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03081F" w14:textId="05199D39" w:rsidR="00881CB4" w:rsidRPr="00DC7655" w:rsidRDefault="00881CB4" w:rsidP="00072DF0">
      <w:pPr>
        <w:pStyle w:val="a3"/>
        <w:ind w:left="0" w:firstLine="567"/>
        <w:jc w:val="center"/>
      </w:pPr>
      <w:bookmarkStart w:id="0" w:name="_Hlk138261637"/>
      <w:r w:rsidRPr="00DC7655">
        <w:t>әл-Фараби</w:t>
      </w:r>
      <w:r w:rsidRPr="00DC7655">
        <w:rPr>
          <w:spacing w:val="-2"/>
        </w:rPr>
        <w:t xml:space="preserve"> </w:t>
      </w:r>
      <w:r w:rsidRPr="00DC7655">
        <w:t>атындағы</w:t>
      </w:r>
      <w:r w:rsidRPr="00DC7655">
        <w:rPr>
          <w:spacing w:val="-2"/>
        </w:rPr>
        <w:t xml:space="preserve"> </w:t>
      </w:r>
      <w:r w:rsidRPr="00DC7655">
        <w:t>Қазақ</w:t>
      </w:r>
      <w:r w:rsidRPr="00DC7655">
        <w:rPr>
          <w:spacing w:val="-5"/>
        </w:rPr>
        <w:t xml:space="preserve"> </w:t>
      </w:r>
      <w:r w:rsidR="00922708">
        <w:t>ұ</w:t>
      </w:r>
      <w:r w:rsidRPr="00DC7655">
        <w:t>лттық</w:t>
      </w:r>
      <w:r w:rsidRPr="00DC7655">
        <w:rPr>
          <w:spacing w:val="-2"/>
        </w:rPr>
        <w:t xml:space="preserve"> </w:t>
      </w:r>
      <w:r w:rsidR="00922708">
        <w:t>у</w:t>
      </w:r>
      <w:r w:rsidRPr="00DC7655">
        <w:t>ниверситеті</w:t>
      </w:r>
    </w:p>
    <w:p w14:paraId="142991D6" w14:textId="77777777" w:rsidR="00881CB4" w:rsidRPr="00DC7655" w:rsidRDefault="00881CB4" w:rsidP="00072DF0">
      <w:pPr>
        <w:pStyle w:val="a3"/>
        <w:ind w:left="0" w:firstLine="567"/>
        <w:jc w:val="left"/>
      </w:pPr>
    </w:p>
    <w:p w14:paraId="79D7F5E6" w14:textId="6A7BCF3B" w:rsidR="00881CB4" w:rsidRPr="00DC7655" w:rsidRDefault="00881CB4" w:rsidP="00072DF0">
      <w:pPr>
        <w:pStyle w:val="a3"/>
        <w:ind w:left="0" w:firstLine="567"/>
        <w:jc w:val="left"/>
      </w:pPr>
      <w:r w:rsidRPr="00DC7655">
        <w:t>ӘОЖ</w:t>
      </w:r>
      <w:r w:rsidR="00633EC2">
        <w:t xml:space="preserve"> </w:t>
      </w:r>
      <w:bookmarkStart w:id="1" w:name="_Hlk143805247"/>
      <w:r w:rsidR="00633EC2" w:rsidRPr="007606C5">
        <w:t>57</w:t>
      </w:r>
      <w:r w:rsidR="00633EC2">
        <w:t>:</w:t>
      </w:r>
      <w:r w:rsidR="00633EC2" w:rsidRPr="007606C5">
        <w:t>616.4</w:t>
      </w:r>
      <w:r w:rsidR="00633EC2">
        <w:t>(</w:t>
      </w:r>
      <w:r w:rsidR="00633EC2" w:rsidRPr="007606C5">
        <w:t>043</w:t>
      </w:r>
      <w:r w:rsidR="00633EC2">
        <w:t>)</w:t>
      </w:r>
      <w:r w:rsidRPr="00DC7655">
        <w:t xml:space="preserve"> </w:t>
      </w:r>
      <w:r w:rsidRPr="00091281">
        <w:t xml:space="preserve">                                                   </w:t>
      </w:r>
      <w:bookmarkEnd w:id="1"/>
      <w:r w:rsidRPr="00DC7655">
        <w:t>Қолжазба құқығында</w:t>
      </w:r>
    </w:p>
    <w:p w14:paraId="5F351679" w14:textId="12AC1659" w:rsidR="00881CB4" w:rsidRPr="00DC7655" w:rsidRDefault="00881CB4" w:rsidP="00072DF0">
      <w:pPr>
        <w:pStyle w:val="a3"/>
        <w:ind w:left="0" w:firstLine="567"/>
        <w:jc w:val="left"/>
      </w:pPr>
    </w:p>
    <w:p w14:paraId="6EE20781" w14:textId="7046E263" w:rsidR="00881CB4" w:rsidRDefault="00881CB4" w:rsidP="00072DF0">
      <w:pPr>
        <w:pStyle w:val="a3"/>
        <w:ind w:left="0" w:firstLine="567"/>
        <w:jc w:val="left"/>
      </w:pPr>
    </w:p>
    <w:p w14:paraId="43BE6F6B" w14:textId="77777777" w:rsidR="008C4965" w:rsidRDefault="008C4965" w:rsidP="00072DF0">
      <w:pPr>
        <w:pStyle w:val="a3"/>
        <w:ind w:left="0" w:firstLine="567"/>
        <w:jc w:val="left"/>
      </w:pPr>
    </w:p>
    <w:p w14:paraId="54D5F961" w14:textId="77777777" w:rsidR="008C4965" w:rsidRDefault="008C4965" w:rsidP="00072DF0">
      <w:pPr>
        <w:pStyle w:val="a3"/>
        <w:ind w:left="0" w:firstLine="567"/>
        <w:jc w:val="left"/>
      </w:pPr>
    </w:p>
    <w:p w14:paraId="60E644CC" w14:textId="77777777" w:rsidR="008C4965" w:rsidRDefault="008C4965" w:rsidP="00072DF0">
      <w:pPr>
        <w:pStyle w:val="a3"/>
        <w:ind w:left="0" w:firstLine="567"/>
        <w:jc w:val="left"/>
      </w:pPr>
    </w:p>
    <w:p w14:paraId="40031A7B" w14:textId="77777777" w:rsidR="008C4965" w:rsidRDefault="008C4965" w:rsidP="00072DF0">
      <w:pPr>
        <w:pStyle w:val="a3"/>
        <w:ind w:left="0" w:firstLine="567"/>
        <w:jc w:val="left"/>
      </w:pPr>
    </w:p>
    <w:p w14:paraId="0B0F0C88" w14:textId="77777777" w:rsidR="008C4965" w:rsidRPr="00DC7655" w:rsidRDefault="008C4965" w:rsidP="00072DF0">
      <w:pPr>
        <w:pStyle w:val="a3"/>
        <w:ind w:left="0" w:firstLine="567"/>
        <w:jc w:val="left"/>
      </w:pPr>
    </w:p>
    <w:p w14:paraId="6A67D9FC" w14:textId="2D2299A6" w:rsidR="00881CB4" w:rsidRPr="00DC7655" w:rsidRDefault="00881CB4" w:rsidP="00072DF0">
      <w:pPr>
        <w:pStyle w:val="a3"/>
        <w:ind w:left="0" w:firstLine="567"/>
        <w:jc w:val="left"/>
      </w:pPr>
    </w:p>
    <w:p w14:paraId="236D4DDF" w14:textId="77777777" w:rsidR="00881CB4" w:rsidRPr="00DC7655" w:rsidRDefault="00881CB4" w:rsidP="00072DF0">
      <w:pPr>
        <w:pStyle w:val="a3"/>
        <w:ind w:left="0" w:firstLine="567"/>
        <w:jc w:val="center"/>
      </w:pPr>
    </w:p>
    <w:p w14:paraId="17128D4A" w14:textId="77777777" w:rsidR="00881CB4" w:rsidRPr="00922708" w:rsidRDefault="00881CB4" w:rsidP="00072DF0">
      <w:pPr>
        <w:pStyle w:val="a3"/>
        <w:ind w:left="0" w:firstLine="567"/>
        <w:jc w:val="center"/>
        <w:rPr>
          <w:b/>
          <w:bCs/>
        </w:rPr>
      </w:pPr>
      <w:r w:rsidRPr="00922708">
        <w:rPr>
          <w:b/>
          <w:bCs/>
        </w:rPr>
        <w:t>ЕСЕНБЕКОВА АРАЙЛЫМ ЕСЕНБЕКҚЫЗЫ</w:t>
      </w:r>
    </w:p>
    <w:p w14:paraId="3DC2FE1D" w14:textId="42491287" w:rsidR="00881CB4" w:rsidRPr="00DC7655" w:rsidRDefault="00881CB4" w:rsidP="00072DF0">
      <w:pPr>
        <w:pStyle w:val="a3"/>
        <w:ind w:left="0" w:firstLine="567"/>
        <w:jc w:val="center"/>
      </w:pPr>
    </w:p>
    <w:p w14:paraId="7C9B7B25" w14:textId="77777777" w:rsidR="00881CB4" w:rsidRPr="00DC7655" w:rsidRDefault="00881CB4" w:rsidP="00072DF0">
      <w:pPr>
        <w:pStyle w:val="a3"/>
        <w:ind w:left="0" w:firstLine="567"/>
        <w:jc w:val="center"/>
        <w:rPr>
          <w:b/>
          <w:bCs/>
        </w:rPr>
      </w:pPr>
    </w:p>
    <w:p w14:paraId="73D027C2" w14:textId="49233C9C" w:rsidR="00881CB4" w:rsidRPr="00DC7655" w:rsidRDefault="00881CB4" w:rsidP="00072DF0">
      <w:pPr>
        <w:pStyle w:val="a3"/>
        <w:ind w:left="0" w:firstLine="567"/>
        <w:jc w:val="center"/>
        <w:rPr>
          <w:b/>
          <w:bCs/>
        </w:rPr>
      </w:pPr>
      <w:r w:rsidRPr="00DC7655">
        <w:rPr>
          <w:b/>
          <w:bCs/>
        </w:rPr>
        <w:t>Қант диабетінің 2</w:t>
      </w:r>
      <w:r w:rsidR="004509F8" w:rsidRPr="004509F8">
        <w:rPr>
          <w:b/>
          <w:bCs/>
        </w:rPr>
        <w:t>-</w:t>
      </w:r>
      <w:r w:rsidRPr="00DC7655">
        <w:rPr>
          <w:b/>
          <w:bCs/>
        </w:rPr>
        <w:t>типімен ауыратын науқастардың жүрек-қан тамырлары асқынуларының биомаркері ретінде микроРНҚ экспрессиясын және тотығу стресінің статусын зерттеу</w:t>
      </w:r>
    </w:p>
    <w:p w14:paraId="10E37396" w14:textId="77777777" w:rsidR="00DC7655" w:rsidRPr="00DC7655" w:rsidRDefault="00DC7655" w:rsidP="00072DF0">
      <w:pPr>
        <w:pStyle w:val="a3"/>
        <w:ind w:left="0" w:firstLine="567"/>
        <w:jc w:val="center"/>
        <w:rPr>
          <w:b/>
          <w:bCs/>
        </w:rPr>
      </w:pPr>
    </w:p>
    <w:p w14:paraId="2A7447A8" w14:textId="77777777" w:rsidR="00DC7655" w:rsidRPr="00DC7655" w:rsidRDefault="00881CB4" w:rsidP="00072DF0">
      <w:pPr>
        <w:pStyle w:val="a3"/>
        <w:ind w:left="0" w:firstLine="567"/>
        <w:jc w:val="center"/>
      </w:pPr>
      <w:r w:rsidRPr="00DC7655">
        <w:t xml:space="preserve">8D05102 – Биомедицина </w:t>
      </w:r>
    </w:p>
    <w:p w14:paraId="40F5B394" w14:textId="77777777" w:rsidR="00DC7655" w:rsidRPr="00D376DB" w:rsidRDefault="00DC7655" w:rsidP="00072DF0">
      <w:pPr>
        <w:pStyle w:val="a3"/>
        <w:ind w:left="0" w:firstLine="567"/>
        <w:jc w:val="center"/>
        <w:rPr>
          <w:lang w:val="ru-RU"/>
        </w:rPr>
      </w:pPr>
    </w:p>
    <w:p w14:paraId="13923E48" w14:textId="49EDC043" w:rsidR="00881CB4" w:rsidRPr="00DC7655" w:rsidRDefault="00881CB4" w:rsidP="00072DF0">
      <w:pPr>
        <w:pStyle w:val="a3"/>
        <w:ind w:left="0" w:firstLine="567"/>
        <w:jc w:val="center"/>
      </w:pPr>
      <w:r w:rsidRPr="00DC7655">
        <w:t>Философия докторы (PhD)</w:t>
      </w:r>
    </w:p>
    <w:p w14:paraId="73A2D079" w14:textId="4C01DC8C" w:rsidR="00D801CA" w:rsidRPr="00DC7655" w:rsidRDefault="00881CB4" w:rsidP="00072DF0">
      <w:pPr>
        <w:pStyle w:val="a3"/>
        <w:ind w:left="0" w:firstLine="567"/>
        <w:jc w:val="center"/>
      </w:pPr>
      <w:r w:rsidRPr="00DC7655">
        <w:t>дәрежесін алу үшін дайындалған диссертация</w:t>
      </w:r>
    </w:p>
    <w:p w14:paraId="7E76D214" w14:textId="4E7743F7" w:rsidR="00DC7655" w:rsidRPr="00DC7655" w:rsidRDefault="00DC7655" w:rsidP="00072DF0">
      <w:pPr>
        <w:pStyle w:val="a3"/>
        <w:ind w:left="0" w:firstLine="567"/>
        <w:jc w:val="center"/>
      </w:pPr>
    </w:p>
    <w:p w14:paraId="50773F6F" w14:textId="09C963F6" w:rsidR="00DC7655" w:rsidRPr="00DC7655" w:rsidRDefault="00DC7655" w:rsidP="00072DF0">
      <w:pPr>
        <w:pStyle w:val="a3"/>
        <w:ind w:left="0" w:firstLine="567"/>
        <w:jc w:val="center"/>
      </w:pPr>
    </w:p>
    <w:p w14:paraId="0E0C97A8" w14:textId="77777777" w:rsidR="00DC7655" w:rsidRPr="0057612F" w:rsidRDefault="00DC7655" w:rsidP="00072DF0">
      <w:pPr>
        <w:pStyle w:val="a3"/>
        <w:ind w:left="0" w:firstLine="567"/>
        <w:jc w:val="center"/>
        <w:rPr>
          <w:lang w:val="ru-RU"/>
        </w:rPr>
      </w:pPr>
    </w:p>
    <w:tbl>
      <w:tblPr>
        <w:tblStyle w:val="TableNormal"/>
        <w:tblW w:w="5393" w:type="dxa"/>
        <w:tblInd w:w="3963" w:type="dxa"/>
        <w:tblLayout w:type="fixed"/>
        <w:tblLook w:val="01E0" w:firstRow="1" w:lastRow="1" w:firstColumn="1" w:lastColumn="1" w:noHBand="0" w:noVBand="0"/>
      </w:tblPr>
      <w:tblGrid>
        <w:gridCol w:w="5393"/>
      </w:tblGrid>
      <w:tr w:rsidR="00DC7655" w:rsidRPr="00C338CC" w14:paraId="5E7E9498" w14:textId="77777777" w:rsidTr="00072DF0">
        <w:trPr>
          <w:trHeight w:val="798"/>
        </w:trPr>
        <w:tc>
          <w:tcPr>
            <w:tcW w:w="5393" w:type="dxa"/>
          </w:tcPr>
          <w:p w14:paraId="36BF286C" w14:textId="77777777" w:rsidR="00DC7655" w:rsidRPr="00DC7655" w:rsidRDefault="00DC7655" w:rsidP="00072DF0">
            <w:pPr>
              <w:pStyle w:val="TableParagraph"/>
              <w:ind w:left="1566" w:firstLine="9"/>
              <w:rPr>
                <w:sz w:val="28"/>
                <w:szCs w:val="28"/>
              </w:rPr>
            </w:pPr>
            <w:r w:rsidRPr="00DC7655">
              <w:rPr>
                <w:sz w:val="28"/>
                <w:szCs w:val="28"/>
              </w:rPr>
              <w:t>Отандық</w:t>
            </w:r>
            <w:r w:rsidRPr="00DC7655">
              <w:rPr>
                <w:spacing w:val="19"/>
                <w:sz w:val="28"/>
                <w:szCs w:val="28"/>
              </w:rPr>
              <w:t xml:space="preserve"> </w:t>
            </w:r>
            <w:r w:rsidRPr="00DC7655">
              <w:rPr>
                <w:sz w:val="28"/>
                <w:szCs w:val="28"/>
              </w:rPr>
              <w:t>ғылыми</w:t>
            </w:r>
            <w:r w:rsidRPr="00DC7655">
              <w:rPr>
                <w:spacing w:val="20"/>
                <w:sz w:val="28"/>
                <w:szCs w:val="28"/>
              </w:rPr>
              <w:t xml:space="preserve"> </w:t>
            </w:r>
            <w:r w:rsidRPr="00DC7655">
              <w:rPr>
                <w:sz w:val="28"/>
                <w:szCs w:val="28"/>
              </w:rPr>
              <w:t>кеңесші</w:t>
            </w:r>
            <w:r w:rsidRPr="00DC7655">
              <w:rPr>
                <w:spacing w:val="21"/>
                <w:sz w:val="28"/>
                <w:szCs w:val="28"/>
              </w:rPr>
              <w:t xml:space="preserve"> </w:t>
            </w:r>
            <w:r w:rsidRPr="00DC7655">
              <w:rPr>
                <w:sz w:val="28"/>
                <w:szCs w:val="28"/>
              </w:rPr>
              <w:t xml:space="preserve">б.ғ.к., </w:t>
            </w:r>
            <w:r w:rsidRPr="00DC7655">
              <w:rPr>
                <w:spacing w:val="-67"/>
                <w:sz w:val="28"/>
                <w:szCs w:val="28"/>
              </w:rPr>
              <w:t xml:space="preserve"> </w:t>
            </w:r>
            <w:r w:rsidRPr="00DC7655">
              <w:rPr>
                <w:sz w:val="28"/>
                <w:szCs w:val="28"/>
              </w:rPr>
              <w:t>профессор</w:t>
            </w:r>
            <w:r w:rsidRPr="00DC7655">
              <w:rPr>
                <w:spacing w:val="-1"/>
                <w:sz w:val="28"/>
                <w:szCs w:val="28"/>
              </w:rPr>
              <w:t xml:space="preserve"> </w:t>
            </w:r>
            <w:r w:rsidRPr="00DC7655">
              <w:rPr>
                <w:sz w:val="28"/>
                <w:szCs w:val="28"/>
              </w:rPr>
              <w:t>м.а.,</w:t>
            </w:r>
            <w:r w:rsidRPr="00DC7655">
              <w:rPr>
                <w:spacing w:val="-3"/>
                <w:sz w:val="28"/>
                <w:szCs w:val="28"/>
              </w:rPr>
              <w:t xml:space="preserve"> </w:t>
            </w:r>
            <w:r w:rsidRPr="00DC7655">
              <w:rPr>
                <w:sz w:val="28"/>
                <w:szCs w:val="28"/>
              </w:rPr>
              <w:t>Аблайханова Н.Т.</w:t>
            </w:r>
          </w:p>
        </w:tc>
      </w:tr>
      <w:tr w:rsidR="00DC7655" w:rsidRPr="00DC7655" w14:paraId="5369ECA7" w14:textId="77777777" w:rsidTr="00072DF0">
        <w:trPr>
          <w:trHeight w:val="798"/>
        </w:trPr>
        <w:tc>
          <w:tcPr>
            <w:tcW w:w="5393" w:type="dxa"/>
          </w:tcPr>
          <w:p w14:paraId="2D460256" w14:textId="77777777" w:rsidR="00B9259E" w:rsidRDefault="00B9259E" w:rsidP="00072DF0">
            <w:pPr>
              <w:pStyle w:val="TableParagraph"/>
              <w:ind w:firstLine="567"/>
              <w:rPr>
                <w:sz w:val="28"/>
                <w:szCs w:val="28"/>
              </w:rPr>
            </w:pPr>
          </w:p>
          <w:p w14:paraId="2397C3AF" w14:textId="77777777" w:rsidR="00882796" w:rsidRDefault="00DC7655" w:rsidP="00072DF0">
            <w:pPr>
              <w:pStyle w:val="TableParagraph"/>
              <w:ind w:left="1566"/>
              <w:rPr>
                <w:spacing w:val="-7"/>
                <w:sz w:val="28"/>
                <w:szCs w:val="28"/>
              </w:rPr>
            </w:pPr>
            <w:r w:rsidRPr="00DC7655">
              <w:rPr>
                <w:sz w:val="28"/>
                <w:szCs w:val="28"/>
              </w:rPr>
              <w:t>Шетелдік</w:t>
            </w:r>
            <w:r w:rsidRPr="00DC7655">
              <w:rPr>
                <w:spacing w:val="-8"/>
                <w:sz w:val="28"/>
                <w:szCs w:val="28"/>
              </w:rPr>
              <w:t xml:space="preserve"> </w:t>
            </w:r>
            <w:r w:rsidRPr="00DC7655">
              <w:rPr>
                <w:sz w:val="28"/>
                <w:szCs w:val="28"/>
              </w:rPr>
              <w:t>ғылыми</w:t>
            </w:r>
            <w:r w:rsidRPr="00DC7655">
              <w:rPr>
                <w:spacing w:val="-7"/>
                <w:sz w:val="28"/>
                <w:szCs w:val="28"/>
              </w:rPr>
              <w:t xml:space="preserve"> </w:t>
            </w:r>
            <w:r w:rsidRPr="00DC7655">
              <w:rPr>
                <w:sz w:val="28"/>
                <w:szCs w:val="28"/>
              </w:rPr>
              <w:t>кеңесші</w:t>
            </w:r>
            <w:r w:rsidRPr="00DC7655">
              <w:rPr>
                <w:spacing w:val="-7"/>
                <w:sz w:val="28"/>
                <w:szCs w:val="28"/>
              </w:rPr>
              <w:t xml:space="preserve"> </w:t>
            </w:r>
          </w:p>
          <w:p w14:paraId="50F0E69B" w14:textId="42B13700" w:rsidR="00DC7655" w:rsidRDefault="00DC7655" w:rsidP="00072DF0">
            <w:pPr>
              <w:pStyle w:val="TableParagraph"/>
              <w:ind w:left="1566"/>
              <w:rPr>
                <w:sz w:val="28"/>
                <w:szCs w:val="28"/>
              </w:rPr>
            </w:pPr>
            <w:r w:rsidRPr="00DC7655">
              <w:rPr>
                <w:sz w:val="28"/>
                <w:szCs w:val="28"/>
              </w:rPr>
              <w:t>PhD,</w:t>
            </w:r>
            <w:r w:rsidR="00091281" w:rsidRPr="00091281">
              <w:rPr>
                <w:sz w:val="28"/>
                <w:szCs w:val="28"/>
                <w:lang w:val="ru-RU"/>
              </w:rPr>
              <w:t xml:space="preserve"> </w:t>
            </w:r>
            <w:r w:rsidRPr="00DC7655">
              <w:rPr>
                <w:spacing w:val="-67"/>
                <w:sz w:val="28"/>
                <w:szCs w:val="28"/>
              </w:rPr>
              <w:t xml:space="preserve"> </w:t>
            </w:r>
            <w:r w:rsidR="00091281" w:rsidRPr="00091281">
              <w:rPr>
                <w:spacing w:val="-67"/>
                <w:sz w:val="28"/>
                <w:szCs w:val="28"/>
                <w:lang w:val="ru-RU"/>
              </w:rPr>
              <w:t xml:space="preserve">   </w:t>
            </w:r>
            <w:r w:rsidRPr="00DC7655">
              <w:rPr>
                <w:sz w:val="28"/>
                <w:szCs w:val="28"/>
              </w:rPr>
              <w:t>профессор Русанова</w:t>
            </w:r>
            <w:r w:rsidR="00091281" w:rsidRPr="00091281">
              <w:rPr>
                <w:sz w:val="28"/>
                <w:szCs w:val="28"/>
                <w:lang w:val="ru-RU"/>
              </w:rPr>
              <w:t xml:space="preserve"> </w:t>
            </w:r>
            <w:r w:rsidRPr="00DC7655">
              <w:rPr>
                <w:sz w:val="28"/>
                <w:szCs w:val="28"/>
              </w:rPr>
              <w:t>И.</w:t>
            </w:r>
          </w:p>
          <w:p w14:paraId="3917717F" w14:textId="0AD1C758" w:rsidR="00B42CE7" w:rsidRPr="00B42CE7" w:rsidRDefault="00B42CE7" w:rsidP="00072DF0">
            <w:pPr>
              <w:pStyle w:val="TableParagraph"/>
              <w:ind w:left="1566"/>
              <w:rPr>
                <w:sz w:val="28"/>
                <w:szCs w:val="28"/>
              </w:rPr>
            </w:pPr>
            <w:r>
              <w:rPr>
                <w:sz w:val="28"/>
                <w:szCs w:val="28"/>
                <w:lang w:val="ru-RU"/>
              </w:rPr>
              <w:t>Гранада Университет</w:t>
            </w:r>
            <w:r>
              <w:rPr>
                <w:sz w:val="28"/>
                <w:szCs w:val="28"/>
              </w:rPr>
              <w:t>і, Испания</w:t>
            </w:r>
          </w:p>
        </w:tc>
      </w:tr>
    </w:tbl>
    <w:p w14:paraId="0207393C" w14:textId="409AA326" w:rsidR="00DC7655" w:rsidRPr="00DC7655" w:rsidRDefault="00DC7655" w:rsidP="00072DF0">
      <w:pPr>
        <w:pStyle w:val="a3"/>
        <w:ind w:left="0" w:firstLine="567"/>
        <w:jc w:val="center"/>
      </w:pPr>
    </w:p>
    <w:p w14:paraId="0771C545" w14:textId="32A9A117" w:rsidR="00DC7655" w:rsidRPr="00DC7655" w:rsidRDefault="00DC7655" w:rsidP="00072DF0">
      <w:pPr>
        <w:pStyle w:val="a3"/>
        <w:ind w:left="0" w:firstLine="567"/>
        <w:jc w:val="center"/>
      </w:pPr>
    </w:p>
    <w:p w14:paraId="3095AB99" w14:textId="78E4E7EB" w:rsidR="00DC7655" w:rsidRPr="00DC7655" w:rsidRDefault="00DC7655" w:rsidP="00072DF0">
      <w:pPr>
        <w:pStyle w:val="a3"/>
        <w:ind w:left="0" w:firstLine="567"/>
        <w:jc w:val="center"/>
      </w:pPr>
    </w:p>
    <w:p w14:paraId="43AA1F82" w14:textId="59567174" w:rsidR="00DC7655" w:rsidRDefault="00DC7655" w:rsidP="00072DF0">
      <w:pPr>
        <w:pStyle w:val="a3"/>
        <w:ind w:left="0" w:firstLine="567"/>
        <w:jc w:val="center"/>
      </w:pPr>
    </w:p>
    <w:p w14:paraId="644B66B9" w14:textId="3BB0C383" w:rsidR="00DC7655" w:rsidRPr="002A5940" w:rsidRDefault="00DC7655" w:rsidP="00072DF0">
      <w:pPr>
        <w:pStyle w:val="a3"/>
        <w:ind w:left="0" w:firstLine="567"/>
        <w:jc w:val="center"/>
        <w:rPr>
          <w:lang w:val="en-US"/>
        </w:rPr>
      </w:pPr>
    </w:p>
    <w:p w14:paraId="700E1613" w14:textId="6771C977" w:rsidR="00DC7655" w:rsidRDefault="00DC7655" w:rsidP="00072DF0">
      <w:pPr>
        <w:pStyle w:val="a3"/>
        <w:ind w:left="0" w:firstLine="567"/>
        <w:jc w:val="center"/>
      </w:pPr>
    </w:p>
    <w:p w14:paraId="158FEF02" w14:textId="77777777" w:rsidR="00BF5B24" w:rsidRDefault="00BF5B24" w:rsidP="00072DF0">
      <w:pPr>
        <w:pStyle w:val="a3"/>
        <w:ind w:left="0" w:firstLine="567"/>
        <w:jc w:val="center"/>
      </w:pPr>
    </w:p>
    <w:p w14:paraId="75BC6C39" w14:textId="77777777" w:rsidR="00072DF0" w:rsidRDefault="00072DF0" w:rsidP="00072DF0">
      <w:pPr>
        <w:pStyle w:val="a3"/>
        <w:ind w:left="0" w:firstLine="567"/>
        <w:jc w:val="center"/>
        <w:rPr>
          <w:lang w:val="ru-RU"/>
        </w:rPr>
      </w:pPr>
    </w:p>
    <w:p w14:paraId="394A9046" w14:textId="77777777" w:rsidR="004242A2" w:rsidRDefault="004242A2" w:rsidP="00072DF0">
      <w:pPr>
        <w:pStyle w:val="a3"/>
        <w:ind w:left="0" w:firstLine="567"/>
        <w:jc w:val="center"/>
        <w:rPr>
          <w:lang w:val="ru-RU"/>
        </w:rPr>
      </w:pPr>
    </w:p>
    <w:p w14:paraId="41D56CA3" w14:textId="5890B79F" w:rsidR="00BE70A8" w:rsidRPr="00B0095E" w:rsidRDefault="00DC7655" w:rsidP="00072DF0">
      <w:pPr>
        <w:pStyle w:val="a3"/>
        <w:ind w:left="0" w:firstLine="567"/>
        <w:jc w:val="center"/>
        <w:rPr>
          <w:lang w:val="en-US"/>
        </w:rPr>
      </w:pPr>
      <w:r w:rsidRPr="00DC7655">
        <w:rPr>
          <w:lang w:val="ru-RU"/>
        </w:rPr>
        <w:t>Қазақстан Республикасы</w:t>
      </w:r>
    </w:p>
    <w:p w14:paraId="4038348E" w14:textId="1A55A140" w:rsidR="00072DF0" w:rsidRDefault="004242A2" w:rsidP="004242A2">
      <w:pPr>
        <w:pStyle w:val="a3"/>
        <w:ind w:left="1287" w:firstLine="0"/>
        <w:jc w:val="center"/>
        <w:rPr>
          <w:lang w:val="en-US"/>
        </w:rPr>
      </w:pPr>
      <w:r>
        <w:rPr>
          <w:noProof/>
          <w:lang w:val="ru-RU" w:eastAsia="ru-RU"/>
        </w:rPr>
        <mc:AlternateContent>
          <mc:Choice Requires="wps">
            <w:drawing>
              <wp:anchor distT="0" distB="0" distL="114300" distR="114300" simplePos="0" relativeHeight="251677696" behindDoc="0" locked="0" layoutInCell="1" allowOverlap="1" wp14:anchorId="321EC703" wp14:editId="26C59FAE">
                <wp:simplePos x="0" y="0"/>
                <wp:positionH relativeFrom="column">
                  <wp:posOffset>2723515</wp:posOffset>
                </wp:positionH>
                <wp:positionV relativeFrom="paragraph">
                  <wp:posOffset>235585</wp:posOffset>
                </wp:positionV>
                <wp:extent cx="749300" cy="476250"/>
                <wp:effectExtent l="0" t="0" r="12700" b="19050"/>
                <wp:wrapNone/>
                <wp:docPr id="452369356" name="Прямоугольник 2"/>
                <wp:cNvGraphicFramePr/>
                <a:graphic xmlns:a="http://schemas.openxmlformats.org/drawingml/2006/main">
                  <a:graphicData uri="http://schemas.microsoft.com/office/word/2010/wordprocessingShape">
                    <wps:wsp>
                      <wps:cNvSpPr/>
                      <wps:spPr>
                        <a:xfrm>
                          <a:off x="0" y="0"/>
                          <a:ext cx="749300" cy="4762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3C96ECC" id="Прямоугольник 2" o:spid="_x0000_s1026" style="position:absolute;margin-left:214.45pt;margin-top:18.55pt;width:59pt;height:37.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" fillcolor="white [3212]" strokecolor="white [3212]" strokeweight="1pt"/>
            </w:pict>
          </mc:Fallback>
        </mc:AlternateContent>
      </w:r>
      <w:r w:rsidR="00DC7655" w:rsidRPr="00DC7655">
        <w:rPr>
          <w:lang w:val="ru-RU"/>
        </w:rPr>
        <w:t>Алматы, 202</w:t>
      </w:r>
      <w:bookmarkStart w:id="2" w:name="_Hlk116067312"/>
      <w:r w:rsidR="00413454">
        <w:rPr>
          <w:lang w:val="en-US"/>
        </w:rPr>
        <w:t>4</w:t>
      </w:r>
    </w:p>
    <w:bookmarkEnd w:id="0"/>
    <w:p w14:paraId="1ADF4439" w14:textId="275342D9" w:rsidR="00DC7655" w:rsidRPr="00072DF0" w:rsidRDefault="00DC7655" w:rsidP="00072DF0">
      <w:pPr>
        <w:pStyle w:val="a3"/>
        <w:pageBreakBefore/>
        <w:ind w:left="0" w:firstLine="567"/>
        <w:jc w:val="center"/>
        <w:rPr>
          <w:lang w:val="en-US"/>
        </w:rPr>
      </w:pPr>
      <w:r w:rsidRPr="00DC7655">
        <w:rPr>
          <w:b/>
          <w:bCs/>
        </w:rPr>
        <w:lastRenderedPageBreak/>
        <w:t>МАЗМҰНЫ</w:t>
      </w:r>
    </w:p>
    <w:p w14:paraId="1382151C" w14:textId="77777777" w:rsidR="00E316CC" w:rsidRDefault="00E316CC" w:rsidP="004242A2">
      <w:pPr>
        <w:widowControl w:val="0"/>
        <w:spacing w:after="0" w:line="240" w:lineRule="auto"/>
        <w:rPr>
          <w:rFonts w:ascii="Times New Roman" w:hAnsi="Times New Roman" w:cs="Times New Roman"/>
          <w:b/>
          <w:sz w:val="28"/>
        </w:rPr>
      </w:pPr>
    </w:p>
    <w:tbl>
      <w:tblPr>
        <w:tblStyle w:val="TableNormal11"/>
        <w:tblpPr w:leftFromText="180" w:rightFromText="180" w:vertAnchor="text" w:tblpY="1"/>
        <w:tblOverlap w:val="never"/>
        <w:tblW w:w="9503" w:type="dxa"/>
        <w:tblLayout w:type="fixed"/>
        <w:tblLook w:val="01E0" w:firstRow="1" w:lastRow="1" w:firstColumn="1" w:lastColumn="1" w:noHBand="0" w:noVBand="0"/>
      </w:tblPr>
      <w:tblGrid>
        <w:gridCol w:w="1082"/>
        <w:gridCol w:w="7712"/>
        <w:gridCol w:w="709"/>
      </w:tblGrid>
      <w:tr w:rsidR="006206AD" w:rsidRPr="006206AD" w14:paraId="1A424E87" w14:textId="77777777" w:rsidTr="00795BA1">
        <w:trPr>
          <w:trHeight w:val="316"/>
        </w:trPr>
        <w:tc>
          <w:tcPr>
            <w:tcW w:w="8794" w:type="dxa"/>
            <w:gridSpan w:val="2"/>
            <w:vMerge w:val="restart"/>
          </w:tcPr>
          <w:p w14:paraId="546C5829" w14:textId="77777777" w:rsidR="006206AD" w:rsidRPr="006206AD" w:rsidRDefault="006206AD" w:rsidP="006206AD">
            <w:pPr>
              <w:ind w:left="132"/>
              <w:rPr>
                <w:rFonts w:ascii="Times New Roman" w:eastAsia="Times New Roman" w:hAnsi="Times New Roman" w:cs="Times New Roman"/>
                <w:b/>
                <w:sz w:val="28"/>
                <w:lang w:val="kk-KZ"/>
              </w:rPr>
            </w:pPr>
            <w:r w:rsidRPr="006206AD">
              <w:rPr>
                <w:rFonts w:ascii="Times New Roman" w:eastAsia="Times New Roman" w:hAnsi="Times New Roman" w:cs="Times New Roman"/>
                <w:b/>
                <w:sz w:val="28"/>
                <w:lang w:val="kk-KZ"/>
              </w:rPr>
              <w:t>НОРМАТИВТІК</w:t>
            </w:r>
            <w:r w:rsidRPr="006206AD">
              <w:rPr>
                <w:rFonts w:ascii="Times New Roman" w:eastAsia="Times New Roman" w:hAnsi="Times New Roman" w:cs="Times New Roman"/>
                <w:b/>
                <w:spacing w:val="-4"/>
                <w:sz w:val="28"/>
                <w:lang w:val="kk-KZ"/>
              </w:rPr>
              <w:t xml:space="preserve"> </w:t>
            </w:r>
            <w:r w:rsidRPr="006206AD">
              <w:rPr>
                <w:rFonts w:ascii="Times New Roman" w:eastAsia="Times New Roman" w:hAnsi="Times New Roman" w:cs="Times New Roman"/>
                <w:b/>
                <w:sz w:val="28"/>
                <w:lang w:val="kk-KZ"/>
              </w:rPr>
              <w:t>СІЛТЕМЕЛЕР................................................................</w:t>
            </w:r>
          </w:p>
          <w:p w14:paraId="5B7F0305" w14:textId="77777777" w:rsidR="006206AD" w:rsidRPr="006206AD" w:rsidRDefault="006206AD" w:rsidP="006206AD">
            <w:pPr>
              <w:ind w:left="132"/>
              <w:rPr>
                <w:rFonts w:ascii="Times New Roman" w:eastAsia="Times New Roman" w:hAnsi="Times New Roman" w:cs="Times New Roman"/>
                <w:b/>
                <w:sz w:val="28"/>
                <w:lang w:val="kk-KZ"/>
              </w:rPr>
            </w:pPr>
            <w:r w:rsidRPr="006206AD">
              <w:rPr>
                <w:rFonts w:ascii="Times New Roman" w:eastAsia="Times New Roman" w:hAnsi="Times New Roman" w:cs="Times New Roman"/>
                <w:b/>
                <w:sz w:val="28"/>
                <w:lang w:val="kk-KZ"/>
              </w:rPr>
              <w:t>БЕЛГІЛЕУЛЕР</w:t>
            </w:r>
            <w:r w:rsidRPr="006206AD">
              <w:rPr>
                <w:rFonts w:ascii="Times New Roman" w:eastAsia="Times New Roman" w:hAnsi="Times New Roman" w:cs="Times New Roman"/>
                <w:b/>
                <w:spacing w:val="-4"/>
                <w:sz w:val="28"/>
                <w:lang w:val="kk-KZ"/>
              </w:rPr>
              <w:t xml:space="preserve"> </w:t>
            </w:r>
            <w:r w:rsidRPr="006206AD">
              <w:rPr>
                <w:rFonts w:ascii="Times New Roman" w:eastAsia="Times New Roman" w:hAnsi="Times New Roman" w:cs="Times New Roman"/>
                <w:b/>
                <w:sz w:val="28"/>
                <w:lang w:val="kk-KZ"/>
              </w:rPr>
              <w:t>МЕН</w:t>
            </w:r>
            <w:r w:rsidRPr="006206AD">
              <w:rPr>
                <w:rFonts w:ascii="Times New Roman" w:eastAsia="Times New Roman" w:hAnsi="Times New Roman" w:cs="Times New Roman"/>
                <w:b/>
                <w:spacing w:val="-4"/>
                <w:sz w:val="28"/>
                <w:lang w:val="kk-KZ"/>
              </w:rPr>
              <w:t xml:space="preserve"> </w:t>
            </w:r>
            <w:r w:rsidRPr="006206AD">
              <w:rPr>
                <w:rFonts w:ascii="Times New Roman" w:eastAsia="Times New Roman" w:hAnsi="Times New Roman" w:cs="Times New Roman"/>
                <w:b/>
                <w:sz w:val="28"/>
                <w:lang w:val="kk-KZ"/>
              </w:rPr>
              <w:t>ҚЫСҚАРТУЛАР...................................................</w:t>
            </w:r>
          </w:p>
          <w:p w14:paraId="32A3C6C3" w14:textId="77777777" w:rsidR="006206AD" w:rsidRPr="006206AD" w:rsidRDefault="006206AD" w:rsidP="006206AD">
            <w:pPr>
              <w:ind w:left="132"/>
              <w:rPr>
                <w:rFonts w:ascii="Times New Roman" w:eastAsia="Times New Roman" w:hAnsi="Times New Roman" w:cs="Times New Roman"/>
                <w:b/>
                <w:sz w:val="28"/>
                <w:lang w:val="kk-KZ"/>
              </w:rPr>
            </w:pPr>
            <w:r w:rsidRPr="006206AD">
              <w:rPr>
                <w:rFonts w:ascii="Times New Roman" w:eastAsia="Times New Roman" w:hAnsi="Times New Roman" w:cs="Times New Roman"/>
                <w:b/>
                <w:sz w:val="28"/>
                <w:lang w:val="kk-KZ"/>
              </w:rPr>
              <w:t>КІРІСПЕ..........................................................................................................</w:t>
            </w:r>
          </w:p>
        </w:tc>
        <w:tc>
          <w:tcPr>
            <w:tcW w:w="709" w:type="dxa"/>
          </w:tcPr>
          <w:p w14:paraId="500CE88D" w14:textId="77777777" w:rsidR="006206AD" w:rsidRPr="006206AD" w:rsidRDefault="006206AD" w:rsidP="006206AD">
            <w:pPr>
              <w:ind w:left="1"/>
              <w:jc w:val="center"/>
              <w:rPr>
                <w:rFonts w:ascii="Times New Roman" w:eastAsia="Times New Roman" w:hAnsi="Times New Roman" w:cs="Times New Roman"/>
                <w:b/>
                <w:bCs/>
                <w:sz w:val="28"/>
              </w:rPr>
            </w:pPr>
            <w:r w:rsidRPr="006206AD">
              <w:rPr>
                <w:rFonts w:ascii="Times New Roman" w:eastAsia="Times New Roman" w:hAnsi="Times New Roman" w:cs="Times New Roman"/>
                <w:b/>
                <w:bCs/>
                <w:sz w:val="28"/>
              </w:rPr>
              <w:t>4</w:t>
            </w:r>
          </w:p>
        </w:tc>
      </w:tr>
      <w:tr w:rsidR="006206AD" w:rsidRPr="006206AD" w14:paraId="1CA8FA17" w14:textId="77777777" w:rsidTr="00795BA1">
        <w:trPr>
          <w:trHeight w:val="321"/>
        </w:trPr>
        <w:tc>
          <w:tcPr>
            <w:tcW w:w="8794" w:type="dxa"/>
            <w:gridSpan w:val="2"/>
            <w:vMerge/>
          </w:tcPr>
          <w:p w14:paraId="7CCB5AB2" w14:textId="77777777" w:rsidR="006206AD" w:rsidRPr="006206AD" w:rsidRDefault="006206AD" w:rsidP="006206AD">
            <w:pPr>
              <w:rPr>
                <w:rFonts w:ascii="Times New Roman" w:eastAsia="Times New Roman" w:hAnsi="Times New Roman" w:cs="Times New Roman"/>
                <w:b/>
                <w:sz w:val="28"/>
                <w:lang w:val="kk-KZ"/>
              </w:rPr>
            </w:pPr>
          </w:p>
        </w:tc>
        <w:tc>
          <w:tcPr>
            <w:tcW w:w="709" w:type="dxa"/>
          </w:tcPr>
          <w:p w14:paraId="20634DB6" w14:textId="77777777" w:rsidR="006206AD" w:rsidRPr="006206AD" w:rsidRDefault="006206AD" w:rsidP="006206AD">
            <w:pPr>
              <w:ind w:left="1"/>
              <w:jc w:val="center"/>
              <w:rPr>
                <w:rFonts w:ascii="Times New Roman" w:eastAsia="Times New Roman" w:hAnsi="Times New Roman" w:cs="Times New Roman"/>
                <w:b/>
                <w:bCs/>
                <w:sz w:val="28"/>
              </w:rPr>
            </w:pPr>
            <w:r w:rsidRPr="006206AD">
              <w:rPr>
                <w:rFonts w:ascii="Times New Roman" w:eastAsia="Times New Roman" w:hAnsi="Times New Roman" w:cs="Times New Roman"/>
                <w:b/>
                <w:bCs/>
                <w:sz w:val="28"/>
              </w:rPr>
              <w:t>5</w:t>
            </w:r>
          </w:p>
        </w:tc>
      </w:tr>
      <w:tr w:rsidR="006206AD" w:rsidRPr="006206AD" w14:paraId="40180CD9" w14:textId="77777777" w:rsidTr="00795BA1">
        <w:trPr>
          <w:trHeight w:val="321"/>
        </w:trPr>
        <w:tc>
          <w:tcPr>
            <w:tcW w:w="8794" w:type="dxa"/>
            <w:gridSpan w:val="2"/>
            <w:vMerge/>
          </w:tcPr>
          <w:p w14:paraId="198EF5F6" w14:textId="77777777" w:rsidR="006206AD" w:rsidRPr="006206AD" w:rsidRDefault="006206AD" w:rsidP="006206AD">
            <w:pPr>
              <w:rPr>
                <w:rFonts w:ascii="Times New Roman" w:eastAsia="Times New Roman" w:hAnsi="Times New Roman" w:cs="Times New Roman"/>
                <w:b/>
                <w:sz w:val="28"/>
                <w:lang w:val="kk-KZ"/>
              </w:rPr>
            </w:pPr>
          </w:p>
        </w:tc>
        <w:tc>
          <w:tcPr>
            <w:tcW w:w="709" w:type="dxa"/>
          </w:tcPr>
          <w:p w14:paraId="1C7E9B49" w14:textId="77777777" w:rsidR="006206AD" w:rsidRPr="006206AD" w:rsidRDefault="006206AD" w:rsidP="006206AD">
            <w:pPr>
              <w:ind w:left="1"/>
              <w:jc w:val="center"/>
              <w:rPr>
                <w:rFonts w:ascii="Times New Roman" w:eastAsia="Times New Roman" w:hAnsi="Times New Roman" w:cs="Times New Roman"/>
                <w:b/>
                <w:bCs/>
                <w:sz w:val="28"/>
              </w:rPr>
            </w:pPr>
            <w:r w:rsidRPr="006206AD">
              <w:rPr>
                <w:rFonts w:ascii="Times New Roman" w:eastAsia="Times New Roman" w:hAnsi="Times New Roman" w:cs="Times New Roman"/>
                <w:b/>
                <w:bCs/>
                <w:sz w:val="28"/>
              </w:rPr>
              <w:t>7</w:t>
            </w:r>
          </w:p>
        </w:tc>
      </w:tr>
      <w:tr w:rsidR="006206AD" w:rsidRPr="006206AD" w14:paraId="4CCE47ED" w14:textId="77777777" w:rsidTr="00795BA1">
        <w:trPr>
          <w:trHeight w:val="321"/>
        </w:trPr>
        <w:tc>
          <w:tcPr>
            <w:tcW w:w="1082" w:type="dxa"/>
          </w:tcPr>
          <w:p w14:paraId="75B1A5B0" w14:textId="77777777" w:rsidR="006206AD" w:rsidRPr="006206AD" w:rsidRDefault="006206AD" w:rsidP="006206AD">
            <w:pPr>
              <w:ind w:left="142"/>
              <w:rPr>
                <w:rFonts w:ascii="Times New Roman" w:eastAsia="Times New Roman" w:hAnsi="Times New Roman" w:cs="Times New Roman"/>
                <w:b/>
                <w:sz w:val="28"/>
                <w:lang w:val="kk-KZ"/>
              </w:rPr>
            </w:pPr>
            <w:r w:rsidRPr="006206AD">
              <w:rPr>
                <w:rFonts w:ascii="Times New Roman" w:eastAsia="Times New Roman" w:hAnsi="Times New Roman" w:cs="Times New Roman"/>
                <w:b/>
                <w:sz w:val="28"/>
                <w:lang w:val="kk-KZ"/>
              </w:rPr>
              <w:t>1</w:t>
            </w:r>
          </w:p>
        </w:tc>
        <w:tc>
          <w:tcPr>
            <w:tcW w:w="7712" w:type="dxa"/>
          </w:tcPr>
          <w:p w14:paraId="3B2E4E5E" w14:textId="77777777" w:rsidR="006206AD" w:rsidRPr="006206AD" w:rsidRDefault="006206AD" w:rsidP="006206AD">
            <w:pPr>
              <w:rPr>
                <w:rFonts w:ascii="Times New Roman" w:eastAsia="Times New Roman" w:hAnsi="Times New Roman" w:cs="Times New Roman"/>
                <w:b/>
                <w:sz w:val="28"/>
                <w:lang w:val="kk-KZ"/>
              </w:rPr>
            </w:pPr>
            <w:r w:rsidRPr="006206AD">
              <w:rPr>
                <w:rFonts w:ascii="Times New Roman" w:eastAsia="Times New Roman" w:hAnsi="Times New Roman" w:cs="Times New Roman"/>
                <w:b/>
                <w:sz w:val="28"/>
                <w:lang w:val="kk-KZ"/>
              </w:rPr>
              <w:t>ӘДЕБИЕТТЕРГЕ</w:t>
            </w:r>
            <w:r w:rsidRPr="006206AD">
              <w:rPr>
                <w:rFonts w:ascii="Times New Roman" w:eastAsia="Times New Roman" w:hAnsi="Times New Roman" w:cs="Times New Roman"/>
                <w:b/>
                <w:spacing w:val="-4"/>
                <w:sz w:val="28"/>
                <w:lang w:val="kk-KZ"/>
              </w:rPr>
              <w:t xml:space="preserve"> </w:t>
            </w:r>
            <w:r w:rsidRPr="006206AD">
              <w:rPr>
                <w:rFonts w:ascii="Times New Roman" w:eastAsia="Times New Roman" w:hAnsi="Times New Roman" w:cs="Times New Roman"/>
                <w:b/>
                <w:sz w:val="28"/>
                <w:lang w:val="kk-KZ"/>
              </w:rPr>
              <w:t>ШОЛУ...............................................................</w:t>
            </w:r>
          </w:p>
        </w:tc>
        <w:tc>
          <w:tcPr>
            <w:tcW w:w="709" w:type="dxa"/>
          </w:tcPr>
          <w:p w14:paraId="7A8148AE" w14:textId="0228C700" w:rsidR="006206AD" w:rsidRPr="006206AD" w:rsidRDefault="006206AD" w:rsidP="006206AD">
            <w:pPr>
              <w:ind w:left="1"/>
              <w:jc w:val="center"/>
              <w:rPr>
                <w:rFonts w:ascii="Times New Roman" w:eastAsia="Times New Roman" w:hAnsi="Times New Roman" w:cs="Times New Roman"/>
                <w:b/>
                <w:bCs/>
                <w:sz w:val="28"/>
              </w:rPr>
            </w:pPr>
            <w:r w:rsidRPr="006206AD">
              <w:rPr>
                <w:rFonts w:ascii="Times New Roman" w:eastAsia="Times New Roman" w:hAnsi="Times New Roman" w:cs="Times New Roman"/>
                <w:b/>
                <w:bCs/>
                <w:sz w:val="28"/>
              </w:rPr>
              <w:t>1</w:t>
            </w:r>
            <w:r w:rsidR="0056560A">
              <w:rPr>
                <w:rFonts w:ascii="Times New Roman" w:eastAsia="Times New Roman" w:hAnsi="Times New Roman" w:cs="Times New Roman"/>
                <w:b/>
                <w:bCs/>
                <w:sz w:val="28"/>
              </w:rPr>
              <w:t>2</w:t>
            </w:r>
          </w:p>
        </w:tc>
      </w:tr>
      <w:tr w:rsidR="006206AD" w:rsidRPr="006206AD" w14:paraId="3A5F9544" w14:textId="77777777" w:rsidTr="00795BA1">
        <w:trPr>
          <w:trHeight w:val="218"/>
        </w:trPr>
        <w:tc>
          <w:tcPr>
            <w:tcW w:w="1082" w:type="dxa"/>
          </w:tcPr>
          <w:p w14:paraId="20AA2DBC" w14:textId="77777777" w:rsidR="006206AD" w:rsidRPr="006206AD" w:rsidRDefault="006206AD" w:rsidP="006206AD">
            <w:pPr>
              <w:ind w:left="142"/>
              <w:rPr>
                <w:rFonts w:ascii="Times New Roman" w:eastAsia="Times New Roman" w:hAnsi="Times New Roman" w:cs="Times New Roman"/>
                <w:sz w:val="28"/>
                <w:lang w:val="kk-KZ"/>
              </w:rPr>
            </w:pPr>
            <w:r w:rsidRPr="006206AD">
              <w:rPr>
                <w:rFonts w:ascii="Times New Roman" w:eastAsia="Times New Roman" w:hAnsi="Times New Roman" w:cs="Times New Roman"/>
                <w:sz w:val="28"/>
                <w:lang w:val="kk-KZ"/>
              </w:rPr>
              <w:t>1.1</w:t>
            </w:r>
          </w:p>
        </w:tc>
        <w:tc>
          <w:tcPr>
            <w:tcW w:w="7712" w:type="dxa"/>
          </w:tcPr>
          <w:p w14:paraId="3BA94895" w14:textId="77777777" w:rsidR="006206AD" w:rsidRPr="006206AD" w:rsidRDefault="006206AD" w:rsidP="006206AD">
            <w:pPr>
              <w:tabs>
                <w:tab w:val="left" w:pos="1260"/>
              </w:tabs>
              <w:jc w:val="both"/>
              <w:outlineLvl w:val="0"/>
              <w:rPr>
                <w:rFonts w:ascii="Times New Roman" w:eastAsia="Times New Roman" w:hAnsi="Times New Roman" w:cs="Times New Roman"/>
                <w:sz w:val="28"/>
                <w:szCs w:val="28"/>
                <w:lang w:val="ru-RU"/>
              </w:rPr>
            </w:pPr>
            <w:r w:rsidRPr="006206AD">
              <w:rPr>
                <w:rFonts w:ascii="Times New Roman" w:eastAsia="Times New Roman" w:hAnsi="Times New Roman" w:cs="Times New Roman"/>
                <w:sz w:val="28"/>
                <w:szCs w:val="28"/>
                <w:lang w:val="kk-KZ"/>
              </w:rPr>
              <w:t>Қант диабетінің анықтамасы және оның классификациясы....</w:t>
            </w:r>
            <w:r w:rsidRPr="006206AD">
              <w:rPr>
                <w:rFonts w:ascii="Times New Roman" w:eastAsia="Times New Roman" w:hAnsi="Times New Roman" w:cs="Times New Roman"/>
                <w:sz w:val="28"/>
                <w:szCs w:val="28"/>
                <w:lang w:val="ru-RU"/>
              </w:rPr>
              <w:t>..</w:t>
            </w:r>
            <w:r w:rsidRPr="006206AD">
              <w:rPr>
                <w:rFonts w:ascii="Times New Roman" w:eastAsia="Times New Roman" w:hAnsi="Times New Roman" w:cs="Times New Roman"/>
                <w:sz w:val="28"/>
                <w:szCs w:val="28"/>
                <w:lang w:val="kk-KZ"/>
              </w:rPr>
              <w:t>...</w:t>
            </w:r>
          </w:p>
        </w:tc>
        <w:tc>
          <w:tcPr>
            <w:tcW w:w="709" w:type="dxa"/>
          </w:tcPr>
          <w:p w14:paraId="68525A50" w14:textId="17AD7AF4" w:rsidR="006206AD" w:rsidRPr="006206AD" w:rsidRDefault="006206AD" w:rsidP="006206AD">
            <w:pPr>
              <w:ind w:left="1"/>
              <w:jc w:val="center"/>
              <w:rPr>
                <w:rFonts w:ascii="Times New Roman" w:eastAsia="Times New Roman" w:hAnsi="Times New Roman" w:cs="Times New Roman"/>
                <w:sz w:val="24"/>
                <w:lang w:val="kk-KZ"/>
              </w:rPr>
            </w:pPr>
            <w:r w:rsidRPr="006206AD">
              <w:rPr>
                <w:rFonts w:ascii="Times New Roman" w:eastAsia="Times New Roman" w:hAnsi="Times New Roman" w:cs="Times New Roman"/>
                <w:sz w:val="28"/>
              </w:rPr>
              <w:t>1</w:t>
            </w:r>
            <w:r w:rsidR="0056560A">
              <w:rPr>
                <w:rFonts w:ascii="Times New Roman" w:eastAsia="Times New Roman" w:hAnsi="Times New Roman" w:cs="Times New Roman"/>
                <w:sz w:val="28"/>
              </w:rPr>
              <w:t>2</w:t>
            </w:r>
          </w:p>
        </w:tc>
      </w:tr>
      <w:tr w:rsidR="006206AD" w:rsidRPr="006206AD" w14:paraId="4AD22A13" w14:textId="77777777" w:rsidTr="00795BA1">
        <w:trPr>
          <w:trHeight w:val="218"/>
        </w:trPr>
        <w:tc>
          <w:tcPr>
            <w:tcW w:w="1082" w:type="dxa"/>
          </w:tcPr>
          <w:p w14:paraId="7FEE223F" w14:textId="77777777" w:rsidR="006206AD" w:rsidRPr="006206AD" w:rsidRDefault="006206AD" w:rsidP="006206AD">
            <w:pPr>
              <w:ind w:left="142"/>
              <w:rPr>
                <w:rFonts w:ascii="Times New Roman" w:eastAsia="Times New Roman" w:hAnsi="Times New Roman" w:cs="Times New Roman"/>
                <w:sz w:val="28"/>
              </w:rPr>
            </w:pPr>
            <w:r w:rsidRPr="006206AD">
              <w:rPr>
                <w:rFonts w:ascii="Times New Roman" w:eastAsia="Times New Roman" w:hAnsi="Times New Roman" w:cs="Times New Roman"/>
                <w:sz w:val="28"/>
                <w:lang w:val="kk-KZ"/>
              </w:rPr>
              <w:t>1.</w:t>
            </w:r>
            <w:r w:rsidRPr="006206AD">
              <w:rPr>
                <w:rFonts w:ascii="Times New Roman" w:eastAsia="Times New Roman" w:hAnsi="Times New Roman" w:cs="Times New Roman"/>
                <w:sz w:val="28"/>
              </w:rPr>
              <w:t>1.1</w:t>
            </w:r>
          </w:p>
        </w:tc>
        <w:tc>
          <w:tcPr>
            <w:tcW w:w="7712" w:type="dxa"/>
          </w:tcPr>
          <w:p w14:paraId="6DA4D534" w14:textId="77777777" w:rsidR="006206AD" w:rsidRPr="006206AD" w:rsidRDefault="006206AD" w:rsidP="006206AD">
            <w:pPr>
              <w:tabs>
                <w:tab w:val="left" w:pos="1260"/>
              </w:tabs>
              <w:jc w:val="both"/>
              <w:outlineLvl w:val="0"/>
              <w:rPr>
                <w:rFonts w:ascii="Times New Roman" w:eastAsia="Times New Roman" w:hAnsi="Times New Roman" w:cs="Times New Roman"/>
                <w:sz w:val="28"/>
                <w:szCs w:val="28"/>
                <w:lang w:val="kk-KZ"/>
              </w:rPr>
            </w:pPr>
            <w:r w:rsidRPr="006206AD">
              <w:rPr>
                <w:rFonts w:ascii="Times New Roman" w:eastAsia="Times New Roman" w:hAnsi="Times New Roman" w:cs="Times New Roman"/>
                <w:sz w:val="28"/>
                <w:szCs w:val="28"/>
                <w:lang w:val="kk-KZ"/>
              </w:rPr>
              <w:t>Қант диабеті кезіндегі эндотелий функциясының бұзылуы........................................................................................</w:t>
            </w:r>
            <w:r w:rsidRPr="006206AD">
              <w:rPr>
                <w:rFonts w:ascii="Times New Roman" w:eastAsia="Times New Roman" w:hAnsi="Times New Roman" w:cs="Times New Roman"/>
                <w:sz w:val="28"/>
                <w:szCs w:val="28"/>
              </w:rPr>
              <w:t>..</w:t>
            </w:r>
            <w:r w:rsidRPr="006206AD">
              <w:rPr>
                <w:rFonts w:ascii="Times New Roman" w:eastAsia="Times New Roman" w:hAnsi="Times New Roman" w:cs="Times New Roman"/>
                <w:sz w:val="28"/>
                <w:szCs w:val="28"/>
                <w:lang w:val="kk-KZ"/>
              </w:rPr>
              <w:t>.....</w:t>
            </w:r>
          </w:p>
        </w:tc>
        <w:tc>
          <w:tcPr>
            <w:tcW w:w="709" w:type="dxa"/>
          </w:tcPr>
          <w:p w14:paraId="679411B7" w14:textId="77777777" w:rsidR="006206AD" w:rsidRPr="006206AD" w:rsidRDefault="006206AD" w:rsidP="006206AD">
            <w:pPr>
              <w:jc w:val="center"/>
              <w:rPr>
                <w:rFonts w:ascii="Times New Roman" w:eastAsia="Times New Roman" w:hAnsi="Times New Roman" w:cs="Times New Roman"/>
                <w:sz w:val="28"/>
              </w:rPr>
            </w:pPr>
          </w:p>
          <w:p w14:paraId="367893FD" w14:textId="7EA0342F"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1</w:t>
            </w:r>
            <w:r w:rsidR="0056560A">
              <w:rPr>
                <w:rFonts w:ascii="Times New Roman" w:eastAsia="Times New Roman" w:hAnsi="Times New Roman" w:cs="Times New Roman"/>
                <w:sz w:val="28"/>
              </w:rPr>
              <w:t>6</w:t>
            </w:r>
          </w:p>
        </w:tc>
      </w:tr>
      <w:tr w:rsidR="006206AD" w:rsidRPr="006206AD" w14:paraId="3C3A459A" w14:textId="77777777" w:rsidTr="00795BA1">
        <w:trPr>
          <w:trHeight w:val="218"/>
        </w:trPr>
        <w:tc>
          <w:tcPr>
            <w:tcW w:w="1082" w:type="dxa"/>
          </w:tcPr>
          <w:p w14:paraId="7BA4FA95" w14:textId="77777777" w:rsidR="006206AD" w:rsidRPr="006206AD" w:rsidRDefault="006206AD" w:rsidP="006206AD">
            <w:pPr>
              <w:ind w:left="142"/>
              <w:rPr>
                <w:rFonts w:ascii="Times New Roman" w:eastAsia="Times New Roman" w:hAnsi="Times New Roman" w:cs="Times New Roman"/>
                <w:sz w:val="28"/>
                <w:lang w:val="kk-KZ"/>
              </w:rPr>
            </w:pPr>
            <w:r w:rsidRPr="006206AD">
              <w:rPr>
                <w:rFonts w:ascii="Times New Roman" w:eastAsia="Times New Roman" w:hAnsi="Times New Roman" w:cs="Times New Roman"/>
                <w:sz w:val="28"/>
                <w:lang w:val="kk-KZ"/>
              </w:rPr>
              <w:t>1.</w:t>
            </w:r>
            <w:r w:rsidRPr="006206AD">
              <w:rPr>
                <w:rFonts w:ascii="Times New Roman" w:eastAsia="Times New Roman" w:hAnsi="Times New Roman" w:cs="Times New Roman"/>
                <w:sz w:val="28"/>
              </w:rPr>
              <w:t>1.2</w:t>
            </w:r>
          </w:p>
        </w:tc>
        <w:tc>
          <w:tcPr>
            <w:tcW w:w="7712" w:type="dxa"/>
          </w:tcPr>
          <w:p w14:paraId="032E249D" w14:textId="77777777" w:rsidR="006206AD" w:rsidRPr="006206AD" w:rsidRDefault="006206AD" w:rsidP="006206AD">
            <w:pPr>
              <w:tabs>
                <w:tab w:val="left" w:pos="1260"/>
              </w:tabs>
              <w:jc w:val="both"/>
              <w:outlineLvl w:val="0"/>
              <w:rPr>
                <w:rFonts w:ascii="Times New Roman" w:eastAsia="Times New Roman" w:hAnsi="Times New Roman" w:cs="Times New Roman"/>
                <w:sz w:val="28"/>
                <w:szCs w:val="28"/>
                <w:lang w:val="kk-KZ"/>
              </w:rPr>
            </w:pPr>
            <w:r w:rsidRPr="006206AD">
              <w:rPr>
                <w:rFonts w:ascii="Times New Roman" w:eastAsia="Times New Roman" w:hAnsi="Times New Roman" w:cs="Times New Roman"/>
                <w:sz w:val="28"/>
                <w:szCs w:val="28"/>
                <w:lang w:val="kk-KZ"/>
              </w:rPr>
              <w:t>Эндотелий дисфункциясының пайда болуындағы гипергликемияның рөлі.....................................................................</w:t>
            </w:r>
          </w:p>
        </w:tc>
        <w:tc>
          <w:tcPr>
            <w:tcW w:w="709" w:type="dxa"/>
          </w:tcPr>
          <w:p w14:paraId="1C3F3F87" w14:textId="77777777" w:rsidR="006206AD" w:rsidRPr="006206AD" w:rsidRDefault="006206AD" w:rsidP="006206AD">
            <w:pPr>
              <w:jc w:val="center"/>
              <w:rPr>
                <w:rFonts w:ascii="Times New Roman" w:eastAsia="Times New Roman" w:hAnsi="Times New Roman" w:cs="Times New Roman"/>
                <w:sz w:val="28"/>
                <w:lang w:val="kk-KZ"/>
              </w:rPr>
            </w:pPr>
          </w:p>
          <w:p w14:paraId="4174E321" w14:textId="69A1435D"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1</w:t>
            </w:r>
            <w:r w:rsidR="0056560A">
              <w:rPr>
                <w:rFonts w:ascii="Times New Roman" w:eastAsia="Times New Roman" w:hAnsi="Times New Roman" w:cs="Times New Roman"/>
                <w:sz w:val="28"/>
              </w:rPr>
              <w:t>7</w:t>
            </w:r>
          </w:p>
        </w:tc>
      </w:tr>
      <w:tr w:rsidR="006206AD" w:rsidRPr="006206AD" w14:paraId="1F3F2ED0" w14:textId="77777777" w:rsidTr="00795BA1">
        <w:trPr>
          <w:trHeight w:val="321"/>
        </w:trPr>
        <w:tc>
          <w:tcPr>
            <w:tcW w:w="1082" w:type="dxa"/>
          </w:tcPr>
          <w:p w14:paraId="228CEBE8" w14:textId="77777777" w:rsidR="006206AD" w:rsidRPr="006206AD" w:rsidRDefault="006206AD" w:rsidP="006206AD">
            <w:pPr>
              <w:ind w:left="142"/>
              <w:rPr>
                <w:rFonts w:ascii="Times New Roman" w:eastAsia="Times New Roman" w:hAnsi="Times New Roman" w:cs="Times New Roman"/>
                <w:sz w:val="28"/>
              </w:rPr>
            </w:pPr>
            <w:r w:rsidRPr="006206AD">
              <w:rPr>
                <w:rFonts w:ascii="Times New Roman" w:eastAsia="Times New Roman" w:hAnsi="Times New Roman" w:cs="Times New Roman"/>
                <w:sz w:val="28"/>
              </w:rPr>
              <w:t>1.1.3</w:t>
            </w:r>
          </w:p>
        </w:tc>
        <w:tc>
          <w:tcPr>
            <w:tcW w:w="7712" w:type="dxa"/>
          </w:tcPr>
          <w:p w14:paraId="1342D749" w14:textId="77777777" w:rsidR="006206AD" w:rsidRPr="006206AD" w:rsidRDefault="006206AD" w:rsidP="006206AD">
            <w:pPr>
              <w:jc w:val="both"/>
              <w:rPr>
                <w:rFonts w:ascii="Times New Roman" w:eastAsia="Times New Roman" w:hAnsi="Times New Roman" w:cs="Times New Roman"/>
                <w:sz w:val="28"/>
                <w:lang w:val="kk-KZ"/>
              </w:rPr>
            </w:pPr>
            <w:r w:rsidRPr="006206AD">
              <w:rPr>
                <w:rFonts w:ascii="Times New Roman" w:eastAsia="Times New Roman" w:hAnsi="Times New Roman" w:cs="Times New Roman"/>
                <w:sz w:val="28"/>
                <w:lang w:val="kk-KZ"/>
              </w:rPr>
              <w:t>Қант диабеті кезінде туындайтын микро</w:t>
            </w:r>
            <w:r w:rsidRPr="006206AD">
              <w:rPr>
                <w:rFonts w:ascii="Times New Roman" w:eastAsia="Times New Roman" w:hAnsi="Times New Roman" w:cs="Times New Roman"/>
                <w:sz w:val="28"/>
              </w:rPr>
              <w:t>-</w:t>
            </w:r>
            <w:r w:rsidRPr="006206AD">
              <w:rPr>
                <w:rFonts w:ascii="Times New Roman" w:eastAsia="Times New Roman" w:hAnsi="Times New Roman" w:cs="Times New Roman"/>
                <w:sz w:val="28"/>
                <w:lang w:val="kk-KZ"/>
              </w:rPr>
              <w:t xml:space="preserve"> және макроқантамырлы асқынулар.................................................</w:t>
            </w:r>
            <w:r w:rsidRPr="006206AD">
              <w:rPr>
                <w:rFonts w:ascii="Times New Roman" w:eastAsia="Times New Roman" w:hAnsi="Times New Roman" w:cs="Times New Roman"/>
                <w:sz w:val="28"/>
              </w:rPr>
              <w:t>..</w:t>
            </w:r>
            <w:r w:rsidRPr="006206AD">
              <w:rPr>
                <w:rFonts w:ascii="Times New Roman" w:eastAsia="Times New Roman" w:hAnsi="Times New Roman" w:cs="Times New Roman"/>
                <w:sz w:val="28"/>
                <w:lang w:val="kk-KZ"/>
              </w:rPr>
              <w:t>........</w:t>
            </w:r>
          </w:p>
        </w:tc>
        <w:tc>
          <w:tcPr>
            <w:tcW w:w="709" w:type="dxa"/>
          </w:tcPr>
          <w:p w14:paraId="0649C13F" w14:textId="77777777" w:rsidR="006206AD" w:rsidRPr="006206AD" w:rsidRDefault="006206AD" w:rsidP="006206AD">
            <w:pPr>
              <w:jc w:val="center"/>
              <w:rPr>
                <w:rFonts w:ascii="Times New Roman" w:eastAsia="Times New Roman" w:hAnsi="Times New Roman" w:cs="Times New Roman"/>
                <w:sz w:val="28"/>
              </w:rPr>
            </w:pPr>
          </w:p>
          <w:p w14:paraId="56874A6D" w14:textId="3AF4E95D" w:rsidR="006206AD" w:rsidRPr="006206AD" w:rsidRDefault="0056560A" w:rsidP="006206AD">
            <w:pPr>
              <w:jc w:val="center"/>
              <w:rPr>
                <w:rFonts w:ascii="Times New Roman" w:eastAsia="Times New Roman" w:hAnsi="Times New Roman" w:cs="Times New Roman"/>
                <w:sz w:val="28"/>
              </w:rPr>
            </w:pPr>
            <w:r>
              <w:rPr>
                <w:rFonts w:ascii="Times New Roman" w:eastAsia="Times New Roman" w:hAnsi="Times New Roman" w:cs="Times New Roman"/>
                <w:sz w:val="28"/>
              </w:rPr>
              <w:t>19</w:t>
            </w:r>
          </w:p>
        </w:tc>
      </w:tr>
      <w:tr w:rsidR="006206AD" w:rsidRPr="006206AD" w14:paraId="0F1F63C9" w14:textId="77777777" w:rsidTr="00795BA1">
        <w:trPr>
          <w:trHeight w:val="321"/>
        </w:trPr>
        <w:tc>
          <w:tcPr>
            <w:tcW w:w="1082" w:type="dxa"/>
          </w:tcPr>
          <w:p w14:paraId="55F394AA" w14:textId="77777777" w:rsidR="006206AD" w:rsidRPr="006206AD" w:rsidRDefault="006206AD" w:rsidP="006206AD">
            <w:pPr>
              <w:ind w:left="142"/>
              <w:rPr>
                <w:rFonts w:ascii="Times New Roman" w:eastAsia="Times New Roman" w:hAnsi="Times New Roman" w:cs="Times New Roman"/>
                <w:sz w:val="28"/>
                <w:lang w:val="kk-KZ"/>
              </w:rPr>
            </w:pPr>
            <w:r w:rsidRPr="006206AD">
              <w:rPr>
                <w:rFonts w:ascii="Times New Roman" w:eastAsia="Times New Roman" w:hAnsi="Times New Roman" w:cs="Times New Roman"/>
                <w:sz w:val="28"/>
                <w:lang w:val="kk-KZ"/>
              </w:rPr>
              <w:t>1.2</w:t>
            </w:r>
          </w:p>
        </w:tc>
        <w:tc>
          <w:tcPr>
            <w:tcW w:w="7712" w:type="dxa"/>
          </w:tcPr>
          <w:p w14:paraId="7C9B12F3" w14:textId="77777777" w:rsidR="006206AD" w:rsidRPr="006206AD" w:rsidRDefault="006206AD" w:rsidP="006206AD">
            <w:pPr>
              <w:jc w:val="both"/>
              <w:rPr>
                <w:rFonts w:ascii="Times New Roman" w:eastAsia="Times New Roman" w:hAnsi="Times New Roman" w:cs="Times New Roman"/>
                <w:sz w:val="28"/>
                <w:highlight w:val="yellow"/>
                <w:lang w:val="kk-KZ"/>
              </w:rPr>
            </w:pPr>
            <w:r w:rsidRPr="006206AD">
              <w:rPr>
                <w:rFonts w:ascii="Times New Roman" w:eastAsia="Times New Roman" w:hAnsi="Times New Roman" w:cs="Times New Roman"/>
                <w:sz w:val="28"/>
                <w:lang w:val="kk-KZ"/>
              </w:rPr>
              <w:t>МикроРНҚ-ның ашылу тарихы және жалпы мәліметтері.............</w:t>
            </w:r>
          </w:p>
        </w:tc>
        <w:tc>
          <w:tcPr>
            <w:tcW w:w="709" w:type="dxa"/>
          </w:tcPr>
          <w:p w14:paraId="6432E245" w14:textId="5CB87C4F"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2</w:t>
            </w:r>
            <w:r w:rsidR="0056560A">
              <w:rPr>
                <w:rFonts w:ascii="Times New Roman" w:eastAsia="Times New Roman" w:hAnsi="Times New Roman" w:cs="Times New Roman"/>
                <w:sz w:val="28"/>
              </w:rPr>
              <w:t>3</w:t>
            </w:r>
          </w:p>
        </w:tc>
      </w:tr>
      <w:tr w:rsidR="006206AD" w:rsidRPr="006206AD" w14:paraId="399B1C9D" w14:textId="77777777" w:rsidTr="00795BA1">
        <w:trPr>
          <w:trHeight w:val="321"/>
        </w:trPr>
        <w:tc>
          <w:tcPr>
            <w:tcW w:w="1082" w:type="dxa"/>
          </w:tcPr>
          <w:p w14:paraId="4243CD04" w14:textId="77777777" w:rsidR="006206AD" w:rsidRPr="006206AD" w:rsidRDefault="006206AD" w:rsidP="006206AD">
            <w:pPr>
              <w:ind w:left="142"/>
              <w:rPr>
                <w:rFonts w:ascii="Times New Roman" w:eastAsia="Times New Roman" w:hAnsi="Times New Roman" w:cs="Times New Roman"/>
                <w:sz w:val="28"/>
              </w:rPr>
            </w:pPr>
            <w:r w:rsidRPr="006206AD">
              <w:rPr>
                <w:rFonts w:ascii="Times New Roman" w:eastAsia="Times New Roman" w:hAnsi="Times New Roman" w:cs="Times New Roman"/>
                <w:sz w:val="28"/>
                <w:lang w:val="kk-KZ"/>
              </w:rPr>
              <w:t>1.2.</w:t>
            </w:r>
            <w:r w:rsidRPr="006206AD">
              <w:rPr>
                <w:rFonts w:ascii="Times New Roman" w:eastAsia="Times New Roman" w:hAnsi="Times New Roman" w:cs="Times New Roman"/>
                <w:sz w:val="28"/>
              </w:rPr>
              <w:t>1</w:t>
            </w:r>
          </w:p>
        </w:tc>
        <w:tc>
          <w:tcPr>
            <w:tcW w:w="7712" w:type="dxa"/>
          </w:tcPr>
          <w:p w14:paraId="3E1CF8BB" w14:textId="77777777" w:rsidR="006206AD" w:rsidRPr="006206AD" w:rsidRDefault="006206AD" w:rsidP="006206AD">
            <w:pPr>
              <w:jc w:val="both"/>
              <w:rPr>
                <w:rFonts w:ascii="Times New Roman" w:eastAsia="Times New Roman" w:hAnsi="Times New Roman" w:cs="Times New Roman"/>
                <w:sz w:val="28"/>
                <w:highlight w:val="yellow"/>
                <w:lang w:val="kk-KZ"/>
              </w:rPr>
            </w:pPr>
            <w:r w:rsidRPr="006206AD">
              <w:rPr>
                <w:rFonts w:ascii="Times New Roman" w:eastAsia="Times New Roman" w:hAnsi="Times New Roman" w:cs="Times New Roman"/>
                <w:sz w:val="28"/>
                <w:lang w:val="kk-KZ"/>
              </w:rPr>
              <w:t>МикроРНҚ-ның биогенезі және биологиялық қызметтері...</w:t>
            </w:r>
            <w:r w:rsidRPr="006206AD">
              <w:rPr>
                <w:rFonts w:ascii="Times New Roman" w:eastAsia="Times New Roman" w:hAnsi="Times New Roman" w:cs="Times New Roman"/>
                <w:sz w:val="28"/>
              </w:rPr>
              <w:t>..</w:t>
            </w:r>
            <w:r w:rsidRPr="006206AD">
              <w:rPr>
                <w:rFonts w:ascii="Times New Roman" w:eastAsia="Times New Roman" w:hAnsi="Times New Roman" w:cs="Times New Roman"/>
                <w:sz w:val="28"/>
                <w:lang w:val="kk-KZ"/>
              </w:rPr>
              <w:t>.......</w:t>
            </w:r>
          </w:p>
        </w:tc>
        <w:tc>
          <w:tcPr>
            <w:tcW w:w="709" w:type="dxa"/>
          </w:tcPr>
          <w:p w14:paraId="787EF572" w14:textId="21AD2B29" w:rsidR="006206AD" w:rsidRPr="006206AD" w:rsidRDefault="006206AD" w:rsidP="006206AD">
            <w:pPr>
              <w:jc w:val="center"/>
              <w:rPr>
                <w:rFonts w:ascii="Times New Roman" w:eastAsia="Times New Roman" w:hAnsi="Times New Roman" w:cs="Times New Roman"/>
                <w:sz w:val="28"/>
                <w:lang w:val="kk-KZ"/>
              </w:rPr>
            </w:pPr>
            <w:r w:rsidRPr="006206AD">
              <w:rPr>
                <w:rFonts w:ascii="Times New Roman" w:eastAsia="Times New Roman" w:hAnsi="Times New Roman" w:cs="Times New Roman"/>
                <w:sz w:val="28"/>
              </w:rPr>
              <w:t>2</w:t>
            </w:r>
            <w:r w:rsidR="0056560A">
              <w:rPr>
                <w:rFonts w:ascii="Times New Roman" w:eastAsia="Times New Roman" w:hAnsi="Times New Roman" w:cs="Times New Roman"/>
                <w:sz w:val="28"/>
              </w:rPr>
              <w:t>5</w:t>
            </w:r>
          </w:p>
        </w:tc>
      </w:tr>
      <w:tr w:rsidR="006206AD" w:rsidRPr="006206AD" w14:paraId="165AF57D" w14:textId="77777777" w:rsidTr="00795BA1">
        <w:trPr>
          <w:trHeight w:val="321"/>
        </w:trPr>
        <w:tc>
          <w:tcPr>
            <w:tcW w:w="1082" w:type="dxa"/>
          </w:tcPr>
          <w:p w14:paraId="0EA572CD" w14:textId="77777777" w:rsidR="006206AD" w:rsidRPr="006206AD" w:rsidRDefault="006206AD" w:rsidP="006206AD">
            <w:pPr>
              <w:ind w:left="142"/>
              <w:rPr>
                <w:rFonts w:ascii="Times New Roman" w:eastAsia="Times New Roman" w:hAnsi="Times New Roman" w:cs="Times New Roman"/>
                <w:sz w:val="28"/>
                <w:lang w:val="kk-KZ"/>
              </w:rPr>
            </w:pPr>
            <w:r w:rsidRPr="006206AD">
              <w:rPr>
                <w:rFonts w:ascii="Times New Roman" w:eastAsia="Times New Roman" w:hAnsi="Times New Roman" w:cs="Times New Roman"/>
                <w:sz w:val="28"/>
              </w:rPr>
              <w:t>1.2.2</w:t>
            </w:r>
          </w:p>
        </w:tc>
        <w:tc>
          <w:tcPr>
            <w:tcW w:w="7712" w:type="dxa"/>
          </w:tcPr>
          <w:p w14:paraId="7C31EC0D" w14:textId="04817664" w:rsidR="006206AD" w:rsidRPr="006206AD" w:rsidRDefault="006206AD" w:rsidP="006206AD">
            <w:pPr>
              <w:jc w:val="both"/>
              <w:rPr>
                <w:rFonts w:ascii="Times New Roman" w:eastAsia="Times New Roman" w:hAnsi="Times New Roman" w:cs="Times New Roman"/>
                <w:sz w:val="28"/>
                <w:highlight w:val="yellow"/>
                <w:lang w:val="kk-KZ"/>
              </w:rPr>
            </w:pPr>
            <w:r w:rsidRPr="006206AD">
              <w:rPr>
                <w:rFonts w:ascii="Times New Roman" w:eastAsia="Times New Roman" w:hAnsi="Times New Roman" w:cs="Times New Roman"/>
                <w:sz w:val="28"/>
                <w:szCs w:val="28"/>
                <w:lang w:val="kk-KZ"/>
              </w:rPr>
              <w:t>МикроРНҚ-</w:t>
            </w:r>
            <w:r w:rsidRPr="00C338CC">
              <w:rPr>
                <w:rFonts w:ascii="Times New Roman" w:eastAsia="Times New Roman" w:hAnsi="Times New Roman" w:cs="Times New Roman"/>
                <w:sz w:val="28"/>
                <w:szCs w:val="28"/>
                <w:lang w:val="kk-KZ"/>
              </w:rPr>
              <w:t>ның 2</w:t>
            </w:r>
            <w:r w:rsidR="004509F8" w:rsidRPr="00C338CC">
              <w:rPr>
                <w:rFonts w:ascii="Times New Roman" w:eastAsia="Times New Roman" w:hAnsi="Times New Roman" w:cs="Times New Roman"/>
                <w:sz w:val="28"/>
                <w:szCs w:val="28"/>
                <w:lang w:val="kk-KZ"/>
              </w:rPr>
              <w:t>-</w:t>
            </w:r>
            <w:r w:rsidRPr="00C338CC">
              <w:rPr>
                <w:rFonts w:ascii="Times New Roman" w:eastAsia="Times New Roman" w:hAnsi="Times New Roman" w:cs="Times New Roman"/>
                <w:sz w:val="28"/>
                <w:szCs w:val="28"/>
                <w:lang w:val="kk-KZ"/>
              </w:rPr>
              <w:t xml:space="preserve">типті </w:t>
            </w:r>
            <w:r w:rsidRPr="006206AD">
              <w:rPr>
                <w:rFonts w:ascii="Times New Roman" w:eastAsia="Times New Roman" w:hAnsi="Times New Roman" w:cs="Times New Roman"/>
                <w:sz w:val="28"/>
                <w:szCs w:val="28"/>
                <w:lang w:val="kk-KZ"/>
              </w:rPr>
              <w:t>қант диабетінің диагностикасында және патогенезінің туындауында атқаратын рөлі...............</w:t>
            </w:r>
            <w:r w:rsidR="005F5383" w:rsidRPr="005F5383">
              <w:rPr>
                <w:rFonts w:ascii="Times New Roman" w:eastAsia="Times New Roman" w:hAnsi="Times New Roman" w:cs="Times New Roman"/>
                <w:sz w:val="28"/>
                <w:szCs w:val="28"/>
                <w:lang w:val="kk-KZ"/>
              </w:rPr>
              <w:t>.........</w:t>
            </w:r>
            <w:r w:rsidRPr="006206AD">
              <w:rPr>
                <w:rFonts w:ascii="Times New Roman" w:eastAsia="Times New Roman" w:hAnsi="Times New Roman" w:cs="Times New Roman"/>
                <w:sz w:val="28"/>
                <w:szCs w:val="28"/>
                <w:lang w:val="kk-KZ"/>
              </w:rPr>
              <w:t>............</w:t>
            </w:r>
          </w:p>
        </w:tc>
        <w:tc>
          <w:tcPr>
            <w:tcW w:w="709" w:type="dxa"/>
          </w:tcPr>
          <w:p w14:paraId="223996CD" w14:textId="1E514B50"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2</w:t>
            </w:r>
            <w:r w:rsidR="0056560A">
              <w:rPr>
                <w:rFonts w:ascii="Times New Roman" w:eastAsia="Times New Roman" w:hAnsi="Times New Roman" w:cs="Times New Roman"/>
                <w:sz w:val="28"/>
              </w:rPr>
              <w:t>7</w:t>
            </w:r>
          </w:p>
        </w:tc>
      </w:tr>
      <w:tr w:rsidR="006206AD" w:rsidRPr="006206AD" w14:paraId="714FA1E8" w14:textId="77777777" w:rsidTr="00795BA1">
        <w:trPr>
          <w:trHeight w:val="321"/>
        </w:trPr>
        <w:tc>
          <w:tcPr>
            <w:tcW w:w="1082" w:type="dxa"/>
          </w:tcPr>
          <w:p w14:paraId="3A888D09" w14:textId="77777777" w:rsidR="006206AD" w:rsidRPr="006206AD" w:rsidRDefault="006206AD" w:rsidP="006206AD">
            <w:pPr>
              <w:ind w:left="142"/>
              <w:rPr>
                <w:rFonts w:ascii="Times New Roman" w:eastAsia="Times New Roman" w:hAnsi="Times New Roman" w:cs="Times New Roman"/>
                <w:sz w:val="28"/>
                <w:lang w:val="kk-KZ"/>
              </w:rPr>
            </w:pPr>
            <w:r w:rsidRPr="006206AD">
              <w:rPr>
                <w:rFonts w:ascii="Times New Roman" w:eastAsia="Times New Roman" w:hAnsi="Times New Roman" w:cs="Times New Roman"/>
                <w:sz w:val="28"/>
                <w:lang w:val="kk-KZ"/>
              </w:rPr>
              <w:t>1.3</w:t>
            </w:r>
          </w:p>
        </w:tc>
        <w:tc>
          <w:tcPr>
            <w:tcW w:w="7712" w:type="dxa"/>
          </w:tcPr>
          <w:p w14:paraId="239756D5" w14:textId="6DBBEFC9" w:rsidR="006206AD" w:rsidRPr="006206AD" w:rsidRDefault="006206AD" w:rsidP="006206AD">
            <w:pPr>
              <w:jc w:val="both"/>
              <w:rPr>
                <w:rFonts w:ascii="Times New Roman" w:eastAsia="Times New Roman" w:hAnsi="Times New Roman" w:cs="Times New Roman"/>
                <w:sz w:val="28"/>
                <w:lang w:val="kk-KZ"/>
              </w:rPr>
            </w:pPr>
            <w:r w:rsidRPr="006206AD">
              <w:rPr>
                <w:rFonts w:ascii="Times New Roman" w:eastAsia="Times New Roman" w:hAnsi="Times New Roman" w:cs="Times New Roman"/>
                <w:sz w:val="28"/>
                <w:lang w:val="kk-KZ"/>
              </w:rPr>
              <w:t>Тотығу стресі және оттегінің белсенді формалары</w:t>
            </w:r>
            <w:r w:rsidRPr="006206AD">
              <w:rPr>
                <w:rFonts w:ascii="Times New Roman" w:eastAsia="Times New Roman" w:hAnsi="Times New Roman" w:cs="Times New Roman"/>
                <w:sz w:val="28"/>
                <w:szCs w:val="28"/>
                <w:lang w:val="kk-KZ"/>
              </w:rPr>
              <w:t>...........</w:t>
            </w:r>
            <w:r w:rsidR="005F5383" w:rsidRPr="005F5383">
              <w:rPr>
                <w:rFonts w:ascii="Times New Roman" w:eastAsia="Times New Roman" w:hAnsi="Times New Roman" w:cs="Times New Roman"/>
                <w:sz w:val="28"/>
                <w:szCs w:val="28"/>
                <w:lang w:val="kk-KZ"/>
              </w:rPr>
              <w:t>.............</w:t>
            </w:r>
            <w:r w:rsidRPr="006206AD">
              <w:rPr>
                <w:rFonts w:ascii="Times New Roman" w:eastAsia="Times New Roman" w:hAnsi="Times New Roman" w:cs="Times New Roman"/>
                <w:sz w:val="28"/>
                <w:szCs w:val="28"/>
                <w:lang w:val="kk-KZ"/>
              </w:rPr>
              <w:t>.</w:t>
            </w:r>
          </w:p>
        </w:tc>
        <w:tc>
          <w:tcPr>
            <w:tcW w:w="709" w:type="dxa"/>
          </w:tcPr>
          <w:p w14:paraId="7FEAE492" w14:textId="6C442589"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3</w:t>
            </w:r>
            <w:r w:rsidR="00FE574C">
              <w:rPr>
                <w:rFonts w:ascii="Times New Roman" w:eastAsia="Times New Roman" w:hAnsi="Times New Roman" w:cs="Times New Roman"/>
                <w:sz w:val="28"/>
              </w:rPr>
              <w:t>0</w:t>
            </w:r>
          </w:p>
        </w:tc>
      </w:tr>
      <w:tr w:rsidR="006206AD" w:rsidRPr="006206AD" w14:paraId="0E8CE536" w14:textId="77777777" w:rsidTr="00795BA1">
        <w:trPr>
          <w:trHeight w:val="321"/>
        </w:trPr>
        <w:tc>
          <w:tcPr>
            <w:tcW w:w="1082" w:type="dxa"/>
          </w:tcPr>
          <w:p w14:paraId="17033EA4" w14:textId="77777777" w:rsidR="006206AD" w:rsidRPr="006206AD" w:rsidRDefault="006206AD" w:rsidP="006206AD">
            <w:pPr>
              <w:ind w:left="142"/>
              <w:rPr>
                <w:rFonts w:ascii="Times New Roman" w:eastAsia="Times New Roman" w:hAnsi="Times New Roman" w:cs="Times New Roman"/>
                <w:sz w:val="28"/>
                <w:szCs w:val="28"/>
              </w:rPr>
            </w:pPr>
            <w:r w:rsidRPr="006206AD">
              <w:rPr>
                <w:rFonts w:ascii="Times New Roman" w:eastAsia="Times New Roman" w:hAnsi="Times New Roman" w:cs="Times New Roman"/>
                <w:sz w:val="28"/>
                <w:szCs w:val="28"/>
              </w:rPr>
              <w:t>1.3.1</w:t>
            </w:r>
          </w:p>
        </w:tc>
        <w:tc>
          <w:tcPr>
            <w:tcW w:w="7712" w:type="dxa"/>
          </w:tcPr>
          <w:p w14:paraId="7286C8B5" w14:textId="77777777" w:rsidR="006206AD" w:rsidRPr="006206AD" w:rsidRDefault="006206AD" w:rsidP="006206AD">
            <w:pPr>
              <w:jc w:val="both"/>
              <w:rPr>
                <w:rFonts w:ascii="Times New Roman" w:eastAsia="Times New Roman" w:hAnsi="Times New Roman" w:cs="Times New Roman"/>
                <w:sz w:val="28"/>
                <w:szCs w:val="28"/>
                <w:lang w:val="kk-KZ"/>
              </w:rPr>
            </w:pPr>
            <w:r w:rsidRPr="006206AD">
              <w:rPr>
                <w:rFonts w:ascii="Times New Roman" w:hAnsi="Times New Roman" w:cs="Times New Roman"/>
                <w:sz w:val="28"/>
                <w:szCs w:val="28"/>
                <w:lang w:val="kk-KZ"/>
              </w:rPr>
              <w:t>Жасушаның</w:t>
            </w:r>
            <w:r w:rsidRPr="006206AD">
              <w:rPr>
                <w:rFonts w:ascii="Times New Roman" w:hAnsi="Times New Roman" w:cs="Times New Roman"/>
                <w:sz w:val="28"/>
                <w:szCs w:val="28"/>
              </w:rPr>
              <w:t xml:space="preserve"> антиоксиданттық қорғаныс жүйелері.</w:t>
            </w:r>
            <w:r w:rsidRPr="006206AD">
              <w:rPr>
                <w:rFonts w:ascii="Times New Roman" w:hAnsi="Times New Roman" w:cs="Times New Roman"/>
                <w:sz w:val="28"/>
                <w:szCs w:val="28"/>
                <w:lang w:val="kk-KZ"/>
              </w:rPr>
              <w:t>....................</w:t>
            </w:r>
            <w:r w:rsidRPr="006206AD">
              <w:rPr>
                <w:rFonts w:ascii="Times New Roman" w:hAnsi="Times New Roman" w:cs="Times New Roman"/>
                <w:sz w:val="28"/>
                <w:szCs w:val="28"/>
              </w:rPr>
              <w:t>..</w:t>
            </w:r>
            <w:r w:rsidRPr="006206AD">
              <w:rPr>
                <w:rFonts w:ascii="Times New Roman" w:hAnsi="Times New Roman" w:cs="Times New Roman"/>
                <w:sz w:val="28"/>
                <w:szCs w:val="28"/>
                <w:lang w:val="kk-KZ"/>
              </w:rPr>
              <w:t>.</w:t>
            </w:r>
          </w:p>
        </w:tc>
        <w:tc>
          <w:tcPr>
            <w:tcW w:w="709" w:type="dxa"/>
          </w:tcPr>
          <w:p w14:paraId="37CEAB42" w14:textId="1C659B58" w:rsidR="006206AD" w:rsidRPr="006206AD" w:rsidRDefault="006206AD" w:rsidP="006206AD">
            <w:pPr>
              <w:jc w:val="center"/>
              <w:rPr>
                <w:rFonts w:ascii="Times New Roman" w:eastAsia="Times New Roman" w:hAnsi="Times New Roman" w:cs="Times New Roman"/>
                <w:sz w:val="28"/>
                <w:szCs w:val="28"/>
              </w:rPr>
            </w:pPr>
            <w:r w:rsidRPr="006206AD">
              <w:rPr>
                <w:rFonts w:ascii="Times New Roman" w:eastAsia="Times New Roman" w:hAnsi="Times New Roman" w:cs="Times New Roman"/>
                <w:sz w:val="28"/>
                <w:szCs w:val="28"/>
              </w:rPr>
              <w:t>3</w:t>
            </w:r>
            <w:r w:rsidR="0056560A">
              <w:rPr>
                <w:rFonts w:ascii="Times New Roman" w:eastAsia="Times New Roman" w:hAnsi="Times New Roman" w:cs="Times New Roman"/>
                <w:sz w:val="28"/>
                <w:szCs w:val="28"/>
              </w:rPr>
              <w:t>2</w:t>
            </w:r>
          </w:p>
        </w:tc>
      </w:tr>
      <w:tr w:rsidR="006206AD" w:rsidRPr="006206AD" w14:paraId="1BB92404" w14:textId="77777777" w:rsidTr="00795BA1">
        <w:trPr>
          <w:trHeight w:val="321"/>
        </w:trPr>
        <w:tc>
          <w:tcPr>
            <w:tcW w:w="1082" w:type="dxa"/>
          </w:tcPr>
          <w:p w14:paraId="4E42011D" w14:textId="77777777" w:rsidR="006206AD" w:rsidRPr="006206AD" w:rsidRDefault="006206AD" w:rsidP="006206AD">
            <w:pPr>
              <w:tabs>
                <w:tab w:val="left" w:pos="540"/>
              </w:tabs>
              <w:ind w:left="142"/>
              <w:rPr>
                <w:rFonts w:ascii="Times New Roman" w:eastAsia="Times New Roman" w:hAnsi="Times New Roman" w:cs="Times New Roman"/>
                <w:sz w:val="28"/>
                <w:szCs w:val="28"/>
                <w:lang w:val="kk-KZ"/>
              </w:rPr>
            </w:pPr>
            <w:r w:rsidRPr="006206AD">
              <w:rPr>
                <w:rFonts w:ascii="Times New Roman" w:hAnsi="Times New Roman" w:cs="Times New Roman"/>
                <w:sz w:val="28"/>
                <w:szCs w:val="28"/>
              </w:rPr>
              <w:t>1.3.2</w:t>
            </w:r>
          </w:p>
        </w:tc>
        <w:tc>
          <w:tcPr>
            <w:tcW w:w="7712" w:type="dxa"/>
          </w:tcPr>
          <w:p w14:paraId="55318DBA" w14:textId="2C127D7C" w:rsidR="006206AD" w:rsidRPr="006206AD" w:rsidRDefault="00732979" w:rsidP="006206AD">
            <w:pPr>
              <w:jc w:val="both"/>
              <w:rPr>
                <w:rFonts w:ascii="Times New Roman" w:hAnsi="Times New Roman" w:cs="Times New Roman"/>
                <w:sz w:val="28"/>
                <w:szCs w:val="28"/>
                <w:lang w:val="kk-KZ"/>
              </w:rPr>
            </w:pPr>
            <w:r w:rsidRPr="00732979">
              <w:rPr>
                <w:rFonts w:ascii="Times New Roman" w:hAnsi="Times New Roman" w:cs="Times New Roman"/>
                <w:sz w:val="28"/>
                <w:szCs w:val="28"/>
                <w:lang w:val="kk-KZ"/>
              </w:rPr>
              <w:t>Қант диабетінің 2-типі кезінде қан тамырларда асқынулардың дамуындағы тотығу стресінің рөлі</w:t>
            </w:r>
            <w:r w:rsidR="006206AD" w:rsidRPr="006206AD">
              <w:rPr>
                <w:rFonts w:ascii="Times New Roman" w:hAnsi="Times New Roman" w:cs="Times New Roman"/>
                <w:sz w:val="28"/>
                <w:szCs w:val="28"/>
                <w:lang w:val="kk-KZ"/>
              </w:rPr>
              <w:t>.................................................</w:t>
            </w:r>
          </w:p>
        </w:tc>
        <w:tc>
          <w:tcPr>
            <w:tcW w:w="709" w:type="dxa"/>
          </w:tcPr>
          <w:p w14:paraId="6916EA64" w14:textId="77777777" w:rsidR="006206AD" w:rsidRPr="006206AD" w:rsidRDefault="006206AD" w:rsidP="006206AD">
            <w:pPr>
              <w:jc w:val="center"/>
              <w:rPr>
                <w:rFonts w:ascii="Times New Roman" w:eastAsia="Times New Roman" w:hAnsi="Times New Roman" w:cs="Times New Roman"/>
                <w:sz w:val="28"/>
                <w:szCs w:val="28"/>
                <w:lang w:val="kk-KZ"/>
              </w:rPr>
            </w:pPr>
          </w:p>
          <w:p w14:paraId="2F2AE5A8" w14:textId="42165DF0" w:rsidR="006206AD" w:rsidRPr="006206AD" w:rsidRDefault="006206AD" w:rsidP="006206AD">
            <w:pPr>
              <w:jc w:val="center"/>
              <w:rPr>
                <w:rFonts w:ascii="Times New Roman" w:eastAsia="Times New Roman" w:hAnsi="Times New Roman" w:cs="Times New Roman"/>
                <w:sz w:val="28"/>
                <w:szCs w:val="28"/>
              </w:rPr>
            </w:pPr>
            <w:r w:rsidRPr="006206AD">
              <w:rPr>
                <w:rFonts w:ascii="Times New Roman" w:eastAsia="Times New Roman" w:hAnsi="Times New Roman" w:cs="Times New Roman"/>
                <w:sz w:val="28"/>
                <w:szCs w:val="28"/>
              </w:rPr>
              <w:t>3</w:t>
            </w:r>
            <w:r w:rsidR="0056560A">
              <w:rPr>
                <w:rFonts w:ascii="Times New Roman" w:eastAsia="Times New Roman" w:hAnsi="Times New Roman" w:cs="Times New Roman"/>
                <w:sz w:val="28"/>
                <w:szCs w:val="28"/>
              </w:rPr>
              <w:t>5</w:t>
            </w:r>
          </w:p>
        </w:tc>
      </w:tr>
      <w:tr w:rsidR="006206AD" w:rsidRPr="006206AD" w14:paraId="3EE6B3F9" w14:textId="77777777" w:rsidTr="00795BA1">
        <w:trPr>
          <w:trHeight w:val="321"/>
        </w:trPr>
        <w:tc>
          <w:tcPr>
            <w:tcW w:w="1082" w:type="dxa"/>
          </w:tcPr>
          <w:p w14:paraId="28A779F5" w14:textId="77777777" w:rsidR="006206AD" w:rsidRPr="006206AD" w:rsidRDefault="006206AD" w:rsidP="006206AD">
            <w:pPr>
              <w:ind w:left="142"/>
              <w:rPr>
                <w:rFonts w:ascii="Times New Roman" w:eastAsia="Times New Roman" w:hAnsi="Times New Roman" w:cs="Times New Roman"/>
                <w:sz w:val="28"/>
                <w:highlight w:val="yellow"/>
                <w:lang w:val="kk-KZ"/>
              </w:rPr>
            </w:pPr>
            <w:r w:rsidRPr="006206AD">
              <w:rPr>
                <w:rFonts w:ascii="Times New Roman" w:eastAsia="Times New Roman" w:hAnsi="Times New Roman" w:cs="Times New Roman"/>
                <w:sz w:val="28"/>
                <w:szCs w:val="28"/>
                <w:lang w:val="kk-KZ"/>
              </w:rPr>
              <w:t>1.</w:t>
            </w:r>
            <w:r w:rsidRPr="006206AD">
              <w:rPr>
                <w:rFonts w:ascii="Times New Roman" w:eastAsia="Times New Roman" w:hAnsi="Times New Roman" w:cs="Times New Roman"/>
                <w:sz w:val="28"/>
                <w:szCs w:val="28"/>
              </w:rPr>
              <w:t>4</w:t>
            </w:r>
          </w:p>
        </w:tc>
        <w:tc>
          <w:tcPr>
            <w:tcW w:w="7712" w:type="dxa"/>
          </w:tcPr>
          <w:p w14:paraId="3BFE70F0" w14:textId="3C111BD9" w:rsidR="006206AD" w:rsidRPr="006206AD" w:rsidRDefault="00CD6DAE" w:rsidP="006206AD">
            <w:pPr>
              <w:jc w:val="both"/>
              <w:rPr>
                <w:rFonts w:ascii="Times New Roman" w:eastAsia="Times New Roman" w:hAnsi="Times New Roman" w:cs="Times New Roman"/>
                <w:sz w:val="28"/>
                <w:highlight w:val="yellow"/>
                <w:lang w:val="kk-KZ"/>
              </w:rPr>
            </w:pPr>
            <w:r w:rsidRPr="00CD6DAE">
              <w:rPr>
                <w:rFonts w:ascii="Times New Roman" w:eastAsia="Times New Roman" w:hAnsi="Times New Roman" w:cs="Times New Roman"/>
                <w:sz w:val="28"/>
                <w:lang w:val="kk-KZ"/>
              </w:rPr>
              <w:t>Қант диабетінің 2-типіне цитокиндердің рөлі</w:t>
            </w:r>
            <w:r w:rsidR="006206AD" w:rsidRPr="006206AD">
              <w:rPr>
                <w:rFonts w:ascii="Times New Roman" w:eastAsia="Times New Roman" w:hAnsi="Times New Roman" w:cs="Times New Roman"/>
                <w:sz w:val="28"/>
                <w:lang w:val="kk-KZ"/>
              </w:rPr>
              <w:t>.................................</w:t>
            </w:r>
          </w:p>
        </w:tc>
        <w:tc>
          <w:tcPr>
            <w:tcW w:w="709" w:type="dxa"/>
          </w:tcPr>
          <w:p w14:paraId="2B3F8539" w14:textId="59147E9E" w:rsidR="006206AD" w:rsidRPr="006206AD" w:rsidRDefault="006206AD" w:rsidP="006206AD">
            <w:pPr>
              <w:jc w:val="center"/>
              <w:rPr>
                <w:rFonts w:ascii="Times New Roman" w:eastAsia="Times New Roman" w:hAnsi="Times New Roman" w:cs="Times New Roman"/>
                <w:sz w:val="28"/>
                <w:highlight w:val="yellow"/>
              </w:rPr>
            </w:pPr>
            <w:r w:rsidRPr="006206AD">
              <w:rPr>
                <w:rFonts w:ascii="Times New Roman" w:eastAsia="Times New Roman" w:hAnsi="Times New Roman" w:cs="Times New Roman"/>
                <w:sz w:val="28"/>
              </w:rPr>
              <w:t>3</w:t>
            </w:r>
            <w:r w:rsidR="00FE574C">
              <w:rPr>
                <w:rFonts w:ascii="Times New Roman" w:eastAsia="Times New Roman" w:hAnsi="Times New Roman" w:cs="Times New Roman"/>
                <w:sz w:val="28"/>
              </w:rPr>
              <w:t>6</w:t>
            </w:r>
          </w:p>
        </w:tc>
      </w:tr>
      <w:tr w:rsidR="006206AD" w:rsidRPr="006206AD" w14:paraId="5A082F3F" w14:textId="77777777" w:rsidTr="00795BA1">
        <w:trPr>
          <w:trHeight w:val="287"/>
        </w:trPr>
        <w:tc>
          <w:tcPr>
            <w:tcW w:w="1082" w:type="dxa"/>
          </w:tcPr>
          <w:p w14:paraId="33933040" w14:textId="77777777" w:rsidR="006206AD" w:rsidRPr="006206AD" w:rsidRDefault="006206AD" w:rsidP="006206AD">
            <w:pPr>
              <w:ind w:left="142"/>
              <w:rPr>
                <w:rFonts w:ascii="Times New Roman" w:eastAsia="Times New Roman" w:hAnsi="Times New Roman" w:cs="Times New Roman"/>
                <w:b/>
                <w:sz w:val="28"/>
                <w:lang w:val="kk-KZ"/>
              </w:rPr>
            </w:pPr>
            <w:r w:rsidRPr="006206AD">
              <w:rPr>
                <w:rFonts w:ascii="Times New Roman" w:eastAsia="Times New Roman" w:hAnsi="Times New Roman" w:cs="Times New Roman"/>
                <w:b/>
                <w:sz w:val="28"/>
                <w:lang w:val="kk-KZ"/>
              </w:rPr>
              <w:t>2</w:t>
            </w:r>
          </w:p>
        </w:tc>
        <w:tc>
          <w:tcPr>
            <w:tcW w:w="7712" w:type="dxa"/>
          </w:tcPr>
          <w:p w14:paraId="30AEC418" w14:textId="77777777" w:rsidR="006206AD" w:rsidRPr="006206AD" w:rsidRDefault="006206AD" w:rsidP="006206AD">
            <w:pPr>
              <w:tabs>
                <w:tab w:val="left" w:pos="1848"/>
                <w:tab w:val="left" w:pos="4363"/>
                <w:tab w:val="left" w:pos="7304"/>
              </w:tabs>
              <w:rPr>
                <w:rFonts w:ascii="Times New Roman" w:eastAsia="Times New Roman" w:hAnsi="Times New Roman" w:cs="Times New Roman"/>
                <w:b/>
                <w:sz w:val="28"/>
                <w:lang w:val="kk-KZ"/>
              </w:rPr>
            </w:pPr>
            <w:r w:rsidRPr="006206AD">
              <w:rPr>
                <w:rFonts w:ascii="Times New Roman" w:eastAsia="Times New Roman" w:hAnsi="Times New Roman" w:cs="Times New Roman"/>
                <w:b/>
                <w:sz w:val="28"/>
                <w:lang w:val="kk-KZ"/>
              </w:rPr>
              <w:t>ЗЕРТТЕУ</w:t>
            </w:r>
            <w:r w:rsidRPr="006206AD">
              <w:rPr>
                <w:rFonts w:ascii="Times New Roman" w:eastAsia="Times New Roman" w:hAnsi="Times New Roman" w:cs="Times New Roman"/>
                <w:b/>
                <w:sz w:val="28"/>
              </w:rPr>
              <w:t xml:space="preserve"> </w:t>
            </w:r>
            <w:r w:rsidRPr="006206AD">
              <w:rPr>
                <w:rFonts w:ascii="Times New Roman" w:eastAsia="Times New Roman" w:hAnsi="Times New Roman" w:cs="Times New Roman"/>
                <w:b/>
                <w:sz w:val="28"/>
                <w:lang w:val="kk-KZ"/>
              </w:rPr>
              <w:t>МАТЕРИАЛДАР</w:t>
            </w:r>
            <w:r w:rsidRPr="006206AD">
              <w:rPr>
                <w:rFonts w:ascii="Times New Roman" w:eastAsia="Times New Roman" w:hAnsi="Times New Roman" w:cs="Times New Roman"/>
                <w:b/>
                <w:sz w:val="28"/>
              </w:rPr>
              <w:t xml:space="preserve"> </w:t>
            </w:r>
            <w:r w:rsidRPr="006206AD">
              <w:rPr>
                <w:rFonts w:ascii="Times New Roman" w:eastAsia="Times New Roman" w:hAnsi="Times New Roman" w:cs="Times New Roman"/>
                <w:b/>
                <w:sz w:val="28"/>
                <w:lang w:val="kk-KZ"/>
              </w:rPr>
              <w:t>МЕН ӘДІСТЕРІ............................</w:t>
            </w:r>
          </w:p>
        </w:tc>
        <w:tc>
          <w:tcPr>
            <w:tcW w:w="709" w:type="dxa"/>
          </w:tcPr>
          <w:p w14:paraId="3BA59314" w14:textId="7E39A4A0" w:rsidR="006206AD" w:rsidRPr="006206AD" w:rsidRDefault="00FE574C" w:rsidP="006206AD">
            <w:pPr>
              <w:jc w:val="center"/>
              <w:rPr>
                <w:rFonts w:ascii="Times New Roman" w:eastAsia="Times New Roman" w:hAnsi="Times New Roman" w:cs="Times New Roman"/>
                <w:b/>
                <w:bCs/>
                <w:sz w:val="24"/>
              </w:rPr>
            </w:pPr>
            <w:r>
              <w:rPr>
                <w:rFonts w:ascii="Times New Roman" w:eastAsia="Times New Roman" w:hAnsi="Times New Roman" w:cs="Times New Roman"/>
                <w:b/>
                <w:bCs/>
                <w:sz w:val="28"/>
                <w:szCs w:val="24"/>
              </w:rPr>
              <w:t>39</w:t>
            </w:r>
          </w:p>
        </w:tc>
      </w:tr>
      <w:tr w:rsidR="006206AD" w:rsidRPr="006206AD" w14:paraId="385E37B8" w14:textId="77777777" w:rsidTr="00795BA1">
        <w:trPr>
          <w:trHeight w:val="321"/>
        </w:trPr>
        <w:tc>
          <w:tcPr>
            <w:tcW w:w="1082" w:type="dxa"/>
          </w:tcPr>
          <w:p w14:paraId="07095A95" w14:textId="77777777" w:rsidR="006206AD" w:rsidRPr="006206AD" w:rsidRDefault="006206AD" w:rsidP="006206AD">
            <w:pPr>
              <w:ind w:left="142"/>
              <w:rPr>
                <w:rFonts w:ascii="Times New Roman" w:eastAsia="Times New Roman" w:hAnsi="Times New Roman" w:cs="Times New Roman"/>
                <w:sz w:val="28"/>
                <w:lang w:val="kk-KZ"/>
              </w:rPr>
            </w:pPr>
            <w:r w:rsidRPr="006206AD">
              <w:rPr>
                <w:rFonts w:ascii="Times New Roman" w:eastAsia="Times New Roman" w:hAnsi="Times New Roman" w:cs="Times New Roman"/>
                <w:sz w:val="28"/>
                <w:lang w:val="kk-KZ"/>
              </w:rPr>
              <w:t>2.1</w:t>
            </w:r>
          </w:p>
        </w:tc>
        <w:tc>
          <w:tcPr>
            <w:tcW w:w="7712" w:type="dxa"/>
          </w:tcPr>
          <w:p w14:paraId="0CE4BFAD" w14:textId="77777777" w:rsidR="006206AD" w:rsidRPr="006206AD" w:rsidRDefault="006206AD" w:rsidP="006206AD">
            <w:pPr>
              <w:jc w:val="both"/>
              <w:rPr>
                <w:rFonts w:ascii="Times New Roman" w:eastAsia="Times New Roman" w:hAnsi="Times New Roman" w:cs="Times New Roman"/>
                <w:sz w:val="28"/>
                <w:lang w:val="kk-KZ"/>
              </w:rPr>
            </w:pPr>
            <w:r w:rsidRPr="006206AD">
              <w:rPr>
                <w:rFonts w:ascii="Times New Roman" w:eastAsia="Times New Roman" w:hAnsi="Times New Roman" w:cs="Times New Roman"/>
                <w:sz w:val="28"/>
                <w:lang w:val="kk-KZ"/>
              </w:rPr>
              <w:t>Зерттеу</w:t>
            </w:r>
            <w:r w:rsidRPr="006206AD">
              <w:rPr>
                <w:rFonts w:ascii="Times New Roman" w:eastAsia="Times New Roman" w:hAnsi="Times New Roman" w:cs="Times New Roman"/>
                <w:spacing w:val="-5"/>
                <w:sz w:val="28"/>
                <w:lang w:val="kk-KZ"/>
              </w:rPr>
              <w:t xml:space="preserve"> </w:t>
            </w:r>
            <w:r w:rsidRPr="006206AD">
              <w:rPr>
                <w:rFonts w:ascii="Times New Roman" w:eastAsia="Times New Roman" w:hAnsi="Times New Roman" w:cs="Times New Roman"/>
                <w:sz w:val="28"/>
                <w:lang w:val="kk-KZ"/>
              </w:rPr>
              <w:t>нысаны............................................................................</w:t>
            </w:r>
            <w:r w:rsidRPr="006206AD">
              <w:rPr>
                <w:rFonts w:ascii="Times New Roman" w:eastAsia="Times New Roman" w:hAnsi="Times New Roman" w:cs="Times New Roman"/>
                <w:sz w:val="28"/>
              </w:rPr>
              <w:t>..</w:t>
            </w:r>
            <w:r w:rsidRPr="006206AD">
              <w:rPr>
                <w:rFonts w:ascii="Times New Roman" w:eastAsia="Times New Roman" w:hAnsi="Times New Roman" w:cs="Times New Roman"/>
                <w:sz w:val="28"/>
                <w:lang w:val="kk-KZ"/>
              </w:rPr>
              <w:t>....</w:t>
            </w:r>
          </w:p>
        </w:tc>
        <w:tc>
          <w:tcPr>
            <w:tcW w:w="709" w:type="dxa"/>
          </w:tcPr>
          <w:p w14:paraId="3E9A1681" w14:textId="534509D8" w:rsidR="006206AD" w:rsidRPr="006206AD" w:rsidRDefault="00FE574C" w:rsidP="006206AD">
            <w:pPr>
              <w:jc w:val="center"/>
              <w:rPr>
                <w:rFonts w:ascii="Times New Roman" w:eastAsia="Times New Roman" w:hAnsi="Times New Roman" w:cs="Times New Roman"/>
                <w:sz w:val="28"/>
              </w:rPr>
            </w:pPr>
            <w:r>
              <w:rPr>
                <w:rFonts w:ascii="Times New Roman" w:eastAsia="Times New Roman" w:hAnsi="Times New Roman" w:cs="Times New Roman"/>
                <w:sz w:val="28"/>
              </w:rPr>
              <w:t>39</w:t>
            </w:r>
          </w:p>
        </w:tc>
      </w:tr>
      <w:tr w:rsidR="006206AD" w:rsidRPr="006206AD" w14:paraId="280EE4E5" w14:textId="77777777" w:rsidTr="00795BA1">
        <w:trPr>
          <w:trHeight w:val="321"/>
        </w:trPr>
        <w:tc>
          <w:tcPr>
            <w:tcW w:w="1082" w:type="dxa"/>
          </w:tcPr>
          <w:p w14:paraId="118C540E" w14:textId="77777777" w:rsidR="006206AD" w:rsidRPr="006206AD" w:rsidRDefault="006206AD" w:rsidP="006206AD">
            <w:pPr>
              <w:ind w:left="142"/>
              <w:rPr>
                <w:rFonts w:ascii="Times New Roman" w:eastAsia="Times New Roman" w:hAnsi="Times New Roman" w:cs="Times New Roman"/>
                <w:sz w:val="28"/>
                <w:lang w:val="kk-KZ"/>
              </w:rPr>
            </w:pPr>
            <w:r w:rsidRPr="006206AD">
              <w:rPr>
                <w:rFonts w:ascii="Times New Roman" w:eastAsia="Times New Roman" w:hAnsi="Times New Roman" w:cs="Times New Roman"/>
                <w:sz w:val="28"/>
                <w:lang w:val="kk-KZ"/>
              </w:rPr>
              <w:t>2.2</w:t>
            </w:r>
          </w:p>
        </w:tc>
        <w:tc>
          <w:tcPr>
            <w:tcW w:w="7712" w:type="dxa"/>
          </w:tcPr>
          <w:p w14:paraId="4F815821" w14:textId="77777777" w:rsidR="006206AD" w:rsidRPr="006206AD" w:rsidRDefault="006206AD" w:rsidP="006206AD">
            <w:pPr>
              <w:jc w:val="both"/>
              <w:rPr>
                <w:rFonts w:ascii="Times New Roman" w:eastAsia="Times New Roman" w:hAnsi="Times New Roman" w:cs="Times New Roman"/>
                <w:sz w:val="28"/>
                <w:lang w:val="kk-KZ"/>
              </w:rPr>
            </w:pPr>
            <w:r w:rsidRPr="006206AD">
              <w:rPr>
                <w:rFonts w:ascii="Times New Roman" w:eastAsia="Times New Roman" w:hAnsi="Times New Roman" w:cs="Times New Roman"/>
                <w:sz w:val="28"/>
                <w:lang w:val="kk-KZ"/>
              </w:rPr>
              <w:t>Зерттеу</w:t>
            </w:r>
            <w:r w:rsidRPr="006206AD">
              <w:rPr>
                <w:rFonts w:ascii="Times New Roman" w:eastAsia="Times New Roman" w:hAnsi="Times New Roman" w:cs="Times New Roman"/>
                <w:spacing w:val="-3"/>
                <w:sz w:val="28"/>
                <w:lang w:val="kk-KZ"/>
              </w:rPr>
              <w:t xml:space="preserve"> </w:t>
            </w:r>
            <w:r w:rsidRPr="006206AD">
              <w:rPr>
                <w:rFonts w:ascii="Times New Roman" w:eastAsia="Times New Roman" w:hAnsi="Times New Roman" w:cs="Times New Roman"/>
                <w:sz w:val="28"/>
                <w:lang w:val="kk-KZ"/>
              </w:rPr>
              <w:t>материалдары................................................................</w:t>
            </w:r>
            <w:r w:rsidRPr="006206AD">
              <w:rPr>
                <w:rFonts w:ascii="Times New Roman" w:eastAsia="Times New Roman" w:hAnsi="Times New Roman" w:cs="Times New Roman"/>
                <w:sz w:val="28"/>
              </w:rPr>
              <w:t>..</w:t>
            </w:r>
            <w:r w:rsidRPr="006206AD">
              <w:rPr>
                <w:rFonts w:ascii="Times New Roman" w:eastAsia="Times New Roman" w:hAnsi="Times New Roman" w:cs="Times New Roman"/>
                <w:sz w:val="28"/>
                <w:lang w:val="kk-KZ"/>
              </w:rPr>
              <w:t>.....</w:t>
            </w:r>
          </w:p>
        </w:tc>
        <w:tc>
          <w:tcPr>
            <w:tcW w:w="709" w:type="dxa"/>
          </w:tcPr>
          <w:p w14:paraId="301EC8EC" w14:textId="42839C4B"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4</w:t>
            </w:r>
            <w:r w:rsidR="00FE574C">
              <w:rPr>
                <w:rFonts w:ascii="Times New Roman" w:eastAsia="Times New Roman" w:hAnsi="Times New Roman" w:cs="Times New Roman"/>
                <w:sz w:val="28"/>
              </w:rPr>
              <w:t>0</w:t>
            </w:r>
          </w:p>
        </w:tc>
      </w:tr>
      <w:tr w:rsidR="006206AD" w:rsidRPr="006206AD" w14:paraId="2AE8B5E9" w14:textId="77777777" w:rsidTr="00795BA1">
        <w:trPr>
          <w:trHeight w:val="321"/>
        </w:trPr>
        <w:tc>
          <w:tcPr>
            <w:tcW w:w="1082" w:type="dxa"/>
          </w:tcPr>
          <w:p w14:paraId="5E6FF2E4" w14:textId="77777777" w:rsidR="006206AD" w:rsidRPr="006206AD" w:rsidRDefault="006206AD" w:rsidP="006206AD">
            <w:pPr>
              <w:ind w:left="142"/>
              <w:rPr>
                <w:rFonts w:ascii="Times New Roman" w:eastAsia="Times New Roman" w:hAnsi="Times New Roman" w:cs="Times New Roman"/>
                <w:sz w:val="28"/>
                <w:lang w:val="kk-KZ"/>
              </w:rPr>
            </w:pPr>
            <w:r w:rsidRPr="006206AD">
              <w:rPr>
                <w:rFonts w:ascii="Times New Roman" w:eastAsia="Times New Roman" w:hAnsi="Times New Roman" w:cs="Times New Roman"/>
                <w:sz w:val="28"/>
                <w:lang w:val="kk-KZ"/>
              </w:rPr>
              <w:t>2.2.1</w:t>
            </w:r>
          </w:p>
        </w:tc>
        <w:tc>
          <w:tcPr>
            <w:tcW w:w="7712" w:type="dxa"/>
          </w:tcPr>
          <w:p w14:paraId="07C5FC88" w14:textId="77777777" w:rsidR="006206AD" w:rsidRPr="006206AD" w:rsidRDefault="006206AD" w:rsidP="006206AD">
            <w:pPr>
              <w:jc w:val="both"/>
              <w:rPr>
                <w:rFonts w:ascii="Times New Roman" w:eastAsia="Times New Roman" w:hAnsi="Times New Roman" w:cs="Times New Roman"/>
                <w:sz w:val="28"/>
                <w:lang w:val="kk-KZ"/>
              </w:rPr>
            </w:pPr>
            <w:r w:rsidRPr="006206AD">
              <w:rPr>
                <w:rFonts w:ascii="Times New Roman" w:eastAsia="Times New Roman" w:hAnsi="Times New Roman" w:cs="Times New Roman"/>
                <w:sz w:val="28"/>
                <w:lang w:val="kk-KZ"/>
              </w:rPr>
              <w:t>Қан үлгілерін жинақтау..............................................................</w:t>
            </w:r>
            <w:r w:rsidRPr="006206AD">
              <w:rPr>
                <w:rFonts w:ascii="Times New Roman" w:eastAsia="Times New Roman" w:hAnsi="Times New Roman" w:cs="Times New Roman"/>
                <w:sz w:val="28"/>
              </w:rPr>
              <w:t>..</w:t>
            </w:r>
            <w:r w:rsidRPr="006206AD">
              <w:rPr>
                <w:rFonts w:ascii="Times New Roman" w:eastAsia="Times New Roman" w:hAnsi="Times New Roman" w:cs="Times New Roman"/>
                <w:sz w:val="28"/>
                <w:lang w:val="kk-KZ"/>
              </w:rPr>
              <w:t>.....</w:t>
            </w:r>
          </w:p>
        </w:tc>
        <w:tc>
          <w:tcPr>
            <w:tcW w:w="709" w:type="dxa"/>
          </w:tcPr>
          <w:p w14:paraId="5175AFDE" w14:textId="4ABC7732"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4</w:t>
            </w:r>
            <w:r w:rsidR="00FE574C">
              <w:rPr>
                <w:rFonts w:ascii="Times New Roman" w:eastAsia="Times New Roman" w:hAnsi="Times New Roman" w:cs="Times New Roman"/>
                <w:sz w:val="28"/>
              </w:rPr>
              <w:t>0</w:t>
            </w:r>
          </w:p>
        </w:tc>
      </w:tr>
      <w:tr w:rsidR="006206AD" w:rsidRPr="006206AD" w14:paraId="74E82384" w14:textId="77777777" w:rsidTr="00795BA1">
        <w:trPr>
          <w:trHeight w:val="321"/>
        </w:trPr>
        <w:tc>
          <w:tcPr>
            <w:tcW w:w="1082" w:type="dxa"/>
          </w:tcPr>
          <w:p w14:paraId="3C977274" w14:textId="77777777" w:rsidR="006206AD" w:rsidRPr="006206AD" w:rsidRDefault="006206AD" w:rsidP="006206AD">
            <w:pPr>
              <w:ind w:left="142"/>
              <w:rPr>
                <w:rFonts w:ascii="Times New Roman" w:eastAsia="Times New Roman" w:hAnsi="Times New Roman" w:cs="Times New Roman"/>
                <w:sz w:val="28"/>
                <w:lang w:val="kk-KZ"/>
              </w:rPr>
            </w:pPr>
            <w:r w:rsidRPr="006206AD">
              <w:rPr>
                <w:rFonts w:ascii="Times New Roman" w:eastAsia="Times New Roman" w:hAnsi="Times New Roman" w:cs="Times New Roman"/>
                <w:sz w:val="28"/>
                <w:lang w:val="kk-KZ"/>
              </w:rPr>
              <w:t>2.2.2</w:t>
            </w:r>
          </w:p>
        </w:tc>
        <w:tc>
          <w:tcPr>
            <w:tcW w:w="7712" w:type="dxa"/>
          </w:tcPr>
          <w:p w14:paraId="190E9892" w14:textId="77777777" w:rsidR="006206AD" w:rsidRPr="006206AD" w:rsidRDefault="006206AD" w:rsidP="006206AD">
            <w:pPr>
              <w:jc w:val="both"/>
              <w:rPr>
                <w:rFonts w:ascii="Times New Roman" w:eastAsia="Times New Roman" w:hAnsi="Times New Roman" w:cs="Times New Roman"/>
                <w:sz w:val="28"/>
                <w:lang w:val="kk-KZ"/>
              </w:rPr>
            </w:pPr>
            <w:r w:rsidRPr="006206AD">
              <w:rPr>
                <w:rFonts w:ascii="Times New Roman" w:eastAsia="Times New Roman" w:hAnsi="Times New Roman" w:cs="Times New Roman"/>
                <w:sz w:val="28"/>
                <w:lang w:val="kk-KZ"/>
              </w:rPr>
              <w:t>Химиялық реагенттер.................................................................</w:t>
            </w:r>
            <w:r w:rsidRPr="006206AD">
              <w:rPr>
                <w:rFonts w:ascii="Times New Roman" w:eastAsia="Times New Roman" w:hAnsi="Times New Roman" w:cs="Times New Roman"/>
                <w:sz w:val="28"/>
              </w:rPr>
              <w:t>..</w:t>
            </w:r>
            <w:r w:rsidRPr="006206AD">
              <w:rPr>
                <w:rFonts w:ascii="Times New Roman" w:eastAsia="Times New Roman" w:hAnsi="Times New Roman" w:cs="Times New Roman"/>
                <w:sz w:val="28"/>
                <w:lang w:val="kk-KZ"/>
              </w:rPr>
              <w:t>.....</w:t>
            </w:r>
          </w:p>
        </w:tc>
        <w:tc>
          <w:tcPr>
            <w:tcW w:w="709" w:type="dxa"/>
          </w:tcPr>
          <w:p w14:paraId="5FFFD701" w14:textId="0F6F94E5"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4</w:t>
            </w:r>
            <w:r w:rsidR="00FE574C">
              <w:rPr>
                <w:rFonts w:ascii="Times New Roman" w:eastAsia="Times New Roman" w:hAnsi="Times New Roman" w:cs="Times New Roman"/>
                <w:sz w:val="28"/>
              </w:rPr>
              <w:t>1</w:t>
            </w:r>
          </w:p>
        </w:tc>
      </w:tr>
      <w:tr w:rsidR="006206AD" w:rsidRPr="006206AD" w14:paraId="23483C01" w14:textId="77777777" w:rsidTr="00795BA1">
        <w:trPr>
          <w:trHeight w:val="321"/>
        </w:trPr>
        <w:tc>
          <w:tcPr>
            <w:tcW w:w="1082" w:type="dxa"/>
          </w:tcPr>
          <w:p w14:paraId="08A77D36" w14:textId="77777777" w:rsidR="006206AD" w:rsidRPr="006206AD" w:rsidRDefault="006206AD" w:rsidP="006206AD">
            <w:pPr>
              <w:ind w:left="142"/>
              <w:rPr>
                <w:rFonts w:ascii="Times New Roman" w:eastAsia="Times New Roman" w:hAnsi="Times New Roman" w:cs="Times New Roman"/>
                <w:sz w:val="28"/>
                <w:lang w:val="kk-KZ"/>
              </w:rPr>
            </w:pPr>
            <w:r w:rsidRPr="006206AD">
              <w:rPr>
                <w:rFonts w:ascii="Times New Roman" w:eastAsia="Times New Roman" w:hAnsi="Times New Roman" w:cs="Times New Roman"/>
                <w:sz w:val="28"/>
                <w:lang w:val="kk-KZ"/>
              </w:rPr>
              <w:t>2.3</w:t>
            </w:r>
          </w:p>
        </w:tc>
        <w:tc>
          <w:tcPr>
            <w:tcW w:w="7712" w:type="dxa"/>
          </w:tcPr>
          <w:p w14:paraId="1C7B36A5" w14:textId="77777777" w:rsidR="006206AD" w:rsidRPr="006206AD" w:rsidRDefault="006206AD" w:rsidP="006206AD">
            <w:pPr>
              <w:jc w:val="both"/>
              <w:rPr>
                <w:rFonts w:ascii="Times New Roman" w:eastAsia="Times New Roman" w:hAnsi="Times New Roman" w:cs="Times New Roman"/>
                <w:sz w:val="28"/>
                <w:lang w:val="kk-KZ"/>
              </w:rPr>
            </w:pPr>
            <w:r w:rsidRPr="006206AD">
              <w:rPr>
                <w:rFonts w:ascii="Times New Roman" w:eastAsia="Times New Roman" w:hAnsi="Times New Roman" w:cs="Times New Roman"/>
                <w:sz w:val="28"/>
                <w:lang w:val="kk-KZ"/>
              </w:rPr>
              <w:t>Зерттеу</w:t>
            </w:r>
            <w:r w:rsidRPr="006206AD">
              <w:rPr>
                <w:rFonts w:ascii="Times New Roman" w:eastAsia="Times New Roman" w:hAnsi="Times New Roman" w:cs="Times New Roman"/>
                <w:spacing w:val="-2"/>
                <w:sz w:val="28"/>
                <w:lang w:val="kk-KZ"/>
              </w:rPr>
              <w:t xml:space="preserve"> </w:t>
            </w:r>
            <w:r w:rsidRPr="006206AD">
              <w:rPr>
                <w:rFonts w:ascii="Times New Roman" w:eastAsia="Times New Roman" w:hAnsi="Times New Roman" w:cs="Times New Roman"/>
                <w:sz w:val="28"/>
                <w:lang w:val="kk-KZ"/>
              </w:rPr>
              <w:t>әдістері...........................................................................</w:t>
            </w:r>
            <w:r w:rsidRPr="006206AD">
              <w:rPr>
                <w:rFonts w:ascii="Times New Roman" w:eastAsia="Times New Roman" w:hAnsi="Times New Roman" w:cs="Times New Roman"/>
                <w:sz w:val="28"/>
              </w:rPr>
              <w:t>..</w:t>
            </w:r>
            <w:r w:rsidRPr="006206AD">
              <w:rPr>
                <w:rFonts w:ascii="Times New Roman" w:eastAsia="Times New Roman" w:hAnsi="Times New Roman" w:cs="Times New Roman"/>
                <w:sz w:val="28"/>
                <w:lang w:val="kk-KZ"/>
              </w:rPr>
              <w:t>.....</w:t>
            </w:r>
          </w:p>
        </w:tc>
        <w:tc>
          <w:tcPr>
            <w:tcW w:w="709" w:type="dxa"/>
          </w:tcPr>
          <w:p w14:paraId="3DEC09FE" w14:textId="6183F05A"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4</w:t>
            </w:r>
            <w:r w:rsidR="00FE574C">
              <w:rPr>
                <w:rFonts w:ascii="Times New Roman" w:eastAsia="Times New Roman" w:hAnsi="Times New Roman" w:cs="Times New Roman"/>
                <w:sz w:val="28"/>
              </w:rPr>
              <w:t>2</w:t>
            </w:r>
          </w:p>
        </w:tc>
      </w:tr>
      <w:tr w:rsidR="006206AD" w:rsidRPr="006206AD" w14:paraId="176823D8" w14:textId="77777777" w:rsidTr="00795BA1">
        <w:trPr>
          <w:trHeight w:val="321"/>
        </w:trPr>
        <w:tc>
          <w:tcPr>
            <w:tcW w:w="1082" w:type="dxa"/>
          </w:tcPr>
          <w:p w14:paraId="2532A6F7" w14:textId="77777777" w:rsidR="006206AD" w:rsidRPr="006206AD" w:rsidRDefault="006206AD" w:rsidP="006206AD">
            <w:pPr>
              <w:ind w:left="142"/>
              <w:rPr>
                <w:rFonts w:ascii="Times New Roman" w:eastAsia="Times New Roman" w:hAnsi="Times New Roman" w:cs="Times New Roman"/>
                <w:sz w:val="28"/>
              </w:rPr>
            </w:pPr>
            <w:r w:rsidRPr="006206AD">
              <w:rPr>
                <w:rFonts w:ascii="Times New Roman" w:eastAsia="Times New Roman" w:hAnsi="Times New Roman" w:cs="Times New Roman"/>
                <w:sz w:val="28"/>
              </w:rPr>
              <w:t>2.3.1</w:t>
            </w:r>
          </w:p>
        </w:tc>
        <w:tc>
          <w:tcPr>
            <w:tcW w:w="7712" w:type="dxa"/>
          </w:tcPr>
          <w:p w14:paraId="233C18D7" w14:textId="77777777" w:rsidR="006206AD" w:rsidRPr="006206AD" w:rsidRDefault="006206AD" w:rsidP="006206AD">
            <w:pPr>
              <w:jc w:val="both"/>
              <w:rPr>
                <w:rFonts w:ascii="Times New Roman" w:eastAsia="Times New Roman" w:hAnsi="Times New Roman" w:cs="Times New Roman"/>
                <w:sz w:val="28"/>
                <w:lang w:val="kk-KZ"/>
              </w:rPr>
            </w:pPr>
            <w:r w:rsidRPr="006206AD">
              <w:rPr>
                <w:rFonts w:ascii="Times New Roman" w:eastAsia="Times New Roman" w:hAnsi="Times New Roman" w:cs="Times New Roman"/>
                <w:sz w:val="28"/>
                <w:lang w:val="kk-KZ"/>
              </w:rPr>
              <w:t>Клиникалық және антропометриялық стандарт әдісі .............</w:t>
            </w:r>
            <w:r w:rsidRPr="006206AD">
              <w:rPr>
                <w:rFonts w:ascii="Times New Roman" w:eastAsia="Times New Roman" w:hAnsi="Times New Roman" w:cs="Times New Roman"/>
                <w:sz w:val="28"/>
                <w:lang w:val="ru-RU"/>
              </w:rPr>
              <w:t>..</w:t>
            </w:r>
            <w:r w:rsidRPr="006206AD">
              <w:rPr>
                <w:rFonts w:ascii="Times New Roman" w:eastAsia="Times New Roman" w:hAnsi="Times New Roman" w:cs="Times New Roman"/>
                <w:sz w:val="28"/>
                <w:lang w:val="kk-KZ"/>
              </w:rPr>
              <w:t>....</w:t>
            </w:r>
          </w:p>
        </w:tc>
        <w:tc>
          <w:tcPr>
            <w:tcW w:w="709" w:type="dxa"/>
          </w:tcPr>
          <w:p w14:paraId="5391B20B" w14:textId="59D9637B"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4</w:t>
            </w:r>
            <w:r w:rsidR="00FE574C">
              <w:rPr>
                <w:rFonts w:ascii="Times New Roman" w:eastAsia="Times New Roman" w:hAnsi="Times New Roman" w:cs="Times New Roman"/>
                <w:sz w:val="28"/>
              </w:rPr>
              <w:t>2</w:t>
            </w:r>
          </w:p>
        </w:tc>
      </w:tr>
      <w:tr w:rsidR="006206AD" w:rsidRPr="006206AD" w14:paraId="2D02EF9C" w14:textId="77777777" w:rsidTr="00795BA1">
        <w:trPr>
          <w:trHeight w:val="321"/>
        </w:trPr>
        <w:tc>
          <w:tcPr>
            <w:tcW w:w="1082" w:type="dxa"/>
          </w:tcPr>
          <w:p w14:paraId="1133D2C3" w14:textId="77777777" w:rsidR="006206AD" w:rsidRPr="006206AD" w:rsidRDefault="006206AD" w:rsidP="006206AD">
            <w:pPr>
              <w:ind w:left="142"/>
              <w:rPr>
                <w:rFonts w:ascii="Times New Roman" w:eastAsia="Times New Roman" w:hAnsi="Times New Roman" w:cs="Times New Roman"/>
                <w:sz w:val="28"/>
              </w:rPr>
            </w:pPr>
            <w:r w:rsidRPr="006206AD">
              <w:rPr>
                <w:rFonts w:ascii="Times New Roman" w:eastAsia="Times New Roman" w:hAnsi="Times New Roman" w:cs="Times New Roman"/>
                <w:sz w:val="28"/>
              </w:rPr>
              <w:t>2.3.2</w:t>
            </w:r>
          </w:p>
        </w:tc>
        <w:tc>
          <w:tcPr>
            <w:tcW w:w="7712" w:type="dxa"/>
          </w:tcPr>
          <w:p w14:paraId="0C294CA6" w14:textId="77777777" w:rsidR="006206AD" w:rsidRPr="006206AD" w:rsidRDefault="006206AD" w:rsidP="006206AD">
            <w:pPr>
              <w:jc w:val="both"/>
              <w:rPr>
                <w:rFonts w:ascii="Times New Roman" w:eastAsia="Times New Roman" w:hAnsi="Times New Roman" w:cs="Times New Roman"/>
                <w:sz w:val="28"/>
                <w:lang w:val="kk-KZ"/>
              </w:rPr>
            </w:pPr>
            <w:r w:rsidRPr="006206AD">
              <w:rPr>
                <w:rFonts w:ascii="Times New Roman" w:eastAsia="Times New Roman" w:hAnsi="Times New Roman" w:cs="Times New Roman"/>
                <w:sz w:val="28"/>
                <w:lang w:val="kk-KZ"/>
              </w:rPr>
              <w:t>Липидтер профилінің және көмірсулар алмасуының биохимиялық көрсеткіштерін анықтау......................................</w:t>
            </w:r>
            <w:r w:rsidRPr="006206AD">
              <w:rPr>
                <w:rFonts w:ascii="Times New Roman" w:eastAsia="Times New Roman" w:hAnsi="Times New Roman" w:cs="Times New Roman"/>
                <w:sz w:val="28"/>
              </w:rPr>
              <w:t>...</w:t>
            </w:r>
            <w:r w:rsidRPr="006206AD">
              <w:rPr>
                <w:rFonts w:ascii="Times New Roman" w:eastAsia="Times New Roman" w:hAnsi="Times New Roman" w:cs="Times New Roman"/>
                <w:sz w:val="28"/>
                <w:lang w:val="kk-KZ"/>
              </w:rPr>
              <w:t>...</w:t>
            </w:r>
          </w:p>
        </w:tc>
        <w:tc>
          <w:tcPr>
            <w:tcW w:w="709" w:type="dxa"/>
          </w:tcPr>
          <w:p w14:paraId="276E2C8F" w14:textId="77777777" w:rsidR="006206AD" w:rsidRPr="006206AD" w:rsidRDefault="006206AD" w:rsidP="006206AD">
            <w:pPr>
              <w:jc w:val="center"/>
              <w:rPr>
                <w:rFonts w:ascii="Times New Roman" w:eastAsia="Times New Roman" w:hAnsi="Times New Roman" w:cs="Times New Roman"/>
                <w:sz w:val="28"/>
              </w:rPr>
            </w:pPr>
          </w:p>
          <w:p w14:paraId="48B042E4" w14:textId="0540B7D3"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4</w:t>
            </w:r>
            <w:r w:rsidR="00FE574C">
              <w:rPr>
                <w:rFonts w:ascii="Times New Roman" w:eastAsia="Times New Roman" w:hAnsi="Times New Roman" w:cs="Times New Roman"/>
                <w:sz w:val="28"/>
              </w:rPr>
              <w:t>2</w:t>
            </w:r>
          </w:p>
        </w:tc>
      </w:tr>
      <w:tr w:rsidR="006206AD" w:rsidRPr="006206AD" w14:paraId="6716C51E" w14:textId="77777777" w:rsidTr="00795BA1">
        <w:trPr>
          <w:trHeight w:val="321"/>
        </w:trPr>
        <w:tc>
          <w:tcPr>
            <w:tcW w:w="1082" w:type="dxa"/>
          </w:tcPr>
          <w:p w14:paraId="64AEF1C9" w14:textId="77777777" w:rsidR="006206AD" w:rsidRPr="006206AD" w:rsidRDefault="006206AD" w:rsidP="006206AD">
            <w:pPr>
              <w:ind w:left="142"/>
              <w:rPr>
                <w:rFonts w:ascii="Times New Roman" w:eastAsia="Times New Roman" w:hAnsi="Times New Roman" w:cs="Times New Roman"/>
                <w:sz w:val="28"/>
              </w:rPr>
            </w:pPr>
            <w:r w:rsidRPr="006206AD">
              <w:rPr>
                <w:rFonts w:ascii="Times New Roman" w:eastAsia="Times New Roman" w:hAnsi="Times New Roman" w:cs="Times New Roman"/>
                <w:sz w:val="28"/>
                <w:lang w:val="kk-KZ"/>
              </w:rPr>
              <w:t>2.3.3</w:t>
            </w:r>
          </w:p>
        </w:tc>
        <w:tc>
          <w:tcPr>
            <w:tcW w:w="7712" w:type="dxa"/>
          </w:tcPr>
          <w:p w14:paraId="267E9C1D" w14:textId="77777777" w:rsidR="006206AD" w:rsidRPr="006206AD" w:rsidRDefault="006206AD" w:rsidP="006206AD">
            <w:pPr>
              <w:jc w:val="both"/>
              <w:rPr>
                <w:rFonts w:ascii="Times New Roman" w:eastAsia="Times New Roman" w:hAnsi="Times New Roman" w:cs="Times New Roman"/>
                <w:sz w:val="28"/>
              </w:rPr>
            </w:pPr>
            <w:r w:rsidRPr="006206AD">
              <w:rPr>
                <w:rFonts w:ascii="Times New Roman" w:eastAsia="Times New Roman" w:hAnsi="Times New Roman" w:cs="Times New Roman"/>
                <w:sz w:val="28"/>
                <w:lang w:val="kk-KZ"/>
              </w:rPr>
              <w:t>Гемоглобинцианид әдісі (Драбкин әдісі) арқылы</w:t>
            </w:r>
            <w:r w:rsidRPr="006206AD">
              <w:rPr>
                <w:rFonts w:ascii="Times New Roman" w:hAnsi="Times New Roman" w:cs="Times New Roman"/>
                <w:bCs/>
                <w:color w:val="000000"/>
                <w:sz w:val="28"/>
                <w:szCs w:val="28"/>
                <w:lang w:val="kk-KZ"/>
              </w:rPr>
              <w:t xml:space="preserve"> қызыл қан жасушаларындағы гемоглобиннің</w:t>
            </w:r>
            <w:r w:rsidRPr="006206AD">
              <w:rPr>
                <w:rFonts w:ascii="Times New Roman" w:eastAsia="Times New Roman" w:hAnsi="Times New Roman" w:cs="Times New Roman"/>
                <w:sz w:val="28"/>
                <w:lang w:val="kk-KZ"/>
              </w:rPr>
              <w:t xml:space="preserve"> мөлшерін анықтау........</w:t>
            </w:r>
            <w:r w:rsidRPr="006206AD">
              <w:rPr>
                <w:rFonts w:ascii="Times New Roman" w:eastAsia="Times New Roman" w:hAnsi="Times New Roman" w:cs="Times New Roman"/>
                <w:sz w:val="28"/>
              </w:rPr>
              <w:t>..</w:t>
            </w:r>
            <w:r w:rsidRPr="006206AD">
              <w:rPr>
                <w:rFonts w:ascii="Times New Roman" w:eastAsia="Times New Roman" w:hAnsi="Times New Roman" w:cs="Times New Roman"/>
                <w:sz w:val="28"/>
                <w:lang w:val="kk-KZ"/>
              </w:rPr>
              <w:t>........</w:t>
            </w:r>
          </w:p>
        </w:tc>
        <w:tc>
          <w:tcPr>
            <w:tcW w:w="709" w:type="dxa"/>
          </w:tcPr>
          <w:p w14:paraId="6237D42F" w14:textId="77777777" w:rsidR="006206AD" w:rsidRPr="006206AD" w:rsidRDefault="006206AD" w:rsidP="006206AD">
            <w:pPr>
              <w:jc w:val="center"/>
              <w:rPr>
                <w:rFonts w:ascii="Times New Roman" w:eastAsia="Times New Roman" w:hAnsi="Times New Roman" w:cs="Times New Roman"/>
                <w:sz w:val="28"/>
              </w:rPr>
            </w:pPr>
          </w:p>
          <w:p w14:paraId="12D3EC23" w14:textId="7D5F26E0"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4</w:t>
            </w:r>
            <w:r w:rsidR="00FE574C">
              <w:rPr>
                <w:rFonts w:ascii="Times New Roman" w:eastAsia="Times New Roman" w:hAnsi="Times New Roman" w:cs="Times New Roman"/>
                <w:sz w:val="28"/>
              </w:rPr>
              <w:t>3</w:t>
            </w:r>
          </w:p>
        </w:tc>
      </w:tr>
      <w:tr w:rsidR="006206AD" w:rsidRPr="006206AD" w14:paraId="4CD28A7C" w14:textId="77777777" w:rsidTr="00795BA1">
        <w:trPr>
          <w:trHeight w:val="321"/>
        </w:trPr>
        <w:tc>
          <w:tcPr>
            <w:tcW w:w="1082" w:type="dxa"/>
          </w:tcPr>
          <w:p w14:paraId="6F94F7E5" w14:textId="77777777" w:rsidR="006206AD" w:rsidRPr="006206AD" w:rsidRDefault="006206AD" w:rsidP="006206AD">
            <w:pPr>
              <w:ind w:left="142"/>
              <w:rPr>
                <w:rFonts w:ascii="Times New Roman" w:eastAsia="Times New Roman" w:hAnsi="Times New Roman" w:cs="Times New Roman"/>
                <w:sz w:val="28"/>
                <w:szCs w:val="28"/>
              </w:rPr>
            </w:pPr>
            <w:r w:rsidRPr="006206AD">
              <w:rPr>
                <w:rFonts w:ascii="Times New Roman" w:hAnsi="Times New Roman" w:cs="Times New Roman"/>
                <w:sz w:val="28"/>
                <w:szCs w:val="28"/>
              </w:rPr>
              <w:t>2.3.4</w:t>
            </w:r>
          </w:p>
        </w:tc>
        <w:tc>
          <w:tcPr>
            <w:tcW w:w="7712" w:type="dxa"/>
          </w:tcPr>
          <w:p w14:paraId="40F710E4" w14:textId="77777777" w:rsidR="006206AD" w:rsidRPr="006206AD" w:rsidRDefault="006206AD" w:rsidP="006206AD">
            <w:pPr>
              <w:jc w:val="both"/>
              <w:rPr>
                <w:rFonts w:ascii="Times New Roman" w:hAnsi="Times New Roman" w:cs="Times New Roman"/>
                <w:sz w:val="28"/>
                <w:szCs w:val="28"/>
                <w:lang w:val="kk-KZ"/>
              </w:rPr>
            </w:pPr>
            <w:r w:rsidRPr="00CF5E2D">
              <w:rPr>
                <w:rFonts w:ascii="Times New Roman" w:eastAsia="Times New Roman" w:hAnsi="Times New Roman" w:cs="Times New Roman"/>
                <w:i/>
                <w:iCs/>
                <w:sz w:val="28"/>
                <w:szCs w:val="28"/>
                <w:lang w:val="kk-KZ"/>
              </w:rPr>
              <w:t>Aebi</w:t>
            </w:r>
            <w:r w:rsidRPr="006206AD">
              <w:rPr>
                <w:rFonts w:ascii="Times New Roman" w:eastAsia="Times New Roman" w:hAnsi="Times New Roman" w:cs="Times New Roman"/>
                <w:sz w:val="28"/>
                <w:szCs w:val="28"/>
                <w:lang w:val="kk-KZ"/>
              </w:rPr>
              <w:t xml:space="preserve"> әдісі арқылы</w:t>
            </w:r>
            <w:r w:rsidRPr="006206AD">
              <w:rPr>
                <w:rFonts w:ascii="Times New Roman" w:hAnsi="Times New Roman" w:cs="Times New Roman"/>
                <w:sz w:val="28"/>
                <w:szCs w:val="28"/>
                <w:lang w:val="kk-KZ"/>
              </w:rPr>
              <w:t xml:space="preserve"> каталаза белсенділігін анықтау.</w:t>
            </w:r>
            <w:r w:rsidRPr="006206AD">
              <w:rPr>
                <w:rFonts w:ascii="Times New Roman" w:eastAsia="Times New Roman" w:hAnsi="Times New Roman" w:cs="Times New Roman"/>
                <w:sz w:val="28"/>
                <w:szCs w:val="28"/>
                <w:lang w:val="kk-KZ"/>
              </w:rPr>
              <w:t>..............</w:t>
            </w:r>
            <w:r w:rsidRPr="006206AD">
              <w:rPr>
                <w:rFonts w:ascii="Times New Roman" w:eastAsia="Times New Roman" w:hAnsi="Times New Roman" w:cs="Times New Roman"/>
                <w:sz w:val="28"/>
                <w:szCs w:val="28"/>
              </w:rPr>
              <w:t>..</w:t>
            </w:r>
            <w:r w:rsidRPr="006206AD">
              <w:rPr>
                <w:rFonts w:ascii="Times New Roman" w:eastAsia="Times New Roman" w:hAnsi="Times New Roman" w:cs="Times New Roman"/>
                <w:sz w:val="28"/>
                <w:szCs w:val="28"/>
                <w:lang w:val="kk-KZ"/>
              </w:rPr>
              <w:t>........</w:t>
            </w:r>
          </w:p>
        </w:tc>
        <w:tc>
          <w:tcPr>
            <w:tcW w:w="709" w:type="dxa"/>
          </w:tcPr>
          <w:p w14:paraId="614FC8AD" w14:textId="6A514560"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4</w:t>
            </w:r>
            <w:r w:rsidR="00FE574C">
              <w:rPr>
                <w:rFonts w:ascii="Times New Roman" w:eastAsia="Times New Roman" w:hAnsi="Times New Roman" w:cs="Times New Roman"/>
                <w:sz w:val="28"/>
              </w:rPr>
              <w:t>3</w:t>
            </w:r>
          </w:p>
        </w:tc>
      </w:tr>
      <w:tr w:rsidR="006206AD" w:rsidRPr="006206AD" w14:paraId="5D48A461" w14:textId="77777777" w:rsidTr="00795BA1">
        <w:trPr>
          <w:trHeight w:val="321"/>
        </w:trPr>
        <w:tc>
          <w:tcPr>
            <w:tcW w:w="1082" w:type="dxa"/>
          </w:tcPr>
          <w:p w14:paraId="441797A1" w14:textId="77777777" w:rsidR="006206AD" w:rsidRPr="006206AD" w:rsidRDefault="006206AD" w:rsidP="006206AD">
            <w:pPr>
              <w:ind w:left="142"/>
              <w:rPr>
                <w:rFonts w:ascii="Times New Roman" w:hAnsi="Times New Roman" w:cs="Times New Roman"/>
                <w:sz w:val="28"/>
                <w:szCs w:val="28"/>
              </w:rPr>
            </w:pPr>
            <w:r w:rsidRPr="006206AD">
              <w:rPr>
                <w:rFonts w:ascii="Times New Roman" w:hAnsi="Times New Roman" w:cs="Times New Roman"/>
                <w:sz w:val="28"/>
                <w:szCs w:val="28"/>
              </w:rPr>
              <w:t>2.3.5</w:t>
            </w:r>
          </w:p>
        </w:tc>
        <w:tc>
          <w:tcPr>
            <w:tcW w:w="7712" w:type="dxa"/>
          </w:tcPr>
          <w:p w14:paraId="5820DA7F" w14:textId="6CCB5364" w:rsidR="006206AD" w:rsidRPr="006206AD" w:rsidRDefault="006206AD" w:rsidP="006206AD">
            <w:pPr>
              <w:jc w:val="both"/>
              <w:rPr>
                <w:rFonts w:ascii="Times New Roman" w:hAnsi="Times New Roman" w:cs="Times New Roman"/>
                <w:sz w:val="28"/>
                <w:szCs w:val="28"/>
                <w:lang w:val="kk-KZ"/>
              </w:rPr>
            </w:pPr>
            <w:r w:rsidRPr="006206AD">
              <w:rPr>
                <w:rFonts w:ascii="Times New Roman" w:hAnsi="Times New Roman" w:cs="Times New Roman"/>
                <w:sz w:val="28"/>
                <w:szCs w:val="28"/>
              </w:rPr>
              <w:t>Cупероксиддисмутаза</w:t>
            </w:r>
            <w:r w:rsidRPr="006206AD">
              <w:rPr>
                <w:rFonts w:ascii="Times New Roman" w:hAnsi="Times New Roman" w:cs="Times New Roman"/>
                <w:sz w:val="28"/>
                <w:szCs w:val="28"/>
                <w:lang w:val="kk-KZ"/>
              </w:rPr>
              <w:t xml:space="preserve"> </w:t>
            </w:r>
            <w:r w:rsidRPr="006206AD">
              <w:rPr>
                <w:rFonts w:ascii="Times New Roman" w:hAnsi="Times New Roman" w:cs="Times New Roman"/>
                <w:sz w:val="28"/>
                <w:szCs w:val="28"/>
              </w:rPr>
              <w:t>ферментінің белсенділігін анықтау</w:t>
            </w:r>
            <w:r w:rsidRPr="006206AD">
              <w:rPr>
                <w:rFonts w:ascii="Times New Roman" w:hAnsi="Times New Roman" w:cs="Times New Roman"/>
                <w:sz w:val="28"/>
                <w:szCs w:val="28"/>
                <w:lang w:val="kk-KZ"/>
              </w:rPr>
              <w:t>.....................................................................................</w:t>
            </w:r>
            <w:r w:rsidRPr="006206AD">
              <w:rPr>
                <w:rFonts w:ascii="Times New Roman" w:hAnsi="Times New Roman" w:cs="Times New Roman"/>
                <w:sz w:val="28"/>
                <w:szCs w:val="28"/>
              </w:rPr>
              <w:t>..</w:t>
            </w:r>
            <w:r w:rsidRPr="006206AD">
              <w:rPr>
                <w:rFonts w:ascii="Times New Roman" w:hAnsi="Times New Roman" w:cs="Times New Roman"/>
                <w:sz w:val="28"/>
                <w:szCs w:val="28"/>
                <w:lang w:val="kk-KZ"/>
              </w:rPr>
              <w:t>........</w:t>
            </w:r>
          </w:p>
        </w:tc>
        <w:tc>
          <w:tcPr>
            <w:tcW w:w="709" w:type="dxa"/>
          </w:tcPr>
          <w:p w14:paraId="7F6B2043" w14:textId="77777777" w:rsidR="006206AD" w:rsidRPr="006206AD" w:rsidRDefault="006206AD" w:rsidP="006206AD">
            <w:pPr>
              <w:jc w:val="center"/>
              <w:rPr>
                <w:rFonts w:ascii="Times New Roman" w:eastAsia="Times New Roman" w:hAnsi="Times New Roman" w:cs="Times New Roman"/>
                <w:sz w:val="28"/>
              </w:rPr>
            </w:pPr>
          </w:p>
          <w:p w14:paraId="4BC19A48" w14:textId="752246BA"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4</w:t>
            </w:r>
            <w:r w:rsidR="00FE574C">
              <w:rPr>
                <w:rFonts w:ascii="Times New Roman" w:eastAsia="Times New Roman" w:hAnsi="Times New Roman" w:cs="Times New Roman"/>
                <w:sz w:val="28"/>
              </w:rPr>
              <w:t>4</w:t>
            </w:r>
          </w:p>
        </w:tc>
      </w:tr>
      <w:tr w:rsidR="006206AD" w:rsidRPr="006206AD" w14:paraId="06BA4432" w14:textId="77777777" w:rsidTr="00795BA1">
        <w:trPr>
          <w:trHeight w:val="321"/>
        </w:trPr>
        <w:tc>
          <w:tcPr>
            <w:tcW w:w="1082" w:type="dxa"/>
          </w:tcPr>
          <w:p w14:paraId="46D7107A" w14:textId="77777777" w:rsidR="006206AD" w:rsidRPr="006206AD" w:rsidRDefault="006206AD" w:rsidP="006206AD">
            <w:pPr>
              <w:ind w:left="142"/>
              <w:rPr>
                <w:rFonts w:ascii="Times New Roman" w:hAnsi="Times New Roman" w:cs="Times New Roman"/>
                <w:sz w:val="28"/>
                <w:szCs w:val="28"/>
                <w:lang w:val="kk-KZ"/>
              </w:rPr>
            </w:pPr>
            <w:r w:rsidRPr="006206AD">
              <w:rPr>
                <w:rFonts w:ascii="Times New Roman" w:hAnsi="Times New Roman" w:cs="Times New Roman"/>
                <w:sz w:val="28"/>
                <w:szCs w:val="28"/>
              </w:rPr>
              <w:t>2.3.</w:t>
            </w:r>
            <w:r w:rsidRPr="006206AD">
              <w:rPr>
                <w:rFonts w:ascii="Times New Roman" w:hAnsi="Times New Roman" w:cs="Times New Roman"/>
                <w:sz w:val="28"/>
                <w:szCs w:val="28"/>
                <w:lang w:val="kk-KZ"/>
              </w:rPr>
              <w:t>6</w:t>
            </w:r>
          </w:p>
        </w:tc>
        <w:tc>
          <w:tcPr>
            <w:tcW w:w="7712" w:type="dxa"/>
          </w:tcPr>
          <w:p w14:paraId="43A00019" w14:textId="6A16159E" w:rsidR="006206AD" w:rsidRPr="006206AD" w:rsidRDefault="006206AD" w:rsidP="006206AD">
            <w:pPr>
              <w:jc w:val="both"/>
              <w:rPr>
                <w:rFonts w:ascii="Times New Roman" w:hAnsi="Times New Roman" w:cs="Times New Roman"/>
                <w:sz w:val="28"/>
                <w:szCs w:val="28"/>
                <w:lang w:val="kk-KZ"/>
              </w:rPr>
            </w:pPr>
            <w:r w:rsidRPr="006206AD">
              <w:rPr>
                <w:rFonts w:ascii="Times New Roman" w:hAnsi="Times New Roman" w:cs="Times New Roman"/>
                <w:sz w:val="28"/>
                <w:szCs w:val="28"/>
                <w:lang w:val="kk-KZ"/>
              </w:rPr>
              <w:t>Глюкоза-6-фосфат дегидрогенеза ферментінің белсенділігін анықтау.......................................................................</w:t>
            </w:r>
            <w:r w:rsidR="00535869" w:rsidRPr="006206AD">
              <w:rPr>
                <w:rFonts w:ascii="Times New Roman" w:hAnsi="Times New Roman" w:cs="Times New Roman"/>
                <w:sz w:val="28"/>
                <w:szCs w:val="28"/>
                <w:lang w:val="kk-KZ"/>
              </w:rPr>
              <w:t>.......................</w:t>
            </w:r>
          </w:p>
        </w:tc>
        <w:tc>
          <w:tcPr>
            <w:tcW w:w="709" w:type="dxa"/>
          </w:tcPr>
          <w:p w14:paraId="6C308882" w14:textId="77777777" w:rsidR="006206AD" w:rsidRPr="006206AD" w:rsidRDefault="006206AD" w:rsidP="006206AD">
            <w:pPr>
              <w:jc w:val="center"/>
              <w:rPr>
                <w:rFonts w:ascii="Times New Roman" w:eastAsia="Times New Roman" w:hAnsi="Times New Roman" w:cs="Times New Roman"/>
                <w:sz w:val="28"/>
                <w:lang w:val="kk-KZ"/>
              </w:rPr>
            </w:pPr>
          </w:p>
          <w:p w14:paraId="1CF1E3BB" w14:textId="05F181EE"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4</w:t>
            </w:r>
            <w:r w:rsidR="00FE574C">
              <w:rPr>
                <w:rFonts w:ascii="Times New Roman" w:eastAsia="Times New Roman" w:hAnsi="Times New Roman" w:cs="Times New Roman"/>
                <w:sz w:val="28"/>
              </w:rPr>
              <w:t>6</w:t>
            </w:r>
          </w:p>
        </w:tc>
      </w:tr>
      <w:tr w:rsidR="006206AD" w:rsidRPr="006206AD" w14:paraId="0D1AE184" w14:textId="77777777" w:rsidTr="00795BA1">
        <w:trPr>
          <w:trHeight w:val="321"/>
        </w:trPr>
        <w:tc>
          <w:tcPr>
            <w:tcW w:w="1082" w:type="dxa"/>
          </w:tcPr>
          <w:p w14:paraId="32D6DBAD" w14:textId="77777777" w:rsidR="006206AD" w:rsidRPr="006206AD" w:rsidRDefault="006206AD" w:rsidP="006206AD">
            <w:pPr>
              <w:ind w:left="142"/>
              <w:rPr>
                <w:rFonts w:ascii="Times New Roman" w:hAnsi="Times New Roman" w:cs="Times New Roman"/>
                <w:sz w:val="28"/>
                <w:szCs w:val="28"/>
              </w:rPr>
            </w:pPr>
            <w:r w:rsidRPr="006206AD">
              <w:rPr>
                <w:rFonts w:ascii="Times New Roman" w:hAnsi="Times New Roman" w:cs="Times New Roman"/>
                <w:sz w:val="28"/>
                <w:szCs w:val="28"/>
              </w:rPr>
              <w:t>2.3.7</w:t>
            </w:r>
          </w:p>
        </w:tc>
        <w:tc>
          <w:tcPr>
            <w:tcW w:w="7712" w:type="dxa"/>
          </w:tcPr>
          <w:p w14:paraId="77B64772" w14:textId="544BDC5C" w:rsidR="006206AD" w:rsidRPr="006206AD" w:rsidRDefault="006206AD" w:rsidP="006206AD">
            <w:pPr>
              <w:jc w:val="both"/>
              <w:rPr>
                <w:rFonts w:ascii="Times New Roman" w:hAnsi="Times New Roman" w:cs="Times New Roman"/>
                <w:sz w:val="28"/>
                <w:szCs w:val="28"/>
                <w:lang w:val="kk-KZ"/>
              </w:rPr>
            </w:pPr>
            <w:r w:rsidRPr="006206AD">
              <w:rPr>
                <w:rFonts w:ascii="Times New Roman" w:hAnsi="Times New Roman" w:cs="Times New Roman"/>
                <w:sz w:val="28"/>
                <w:szCs w:val="28"/>
              </w:rPr>
              <w:t xml:space="preserve">Тотықсызданған және тотыққан глутатион </w:t>
            </w:r>
            <w:r w:rsidRPr="006206AD">
              <w:rPr>
                <w:rFonts w:ascii="Times New Roman" w:hAnsi="Times New Roman" w:cs="Times New Roman"/>
                <w:sz w:val="28"/>
                <w:szCs w:val="28"/>
                <w:lang w:val="kk-KZ"/>
              </w:rPr>
              <w:t>мөлшерін</w:t>
            </w:r>
            <w:r w:rsidRPr="006206AD">
              <w:rPr>
                <w:rFonts w:ascii="Times New Roman" w:hAnsi="Times New Roman" w:cs="Times New Roman"/>
                <w:sz w:val="28"/>
                <w:szCs w:val="28"/>
              </w:rPr>
              <w:t xml:space="preserve"> анықтау</w:t>
            </w:r>
            <w:r w:rsidRPr="006206AD">
              <w:rPr>
                <w:rFonts w:ascii="Times New Roman" w:hAnsi="Times New Roman" w:cs="Times New Roman"/>
                <w:sz w:val="28"/>
                <w:szCs w:val="28"/>
                <w:lang w:val="kk-KZ"/>
              </w:rPr>
              <w:t>.............................................................................</w:t>
            </w:r>
            <w:r w:rsidR="00535869" w:rsidRPr="00535869">
              <w:rPr>
                <w:rFonts w:ascii="Times New Roman" w:hAnsi="Times New Roman" w:cs="Times New Roman"/>
                <w:sz w:val="28"/>
                <w:szCs w:val="28"/>
                <w:lang w:val="kk-KZ"/>
              </w:rPr>
              <w:t>...................</w:t>
            </w:r>
          </w:p>
        </w:tc>
        <w:tc>
          <w:tcPr>
            <w:tcW w:w="709" w:type="dxa"/>
          </w:tcPr>
          <w:p w14:paraId="26DFEB2F" w14:textId="77777777" w:rsidR="006206AD" w:rsidRPr="006206AD" w:rsidRDefault="006206AD" w:rsidP="006206AD">
            <w:pPr>
              <w:jc w:val="center"/>
              <w:rPr>
                <w:rFonts w:ascii="Times New Roman" w:eastAsia="Times New Roman" w:hAnsi="Times New Roman" w:cs="Times New Roman"/>
                <w:sz w:val="28"/>
              </w:rPr>
            </w:pPr>
          </w:p>
          <w:p w14:paraId="774E2CD5" w14:textId="5F467C8A"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4</w:t>
            </w:r>
            <w:r w:rsidR="00FE574C">
              <w:rPr>
                <w:rFonts w:ascii="Times New Roman" w:eastAsia="Times New Roman" w:hAnsi="Times New Roman" w:cs="Times New Roman"/>
                <w:sz w:val="28"/>
              </w:rPr>
              <w:t>7</w:t>
            </w:r>
          </w:p>
        </w:tc>
      </w:tr>
      <w:tr w:rsidR="006206AD" w:rsidRPr="006206AD" w14:paraId="22824944" w14:textId="77777777" w:rsidTr="00795BA1">
        <w:trPr>
          <w:trHeight w:val="321"/>
        </w:trPr>
        <w:tc>
          <w:tcPr>
            <w:tcW w:w="1082" w:type="dxa"/>
          </w:tcPr>
          <w:p w14:paraId="5B4A3B6D" w14:textId="77777777" w:rsidR="006206AD" w:rsidRPr="006206AD" w:rsidRDefault="006206AD" w:rsidP="006206AD">
            <w:pPr>
              <w:ind w:left="142"/>
              <w:rPr>
                <w:rFonts w:ascii="Times New Roman" w:hAnsi="Times New Roman" w:cs="Times New Roman"/>
                <w:sz w:val="28"/>
                <w:szCs w:val="28"/>
              </w:rPr>
            </w:pPr>
            <w:r w:rsidRPr="006206AD">
              <w:rPr>
                <w:rFonts w:ascii="Times New Roman" w:hAnsi="Times New Roman" w:cs="Times New Roman"/>
                <w:sz w:val="28"/>
                <w:szCs w:val="28"/>
              </w:rPr>
              <w:t>2.3.8</w:t>
            </w:r>
          </w:p>
        </w:tc>
        <w:tc>
          <w:tcPr>
            <w:tcW w:w="7712" w:type="dxa"/>
          </w:tcPr>
          <w:p w14:paraId="49D6A076" w14:textId="387A630C" w:rsidR="006206AD" w:rsidRPr="006206AD" w:rsidRDefault="006206AD" w:rsidP="006206AD">
            <w:pPr>
              <w:jc w:val="both"/>
              <w:rPr>
                <w:rFonts w:ascii="Times New Roman" w:hAnsi="Times New Roman" w:cs="Times New Roman"/>
                <w:sz w:val="28"/>
                <w:szCs w:val="28"/>
                <w:lang w:val="kk-KZ"/>
              </w:rPr>
            </w:pPr>
            <w:r w:rsidRPr="006206AD">
              <w:rPr>
                <w:rFonts w:ascii="Times New Roman" w:hAnsi="Times New Roman" w:cs="Times New Roman"/>
                <w:sz w:val="28"/>
                <w:szCs w:val="28"/>
              </w:rPr>
              <w:t xml:space="preserve">Қызыл қан </w:t>
            </w:r>
            <w:r w:rsidRPr="006206AD">
              <w:rPr>
                <w:rFonts w:ascii="Times New Roman" w:hAnsi="Times New Roman" w:cs="Times New Roman"/>
                <w:sz w:val="28"/>
                <w:szCs w:val="28"/>
                <w:lang w:val="kk-KZ"/>
              </w:rPr>
              <w:t>жасуш</w:t>
            </w:r>
            <w:r w:rsidRPr="006206AD">
              <w:rPr>
                <w:rFonts w:ascii="Times New Roman" w:hAnsi="Times New Roman" w:cs="Times New Roman"/>
                <w:sz w:val="28"/>
                <w:szCs w:val="28"/>
              </w:rPr>
              <w:t>а</w:t>
            </w:r>
            <w:r w:rsidRPr="006206AD">
              <w:rPr>
                <w:rFonts w:ascii="Times New Roman" w:hAnsi="Times New Roman" w:cs="Times New Roman"/>
                <w:sz w:val="28"/>
                <w:szCs w:val="28"/>
                <w:lang w:val="kk-KZ"/>
              </w:rPr>
              <w:t>лар</w:t>
            </w:r>
            <w:r w:rsidRPr="006206AD">
              <w:rPr>
                <w:rFonts w:ascii="Times New Roman" w:hAnsi="Times New Roman" w:cs="Times New Roman"/>
                <w:sz w:val="28"/>
                <w:szCs w:val="28"/>
              </w:rPr>
              <w:t xml:space="preserve">ындағы </w:t>
            </w:r>
            <w:r w:rsidRPr="006206AD">
              <w:rPr>
                <w:rFonts w:ascii="Times New Roman" w:hAnsi="Times New Roman" w:cs="Times New Roman"/>
                <w:sz w:val="28"/>
                <w:szCs w:val="28"/>
                <w:lang w:val="kk-KZ"/>
              </w:rPr>
              <w:t xml:space="preserve">глутатионпероксидаза </w:t>
            </w:r>
            <w:r w:rsidRPr="006206AD">
              <w:rPr>
                <w:rFonts w:ascii="Times New Roman" w:hAnsi="Times New Roman" w:cs="Times New Roman"/>
                <w:sz w:val="28"/>
                <w:szCs w:val="28"/>
              </w:rPr>
              <w:t>белсенділігін анықтау…</w:t>
            </w:r>
            <w:r w:rsidRPr="006206AD">
              <w:rPr>
                <w:rFonts w:ascii="Times New Roman" w:hAnsi="Times New Roman" w:cs="Times New Roman"/>
                <w:sz w:val="28"/>
                <w:szCs w:val="28"/>
                <w:lang w:val="kk-KZ"/>
              </w:rPr>
              <w:t>......</w:t>
            </w:r>
            <w:r w:rsidRPr="006206AD">
              <w:rPr>
                <w:rFonts w:ascii="Times New Roman" w:hAnsi="Times New Roman" w:cs="Times New Roman"/>
                <w:sz w:val="28"/>
                <w:szCs w:val="28"/>
              </w:rPr>
              <w:t>.</w:t>
            </w:r>
            <w:r w:rsidRPr="006206AD">
              <w:rPr>
                <w:rFonts w:ascii="Times New Roman" w:hAnsi="Times New Roman" w:cs="Times New Roman"/>
                <w:sz w:val="28"/>
                <w:szCs w:val="28"/>
                <w:lang w:val="kk-KZ"/>
              </w:rPr>
              <w:t>......................................................</w:t>
            </w:r>
            <w:r w:rsidRPr="006206AD">
              <w:rPr>
                <w:rFonts w:ascii="Times New Roman" w:hAnsi="Times New Roman" w:cs="Times New Roman"/>
                <w:sz w:val="28"/>
                <w:szCs w:val="28"/>
              </w:rPr>
              <w:t>..</w:t>
            </w:r>
            <w:r w:rsidRPr="006206AD">
              <w:rPr>
                <w:rFonts w:ascii="Times New Roman" w:hAnsi="Times New Roman" w:cs="Times New Roman"/>
                <w:sz w:val="28"/>
                <w:szCs w:val="28"/>
                <w:lang w:val="kk-KZ"/>
              </w:rPr>
              <w:t>.....</w:t>
            </w:r>
          </w:p>
        </w:tc>
        <w:tc>
          <w:tcPr>
            <w:tcW w:w="709" w:type="dxa"/>
          </w:tcPr>
          <w:p w14:paraId="49D69CDE" w14:textId="77777777" w:rsidR="006206AD" w:rsidRPr="006206AD" w:rsidRDefault="006206AD" w:rsidP="006206AD">
            <w:pPr>
              <w:jc w:val="center"/>
              <w:rPr>
                <w:rFonts w:ascii="Times New Roman" w:eastAsia="Times New Roman" w:hAnsi="Times New Roman" w:cs="Times New Roman"/>
                <w:sz w:val="28"/>
              </w:rPr>
            </w:pPr>
          </w:p>
          <w:p w14:paraId="494CCDDC" w14:textId="4E83CFA7"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4</w:t>
            </w:r>
            <w:r w:rsidR="00FE574C">
              <w:rPr>
                <w:rFonts w:ascii="Times New Roman" w:eastAsia="Times New Roman" w:hAnsi="Times New Roman" w:cs="Times New Roman"/>
                <w:sz w:val="28"/>
              </w:rPr>
              <w:t>8</w:t>
            </w:r>
          </w:p>
        </w:tc>
      </w:tr>
      <w:tr w:rsidR="006206AD" w:rsidRPr="006206AD" w14:paraId="18B58F4C" w14:textId="77777777" w:rsidTr="00795BA1">
        <w:trPr>
          <w:trHeight w:val="321"/>
        </w:trPr>
        <w:tc>
          <w:tcPr>
            <w:tcW w:w="1082" w:type="dxa"/>
          </w:tcPr>
          <w:p w14:paraId="7B416F18" w14:textId="77777777" w:rsidR="006206AD" w:rsidRPr="006206AD" w:rsidRDefault="006206AD" w:rsidP="006206AD">
            <w:pPr>
              <w:ind w:left="142"/>
              <w:rPr>
                <w:rFonts w:ascii="Times New Roman" w:hAnsi="Times New Roman" w:cs="Times New Roman"/>
                <w:sz w:val="28"/>
                <w:szCs w:val="28"/>
              </w:rPr>
            </w:pPr>
            <w:r w:rsidRPr="006206AD">
              <w:rPr>
                <w:rFonts w:ascii="Times New Roman" w:hAnsi="Times New Roman" w:cs="Times New Roman"/>
                <w:sz w:val="28"/>
                <w:szCs w:val="28"/>
              </w:rPr>
              <w:t>2.3.9</w:t>
            </w:r>
          </w:p>
        </w:tc>
        <w:tc>
          <w:tcPr>
            <w:tcW w:w="7712" w:type="dxa"/>
          </w:tcPr>
          <w:p w14:paraId="184FF12B" w14:textId="7D296282" w:rsidR="006206AD" w:rsidRPr="006206AD" w:rsidRDefault="006206AD" w:rsidP="006206AD">
            <w:pPr>
              <w:jc w:val="both"/>
              <w:rPr>
                <w:rFonts w:ascii="Times New Roman" w:hAnsi="Times New Roman" w:cs="Times New Roman"/>
                <w:sz w:val="28"/>
                <w:szCs w:val="28"/>
                <w:lang w:val="kk-KZ"/>
              </w:rPr>
            </w:pPr>
            <w:r w:rsidRPr="006206AD">
              <w:rPr>
                <w:rFonts w:ascii="Times New Roman" w:hAnsi="Times New Roman" w:cs="Times New Roman"/>
                <w:sz w:val="28"/>
                <w:szCs w:val="28"/>
              </w:rPr>
              <w:t xml:space="preserve">Қызыл қан </w:t>
            </w:r>
            <w:r w:rsidRPr="006206AD">
              <w:rPr>
                <w:rFonts w:ascii="Times New Roman" w:hAnsi="Times New Roman" w:cs="Times New Roman"/>
                <w:sz w:val="28"/>
                <w:szCs w:val="28"/>
                <w:lang w:val="kk-KZ"/>
              </w:rPr>
              <w:t>жасуш</w:t>
            </w:r>
            <w:r w:rsidRPr="006206AD">
              <w:rPr>
                <w:rFonts w:ascii="Times New Roman" w:hAnsi="Times New Roman" w:cs="Times New Roman"/>
                <w:sz w:val="28"/>
                <w:szCs w:val="28"/>
              </w:rPr>
              <w:t>а</w:t>
            </w:r>
            <w:r w:rsidRPr="006206AD">
              <w:rPr>
                <w:rFonts w:ascii="Times New Roman" w:hAnsi="Times New Roman" w:cs="Times New Roman"/>
                <w:sz w:val="28"/>
                <w:szCs w:val="28"/>
                <w:lang w:val="kk-KZ"/>
              </w:rPr>
              <w:t>лар</w:t>
            </w:r>
            <w:r w:rsidRPr="006206AD">
              <w:rPr>
                <w:rFonts w:ascii="Times New Roman" w:hAnsi="Times New Roman" w:cs="Times New Roman"/>
                <w:sz w:val="28"/>
                <w:szCs w:val="28"/>
              </w:rPr>
              <w:t>ындағы</w:t>
            </w:r>
            <w:r w:rsidRPr="006206AD">
              <w:rPr>
                <w:rFonts w:ascii="Times New Roman" w:hAnsi="Times New Roman" w:cs="Times New Roman"/>
                <w:sz w:val="28"/>
                <w:szCs w:val="28"/>
                <w:lang w:val="kk-KZ"/>
              </w:rPr>
              <w:t xml:space="preserve"> глутатионредуктаза </w:t>
            </w:r>
            <w:r w:rsidRPr="006206AD">
              <w:rPr>
                <w:rFonts w:ascii="Times New Roman" w:hAnsi="Times New Roman" w:cs="Times New Roman"/>
                <w:sz w:val="28"/>
                <w:szCs w:val="28"/>
              </w:rPr>
              <w:t>белсенділігін анықтау…</w:t>
            </w:r>
            <w:r w:rsidRPr="006206AD">
              <w:rPr>
                <w:rFonts w:ascii="Times New Roman" w:hAnsi="Times New Roman" w:cs="Times New Roman"/>
                <w:sz w:val="28"/>
                <w:szCs w:val="28"/>
                <w:lang w:val="kk-KZ"/>
              </w:rPr>
              <w:t>......</w:t>
            </w:r>
            <w:r w:rsidRPr="006206AD">
              <w:rPr>
                <w:rFonts w:ascii="Times New Roman" w:hAnsi="Times New Roman" w:cs="Times New Roman"/>
                <w:sz w:val="28"/>
                <w:szCs w:val="28"/>
              </w:rPr>
              <w:t>.</w:t>
            </w:r>
            <w:r w:rsidRPr="006206AD">
              <w:rPr>
                <w:rFonts w:ascii="Times New Roman" w:hAnsi="Times New Roman" w:cs="Times New Roman"/>
                <w:sz w:val="28"/>
                <w:szCs w:val="28"/>
                <w:lang w:val="kk-KZ"/>
              </w:rPr>
              <w:t>.......................................................</w:t>
            </w:r>
            <w:r w:rsidRPr="006206AD">
              <w:rPr>
                <w:rFonts w:ascii="Times New Roman" w:hAnsi="Times New Roman" w:cs="Times New Roman"/>
                <w:sz w:val="28"/>
                <w:szCs w:val="28"/>
              </w:rPr>
              <w:t>..</w:t>
            </w:r>
            <w:r w:rsidRPr="006206AD">
              <w:rPr>
                <w:rFonts w:ascii="Times New Roman" w:hAnsi="Times New Roman" w:cs="Times New Roman"/>
                <w:sz w:val="28"/>
                <w:szCs w:val="28"/>
                <w:lang w:val="kk-KZ"/>
              </w:rPr>
              <w:t>....</w:t>
            </w:r>
            <w:r w:rsidR="00535869" w:rsidRPr="00535869">
              <w:rPr>
                <w:rFonts w:ascii="Times New Roman" w:hAnsi="Times New Roman" w:cs="Times New Roman"/>
                <w:sz w:val="28"/>
                <w:szCs w:val="28"/>
                <w:lang w:val="kk-KZ"/>
              </w:rPr>
              <w:t>........................</w:t>
            </w:r>
          </w:p>
        </w:tc>
        <w:tc>
          <w:tcPr>
            <w:tcW w:w="709" w:type="dxa"/>
          </w:tcPr>
          <w:p w14:paraId="4DE3C56E" w14:textId="77777777" w:rsidR="006206AD" w:rsidRPr="006206AD" w:rsidRDefault="006206AD" w:rsidP="006206AD">
            <w:pPr>
              <w:jc w:val="center"/>
              <w:rPr>
                <w:rFonts w:ascii="Times New Roman" w:eastAsia="Times New Roman" w:hAnsi="Times New Roman" w:cs="Times New Roman"/>
                <w:sz w:val="28"/>
              </w:rPr>
            </w:pPr>
          </w:p>
          <w:p w14:paraId="3619D964" w14:textId="74D34B17" w:rsidR="006206AD" w:rsidRPr="006206AD" w:rsidRDefault="00FE574C" w:rsidP="006206AD">
            <w:pPr>
              <w:jc w:val="center"/>
              <w:rPr>
                <w:rFonts w:ascii="Times New Roman" w:eastAsia="Times New Roman" w:hAnsi="Times New Roman" w:cs="Times New Roman"/>
                <w:sz w:val="28"/>
              </w:rPr>
            </w:pPr>
            <w:r>
              <w:rPr>
                <w:rFonts w:ascii="Times New Roman" w:eastAsia="Times New Roman" w:hAnsi="Times New Roman" w:cs="Times New Roman"/>
                <w:sz w:val="28"/>
              </w:rPr>
              <w:t>49</w:t>
            </w:r>
          </w:p>
        </w:tc>
      </w:tr>
      <w:tr w:rsidR="006206AD" w:rsidRPr="006206AD" w14:paraId="45AA6489" w14:textId="77777777" w:rsidTr="00795BA1">
        <w:trPr>
          <w:trHeight w:val="321"/>
        </w:trPr>
        <w:tc>
          <w:tcPr>
            <w:tcW w:w="1082" w:type="dxa"/>
          </w:tcPr>
          <w:p w14:paraId="08471268" w14:textId="77777777" w:rsidR="006206AD" w:rsidRPr="006206AD" w:rsidRDefault="006206AD" w:rsidP="006206AD">
            <w:pPr>
              <w:ind w:left="142"/>
              <w:rPr>
                <w:rFonts w:ascii="Times New Roman" w:hAnsi="Times New Roman" w:cs="Times New Roman"/>
                <w:sz w:val="28"/>
                <w:szCs w:val="28"/>
                <w:lang w:val="kk-KZ"/>
              </w:rPr>
            </w:pPr>
            <w:r w:rsidRPr="006206AD">
              <w:rPr>
                <w:rFonts w:ascii="Times New Roman" w:hAnsi="Times New Roman" w:cs="Times New Roman"/>
                <w:sz w:val="28"/>
                <w:szCs w:val="28"/>
              </w:rPr>
              <w:lastRenderedPageBreak/>
              <w:t>2.3.1</w:t>
            </w:r>
            <w:r w:rsidRPr="006206AD">
              <w:rPr>
                <w:rFonts w:ascii="Times New Roman" w:hAnsi="Times New Roman" w:cs="Times New Roman"/>
                <w:sz w:val="28"/>
                <w:szCs w:val="28"/>
                <w:lang w:val="kk-KZ"/>
              </w:rPr>
              <w:t>0</w:t>
            </w:r>
          </w:p>
        </w:tc>
        <w:tc>
          <w:tcPr>
            <w:tcW w:w="7712" w:type="dxa"/>
          </w:tcPr>
          <w:p w14:paraId="2999D150" w14:textId="07C855B9" w:rsidR="006206AD" w:rsidRPr="006206AD" w:rsidRDefault="006206AD" w:rsidP="006206AD">
            <w:pPr>
              <w:jc w:val="both"/>
              <w:rPr>
                <w:rFonts w:ascii="Times New Roman" w:eastAsia="Times New Roman" w:hAnsi="Times New Roman" w:cs="Times New Roman"/>
                <w:sz w:val="28"/>
                <w:szCs w:val="28"/>
                <w:lang w:val="kk-KZ"/>
              </w:rPr>
            </w:pPr>
            <w:r w:rsidRPr="006206AD">
              <w:rPr>
                <w:rFonts w:ascii="Times New Roman" w:eastAsia="Times New Roman" w:hAnsi="Times New Roman" w:cs="Times New Roman"/>
                <w:sz w:val="28"/>
                <w:szCs w:val="28"/>
                <w:lang w:val="kk-KZ"/>
              </w:rPr>
              <w:t xml:space="preserve">Қан плазмасында </w:t>
            </w:r>
            <w:r w:rsidRPr="006206AD">
              <w:rPr>
                <w:rFonts w:ascii="Times New Roman" w:hAnsi="Times New Roman" w:cs="Times New Roman"/>
                <w:color w:val="333333"/>
                <w:sz w:val="28"/>
                <w:szCs w:val="28"/>
                <w:shd w:val="clear" w:color="auto" w:fill="FFFFFF"/>
                <w:lang w:val="kk-KZ"/>
              </w:rPr>
              <w:t>липидтердің асқын тотығуын</w:t>
            </w:r>
            <w:r w:rsidRPr="006206AD">
              <w:rPr>
                <w:rFonts w:ascii="Times New Roman" w:eastAsia="Times New Roman" w:hAnsi="Times New Roman" w:cs="Times New Roman"/>
                <w:spacing w:val="-5"/>
                <w:sz w:val="28"/>
                <w:szCs w:val="28"/>
                <w:lang w:val="kk-KZ"/>
              </w:rPr>
              <w:t xml:space="preserve"> </w:t>
            </w:r>
            <w:r w:rsidRPr="006206AD">
              <w:rPr>
                <w:rFonts w:ascii="Times New Roman" w:eastAsia="Times New Roman" w:hAnsi="Times New Roman" w:cs="Times New Roman"/>
                <w:sz w:val="28"/>
                <w:szCs w:val="28"/>
                <w:lang w:val="kk-KZ"/>
              </w:rPr>
              <w:t>анықтау</w:t>
            </w:r>
            <w:r w:rsidRPr="006206AD">
              <w:rPr>
                <w:rFonts w:ascii="Times New Roman" w:eastAsia="Times New Roman" w:hAnsi="Times New Roman" w:cs="Times New Roman"/>
                <w:spacing w:val="3"/>
                <w:sz w:val="28"/>
                <w:szCs w:val="28"/>
                <w:lang w:val="kk-KZ"/>
              </w:rPr>
              <w:t>..</w:t>
            </w:r>
            <w:r w:rsidR="00535869" w:rsidRPr="00535869">
              <w:rPr>
                <w:rFonts w:ascii="Times New Roman" w:eastAsia="Times New Roman" w:hAnsi="Times New Roman" w:cs="Times New Roman"/>
                <w:spacing w:val="3"/>
                <w:sz w:val="28"/>
                <w:szCs w:val="28"/>
                <w:lang w:val="kk-KZ"/>
              </w:rPr>
              <w:t>............</w:t>
            </w:r>
          </w:p>
        </w:tc>
        <w:tc>
          <w:tcPr>
            <w:tcW w:w="709" w:type="dxa"/>
          </w:tcPr>
          <w:p w14:paraId="0CFFA004" w14:textId="3F008102" w:rsidR="006206AD" w:rsidRPr="006206AD" w:rsidRDefault="00FE574C" w:rsidP="006206AD">
            <w:pPr>
              <w:jc w:val="center"/>
              <w:rPr>
                <w:rFonts w:ascii="Times New Roman" w:eastAsia="Times New Roman" w:hAnsi="Times New Roman" w:cs="Times New Roman"/>
                <w:sz w:val="28"/>
              </w:rPr>
            </w:pPr>
            <w:r>
              <w:rPr>
                <w:rFonts w:ascii="Times New Roman" w:eastAsia="Times New Roman" w:hAnsi="Times New Roman" w:cs="Times New Roman"/>
                <w:sz w:val="28"/>
              </w:rPr>
              <w:t>49</w:t>
            </w:r>
          </w:p>
        </w:tc>
      </w:tr>
      <w:tr w:rsidR="006206AD" w:rsidRPr="006206AD" w14:paraId="4F284FD2" w14:textId="77777777" w:rsidTr="00795BA1">
        <w:trPr>
          <w:trHeight w:val="321"/>
        </w:trPr>
        <w:tc>
          <w:tcPr>
            <w:tcW w:w="1082" w:type="dxa"/>
          </w:tcPr>
          <w:p w14:paraId="34DFC69E" w14:textId="77777777" w:rsidR="006206AD" w:rsidRPr="006206AD" w:rsidRDefault="006206AD" w:rsidP="006206AD">
            <w:pPr>
              <w:ind w:left="142"/>
              <w:rPr>
                <w:rFonts w:ascii="Times New Roman" w:hAnsi="Times New Roman" w:cs="Times New Roman"/>
                <w:sz w:val="28"/>
                <w:szCs w:val="28"/>
              </w:rPr>
            </w:pPr>
            <w:r w:rsidRPr="006206AD">
              <w:rPr>
                <w:rFonts w:ascii="Times New Roman" w:hAnsi="Times New Roman" w:cs="Times New Roman"/>
                <w:sz w:val="28"/>
                <w:szCs w:val="28"/>
              </w:rPr>
              <w:t>2.3.11</w:t>
            </w:r>
          </w:p>
        </w:tc>
        <w:tc>
          <w:tcPr>
            <w:tcW w:w="7712" w:type="dxa"/>
          </w:tcPr>
          <w:p w14:paraId="07D375FE" w14:textId="5154C96E" w:rsidR="006206AD" w:rsidRPr="006206AD" w:rsidRDefault="006206AD" w:rsidP="006206AD">
            <w:pPr>
              <w:jc w:val="both"/>
              <w:rPr>
                <w:rFonts w:ascii="Times New Roman" w:eastAsia="Times New Roman" w:hAnsi="Times New Roman" w:cs="Times New Roman"/>
                <w:sz w:val="28"/>
                <w:lang w:val="kk-KZ"/>
              </w:rPr>
            </w:pPr>
            <w:r w:rsidRPr="006206AD">
              <w:rPr>
                <w:rFonts w:ascii="Times New Roman" w:eastAsia="Times New Roman" w:hAnsi="Times New Roman" w:cs="Times New Roman"/>
                <w:sz w:val="28"/>
                <w:lang w:val="kk-KZ"/>
              </w:rPr>
              <w:t>Қан плазмасында ақуыздың тотығу өнімдерінің жоғарылауын</w:t>
            </w:r>
            <w:r w:rsidRPr="006206AD">
              <w:rPr>
                <w:rFonts w:ascii="Times New Roman" w:eastAsia="Times New Roman" w:hAnsi="Times New Roman" w:cs="Times New Roman"/>
                <w:spacing w:val="-4"/>
                <w:sz w:val="28"/>
                <w:lang w:val="kk-KZ"/>
              </w:rPr>
              <w:t xml:space="preserve"> </w:t>
            </w:r>
            <w:r w:rsidRPr="006206AD">
              <w:rPr>
                <w:rFonts w:ascii="Times New Roman" w:eastAsia="Times New Roman" w:hAnsi="Times New Roman" w:cs="Times New Roman"/>
                <w:sz w:val="28"/>
                <w:lang w:val="kk-KZ"/>
              </w:rPr>
              <w:t>анықтау....................................................</w:t>
            </w:r>
            <w:r w:rsidRPr="006206AD">
              <w:rPr>
                <w:rFonts w:ascii="Times New Roman" w:eastAsia="Times New Roman" w:hAnsi="Times New Roman" w:cs="Times New Roman"/>
                <w:sz w:val="28"/>
              </w:rPr>
              <w:t>...........................</w:t>
            </w:r>
            <w:r w:rsidRPr="006206AD">
              <w:rPr>
                <w:rFonts w:ascii="Times New Roman" w:eastAsia="Times New Roman" w:hAnsi="Times New Roman" w:cs="Times New Roman"/>
                <w:sz w:val="28"/>
                <w:lang w:val="kk-KZ"/>
              </w:rPr>
              <w:t>...</w:t>
            </w:r>
            <w:r w:rsidR="00535869" w:rsidRPr="00535869">
              <w:rPr>
                <w:rFonts w:ascii="Times New Roman" w:eastAsia="Times New Roman" w:hAnsi="Times New Roman" w:cs="Times New Roman"/>
                <w:sz w:val="28"/>
                <w:lang w:val="kk-KZ"/>
              </w:rPr>
              <w:t>..............</w:t>
            </w:r>
          </w:p>
        </w:tc>
        <w:tc>
          <w:tcPr>
            <w:tcW w:w="709" w:type="dxa"/>
          </w:tcPr>
          <w:p w14:paraId="5662358A" w14:textId="77777777" w:rsidR="006206AD" w:rsidRPr="006206AD" w:rsidRDefault="006206AD" w:rsidP="006206AD">
            <w:pPr>
              <w:jc w:val="center"/>
              <w:rPr>
                <w:rFonts w:ascii="Times New Roman" w:eastAsia="Times New Roman" w:hAnsi="Times New Roman" w:cs="Times New Roman"/>
                <w:sz w:val="28"/>
              </w:rPr>
            </w:pPr>
          </w:p>
          <w:p w14:paraId="10ACC5AE" w14:textId="772A0F1D"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5</w:t>
            </w:r>
            <w:r w:rsidR="00FE574C">
              <w:rPr>
                <w:rFonts w:ascii="Times New Roman" w:eastAsia="Times New Roman" w:hAnsi="Times New Roman" w:cs="Times New Roman"/>
                <w:sz w:val="28"/>
              </w:rPr>
              <w:t>0</w:t>
            </w:r>
          </w:p>
        </w:tc>
      </w:tr>
      <w:tr w:rsidR="006206AD" w:rsidRPr="006206AD" w14:paraId="5DC8F1C4" w14:textId="77777777" w:rsidTr="00795BA1">
        <w:trPr>
          <w:trHeight w:val="321"/>
        </w:trPr>
        <w:tc>
          <w:tcPr>
            <w:tcW w:w="1082" w:type="dxa"/>
          </w:tcPr>
          <w:p w14:paraId="588AFA30" w14:textId="77777777" w:rsidR="006206AD" w:rsidRPr="006206AD" w:rsidRDefault="006206AD" w:rsidP="006206AD">
            <w:pPr>
              <w:ind w:left="142"/>
              <w:rPr>
                <w:rFonts w:ascii="Times New Roman" w:hAnsi="Times New Roman" w:cs="Times New Roman"/>
                <w:sz w:val="28"/>
                <w:szCs w:val="28"/>
              </w:rPr>
            </w:pPr>
            <w:r w:rsidRPr="006206AD">
              <w:rPr>
                <w:rFonts w:ascii="Times New Roman" w:hAnsi="Times New Roman" w:cs="Times New Roman"/>
                <w:sz w:val="28"/>
                <w:szCs w:val="28"/>
              </w:rPr>
              <w:t>2.3.12</w:t>
            </w:r>
          </w:p>
        </w:tc>
        <w:tc>
          <w:tcPr>
            <w:tcW w:w="7712" w:type="dxa"/>
          </w:tcPr>
          <w:p w14:paraId="66ACE78A" w14:textId="77777777" w:rsidR="006206AD" w:rsidRPr="006206AD" w:rsidRDefault="006206AD" w:rsidP="006206AD">
            <w:pPr>
              <w:jc w:val="both"/>
              <w:rPr>
                <w:rFonts w:ascii="Times New Roman" w:hAnsi="Times New Roman" w:cs="Times New Roman"/>
                <w:sz w:val="28"/>
                <w:szCs w:val="28"/>
                <w:lang w:val="kk-KZ"/>
              </w:rPr>
            </w:pPr>
            <w:r w:rsidRPr="006206AD">
              <w:rPr>
                <w:rFonts w:ascii="Times New Roman" w:hAnsi="Times New Roman" w:cs="Times New Roman"/>
                <w:sz w:val="28"/>
                <w:szCs w:val="28"/>
                <w:lang w:val="kk-KZ"/>
              </w:rPr>
              <w:t>И</w:t>
            </w:r>
            <w:r w:rsidRPr="006206AD">
              <w:rPr>
                <w:rFonts w:ascii="Times New Roman" w:hAnsi="Times New Roman" w:cs="Times New Roman"/>
                <w:sz w:val="28"/>
                <w:szCs w:val="28"/>
              </w:rPr>
              <w:t>ммуноферменттік талдау</w:t>
            </w:r>
            <w:r w:rsidRPr="006206AD">
              <w:rPr>
                <w:rFonts w:ascii="Times New Roman" w:hAnsi="Times New Roman" w:cs="Times New Roman"/>
                <w:sz w:val="28"/>
                <w:szCs w:val="28"/>
                <w:lang w:val="kk-KZ"/>
              </w:rPr>
              <w:t xml:space="preserve"> арқылы</w:t>
            </w:r>
            <w:r w:rsidRPr="006206AD">
              <w:rPr>
                <w:rFonts w:ascii="Times New Roman" w:hAnsi="Times New Roman" w:cs="Times New Roman"/>
                <w:sz w:val="28"/>
                <w:szCs w:val="28"/>
              </w:rPr>
              <w:t xml:space="preserve"> </w:t>
            </w:r>
            <w:r w:rsidRPr="006206AD">
              <w:rPr>
                <w:rFonts w:ascii="Times New Roman" w:hAnsi="Times New Roman" w:cs="Times New Roman"/>
                <w:sz w:val="28"/>
                <w:szCs w:val="28"/>
                <w:lang w:val="kk-KZ"/>
              </w:rPr>
              <w:t>ц</w:t>
            </w:r>
            <w:r w:rsidRPr="006206AD">
              <w:rPr>
                <w:rFonts w:ascii="Times New Roman" w:hAnsi="Times New Roman" w:cs="Times New Roman"/>
                <w:sz w:val="28"/>
                <w:szCs w:val="28"/>
              </w:rPr>
              <w:t xml:space="preserve">итокиндердің мөлшерін </w:t>
            </w:r>
            <w:r w:rsidRPr="006206AD">
              <w:rPr>
                <w:rFonts w:ascii="Times New Roman" w:hAnsi="Times New Roman" w:cs="Times New Roman"/>
                <w:sz w:val="28"/>
                <w:szCs w:val="28"/>
                <w:lang w:val="kk-KZ"/>
              </w:rPr>
              <w:t>анықтау</w:t>
            </w:r>
            <w:r w:rsidRPr="006206AD">
              <w:rPr>
                <w:rFonts w:ascii="Times New Roman" w:hAnsi="Times New Roman" w:cs="Times New Roman"/>
                <w:sz w:val="28"/>
                <w:szCs w:val="28"/>
              </w:rPr>
              <w:t>…</w:t>
            </w:r>
            <w:r w:rsidRPr="006206AD">
              <w:rPr>
                <w:rFonts w:ascii="Times New Roman" w:hAnsi="Times New Roman" w:cs="Times New Roman"/>
                <w:sz w:val="28"/>
                <w:szCs w:val="28"/>
                <w:lang w:val="kk-KZ"/>
              </w:rPr>
              <w:t>......................................................................................</w:t>
            </w:r>
            <w:r w:rsidRPr="006206AD">
              <w:rPr>
                <w:rFonts w:ascii="Times New Roman" w:hAnsi="Times New Roman" w:cs="Times New Roman"/>
                <w:sz w:val="28"/>
                <w:szCs w:val="28"/>
              </w:rPr>
              <w:t>..</w:t>
            </w:r>
            <w:r w:rsidRPr="006206AD">
              <w:rPr>
                <w:rFonts w:ascii="Times New Roman" w:hAnsi="Times New Roman" w:cs="Times New Roman"/>
                <w:sz w:val="28"/>
                <w:szCs w:val="28"/>
                <w:lang w:val="kk-KZ"/>
              </w:rPr>
              <w:t>...</w:t>
            </w:r>
          </w:p>
        </w:tc>
        <w:tc>
          <w:tcPr>
            <w:tcW w:w="709" w:type="dxa"/>
          </w:tcPr>
          <w:p w14:paraId="123B8CC0" w14:textId="77777777" w:rsidR="006206AD" w:rsidRPr="006206AD" w:rsidRDefault="006206AD" w:rsidP="006206AD">
            <w:pPr>
              <w:jc w:val="center"/>
              <w:rPr>
                <w:rFonts w:ascii="Times New Roman" w:eastAsia="Times New Roman" w:hAnsi="Times New Roman" w:cs="Times New Roman"/>
                <w:sz w:val="28"/>
              </w:rPr>
            </w:pPr>
          </w:p>
          <w:p w14:paraId="11935FA5" w14:textId="50431321"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5</w:t>
            </w:r>
            <w:r w:rsidR="00FE574C">
              <w:rPr>
                <w:rFonts w:ascii="Times New Roman" w:eastAsia="Times New Roman" w:hAnsi="Times New Roman" w:cs="Times New Roman"/>
                <w:sz w:val="28"/>
              </w:rPr>
              <w:t>1</w:t>
            </w:r>
          </w:p>
        </w:tc>
      </w:tr>
      <w:tr w:rsidR="006206AD" w:rsidRPr="006206AD" w14:paraId="4C4AD332" w14:textId="77777777" w:rsidTr="00795BA1">
        <w:trPr>
          <w:trHeight w:val="321"/>
        </w:trPr>
        <w:tc>
          <w:tcPr>
            <w:tcW w:w="1082" w:type="dxa"/>
          </w:tcPr>
          <w:p w14:paraId="00EFC838" w14:textId="77777777" w:rsidR="006206AD" w:rsidRPr="006206AD" w:rsidRDefault="006206AD" w:rsidP="006206AD">
            <w:pPr>
              <w:ind w:left="142"/>
              <w:rPr>
                <w:rFonts w:ascii="Times New Roman" w:hAnsi="Times New Roman" w:cs="Times New Roman"/>
                <w:sz w:val="28"/>
                <w:szCs w:val="28"/>
              </w:rPr>
            </w:pPr>
            <w:r w:rsidRPr="006206AD">
              <w:rPr>
                <w:rFonts w:ascii="Times New Roman" w:hAnsi="Times New Roman" w:cs="Times New Roman"/>
                <w:sz w:val="28"/>
                <w:szCs w:val="28"/>
              </w:rPr>
              <w:t>2.3.13</w:t>
            </w:r>
          </w:p>
        </w:tc>
        <w:tc>
          <w:tcPr>
            <w:tcW w:w="7712" w:type="dxa"/>
          </w:tcPr>
          <w:p w14:paraId="09E0C1EC" w14:textId="77777777" w:rsidR="006206AD" w:rsidRPr="006206AD" w:rsidRDefault="006206AD" w:rsidP="006206AD">
            <w:pPr>
              <w:jc w:val="both"/>
              <w:rPr>
                <w:rFonts w:ascii="Times New Roman" w:hAnsi="Times New Roman" w:cs="Times New Roman"/>
                <w:sz w:val="28"/>
                <w:szCs w:val="28"/>
                <w:lang w:val="kk-KZ"/>
              </w:rPr>
            </w:pPr>
            <w:r w:rsidRPr="006206AD">
              <w:rPr>
                <w:rFonts w:ascii="Times New Roman" w:hAnsi="Times New Roman" w:cs="Times New Roman"/>
                <w:sz w:val="28"/>
                <w:szCs w:val="28"/>
              </w:rPr>
              <w:t xml:space="preserve">Aйналымдағы </w:t>
            </w:r>
            <w:r w:rsidRPr="006206AD">
              <w:rPr>
                <w:rFonts w:ascii="Times New Roman" w:hAnsi="Times New Roman" w:cs="Times New Roman"/>
                <w:sz w:val="28"/>
                <w:szCs w:val="28"/>
                <w:lang w:val="kk-KZ"/>
              </w:rPr>
              <w:t>жалпы</w:t>
            </w:r>
            <w:r w:rsidRPr="006206AD">
              <w:rPr>
                <w:rFonts w:ascii="Times New Roman" w:hAnsi="Times New Roman" w:cs="Times New Roman"/>
                <w:sz w:val="28"/>
                <w:szCs w:val="28"/>
              </w:rPr>
              <w:t xml:space="preserve"> РНҚ бөліп алу әдісі</w:t>
            </w:r>
            <w:r w:rsidRPr="006206AD">
              <w:rPr>
                <w:rFonts w:ascii="Times New Roman" w:hAnsi="Times New Roman" w:cs="Times New Roman"/>
                <w:sz w:val="28"/>
                <w:szCs w:val="28"/>
                <w:lang w:val="kk-KZ"/>
              </w:rPr>
              <w:t>...................</w:t>
            </w:r>
            <w:r w:rsidRPr="006206AD">
              <w:rPr>
                <w:rFonts w:ascii="Times New Roman" w:hAnsi="Times New Roman" w:cs="Times New Roman"/>
                <w:sz w:val="28"/>
                <w:szCs w:val="28"/>
              </w:rPr>
              <w:t>..</w:t>
            </w:r>
            <w:r w:rsidRPr="006206AD">
              <w:rPr>
                <w:rFonts w:ascii="Times New Roman" w:hAnsi="Times New Roman" w:cs="Times New Roman"/>
                <w:sz w:val="28"/>
                <w:szCs w:val="28"/>
                <w:lang w:val="kk-KZ"/>
              </w:rPr>
              <w:t>.................</w:t>
            </w:r>
          </w:p>
        </w:tc>
        <w:tc>
          <w:tcPr>
            <w:tcW w:w="709" w:type="dxa"/>
          </w:tcPr>
          <w:p w14:paraId="0E7C2958" w14:textId="4D78C98A"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5</w:t>
            </w:r>
            <w:r w:rsidR="00FE574C">
              <w:rPr>
                <w:rFonts w:ascii="Times New Roman" w:eastAsia="Times New Roman" w:hAnsi="Times New Roman" w:cs="Times New Roman"/>
                <w:sz w:val="28"/>
              </w:rPr>
              <w:t>1</w:t>
            </w:r>
          </w:p>
        </w:tc>
      </w:tr>
      <w:tr w:rsidR="006206AD" w:rsidRPr="006206AD" w14:paraId="774D5645" w14:textId="77777777" w:rsidTr="00795BA1">
        <w:trPr>
          <w:trHeight w:val="321"/>
        </w:trPr>
        <w:tc>
          <w:tcPr>
            <w:tcW w:w="1082" w:type="dxa"/>
          </w:tcPr>
          <w:p w14:paraId="6D950C86" w14:textId="77777777" w:rsidR="006206AD" w:rsidRPr="006206AD" w:rsidRDefault="006206AD" w:rsidP="006206AD">
            <w:pPr>
              <w:ind w:left="142"/>
              <w:rPr>
                <w:rFonts w:ascii="Times New Roman" w:hAnsi="Times New Roman" w:cs="Times New Roman"/>
                <w:sz w:val="28"/>
                <w:szCs w:val="28"/>
              </w:rPr>
            </w:pPr>
            <w:r w:rsidRPr="006206AD">
              <w:rPr>
                <w:rFonts w:ascii="Times New Roman" w:hAnsi="Times New Roman" w:cs="Times New Roman"/>
                <w:sz w:val="28"/>
                <w:szCs w:val="28"/>
              </w:rPr>
              <w:t>2.3.14</w:t>
            </w:r>
          </w:p>
        </w:tc>
        <w:tc>
          <w:tcPr>
            <w:tcW w:w="7712" w:type="dxa"/>
          </w:tcPr>
          <w:p w14:paraId="0A0E73A8" w14:textId="77777777" w:rsidR="006206AD" w:rsidRPr="006206AD" w:rsidRDefault="006206AD" w:rsidP="006206AD">
            <w:pPr>
              <w:jc w:val="both"/>
              <w:rPr>
                <w:rFonts w:ascii="Times New Roman" w:hAnsi="Times New Roman" w:cs="Times New Roman"/>
                <w:sz w:val="28"/>
                <w:szCs w:val="28"/>
                <w:lang w:val="kk-KZ"/>
              </w:rPr>
            </w:pPr>
            <w:r w:rsidRPr="006206AD">
              <w:rPr>
                <w:rFonts w:ascii="Times New Roman" w:hAnsi="Times New Roman" w:cs="Times New Roman"/>
                <w:sz w:val="28"/>
                <w:szCs w:val="28"/>
              </w:rPr>
              <w:t>кДН</w:t>
            </w:r>
            <w:r w:rsidRPr="006206AD">
              <w:rPr>
                <w:rFonts w:ascii="Times New Roman" w:hAnsi="Times New Roman" w:cs="Times New Roman"/>
                <w:sz w:val="28"/>
                <w:szCs w:val="28"/>
                <w:lang w:val="kk-KZ"/>
              </w:rPr>
              <w:t>Қ</w:t>
            </w:r>
            <w:r w:rsidRPr="006206AD">
              <w:rPr>
                <w:rFonts w:ascii="Times New Roman" w:hAnsi="Times New Roman" w:cs="Times New Roman"/>
                <w:sz w:val="28"/>
                <w:szCs w:val="28"/>
              </w:rPr>
              <w:t xml:space="preserve"> алу және кері транскрипциялық ПТР әдісі</w:t>
            </w:r>
            <w:r w:rsidRPr="006206AD">
              <w:rPr>
                <w:rFonts w:ascii="Times New Roman" w:hAnsi="Times New Roman" w:cs="Times New Roman"/>
                <w:sz w:val="28"/>
                <w:szCs w:val="28"/>
                <w:lang w:val="kk-KZ"/>
              </w:rPr>
              <w:t>....................</w:t>
            </w:r>
            <w:r w:rsidRPr="006206AD">
              <w:rPr>
                <w:rFonts w:ascii="Times New Roman" w:hAnsi="Times New Roman" w:cs="Times New Roman"/>
                <w:sz w:val="28"/>
                <w:szCs w:val="28"/>
              </w:rPr>
              <w:t>..</w:t>
            </w:r>
            <w:r w:rsidRPr="006206AD">
              <w:rPr>
                <w:rFonts w:ascii="Times New Roman" w:hAnsi="Times New Roman" w:cs="Times New Roman"/>
                <w:sz w:val="28"/>
                <w:szCs w:val="28"/>
                <w:lang w:val="kk-KZ"/>
              </w:rPr>
              <w:t>....</w:t>
            </w:r>
          </w:p>
        </w:tc>
        <w:tc>
          <w:tcPr>
            <w:tcW w:w="709" w:type="dxa"/>
          </w:tcPr>
          <w:p w14:paraId="6777BAFC" w14:textId="66436E09"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5</w:t>
            </w:r>
            <w:r w:rsidR="00FE574C">
              <w:rPr>
                <w:rFonts w:ascii="Times New Roman" w:eastAsia="Times New Roman" w:hAnsi="Times New Roman" w:cs="Times New Roman"/>
                <w:sz w:val="28"/>
              </w:rPr>
              <w:t>2</w:t>
            </w:r>
          </w:p>
        </w:tc>
      </w:tr>
      <w:tr w:rsidR="006206AD" w:rsidRPr="006206AD" w14:paraId="0FCBE632" w14:textId="77777777" w:rsidTr="00795BA1">
        <w:trPr>
          <w:trHeight w:val="321"/>
        </w:trPr>
        <w:tc>
          <w:tcPr>
            <w:tcW w:w="1082" w:type="dxa"/>
          </w:tcPr>
          <w:p w14:paraId="6CF39784" w14:textId="77777777" w:rsidR="006206AD" w:rsidRPr="006206AD" w:rsidRDefault="006206AD" w:rsidP="006206AD">
            <w:pPr>
              <w:ind w:left="142"/>
              <w:rPr>
                <w:rFonts w:ascii="Times New Roman" w:hAnsi="Times New Roman" w:cs="Times New Roman"/>
                <w:sz w:val="28"/>
                <w:szCs w:val="28"/>
              </w:rPr>
            </w:pPr>
            <w:r w:rsidRPr="006206AD">
              <w:rPr>
                <w:rFonts w:ascii="Times New Roman" w:hAnsi="Times New Roman" w:cs="Times New Roman"/>
                <w:sz w:val="28"/>
                <w:szCs w:val="28"/>
              </w:rPr>
              <w:t>2.3.15</w:t>
            </w:r>
          </w:p>
        </w:tc>
        <w:tc>
          <w:tcPr>
            <w:tcW w:w="7712" w:type="dxa"/>
          </w:tcPr>
          <w:p w14:paraId="580885EF" w14:textId="77777777" w:rsidR="006206AD" w:rsidRPr="006206AD" w:rsidRDefault="006206AD" w:rsidP="006206AD">
            <w:pPr>
              <w:jc w:val="both"/>
              <w:rPr>
                <w:rFonts w:ascii="Times New Roman" w:hAnsi="Times New Roman" w:cs="Times New Roman"/>
                <w:sz w:val="28"/>
                <w:szCs w:val="28"/>
                <w:lang w:val="kk-KZ"/>
              </w:rPr>
            </w:pPr>
            <w:r w:rsidRPr="006206AD">
              <w:rPr>
                <w:rFonts w:ascii="Times New Roman" w:hAnsi="Times New Roman" w:cs="Times New Roman"/>
                <w:sz w:val="28"/>
                <w:szCs w:val="28"/>
                <w:lang w:val="kk-KZ"/>
              </w:rPr>
              <w:t>микроРНҚ-ның экспрессия деңгейлерін анықтау үшін нақты уақыттағы сандық ПТР (RT-qPCR) әдісі...................................</w:t>
            </w:r>
            <w:r w:rsidRPr="006206AD">
              <w:rPr>
                <w:rFonts w:ascii="Times New Roman" w:hAnsi="Times New Roman" w:cs="Times New Roman"/>
                <w:sz w:val="28"/>
                <w:szCs w:val="28"/>
              </w:rPr>
              <w:t>...</w:t>
            </w:r>
            <w:r w:rsidRPr="006206AD">
              <w:rPr>
                <w:rFonts w:ascii="Times New Roman" w:hAnsi="Times New Roman" w:cs="Times New Roman"/>
                <w:sz w:val="28"/>
                <w:szCs w:val="28"/>
                <w:lang w:val="kk-KZ"/>
              </w:rPr>
              <w:t>...</w:t>
            </w:r>
          </w:p>
        </w:tc>
        <w:tc>
          <w:tcPr>
            <w:tcW w:w="709" w:type="dxa"/>
          </w:tcPr>
          <w:p w14:paraId="5A06F9B7" w14:textId="77777777" w:rsidR="006206AD" w:rsidRPr="006206AD" w:rsidRDefault="006206AD" w:rsidP="006206AD">
            <w:pPr>
              <w:jc w:val="center"/>
              <w:rPr>
                <w:rFonts w:ascii="Times New Roman" w:eastAsia="Times New Roman" w:hAnsi="Times New Roman" w:cs="Times New Roman"/>
                <w:sz w:val="28"/>
              </w:rPr>
            </w:pPr>
          </w:p>
          <w:p w14:paraId="58A6BDCA" w14:textId="311AFB86"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5</w:t>
            </w:r>
            <w:r w:rsidR="00FE574C">
              <w:rPr>
                <w:rFonts w:ascii="Times New Roman" w:eastAsia="Times New Roman" w:hAnsi="Times New Roman" w:cs="Times New Roman"/>
                <w:sz w:val="28"/>
              </w:rPr>
              <w:t>3</w:t>
            </w:r>
          </w:p>
        </w:tc>
      </w:tr>
      <w:tr w:rsidR="006206AD" w:rsidRPr="006206AD" w14:paraId="5A3237D4" w14:textId="77777777" w:rsidTr="00795BA1">
        <w:trPr>
          <w:trHeight w:val="321"/>
        </w:trPr>
        <w:tc>
          <w:tcPr>
            <w:tcW w:w="1082" w:type="dxa"/>
          </w:tcPr>
          <w:p w14:paraId="1C4AD0A7" w14:textId="77777777" w:rsidR="006206AD" w:rsidRPr="006206AD" w:rsidRDefault="006206AD" w:rsidP="006206AD">
            <w:pPr>
              <w:ind w:left="142"/>
              <w:rPr>
                <w:rFonts w:ascii="Times New Roman" w:hAnsi="Times New Roman" w:cs="Times New Roman"/>
                <w:sz w:val="28"/>
                <w:szCs w:val="28"/>
              </w:rPr>
            </w:pPr>
            <w:r w:rsidRPr="006206AD">
              <w:rPr>
                <w:rFonts w:ascii="Times New Roman" w:hAnsi="Times New Roman" w:cs="Times New Roman"/>
                <w:sz w:val="28"/>
                <w:szCs w:val="28"/>
              </w:rPr>
              <w:t>2.3.16</w:t>
            </w:r>
          </w:p>
        </w:tc>
        <w:tc>
          <w:tcPr>
            <w:tcW w:w="7712" w:type="dxa"/>
          </w:tcPr>
          <w:p w14:paraId="7D334AE4" w14:textId="77777777" w:rsidR="006206AD" w:rsidRPr="006206AD" w:rsidRDefault="006206AD" w:rsidP="006206AD">
            <w:pPr>
              <w:jc w:val="both"/>
              <w:rPr>
                <w:rFonts w:ascii="Times New Roman" w:hAnsi="Times New Roman" w:cs="Times New Roman"/>
                <w:sz w:val="28"/>
                <w:szCs w:val="28"/>
                <w:lang w:val="kk-KZ"/>
              </w:rPr>
            </w:pPr>
            <w:r w:rsidRPr="006206AD">
              <w:rPr>
                <w:rFonts w:ascii="Times New Roman" w:hAnsi="Times New Roman" w:cs="Times New Roman"/>
                <w:sz w:val="28"/>
                <w:szCs w:val="28"/>
              </w:rPr>
              <w:t>Нәтижелерді статистикалық өңдеу</w:t>
            </w:r>
            <w:r w:rsidRPr="006206AD">
              <w:rPr>
                <w:rFonts w:ascii="Times New Roman" w:hAnsi="Times New Roman" w:cs="Times New Roman"/>
                <w:sz w:val="28"/>
                <w:szCs w:val="28"/>
                <w:lang w:val="kk-KZ"/>
              </w:rPr>
              <w:t>...............................................</w:t>
            </w:r>
            <w:r w:rsidRPr="006206AD">
              <w:rPr>
                <w:rFonts w:ascii="Times New Roman" w:hAnsi="Times New Roman" w:cs="Times New Roman"/>
                <w:sz w:val="28"/>
                <w:szCs w:val="28"/>
              </w:rPr>
              <w:t>..</w:t>
            </w:r>
            <w:r w:rsidRPr="006206AD">
              <w:rPr>
                <w:rFonts w:ascii="Times New Roman" w:hAnsi="Times New Roman" w:cs="Times New Roman"/>
                <w:sz w:val="28"/>
                <w:szCs w:val="28"/>
                <w:lang w:val="kk-KZ"/>
              </w:rPr>
              <w:t>.</w:t>
            </w:r>
          </w:p>
        </w:tc>
        <w:tc>
          <w:tcPr>
            <w:tcW w:w="709" w:type="dxa"/>
          </w:tcPr>
          <w:p w14:paraId="33CCFDD2" w14:textId="17792E09" w:rsidR="006206AD" w:rsidRPr="006206AD" w:rsidRDefault="006206AD" w:rsidP="006206AD">
            <w:pPr>
              <w:jc w:val="center"/>
              <w:rPr>
                <w:rFonts w:ascii="Times New Roman" w:eastAsia="Times New Roman" w:hAnsi="Times New Roman" w:cs="Times New Roman"/>
                <w:sz w:val="28"/>
              </w:rPr>
            </w:pPr>
            <w:r w:rsidRPr="006206AD">
              <w:rPr>
                <w:rFonts w:ascii="Times New Roman" w:eastAsia="Times New Roman" w:hAnsi="Times New Roman" w:cs="Times New Roman"/>
                <w:sz w:val="28"/>
              </w:rPr>
              <w:t>5</w:t>
            </w:r>
            <w:r w:rsidR="00FE574C">
              <w:rPr>
                <w:rFonts w:ascii="Times New Roman" w:eastAsia="Times New Roman" w:hAnsi="Times New Roman" w:cs="Times New Roman"/>
                <w:sz w:val="28"/>
              </w:rPr>
              <w:t>4</w:t>
            </w:r>
          </w:p>
        </w:tc>
      </w:tr>
      <w:tr w:rsidR="006206AD" w:rsidRPr="006206AD" w14:paraId="621BD767" w14:textId="77777777" w:rsidTr="00795BA1">
        <w:trPr>
          <w:trHeight w:val="322"/>
        </w:trPr>
        <w:tc>
          <w:tcPr>
            <w:tcW w:w="1082" w:type="dxa"/>
          </w:tcPr>
          <w:p w14:paraId="5394B859" w14:textId="77777777" w:rsidR="006206AD" w:rsidRPr="006206AD" w:rsidRDefault="006206AD" w:rsidP="006206AD">
            <w:pPr>
              <w:tabs>
                <w:tab w:val="left" w:pos="132"/>
              </w:tabs>
              <w:ind w:left="142"/>
              <w:rPr>
                <w:rFonts w:ascii="Times New Roman" w:eastAsia="Times New Roman" w:hAnsi="Times New Roman" w:cs="Times New Roman"/>
                <w:sz w:val="28"/>
                <w:szCs w:val="28"/>
              </w:rPr>
            </w:pPr>
            <w:r w:rsidRPr="006206AD">
              <w:rPr>
                <w:rFonts w:ascii="Times New Roman" w:eastAsia="Times New Roman" w:hAnsi="Times New Roman" w:cs="Times New Roman"/>
                <w:sz w:val="28"/>
                <w:szCs w:val="28"/>
              </w:rPr>
              <w:t>3</w:t>
            </w:r>
          </w:p>
        </w:tc>
        <w:tc>
          <w:tcPr>
            <w:tcW w:w="7712" w:type="dxa"/>
          </w:tcPr>
          <w:p w14:paraId="0B712399" w14:textId="4FA6055A" w:rsidR="006206AD" w:rsidRPr="00AF3AC7" w:rsidRDefault="006206AD" w:rsidP="006206AD">
            <w:pPr>
              <w:jc w:val="both"/>
              <w:rPr>
                <w:rFonts w:ascii="Times New Roman" w:eastAsia="Times New Roman" w:hAnsi="Times New Roman" w:cs="Times New Roman"/>
                <w:b/>
                <w:bCs/>
                <w:sz w:val="28"/>
                <w:szCs w:val="28"/>
              </w:rPr>
            </w:pPr>
            <w:r w:rsidRPr="006206AD">
              <w:rPr>
                <w:rFonts w:ascii="Times New Roman" w:eastAsia="Times New Roman" w:hAnsi="Times New Roman" w:cs="Times New Roman"/>
                <w:b/>
                <w:bCs/>
                <w:sz w:val="28"/>
                <w:szCs w:val="28"/>
                <w:lang w:val="kk-KZ"/>
              </w:rPr>
              <w:t>ЗЕРТТЕУ НӘТИЖЕЛЕРІ...................</w:t>
            </w:r>
            <w:r w:rsidRPr="006206AD">
              <w:rPr>
                <w:rFonts w:ascii="Times New Roman" w:eastAsia="Times New Roman" w:hAnsi="Times New Roman" w:cs="Times New Roman"/>
                <w:b/>
                <w:bCs/>
                <w:sz w:val="28"/>
                <w:szCs w:val="28"/>
              </w:rPr>
              <w:t>...</w:t>
            </w:r>
            <w:r w:rsidRPr="006206AD">
              <w:rPr>
                <w:rFonts w:ascii="Times New Roman" w:eastAsia="Times New Roman" w:hAnsi="Times New Roman" w:cs="Times New Roman"/>
                <w:b/>
                <w:bCs/>
                <w:sz w:val="28"/>
                <w:szCs w:val="28"/>
                <w:lang w:val="kk-KZ"/>
              </w:rPr>
              <w:t>.</w:t>
            </w:r>
            <w:r w:rsidR="00AF3AC7" w:rsidRPr="00AF3AC7">
              <w:rPr>
                <w:rFonts w:ascii="Times New Roman" w:eastAsia="Times New Roman" w:hAnsi="Times New Roman" w:cs="Times New Roman"/>
                <w:b/>
                <w:bCs/>
                <w:sz w:val="28"/>
                <w:szCs w:val="28"/>
                <w:lang w:val="kk-KZ"/>
              </w:rPr>
              <w:t>........................................</w:t>
            </w:r>
          </w:p>
        </w:tc>
        <w:tc>
          <w:tcPr>
            <w:tcW w:w="709" w:type="dxa"/>
          </w:tcPr>
          <w:p w14:paraId="0E6F6254" w14:textId="3D2F5F29" w:rsidR="006206AD" w:rsidRPr="006206AD" w:rsidRDefault="006206AD" w:rsidP="006206AD">
            <w:pPr>
              <w:jc w:val="center"/>
              <w:rPr>
                <w:rFonts w:ascii="Times New Roman" w:eastAsia="Times New Roman" w:hAnsi="Times New Roman" w:cs="Times New Roman"/>
                <w:b/>
                <w:bCs/>
                <w:sz w:val="28"/>
                <w:szCs w:val="28"/>
              </w:rPr>
            </w:pPr>
            <w:r w:rsidRPr="006206AD">
              <w:rPr>
                <w:rFonts w:ascii="Times New Roman" w:eastAsia="Times New Roman" w:hAnsi="Times New Roman" w:cs="Times New Roman"/>
                <w:b/>
                <w:bCs/>
                <w:sz w:val="28"/>
                <w:szCs w:val="28"/>
              </w:rPr>
              <w:t>5</w:t>
            </w:r>
            <w:r w:rsidR="00FE574C">
              <w:rPr>
                <w:rFonts w:ascii="Times New Roman" w:eastAsia="Times New Roman" w:hAnsi="Times New Roman" w:cs="Times New Roman"/>
                <w:b/>
                <w:bCs/>
                <w:sz w:val="28"/>
                <w:szCs w:val="28"/>
              </w:rPr>
              <w:t>5</w:t>
            </w:r>
          </w:p>
        </w:tc>
      </w:tr>
      <w:tr w:rsidR="006206AD" w:rsidRPr="006206AD" w14:paraId="324AA922" w14:textId="77777777" w:rsidTr="00795BA1">
        <w:trPr>
          <w:trHeight w:val="322"/>
        </w:trPr>
        <w:tc>
          <w:tcPr>
            <w:tcW w:w="1082" w:type="dxa"/>
          </w:tcPr>
          <w:p w14:paraId="61236EAC" w14:textId="77777777" w:rsidR="006206AD" w:rsidRPr="006206AD" w:rsidRDefault="006206AD" w:rsidP="006206AD">
            <w:pPr>
              <w:tabs>
                <w:tab w:val="left" w:pos="132"/>
              </w:tabs>
              <w:ind w:left="142"/>
              <w:rPr>
                <w:rFonts w:ascii="Times New Roman" w:eastAsia="Times New Roman" w:hAnsi="Times New Roman" w:cs="Times New Roman"/>
                <w:sz w:val="28"/>
                <w:szCs w:val="28"/>
                <w:lang w:val="kk-KZ"/>
              </w:rPr>
            </w:pPr>
            <w:r w:rsidRPr="006206AD">
              <w:rPr>
                <w:rFonts w:ascii="Times New Roman" w:eastAsia="Times New Roman" w:hAnsi="Times New Roman" w:cs="Times New Roman"/>
                <w:sz w:val="28"/>
                <w:szCs w:val="28"/>
                <w:lang w:val="kk-KZ"/>
              </w:rPr>
              <w:t>3.</w:t>
            </w:r>
            <w:r w:rsidRPr="006206AD">
              <w:rPr>
                <w:rFonts w:ascii="Times New Roman" w:eastAsia="Times New Roman" w:hAnsi="Times New Roman" w:cs="Times New Roman"/>
                <w:sz w:val="28"/>
                <w:szCs w:val="28"/>
              </w:rPr>
              <w:t>1</w:t>
            </w:r>
            <w:r w:rsidRPr="006206AD">
              <w:rPr>
                <w:rFonts w:ascii="Times New Roman" w:eastAsia="Times New Roman" w:hAnsi="Times New Roman" w:cs="Times New Roman"/>
                <w:sz w:val="28"/>
                <w:szCs w:val="28"/>
                <w:lang w:val="kk-KZ"/>
              </w:rPr>
              <w:t>.</w:t>
            </w:r>
          </w:p>
        </w:tc>
        <w:tc>
          <w:tcPr>
            <w:tcW w:w="7712" w:type="dxa"/>
          </w:tcPr>
          <w:p w14:paraId="275997AD" w14:textId="75D01AE2" w:rsidR="006206AD" w:rsidRPr="006206AD" w:rsidRDefault="00DB6AB4" w:rsidP="006206AD">
            <w:pPr>
              <w:jc w:val="both"/>
              <w:rPr>
                <w:rFonts w:ascii="Times New Roman" w:eastAsia="Times New Roman" w:hAnsi="Times New Roman" w:cs="Times New Roman"/>
                <w:sz w:val="28"/>
                <w:szCs w:val="28"/>
                <w:lang w:val="kk-KZ"/>
              </w:rPr>
            </w:pPr>
            <w:r w:rsidRPr="00DB6AB4">
              <w:rPr>
                <w:rFonts w:ascii="Times New Roman" w:eastAsia="Times New Roman" w:hAnsi="Times New Roman" w:cs="Times New Roman"/>
                <w:sz w:val="28"/>
                <w:szCs w:val="28"/>
                <w:lang w:val="kk-KZ"/>
              </w:rPr>
              <w:t xml:space="preserve">Қант диабетінің </w:t>
            </w:r>
            <w:r w:rsidRPr="00C338CC">
              <w:rPr>
                <w:rFonts w:ascii="Times New Roman" w:eastAsia="Times New Roman" w:hAnsi="Times New Roman" w:cs="Times New Roman"/>
                <w:sz w:val="28"/>
                <w:szCs w:val="28"/>
                <w:lang w:val="kk-KZ"/>
              </w:rPr>
              <w:t xml:space="preserve">2-типімен  </w:t>
            </w:r>
            <w:r w:rsidRPr="00DB6AB4">
              <w:rPr>
                <w:rFonts w:ascii="Times New Roman" w:eastAsia="Times New Roman" w:hAnsi="Times New Roman" w:cs="Times New Roman"/>
                <w:sz w:val="28"/>
                <w:szCs w:val="28"/>
                <w:lang w:val="kk-KZ"/>
              </w:rPr>
              <w:t>ауыратын науқастардың қанындағы биохимиялық көрсеткіштерді (HbA1c, глюкоза, инсулин, HOMA-IR индексі, жалпы холестерин, триглицерид) салыстырмалы талдау</w:t>
            </w:r>
            <w:r w:rsidR="006206AD" w:rsidRPr="006206AD">
              <w:rPr>
                <w:rFonts w:ascii="Times New Roman" w:eastAsia="Times New Roman" w:hAnsi="Times New Roman" w:cs="Times New Roman"/>
                <w:sz w:val="28"/>
                <w:szCs w:val="28"/>
                <w:lang w:val="kk-KZ"/>
              </w:rPr>
              <w:t>.........................................</w:t>
            </w:r>
            <w:r w:rsidRPr="006206AD">
              <w:rPr>
                <w:rFonts w:ascii="Times New Roman" w:eastAsia="Times New Roman" w:hAnsi="Times New Roman" w:cs="Times New Roman"/>
                <w:sz w:val="28"/>
                <w:szCs w:val="28"/>
                <w:lang w:val="kk-KZ"/>
              </w:rPr>
              <w:t>...............................</w:t>
            </w:r>
          </w:p>
        </w:tc>
        <w:tc>
          <w:tcPr>
            <w:tcW w:w="709" w:type="dxa"/>
          </w:tcPr>
          <w:p w14:paraId="331C7D7F" w14:textId="77777777" w:rsidR="006206AD" w:rsidRPr="006206AD" w:rsidRDefault="006206AD" w:rsidP="006206AD">
            <w:pPr>
              <w:jc w:val="center"/>
              <w:rPr>
                <w:rFonts w:ascii="Times New Roman" w:eastAsia="Times New Roman" w:hAnsi="Times New Roman" w:cs="Times New Roman"/>
                <w:sz w:val="28"/>
                <w:szCs w:val="28"/>
                <w:lang w:val="kk-KZ"/>
              </w:rPr>
            </w:pPr>
          </w:p>
          <w:p w14:paraId="67074D12" w14:textId="77777777" w:rsidR="006206AD" w:rsidRPr="006206AD" w:rsidRDefault="006206AD" w:rsidP="006206AD">
            <w:pPr>
              <w:jc w:val="center"/>
              <w:rPr>
                <w:rFonts w:ascii="Times New Roman" w:eastAsia="Times New Roman" w:hAnsi="Times New Roman" w:cs="Times New Roman"/>
                <w:sz w:val="28"/>
                <w:szCs w:val="28"/>
                <w:lang w:val="kk-KZ"/>
              </w:rPr>
            </w:pPr>
          </w:p>
          <w:p w14:paraId="1E24A6E0" w14:textId="77777777" w:rsidR="006206AD" w:rsidRPr="006206AD" w:rsidRDefault="006206AD" w:rsidP="006206AD">
            <w:pPr>
              <w:jc w:val="center"/>
              <w:rPr>
                <w:rFonts w:ascii="Times New Roman" w:eastAsia="Times New Roman" w:hAnsi="Times New Roman" w:cs="Times New Roman"/>
                <w:sz w:val="28"/>
                <w:szCs w:val="28"/>
                <w:lang w:val="kk-KZ"/>
              </w:rPr>
            </w:pPr>
          </w:p>
          <w:p w14:paraId="6C4BC828" w14:textId="486974BE" w:rsidR="006206AD" w:rsidRPr="006206AD" w:rsidRDefault="006206AD" w:rsidP="006206AD">
            <w:pPr>
              <w:jc w:val="center"/>
              <w:rPr>
                <w:rFonts w:ascii="Times New Roman" w:eastAsia="Times New Roman" w:hAnsi="Times New Roman" w:cs="Times New Roman"/>
                <w:sz w:val="28"/>
                <w:szCs w:val="28"/>
              </w:rPr>
            </w:pPr>
            <w:r w:rsidRPr="006206AD">
              <w:rPr>
                <w:rFonts w:ascii="Times New Roman" w:eastAsia="Times New Roman" w:hAnsi="Times New Roman" w:cs="Times New Roman"/>
                <w:sz w:val="28"/>
                <w:szCs w:val="28"/>
              </w:rPr>
              <w:t>5</w:t>
            </w:r>
            <w:r w:rsidR="002D00E6">
              <w:rPr>
                <w:rFonts w:ascii="Times New Roman" w:eastAsia="Times New Roman" w:hAnsi="Times New Roman" w:cs="Times New Roman"/>
                <w:sz w:val="28"/>
                <w:szCs w:val="28"/>
              </w:rPr>
              <w:t>5</w:t>
            </w:r>
          </w:p>
        </w:tc>
      </w:tr>
      <w:tr w:rsidR="006206AD" w:rsidRPr="006206AD" w14:paraId="5DD8F8DC" w14:textId="77777777" w:rsidTr="00795BA1">
        <w:trPr>
          <w:trHeight w:val="322"/>
        </w:trPr>
        <w:tc>
          <w:tcPr>
            <w:tcW w:w="1082" w:type="dxa"/>
          </w:tcPr>
          <w:p w14:paraId="754747E7" w14:textId="77777777" w:rsidR="006206AD" w:rsidRPr="006206AD" w:rsidRDefault="006206AD" w:rsidP="006206AD">
            <w:pPr>
              <w:tabs>
                <w:tab w:val="left" w:pos="132"/>
              </w:tabs>
              <w:ind w:left="142"/>
              <w:rPr>
                <w:rFonts w:ascii="Times New Roman" w:eastAsia="Times New Roman" w:hAnsi="Times New Roman" w:cs="Times New Roman"/>
                <w:sz w:val="28"/>
                <w:szCs w:val="28"/>
              </w:rPr>
            </w:pPr>
            <w:r w:rsidRPr="006206AD">
              <w:rPr>
                <w:rFonts w:ascii="Times New Roman" w:eastAsia="Times New Roman" w:hAnsi="Times New Roman" w:cs="Times New Roman"/>
                <w:sz w:val="28"/>
                <w:szCs w:val="28"/>
                <w:lang w:val="kk-KZ"/>
              </w:rPr>
              <w:t>3.</w:t>
            </w:r>
            <w:r w:rsidRPr="006206AD">
              <w:rPr>
                <w:rFonts w:ascii="Times New Roman" w:eastAsia="Times New Roman" w:hAnsi="Times New Roman" w:cs="Times New Roman"/>
                <w:sz w:val="28"/>
                <w:szCs w:val="28"/>
              </w:rPr>
              <w:t>2</w:t>
            </w:r>
          </w:p>
        </w:tc>
        <w:tc>
          <w:tcPr>
            <w:tcW w:w="7712" w:type="dxa"/>
          </w:tcPr>
          <w:p w14:paraId="4A9E5EDB" w14:textId="2688A24D" w:rsidR="006206AD" w:rsidRPr="006206AD" w:rsidRDefault="009806E3" w:rsidP="006206AD">
            <w:pPr>
              <w:jc w:val="both"/>
              <w:rPr>
                <w:rFonts w:ascii="Times New Roman" w:eastAsia="Times New Roman" w:hAnsi="Times New Roman" w:cs="Times New Roman"/>
                <w:sz w:val="28"/>
                <w:szCs w:val="28"/>
                <w:lang w:val="kk-KZ"/>
              </w:rPr>
            </w:pPr>
            <w:r w:rsidRPr="009806E3">
              <w:rPr>
                <w:rFonts w:ascii="Times New Roman" w:eastAsia="Times New Roman" w:hAnsi="Times New Roman" w:cs="Times New Roman"/>
                <w:sz w:val="28"/>
                <w:szCs w:val="28"/>
                <w:lang w:val="kk-KZ"/>
              </w:rPr>
              <w:t>Қант диабетінің 2</w:t>
            </w:r>
            <w:r w:rsidR="004509F8" w:rsidRPr="004509F8">
              <w:rPr>
                <w:rFonts w:ascii="Times New Roman" w:eastAsia="Times New Roman" w:hAnsi="Times New Roman" w:cs="Times New Roman"/>
                <w:sz w:val="28"/>
                <w:szCs w:val="28"/>
                <w:lang w:val="kk-KZ"/>
              </w:rPr>
              <w:t>-</w:t>
            </w:r>
            <w:r w:rsidRPr="009806E3">
              <w:rPr>
                <w:rFonts w:ascii="Times New Roman" w:eastAsia="Times New Roman" w:hAnsi="Times New Roman" w:cs="Times New Roman"/>
                <w:sz w:val="28"/>
                <w:szCs w:val="28"/>
                <w:lang w:val="kk-KZ"/>
              </w:rPr>
              <w:t>типімен ауыратын науқастардың қан плазмасындағы hsa-miR-21-5p және hsa-miR-126-5p салыстырмалы экспрессиясының деңгейін анық</w:t>
            </w:r>
            <w:r>
              <w:rPr>
                <w:rFonts w:ascii="Times New Roman" w:eastAsia="Times New Roman" w:hAnsi="Times New Roman" w:cs="Times New Roman"/>
                <w:sz w:val="28"/>
                <w:szCs w:val="28"/>
                <w:lang w:val="kk-KZ"/>
              </w:rPr>
              <w:t>тау</w:t>
            </w:r>
            <w:r w:rsidR="006206AD" w:rsidRPr="006206AD">
              <w:rPr>
                <w:rFonts w:ascii="Times New Roman" w:eastAsia="Times New Roman" w:hAnsi="Times New Roman" w:cs="Times New Roman"/>
                <w:sz w:val="28"/>
                <w:szCs w:val="28"/>
                <w:lang w:val="kk-KZ"/>
              </w:rPr>
              <w:t>.......................</w:t>
            </w:r>
          </w:p>
        </w:tc>
        <w:tc>
          <w:tcPr>
            <w:tcW w:w="709" w:type="dxa"/>
          </w:tcPr>
          <w:p w14:paraId="38A9CDCD" w14:textId="77777777" w:rsidR="006206AD" w:rsidRPr="006206AD" w:rsidRDefault="006206AD" w:rsidP="006206AD">
            <w:pPr>
              <w:jc w:val="center"/>
              <w:rPr>
                <w:rFonts w:ascii="Times New Roman" w:eastAsia="Times New Roman" w:hAnsi="Times New Roman" w:cs="Times New Roman"/>
                <w:sz w:val="28"/>
                <w:szCs w:val="28"/>
              </w:rPr>
            </w:pPr>
          </w:p>
          <w:p w14:paraId="65490DEF" w14:textId="77777777" w:rsidR="006206AD" w:rsidRPr="006206AD" w:rsidRDefault="006206AD" w:rsidP="006206AD">
            <w:pPr>
              <w:jc w:val="center"/>
              <w:rPr>
                <w:rFonts w:ascii="Times New Roman" w:eastAsia="Times New Roman" w:hAnsi="Times New Roman" w:cs="Times New Roman"/>
                <w:sz w:val="28"/>
                <w:szCs w:val="28"/>
              </w:rPr>
            </w:pPr>
          </w:p>
          <w:p w14:paraId="3EA86935" w14:textId="5D5C877D" w:rsidR="006206AD" w:rsidRPr="006206AD" w:rsidRDefault="006206AD" w:rsidP="006206AD">
            <w:pPr>
              <w:jc w:val="center"/>
              <w:rPr>
                <w:rFonts w:ascii="Times New Roman" w:eastAsia="Times New Roman" w:hAnsi="Times New Roman" w:cs="Times New Roman"/>
                <w:sz w:val="28"/>
                <w:szCs w:val="28"/>
              </w:rPr>
            </w:pPr>
            <w:r w:rsidRPr="006206AD">
              <w:rPr>
                <w:rFonts w:ascii="Times New Roman" w:eastAsia="Times New Roman" w:hAnsi="Times New Roman" w:cs="Times New Roman"/>
                <w:sz w:val="28"/>
                <w:szCs w:val="28"/>
              </w:rPr>
              <w:t>6</w:t>
            </w:r>
            <w:r w:rsidR="002D00E6">
              <w:rPr>
                <w:rFonts w:ascii="Times New Roman" w:eastAsia="Times New Roman" w:hAnsi="Times New Roman" w:cs="Times New Roman"/>
                <w:sz w:val="28"/>
                <w:szCs w:val="28"/>
              </w:rPr>
              <w:t>5</w:t>
            </w:r>
          </w:p>
        </w:tc>
      </w:tr>
      <w:tr w:rsidR="006206AD" w:rsidRPr="006206AD" w14:paraId="30FD4F87" w14:textId="77777777" w:rsidTr="00795BA1">
        <w:trPr>
          <w:trHeight w:val="322"/>
        </w:trPr>
        <w:tc>
          <w:tcPr>
            <w:tcW w:w="1082" w:type="dxa"/>
          </w:tcPr>
          <w:p w14:paraId="67CFEB42" w14:textId="77777777" w:rsidR="006206AD" w:rsidRPr="006206AD" w:rsidRDefault="006206AD" w:rsidP="006206AD">
            <w:pPr>
              <w:tabs>
                <w:tab w:val="left" w:pos="132"/>
              </w:tabs>
              <w:ind w:left="142"/>
              <w:rPr>
                <w:rFonts w:ascii="Times New Roman" w:eastAsia="Times New Roman" w:hAnsi="Times New Roman" w:cs="Times New Roman"/>
                <w:sz w:val="28"/>
                <w:szCs w:val="28"/>
              </w:rPr>
            </w:pPr>
            <w:r w:rsidRPr="006206AD">
              <w:rPr>
                <w:rFonts w:ascii="Times New Roman" w:eastAsia="Times New Roman" w:hAnsi="Times New Roman" w:cs="Times New Roman"/>
                <w:sz w:val="28"/>
                <w:szCs w:val="28"/>
                <w:lang w:val="kk-KZ"/>
              </w:rPr>
              <w:t>3.</w:t>
            </w:r>
            <w:r w:rsidRPr="006206AD">
              <w:rPr>
                <w:rFonts w:ascii="Times New Roman" w:eastAsia="Times New Roman" w:hAnsi="Times New Roman" w:cs="Times New Roman"/>
                <w:sz w:val="28"/>
                <w:szCs w:val="28"/>
              </w:rPr>
              <w:t>3</w:t>
            </w:r>
          </w:p>
        </w:tc>
        <w:tc>
          <w:tcPr>
            <w:tcW w:w="7712" w:type="dxa"/>
          </w:tcPr>
          <w:p w14:paraId="2E812CED" w14:textId="2209EAF9" w:rsidR="006206AD" w:rsidRPr="006206AD" w:rsidRDefault="00AD0F1D" w:rsidP="006206AD">
            <w:pPr>
              <w:jc w:val="both"/>
              <w:rPr>
                <w:rFonts w:ascii="Times New Roman" w:eastAsia="Times New Roman" w:hAnsi="Times New Roman" w:cs="Times New Roman"/>
                <w:sz w:val="28"/>
                <w:szCs w:val="28"/>
                <w:lang w:val="kk-KZ"/>
              </w:rPr>
            </w:pPr>
            <w:r w:rsidRPr="00AD0F1D">
              <w:rPr>
                <w:rFonts w:ascii="Times New Roman" w:eastAsia="Times New Roman" w:hAnsi="Times New Roman" w:cs="Times New Roman"/>
                <w:sz w:val="28"/>
                <w:szCs w:val="28"/>
                <w:lang w:val="kk-KZ"/>
              </w:rPr>
              <w:t>Науқастардың қанындағы тотығу зақымдануының маркерлерін және эндогендік антиоксиданттық қорғаныс жүйесінің көрсеткіштерін талдау арқылы тотығу-тотықсыздану күйін бағалау</w:t>
            </w:r>
            <w:r w:rsidR="006206AD" w:rsidRPr="006206AD">
              <w:rPr>
                <w:rFonts w:ascii="Times New Roman" w:eastAsia="Times New Roman" w:hAnsi="Times New Roman" w:cs="Times New Roman"/>
                <w:sz w:val="28"/>
                <w:szCs w:val="28"/>
                <w:lang w:val="kk-KZ"/>
              </w:rPr>
              <w:t>.....................</w:t>
            </w:r>
            <w:r w:rsidRPr="00AD0F1D">
              <w:rPr>
                <w:rFonts w:ascii="Times New Roman" w:eastAsia="Times New Roman" w:hAnsi="Times New Roman" w:cs="Times New Roman"/>
                <w:sz w:val="28"/>
                <w:szCs w:val="28"/>
                <w:lang w:val="kk-KZ"/>
              </w:rPr>
              <w:t>............................................................................</w:t>
            </w:r>
          </w:p>
        </w:tc>
        <w:tc>
          <w:tcPr>
            <w:tcW w:w="709" w:type="dxa"/>
          </w:tcPr>
          <w:p w14:paraId="2CA553CB" w14:textId="77777777" w:rsidR="006206AD" w:rsidRPr="006206AD" w:rsidRDefault="006206AD" w:rsidP="006206AD">
            <w:pPr>
              <w:jc w:val="center"/>
              <w:rPr>
                <w:rFonts w:ascii="Times New Roman" w:eastAsia="Times New Roman" w:hAnsi="Times New Roman" w:cs="Times New Roman"/>
                <w:sz w:val="28"/>
                <w:szCs w:val="28"/>
              </w:rPr>
            </w:pPr>
          </w:p>
          <w:p w14:paraId="5D8C6876" w14:textId="77777777" w:rsidR="006206AD" w:rsidRDefault="006206AD" w:rsidP="006206AD">
            <w:pPr>
              <w:jc w:val="center"/>
              <w:rPr>
                <w:rFonts w:ascii="Times New Roman" w:eastAsia="Times New Roman" w:hAnsi="Times New Roman" w:cs="Times New Roman"/>
                <w:sz w:val="28"/>
                <w:szCs w:val="28"/>
              </w:rPr>
            </w:pPr>
          </w:p>
          <w:p w14:paraId="0DB6CCB4" w14:textId="77777777" w:rsidR="00AD0F1D" w:rsidRPr="006206AD" w:rsidRDefault="00AD0F1D" w:rsidP="006206AD">
            <w:pPr>
              <w:jc w:val="center"/>
              <w:rPr>
                <w:rFonts w:ascii="Times New Roman" w:eastAsia="Times New Roman" w:hAnsi="Times New Roman" w:cs="Times New Roman"/>
                <w:sz w:val="28"/>
                <w:szCs w:val="28"/>
              </w:rPr>
            </w:pPr>
          </w:p>
          <w:p w14:paraId="3609CCA9" w14:textId="7F8AE00D" w:rsidR="006206AD" w:rsidRPr="006206AD" w:rsidRDefault="00E10593" w:rsidP="006206A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sidR="002D00E6">
              <w:rPr>
                <w:rFonts w:ascii="Times New Roman" w:eastAsia="Times New Roman" w:hAnsi="Times New Roman" w:cs="Times New Roman"/>
                <w:sz w:val="28"/>
                <w:szCs w:val="28"/>
              </w:rPr>
              <w:t>8</w:t>
            </w:r>
          </w:p>
        </w:tc>
      </w:tr>
      <w:tr w:rsidR="006206AD" w:rsidRPr="006206AD" w14:paraId="219E5160" w14:textId="77777777" w:rsidTr="00795BA1">
        <w:trPr>
          <w:trHeight w:val="322"/>
        </w:trPr>
        <w:tc>
          <w:tcPr>
            <w:tcW w:w="1082" w:type="dxa"/>
          </w:tcPr>
          <w:p w14:paraId="00E0C99C" w14:textId="77777777" w:rsidR="006206AD" w:rsidRPr="006206AD" w:rsidRDefault="006206AD" w:rsidP="006206AD">
            <w:pPr>
              <w:tabs>
                <w:tab w:val="left" w:pos="132"/>
              </w:tabs>
              <w:ind w:left="142"/>
              <w:rPr>
                <w:rFonts w:ascii="Times New Roman" w:eastAsia="Times New Roman" w:hAnsi="Times New Roman" w:cs="Times New Roman"/>
                <w:sz w:val="28"/>
                <w:szCs w:val="28"/>
              </w:rPr>
            </w:pPr>
            <w:r w:rsidRPr="006206AD">
              <w:rPr>
                <w:rFonts w:ascii="Times New Roman" w:eastAsia="Times New Roman" w:hAnsi="Times New Roman" w:cs="Times New Roman"/>
                <w:sz w:val="28"/>
                <w:szCs w:val="28"/>
              </w:rPr>
              <w:t>3.4</w:t>
            </w:r>
          </w:p>
        </w:tc>
        <w:tc>
          <w:tcPr>
            <w:tcW w:w="7712" w:type="dxa"/>
          </w:tcPr>
          <w:p w14:paraId="4AA317CC" w14:textId="471D1349" w:rsidR="006206AD" w:rsidRPr="006206AD" w:rsidRDefault="0009448B" w:rsidP="006206AD">
            <w:pPr>
              <w:jc w:val="both"/>
              <w:rPr>
                <w:rFonts w:ascii="Times New Roman" w:eastAsia="Times New Roman" w:hAnsi="Times New Roman" w:cs="Times New Roman"/>
                <w:sz w:val="28"/>
                <w:szCs w:val="28"/>
                <w:lang w:val="kk-KZ"/>
              </w:rPr>
            </w:pPr>
            <w:r w:rsidRPr="0009448B">
              <w:rPr>
                <w:rFonts w:ascii="Times New Roman" w:eastAsia="Times New Roman" w:hAnsi="Times New Roman" w:cs="Times New Roman"/>
                <w:sz w:val="28"/>
                <w:szCs w:val="28"/>
                <w:lang w:val="kk-KZ"/>
              </w:rPr>
              <w:t>Қант диабетінің 2</w:t>
            </w:r>
            <w:r w:rsidR="004509F8" w:rsidRPr="004509F8">
              <w:rPr>
                <w:rFonts w:ascii="Times New Roman" w:eastAsia="Times New Roman" w:hAnsi="Times New Roman" w:cs="Times New Roman"/>
                <w:sz w:val="28"/>
                <w:szCs w:val="28"/>
                <w:lang w:val="kk-KZ"/>
              </w:rPr>
              <w:t>-</w:t>
            </w:r>
            <w:r w:rsidRPr="0009448B">
              <w:rPr>
                <w:rFonts w:ascii="Times New Roman" w:eastAsia="Times New Roman" w:hAnsi="Times New Roman" w:cs="Times New Roman"/>
                <w:sz w:val="28"/>
                <w:szCs w:val="28"/>
                <w:lang w:val="kk-KZ"/>
              </w:rPr>
              <w:t>типімен ауыратын науқастардың қан плазмасындағы қабыну маркерлерінің (ИЛ-6, ИЛ-10, ИЛ-18 TNF-α) спектрін анықтап, тотығу-тотықсыздану маркерлері, қабыну көрсеткіштері мен микроРНҚ салыстырмалы экспрессиясы деңгейі арасындағы корреляцияны талдау</w:t>
            </w:r>
            <w:r w:rsidR="006206AD" w:rsidRPr="006206AD">
              <w:rPr>
                <w:rFonts w:ascii="Times New Roman" w:eastAsia="Times New Roman" w:hAnsi="Times New Roman" w:cs="Times New Roman"/>
                <w:sz w:val="28"/>
                <w:szCs w:val="28"/>
                <w:lang w:val="kk-KZ"/>
              </w:rPr>
              <w:t>.......</w:t>
            </w:r>
            <w:r w:rsidR="006206AD" w:rsidRPr="006206AD">
              <w:rPr>
                <w:rFonts w:ascii="Times New Roman" w:eastAsia="Times New Roman" w:hAnsi="Times New Roman" w:cs="Times New Roman"/>
                <w:sz w:val="28"/>
                <w:szCs w:val="28"/>
              </w:rPr>
              <w:t>..</w:t>
            </w:r>
            <w:r w:rsidR="006206AD" w:rsidRPr="006206AD">
              <w:rPr>
                <w:rFonts w:ascii="Times New Roman" w:eastAsia="Times New Roman" w:hAnsi="Times New Roman" w:cs="Times New Roman"/>
                <w:sz w:val="28"/>
                <w:szCs w:val="28"/>
                <w:lang w:val="kk-KZ"/>
              </w:rPr>
              <w:t>.............................</w:t>
            </w:r>
            <w:r w:rsidR="00AD0F1D" w:rsidRPr="00AD0F1D">
              <w:rPr>
                <w:rFonts w:ascii="Times New Roman" w:eastAsia="Times New Roman" w:hAnsi="Times New Roman" w:cs="Times New Roman"/>
                <w:sz w:val="28"/>
                <w:szCs w:val="28"/>
                <w:lang w:val="kk-KZ"/>
              </w:rPr>
              <w:t>....</w:t>
            </w:r>
            <w:r w:rsidR="006206AD" w:rsidRPr="006206AD">
              <w:rPr>
                <w:rFonts w:ascii="Times New Roman" w:eastAsia="Times New Roman" w:hAnsi="Times New Roman" w:cs="Times New Roman"/>
                <w:sz w:val="28"/>
                <w:szCs w:val="28"/>
                <w:lang w:val="kk-KZ"/>
              </w:rPr>
              <w:t>........</w:t>
            </w:r>
            <w:r w:rsidRPr="0009448B">
              <w:rPr>
                <w:rFonts w:ascii="Times New Roman" w:eastAsia="Times New Roman" w:hAnsi="Times New Roman" w:cs="Times New Roman"/>
                <w:sz w:val="28"/>
                <w:szCs w:val="28"/>
                <w:lang w:val="kk-KZ"/>
              </w:rPr>
              <w:t>...............................................</w:t>
            </w:r>
            <w:r w:rsidR="006206AD" w:rsidRPr="006206AD">
              <w:rPr>
                <w:rFonts w:ascii="Times New Roman" w:eastAsia="Times New Roman" w:hAnsi="Times New Roman" w:cs="Times New Roman"/>
                <w:sz w:val="28"/>
                <w:szCs w:val="28"/>
                <w:lang w:val="kk-KZ"/>
              </w:rPr>
              <w:t>.</w:t>
            </w:r>
          </w:p>
        </w:tc>
        <w:tc>
          <w:tcPr>
            <w:tcW w:w="709" w:type="dxa"/>
          </w:tcPr>
          <w:p w14:paraId="6DD4DACE" w14:textId="77777777" w:rsidR="006206AD" w:rsidRPr="006206AD" w:rsidRDefault="006206AD" w:rsidP="006206AD">
            <w:pPr>
              <w:jc w:val="center"/>
              <w:rPr>
                <w:rFonts w:ascii="Times New Roman" w:eastAsia="Times New Roman" w:hAnsi="Times New Roman" w:cs="Times New Roman"/>
                <w:sz w:val="28"/>
                <w:szCs w:val="28"/>
              </w:rPr>
            </w:pPr>
          </w:p>
          <w:p w14:paraId="19DAF325" w14:textId="77777777" w:rsidR="006206AD" w:rsidRPr="006206AD" w:rsidRDefault="006206AD" w:rsidP="006206AD">
            <w:pPr>
              <w:jc w:val="center"/>
              <w:rPr>
                <w:rFonts w:ascii="Times New Roman" w:eastAsia="Times New Roman" w:hAnsi="Times New Roman" w:cs="Times New Roman"/>
                <w:sz w:val="28"/>
                <w:szCs w:val="28"/>
              </w:rPr>
            </w:pPr>
          </w:p>
          <w:p w14:paraId="7FAE91E7" w14:textId="77777777" w:rsidR="006206AD" w:rsidRPr="006206AD" w:rsidRDefault="006206AD" w:rsidP="006206AD">
            <w:pPr>
              <w:jc w:val="center"/>
              <w:rPr>
                <w:rFonts w:ascii="Times New Roman" w:eastAsia="Times New Roman" w:hAnsi="Times New Roman" w:cs="Times New Roman"/>
                <w:sz w:val="28"/>
                <w:szCs w:val="28"/>
              </w:rPr>
            </w:pPr>
          </w:p>
          <w:p w14:paraId="7C13320E" w14:textId="77777777" w:rsidR="00AD0F1D" w:rsidRDefault="00AD0F1D" w:rsidP="006206AD">
            <w:pPr>
              <w:jc w:val="center"/>
              <w:rPr>
                <w:rFonts w:ascii="Times New Roman" w:eastAsia="Times New Roman" w:hAnsi="Times New Roman" w:cs="Times New Roman"/>
                <w:sz w:val="28"/>
                <w:szCs w:val="28"/>
              </w:rPr>
            </w:pPr>
          </w:p>
          <w:p w14:paraId="1EA8CE3C" w14:textId="77777777" w:rsidR="00783A00" w:rsidRDefault="00783A00" w:rsidP="006206AD">
            <w:pPr>
              <w:jc w:val="center"/>
              <w:rPr>
                <w:rFonts w:ascii="Times New Roman" w:eastAsia="Times New Roman" w:hAnsi="Times New Roman" w:cs="Times New Roman"/>
                <w:sz w:val="28"/>
                <w:szCs w:val="28"/>
              </w:rPr>
            </w:pPr>
          </w:p>
          <w:p w14:paraId="5C11600A" w14:textId="17EE5095" w:rsidR="006206AD" w:rsidRPr="006206AD" w:rsidRDefault="002D00E6" w:rsidP="006206A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79</w:t>
            </w:r>
          </w:p>
        </w:tc>
      </w:tr>
      <w:tr w:rsidR="006206AD" w:rsidRPr="006206AD" w14:paraId="29B16656" w14:textId="77777777" w:rsidTr="00795BA1">
        <w:trPr>
          <w:trHeight w:val="322"/>
        </w:trPr>
        <w:tc>
          <w:tcPr>
            <w:tcW w:w="1082" w:type="dxa"/>
          </w:tcPr>
          <w:p w14:paraId="51A49F60" w14:textId="77777777" w:rsidR="006206AD" w:rsidRPr="006206AD" w:rsidRDefault="006206AD" w:rsidP="006206AD">
            <w:pPr>
              <w:tabs>
                <w:tab w:val="left" w:pos="132"/>
              </w:tabs>
              <w:ind w:left="142"/>
              <w:rPr>
                <w:rFonts w:ascii="Times New Roman" w:eastAsia="Times New Roman" w:hAnsi="Times New Roman" w:cs="Times New Roman"/>
                <w:sz w:val="28"/>
                <w:szCs w:val="28"/>
              </w:rPr>
            </w:pPr>
            <w:r w:rsidRPr="006206AD">
              <w:rPr>
                <w:rFonts w:ascii="Times New Roman" w:eastAsia="Times New Roman" w:hAnsi="Times New Roman" w:cs="Times New Roman"/>
                <w:sz w:val="28"/>
                <w:szCs w:val="28"/>
                <w:lang w:val="kk-KZ"/>
              </w:rPr>
              <w:t>3.</w:t>
            </w:r>
            <w:r w:rsidRPr="006206AD">
              <w:rPr>
                <w:rFonts w:ascii="Times New Roman" w:eastAsia="Times New Roman" w:hAnsi="Times New Roman" w:cs="Times New Roman"/>
                <w:sz w:val="28"/>
                <w:szCs w:val="28"/>
              </w:rPr>
              <w:t>5</w:t>
            </w:r>
          </w:p>
        </w:tc>
        <w:tc>
          <w:tcPr>
            <w:tcW w:w="7712" w:type="dxa"/>
          </w:tcPr>
          <w:p w14:paraId="3382F500" w14:textId="688EDD9C" w:rsidR="006206AD" w:rsidRPr="006206AD" w:rsidRDefault="0009448B" w:rsidP="006206AD">
            <w:pPr>
              <w:jc w:val="both"/>
              <w:rPr>
                <w:rFonts w:ascii="Times New Roman" w:eastAsia="Times New Roman" w:hAnsi="Times New Roman" w:cs="Times New Roman"/>
                <w:sz w:val="28"/>
                <w:szCs w:val="28"/>
                <w:lang w:val="kk-KZ"/>
              </w:rPr>
            </w:pPr>
            <w:r w:rsidRPr="0009448B">
              <w:rPr>
                <w:rFonts w:ascii="Times New Roman" w:eastAsia="Times New Roman" w:hAnsi="Times New Roman" w:cs="Times New Roman"/>
                <w:sz w:val="28"/>
                <w:szCs w:val="28"/>
                <w:lang w:val="kk-KZ"/>
              </w:rPr>
              <w:t>Зерттеу топтарындағы қант диабетінің 2</w:t>
            </w:r>
            <w:r w:rsidR="004509F8" w:rsidRPr="004509F8">
              <w:rPr>
                <w:rFonts w:ascii="Times New Roman" w:eastAsia="Times New Roman" w:hAnsi="Times New Roman" w:cs="Times New Roman"/>
                <w:sz w:val="28"/>
                <w:szCs w:val="28"/>
                <w:lang w:val="kk-KZ"/>
              </w:rPr>
              <w:t>-</w:t>
            </w:r>
            <w:r w:rsidRPr="0009448B">
              <w:rPr>
                <w:rFonts w:ascii="Times New Roman" w:eastAsia="Times New Roman" w:hAnsi="Times New Roman" w:cs="Times New Roman"/>
                <w:sz w:val="28"/>
                <w:szCs w:val="28"/>
                <w:lang w:val="kk-KZ"/>
              </w:rPr>
              <w:t xml:space="preserve">типі және оның қантамырлы асқынуларының болуымен байланысты маркерлердің диагностикалық мәнін анықтау </w:t>
            </w:r>
            <w:r w:rsidR="006206AD" w:rsidRPr="006206AD">
              <w:rPr>
                <w:rFonts w:ascii="Times New Roman" w:eastAsia="Times New Roman" w:hAnsi="Times New Roman" w:cs="Times New Roman"/>
                <w:sz w:val="28"/>
                <w:szCs w:val="28"/>
                <w:lang w:val="kk-KZ"/>
              </w:rPr>
              <w:t>................................</w:t>
            </w:r>
          </w:p>
        </w:tc>
        <w:tc>
          <w:tcPr>
            <w:tcW w:w="709" w:type="dxa"/>
          </w:tcPr>
          <w:p w14:paraId="41FDD3A5" w14:textId="77777777" w:rsidR="006206AD" w:rsidRPr="006206AD" w:rsidRDefault="006206AD" w:rsidP="006206AD">
            <w:pPr>
              <w:jc w:val="center"/>
              <w:rPr>
                <w:rFonts w:ascii="Times New Roman" w:eastAsia="Times New Roman" w:hAnsi="Times New Roman" w:cs="Times New Roman"/>
                <w:sz w:val="28"/>
                <w:szCs w:val="28"/>
              </w:rPr>
            </w:pPr>
          </w:p>
          <w:p w14:paraId="41AD4831" w14:textId="77777777" w:rsidR="006206AD" w:rsidRPr="006206AD" w:rsidRDefault="006206AD" w:rsidP="006206AD">
            <w:pPr>
              <w:jc w:val="center"/>
              <w:rPr>
                <w:rFonts w:ascii="Times New Roman" w:eastAsia="Times New Roman" w:hAnsi="Times New Roman" w:cs="Times New Roman"/>
                <w:sz w:val="28"/>
                <w:szCs w:val="28"/>
              </w:rPr>
            </w:pPr>
          </w:p>
          <w:p w14:paraId="2FB7652E" w14:textId="18A95DBA" w:rsidR="006206AD" w:rsidRPr="006206AD" w:rsidRDefault="006206AD" w:rsidP="006206AD">
            <w:pPr>
              <w:jc w:val="center"/>
              <w:rPr>
                <w:rFonts w:ascii="Times New Roman" w:eastAsia="Times New Roman" w:hAnsi="Times New Roman" w:cs="Times New Roman"/>
                <w:sz w:val="28"/>
                <w:szCs w:val="28"/>
              </w:rPr>
            </w:pPr>
            <w:r w:rsidRPr="006206AD">
              <w:rPr>
                <w:rFonts w:ascii="Times New Roman" w:eastAsia="Times New Roman" w:hAnsi="Times New Roman" w:cs="Times New Roman"/>
                <w:sz w:val="28"/>
                <w:szCs w:val="28"/>
              </w:rPr>
              <w:t>8</w:t>
            </w:r>
            <w:r w:rsidR="002D00E6">
              <w:rPr>
                <w:rFonts w:ascii="Times New Roman" w:eastAsia="Times New Roman" w:hAnsi="Times New Roman" w:cs="Times New Roman"/>
                <w:sz w:val="28"/>
                <w:szCs w:val="28"/>
              </w:rPr>
              <w:t>4</w:t>
            </w:r>
          </w:p>
        </w:tc>
      </w:tr>
      <w:tr w:rsidR="006206AD" w:rsidRPr="006206AD" w14:paraId="4EEAA16D" w14:textId="77777777" w:rsidTr="00795BA1">
        <w:trPr>
          <w:trHeight w:val="322"/>
        </w:trPr>
        <w:tc>
          <w:tcPr>
            <w:tcW w:w="1082" w:type="dxa"/>
          </w:tcPr>
          <w:p w14:paraId="15AFB5CE" w14:textId="77777777" w:rsidR="006206AD" w:rsidRPr="002D00E6" w:rsidRDefault="006206AD" w:rsidP="006206AD">
            <w:pPr>
              <w:tabs>
                <w:tab w:val="left" w:pos="132"/>
              </w:tabs>
              <w:ind w:left="142"/>
              <w:rPr>
                <w:rFonts w:ascii="Times New Roman" w:eastAsia="Times New Roman" w:hAnsi="Times New Roman" w:cs="Times New Roman"/>
                <w:sz w:val="28"/>
                <w:szCs w:val="28"/>
              </w:rPr>
            </w:pPr>
            <w:r w:rsidRPr="002D00E6">
              <w:rPr>
                <w:rFonts w:ascii="Times New Roman" w:eastAsia="Times New Roman" w:hAnsi="Times New Roman" w:cs="Times New Roman"/>
                <w:sz w:val="28"/>
                <w:szCs w:val="28"/>
              </w:rPr>
              <w:t>4</w:t>
            </w:r>
          </w:p>
        </w:tc>
        <w:tc>
          <w:tcPr>
            <w:tcW w:w="7712" w:type="dxa"/>
          </w:tcPr>
          <w:p w14:paraId="10DE5B08" w14:textId="126552C7" w:rsidR="006206AD" w:rsidRPr="006206AD" w:rsidRDefault="00AF3AC7" w:rsidP="006206AD">
            <w:pPr>
              <w:jc w:val="both"/>
              <w:rPr>
                <w:rFonts w:ascii="Times New Roman" w:eastAsia="Times New Roman" w:hAnsi="Times New Roman" w:cs="Times New Roman"/>
                <w:sz w:val="28"/>
                <w:szCs w:val="28"/>
                <w:lang w:val="kk-KZ"/>
              </w:rPr>
            </w:pPr>
            <w:r w:rsidRPr="00AF3AC7">
              <w:rPr>
                <w:rFonts w:ascii="Times New Roman" w:hAnsi="Times New Roman"/>
                <w:b/>
                <w:sz w:val="28"/>
                <w:szCs w:val="28"/>
                <w:lang w:val="ru-RU"/>
              </w:rPr>
              <w:t xml:space="preserve">АЛЫНҒАН НӘТИЖЕЛЕРДІ ТАЛДАУ </w:t>
            </w:r>
            <w:r w:rsidR="006206AD" w:rsidRPr="006206AD">
              <w:rPr>
                <w:rFonts w:ascii="Times New Roman" w:eastAsia="Times New Roman" w:hAnsi="Times New Roman" w:cs="Times New Roman"/>
                <w:sz w:val="28"/>
                <w:szCs w:val="28"/>
                <w:lang w:val="kk-KZ"/>
              </w:rPr>
              <w:t>......................................</w:t>
            </w:r>
          </w:p>
        </w:tc>
        <w:tc>
          <w:tcPr>
            <w:tcW w:w="709" w:type="dxa"/>
          </w:tcPr>
          <w:p w14:paraId="3D57086A" w14:textId="7B6D02A7" w:rsidR="006206AD" w:rsidRPr="00AF3AC7" w:rsidRDefault="002D00E6" w:rsidP="006206AD">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89</w:t>
            </w:r>
          </w:p>
        </w:tc>
      </w:tr>
      <w:tr w:rsidR="006206AD" w:rsidRPr="006206AD" w14:paraId="51E2C16E" w14:textId="77777777" w:rsidTr="00795BA1">
        <w:trPr>
          <w:trHeight w:val="322"/>
        </w:trPr>
        <w:tc>
          <w:tcPr>
            <w:tcW w:w="8794" w:type="dxa"/>
            <w:gridSpan w:val="2"/>
          </w:tcPr>
          <w:p w14:paraId="1A3FA10D" w14:textId="77777777" w:rsidR="006206AD" w:rsidRPr="006206AD" w:rsidRDefault="006206AD" w:rsidP="006206AD">
            <w:pPr>
              <w:jc w:val="both"/>
              <w:rPr>
                <w:rFonts w:ascii="Times New Roman" w:eastAsia="Times New Roman" w:hAnsi="Times New Roman" w:cs="Times New Roman"/>
                <w:b/>
                <w:bCs/>
                <w:sz w:val="28"/>
                <w:szCs w:val="28"/>
                <w:lang w:val="kk-KZ"/>
              </w:rPr>
            </w:pPr>
            <w:r w:rsidRPr="006206AD">
              <w:rPr>
                <w:rFonts w:ascii="Times New Roman" w:eastAsia="Times New Roman" w:hAnsi="Times New Roman" w:cs="Times New Roman"/>
                <w:b/>
                <w:bCs/>
                <w:sz w:val="28"/>
                <w:szCs w:val="28"/>
                <w:lang w:val="kk-KZ"/>
              </w:rPr>
              <w:t>ҚОРЫТЫНДЫ.........................................................................</w:t>
            </w:r>
            <w:r w:rsidRPr="006206AD">
              <w:rPr>
                <w:rFonts w:ascii="Times New Roman" w:eastAsia="Times New Roman" w:hAnsi="Times New Roman" w:cs="Times New Roman"/>
                <w:b/>
                <w:bCs/>
                <w:sz w:val="28"/>
                <w:szCs w:val="28"/>
              </w:rPr>
              <w:t>..</w:t>
            </w:r>
            <w:r w:rsidRPr="006206AD">
              <w:rPr>
                <w:rFonts w:ascii="Times New Roman" w:eastAsia="Times New Roman" w:hAnsi="Times New Roman" w:cs="Times New Roman"/>
                <w:b/>
                <w:bCs/>
                <w:sz w:val="28"/>
                <w:szCs w:val="28"/>
                <w:lang w:val="kk-KZ"/>
              </w:rPr>
              <w:t>.................</w:t>
            </w:r>
            <w:r w:rsidRPr="006206AD">
              <w:rPr>
                <w:rFonts w:ascii="Times New Roman" w:eastAsia="Times New Roman" w:hAnsi="Times New Roman" w:cs="Times New Roman"/>
                <w:b/>
                <w:bCs/>
                <w:sz w:val="28"/>
                <w:szCs w:val="28"/>
              </w:rPr>
              <w:t>..</w:t>
            </w:r>
            <w:r w:rsidRPr="006206AD">
              <w:rPr>
                <w:rFonts w:ascii="Times New Roman" w:eastAsia="Times New Roman" w:hAnsi="Times New Roman" w:cs="Times New Roman"/>
                <w:b/>
                <w:bCs/>
                <w:sz w:val="28"/>
                <w:szCs w:val="28"/>
                <w:lang w:val="kk-KZ"/>
              </w:rPr>
              <w:t>..</w:t>
            </w:r>
          </w:p>
        </w:tc>
        <w:tc>
          <w:tcPr>
            <w:tcW w:w="709" w:type="dxa"/>
          </w:tcPr>
          <w:p w14:paraId="16122A05" w14:textId="7C944C88" w:rsidR="006206AD" w:rsidRPr="006206AD" w:rsidRDefault="006206AD" w:rsidP="006206AD">
            <w:pPr>
              <w:jc w:val="center"/>
              <w:rPr>
                <w:rFonts w:ascii="Times New Roman" w:eastAsia="Times New Roman" w:hAnsi="Times New Roman" w:cs="Times New Roman"/>
                <w:b/>
                <w:bCs/>
                <w:sz w:val="28"/>
                <w:szCs w:val="28"/>
              </w:rPr>
            </w:pPr>
            <w:r w:rsidRPr="006206AD">
              <w:rPr>
                <w:rFonts w:ascii="Times New Roman" w:eastAsia="Times New Roman" w:hAnsi="Times New Roman" w:cs="Times New Roman"/>
                <w:b/>
                <w:bCs/>
                <w:sz w:val="28"/>
                <w:szCs w:val="28"/>
              </w:rPr>
              <w:t>9</w:t>
            </w:r>
            <w:r w:rsidR="002D00E6">
              <w:rPr>
                <w:rFonts w:ascii="Times New Roman" w:eastAsia="Times New Roman" w:hAnsi="Times New Roman" w:cs="Times New Roman"/>
                <w:b/>
                <w:bCs/>
                <w:sz w:val="28"/>
                <w:szCs w:val="28"/>
              </w:rPr>
              <w:t>6</w:t>
            </w:r>
          </w:p>
        </w:tc>
      </w:tr>
      <w:tr w:rsidR="006206AD" w:rsidRPr="006206AD" w14:paraId="14591EEB" w14:textId="77777777" w:rsidTr="00795BA1">
        <w:trPr>
          <w:trHeight w:val="322"/>
        </w:trPr>
        <w:tc>
          <w:tcPr>
            <w:tcW w:w="8794" w:type="dxa"/>
            <w:gridSpan w:val="2"/>
          </w:tcPr>
          <w:p w14:paraId="03237AF9" w14:textId="77777777" w:rsidR="006206AD" w:rsidRPr="006206AD" w:rsidRDefault="006206AD" w:rsidP="006206AD">
            <w:pPr>
              <w:jc w:val="both"/>
              <w:rPr>
                <w:rFonts w:ascii="Times New Roman" w:eastAsia="Times New Roman" w:hAnsi="Times New Roman" w:cs="Times New Roman"/>
                <w:b/>
                <w:bCs/>
                <w:sz w:val="28"/>
                <w:szCs w:val="28"/>
                <w:lang w:val="kk-KZ"/>
              </w:rPr>
            </w:pPr>
            <w:r w:rsidRPr="006206AD">
              <w:rPr>
                <w:rFonts w:ascii="Times New Roman" w:eastAsia="Times New Roman" w:hAnsi="Times New Roman" w:cs="Times New Roman"/>
                <w:b/>
                <w:bCs/>
                <w:sz w:val="28"/>
                <w:szCs w:val="28"/>
                <w:lang w:val="kk-KZ"/>
              </w:rPr>
              <w:t>ПАЙДАЛАНҒАН ӘДЕБИЕТТЕР ТІЗІМІ..............................</w:t>
            </w:r>
            <w:r w:rsidRPr="006206AD">
              <w:rPr>
                <w:rFonts w:ascii="Times New Roman" w:eastAsia="Times New Roman" w:hAnsi="Times New Roman" w:cs="Times New Roman"/>
                <w:b/>
                <w:bCs/>
                <w:sz w:val="28"/>
                <w:szCs w:val="28"/>
              </w:rPr>
              <w:t>..</w:t>
            </w:r>
            <w:r w:rsidRPr="006206AD">
              <w:rPr>
                <w:rFonts w:ascii="Times New Roman" w:eastAsia="Times New Roman" w:hAnsi="Times New Roman" w:cs="Times New Roman"/>
                <w:b/>
                <w:bCs/>
                <w:sz w:val="28"/>
                <w:szCs w:val="28"/>
                <w:lang w:val="kk-KZ"/>
              </w:rPr>
              <w:t>..............</w:t>
            </w:r>
            <w:r w:rsidRPr="006206AD">
              <w:rPr>
                <w:rFonts w:ascii="Times New Roman" w:eastAsia="Times New Roman" w:hAnsi="Times New Roman" w:cs="Times New Roman"/>
                <w:b/>
                <w:bCs/>
                <w:sz w:val="28"/>
                <w:szCs w:val="28"/>
              </w:rPr>
              <w:t>..</w:t>
            </w:r>
            <w:r w:rsidRPr="006206AD">
              <w:rPr>
                <w:rFonts w:ascii="Times New Roman" w:eastAsia="Times New Roman" w:hAnsi="Times New Roman" w:cs="Times New Roman"/>
                <w:b/>
                <w:bCs/>
                <w:sz w:val="28"/>
                <w:szCs w:val="28"/>
                <w:lang w:val="kk-KZ"/>
              </w:rPr>
              <w:t>..</w:t>
            </w:r>
          </w:p>
        </w:tc>
        <w:tc>
          <w:tcPr>
            <w:tcW w:w="709" w:type="dxa"/>
          </w:tcPr>
          <w:p w14:paraId="0331460D" w14:textId="6CCB691B" w:rsidR="006206AD" w:rsidRPr="006206AD" w:rsidRDefault="00E10593" w:rsidP="006206AD">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9</w:t>
            </w:r>
            <w:r w:rsidR="002D00E6">
              <w:rPr>
                <w:rFonts w:ascii="Times New Roman" w:eastAsia="Times New Roman" w:hAnsi="Times New Roman" w:cs="Times New Roman"/>
                <w:b/>
                <w:bCs/>
                <w:sz w:val="28"/>
                <w:szCs w:val="28"/>
              </w:rPr>
              <w:t>8</w:t>
            </w:r>
          </w:p>
        </w:tc>
      </w:tr>
      <w:tr w:rsidR="006206AD" w:rsidRPr="006206AD" w14:paraId="6CE90961" w14:textId="77777777" w:rsidTr="00795BA1">
        <w:trPr>
          <w:trHeight w:val="322"/>
        </w:trPr>
        <w:tc>
          <w:tcPr>
            <w:tcW w:w="8794" w:type="dxa"/>
            <w:gridSpan w:val="2"/>
          </w:tcPr>
          <w:p w14:paraId="3A03DEB4" w14:textId="77777777" w:rsidR="006206AD" w:rsidRPr="006206AD" w:rsidRDefault="006206AD" w:rsidP="006206AD">
            <w:pPr>
              <w:tabs>
                <w:tab w:val="left" w:pos="2322"/>
              </w:tabs>
              <w:jc w:val="both"/>
              <w:rPr>
                <w:rFonts w:ascii="Times New Roman" w:eastAsia="Times New Roman" w:hAnsi="Times New Roman" w:cs="Times New Roman"/>
                <w:b/>
                <w:bCs/>
                <w:sz w:val="28"/>
                <w:szCs w:val="28"/>
                <w:lang w:val="kk-KZ"/>
              </w:rPr>
            </w:pPr>
            <w:r w:rsidRPr="006206AD">
              <w:rPr>
                <w:rFonts w:ascii="Times New Roman" w:eastAsia="Times New Roman" w:hAnsi="Times New Roman" w:cs="Times New Roman"/>
                <w:b/>
                <w:bCs/>
                <w:sz w:val="28"/>
                <w:szCs w:val="28"/>
                <w:lang w:val="kk-KZ"/>
              </w:rPr>
              <w:t xml:space="preserve">ҚОСЫМША-А </w:t>
            </w:r>
            <w:r w:rsidRPr="006206AD">
              <w:rPr>
                <w:rFonts w:ascii="Times New Roman" w:eastAsia="Times New Roman" w:hAnsi="Times New Roman" w:cs="Times New Roman"/>
                <w:sz w:val="28"/>
                <w:szCs w:val="28"/>
                <w:lang w:val="kk-KZ"/>
              </w:rPr>
              <w:t>Зерттеуге қатысуға берілетін</w:t>
            </w:r>
            <w:r w:rsidRPr="006206AD">
              <w:rPr>
                <w:rFonts w:ascii="Times New Roman" w:eastAsia="Times New Roman" w:hAnsi="Times New Roman" w:cs="Times New Roman"/>
                <w:b/>
                <w:bCs/>
                <w:sz w:val="28"/>
                <w:szCs w:val="28"/>
                <w:lang w:val="kk-KZ"/>
              </w:rPr>
              <w:t xml:space="preserve"> </w:t>
            </w:r>
            <w:r w:rsidRPr="006206AD">
              <w:rPr>
                <w:rFonts w:ascii="Times New Roman" w:eastAsia="Times New Roman" w:hAnsi="Times New Roman" w:cs="Times New Roman"/>
                <w:sz w:val="28"/>
                <w:szCs w:val="28"/>
                <w:lang w:val="kk-KZ"/>
              </w:rPr>
              <w:t>ақпараттық келісім</w:t>
            </w:r>
            <w:r w:rsidRPr="006206AD">
              <w:rPr>
                <w:rFonts w:ascii="Times New Roman" w:hAnsi="Times New Roman" w:cs="Times New Roman"/>
                <w:sz w:val="28"/>
                <w:szCs w:val="28"/>
                <w:lang w:val="kk-KZ"/>
              </w:rPr>
              <w:t>..........</w:t>
            </w:r>
            <w:r w:rsidRPr="006206AD">
              <w:rPr>
                <w:rFonts w:ascii="Times New Roman" w:hAnsi="Times New Roman" w:cs="Times New Roman"/>
                <w:sz w:val="28"/>
                <w:szCs w:val="28"/>
                <w:lang w:val="ru-RU"/>
              </w:rPr>
              <w:t>.</w:t>
            </w:r>
            <w:r w:rsidRPr="006206AD">
              <w:rPr>
                <w:rFonts w:ascii="Times New Roman" w:hAnsi="Times New Roman" w:cs="Times New Roman"/>
                <w:sz w:val="28"/>
                <w:szCs w:val="28"/>
                <w:lang w:val="kk-KZ"/>
              </w:rPr>
              <w:t>..</w:t>
            </w:r>
          </w:p>
        </w:tc>
        <w:tc>
          <w:tcPr>
            <w:tcW w:w="709" w:type="dxa"/>
          </w:tcPr>
          <w:p w14:paraId="41838097" w14:textId="66583C63" w:rsidR="006206AD" w:rsidRPr="006206AD" w:rsidRDefault="006206AD" w:rsidP="006206AD">
            <w:pPr>
              <w:jc w:val="center"/>
              <w:rPr>
                <w:rFonts w:ascii="Times New Roman" w:eastAsia="Times New Roman" w:hAnsi="Times New Roman" w:cs="Times New Roman"/>
                <w:b/>
                <w:bCs/>
                <w:sz w:val="28"/>
                <w:szCs w:val="28"/>
              </w:rPr>
            </w:pPr>
            <w:r w:rsidRPr="006206AD">
              <w:rPr>
                <w:rFonts w:ascii="Times New Roman" w:eastAsia="Times New Roman" w:hAnsi="Times New Roman" w:cs="Times New Roman"/>
                <w:b/>
                <w:bCs/>
                <w:sz w:val="28"/>
                <w:szCs w:val="28"/>
              </w:rPr>
              <w:t>1</w:t>
            </w:r>
            <w:r w:rsidR="00E10593">
              <w:rPr>
                <w:rFonts w:ascii="Times New Roman" w:eastAsia="Times New Roman" w:hAnsi="Times New Roman" w:cs="Times New Roman"/>
                <w:b/>
                <w:bCs/>
                <w:sz w:val="28"/>
                <w:szCs w:val="28"/>
              </w:rPr>
              <w:t>1</w:t>
            </w:r>
            <w:r w:rsidR="002D00E6">
              <w:rPr>
                <w:rFonts w:ascii="Times New Roman" w:eastAsia="Times New Roman" w:hAnsi="Times New Roman" w:cs="Times New Roman"/>
                <w:b/>
                <w:bCs/>
                <w:sz w:val="28"/>
                <w:szCs w:val="28"/>
              </w:rPr>
              <w:t>7</w:t>
            </w:r>
          </w:p>
        </w:tc>
      </w:tr>
      <w:tr w:rsidR="006206AD" w:rsidRPr="006206AD" w14:paraId="16585020" w14:textId="77777777" w:rsidTr="00795BA1">
        <w:trPr>
          <w:trHeight w:val="322"/>
        </w:trPr>
        <w:tc>
          <w:tcPr>
            <w:tcW w:w="8794" w:type="dxa"/>
            <w:gridSpan w:val="2"/>
          </w:tcPr>
          <w:p w14:paraId="4319B6FD" w14:textId="77777777" w:rsidR="006206AD" w:rsidRPr="006206AD" w:rsidRDefault="006206AD" w:rsidP="006206AD">
            <w:pPr>
              <w:tabs>
                <w:tab w:val="left" w:pos="2322"/>
              </w:tabs>
              <w:jc w:val="both"/>
              <w:rPr>
                <w:rFonts w:ascii="Times New Roman" w:eastAsia="Times New Roman" w:hAnsi="Times New Roman" w:cs="Times New Roman"/>
                <w:b/>
                <w:bCs/>
                <w:sz w:val="28"/>
                <w:szCs w:val="28"/>
                <w:lang w:val="kk-KZ"/>
              </w:rPr>
            </w:pPr>
            <w:r w:rsidRPr="006206AD">
              <w:rPr>
                <w:rFonts w:ascii="Times New Roman" w:eastAsia="Times New Roman" w:hAnsi="Times New Roman" w:cs="Times New Roman"/>
                <w:b/>
                <w:bCs/>
                <w:sz w:val="28"/>
                <w:szCs w:val="28"/>
                <w:lang w:val="kk-KZ"/>
              </w:rPr>
              <w:t xml:space="preserve">ҚОСЫМША-Ә </w:t>
            </w:r>
            <w:r w:rsidRPr="006206AD">
              <w:rPr>
                <w:rFonts w:ascii="Times New Roman" w:eastAsia="Times New Roman" w:hAnsi="Times New Roman" w:cs="Times New Roman"/>
                <w:sz w:val="28"/>
                <w:szCs w:val="28"/>
                <w:lang w:val="kk-KZ"/>
              </w:rPr>
              <w:t>Хуан И. Менчаканың Жаңа азаматтық ауруханасының және Гранада университетінің этика комитеті...............................................</w:t>
            </w:r>
          </w:p>
        </w:tc>
        <w:tc>
          <w:tcPr>
            <w:tcW w:w="709" w:type="dxa"/>
          </w:tcPr>
          <w:p w14:paraId="4C8DDF5A" w14:textId="77777777" w:rsidR="006206AD" w:rsidRPr="006206AD" w:rsidRDefault="006206AD" w:rsidP="006206AD">
            <w:pPr>
              <w:jc w:val="center"/>
              <w:rPr>
                <w:rFonts w:ascii="Times New Roman" w:eastAsia="Times New Roman" w:hAnsi="Times New Roman" w:cs="Times New Roman"/>
                <w:b/>
                <w:bCs/>
                <w:sz w:val="28"/>
                <w:szCs w:val="28"/>
                <w:lang w:val="kk-KZ"/>
              </w:rPr>
            </w:pPr>
          </w:p>
          <w:p w14:paraId="79BE588F" w14:textId="5414FC04" w:rsidR="006206AD" w:rsidRPr="006206AD" w:rsidRDefault="006206AD" w:rsidP="006206AD">
            <w:pPr>
              <w:jc w:val="center"/>
              <w:rPr>
                <w:rFonts w:ascii="Times New Roman" w:eastAsia="Times New Roman" w:hAnsi="Times New Roman" w:cs="Times New Roman"/>
                <w:b/>
                <w:bCs/>
                <w:sz w:val="28"/>
                <w:szCs w:val="28"/>
              </w:rPr>
            </w:pPr>
            <w:r w:rsidRPr="006206AD">
              <w:rPr>
                <w:rFonts w:ascii="Times New Roman" w:eastAsia="Times New Roman" w:hAnsi="Times New Roman" w:cs="Times New Roman"/>
                <w:b/>
                <w:bCs/>
                <w:sz w:val="28"/>
                <w:szCs w:val="28"/>
              </w:rPr>
              <w:t>12</w:t>
            </w:r>
            <w:r w:rsidR="002D00E6">
              <w:rPr>
                <w:rFonts w:ascii="Times New Roman" w:eastAsia="Times New Roman" w:hAnsi="Times New Roman" w:cs="Times New Roman"/>
                <w:b/>
                <w:bCs/>
                <w:sz w:val="28"/>
                <w:szCs w:val="28"/>
              </w:rPr>
              <w:t>1</w:t>
            </w:r>
          </w:p>
        </w:tc>
      </w:tr>
      <w:tr w:rsidR="006206AD" w:rsidRPr="006206AD" w14:paraId="007D00A5" w14:textId="77777777" w:rsidTr="00795BA1">
        <w:trPr>
          <w:trHeight w:val="322"/>
        </w:trPr>
        <w:tc>
          <w:tcPr>
            <w:tcW w:w="8794" w:type="dxa"/>
            <w:gridSpan w:val="2"/>
          </w:tcPr>
          <w:p w14:paraId="55069DF0" w14:textId="77777777" w:rsidR="006206AD" w:rsidRPr="006206AD" w:rsidRDefault="006206AD" w:rsidP="006206AD">
            <w:pPr>
              <w:tabs>
                <w:tab w:val="left" w:pos="2322"/>
              </w:tabs>
              <w:rPr>
                <w:rFonts w:ascii="Times New Roman" w:hAnsi="Times New Roman" w:cs="Times New Roman"/>
                <w:sz w:val="28"/>
                <w:szCs w:val="28"/>
                <w:lang w:val="kk-KZ"/>
              </w:rPr>
            </w:pPr>
            <w:r w:rsidRPr="006206AD">
              <w:rPr>
                <w:rFonts w:ascii="Times New Roman" w:eastAsia="Times New Roman" w:hAnsi="Times New Roman" w:cs="Times New Roman"/>
                <w:b/>
                <w:bCs/>
                <w:sz w:val="28"/>
                <w:szCs w:val="28"/>
                <w:lang w:val="kk-KZ"/>
              </w:rPr>
              <w:t>ҚОСЫМША-</w:t>
            </w:r>
            <w:r w:rsidRPr="006206AD">
              <w:rPr>
                <w:rFonts w:ascii="Times New Roman" w:eastAsia="Times New Roman" w:hAnsi="Times New Roman" w:cs="Times New Roman"/>
                <w:b/>
                <w:bCs/>
                <w:sz w:val="28"/>
                <w:szCs w:val="28"/>
                <w:lang w:val="ru-RU"/>
              </w:rPr>
              <w:t xml:space="preserve">Б </w:t>
            </w:r>
            <w:r w:rsidRPr="006206AD">
              <w:rPr>
                <w:rFonts w:ascii="Times New Roman" w:hAnsi="Times New Roman" w:cs="Times New Roman"/>
                <w:sz w:val="28"/>
                <w:szCs w:val="28"/>
                <w:lang w:val="ru-RU"/>
              </w:rPr>
              <w:t>Этикалық комитет отырысының хаттамасы</w:t>
            </w:r>
            <w:r w:rsidRPr="006206AD">
              <w:rPr>
                <w:rFonts w:ascii="Times New Roman" w:hAnsi="Times New Roman" w:cs="Times New Roman"/>
                <w:sz w:val="28"/>
                <w:szCs w:val="28"/>
                <w:lang w:val="kk-KZ"/>
              </w:rPr>
              <w:t>.</w:t>
            </w:r>
            <w:r w:rsidRPr="006206AD">
              <w:rPr>
                <w:rFonts w:ascii="Times New Roman" w:eastAsia="Times New Roman" w:hAnsi="Times New Roman" w:cs="Times New Roman"/>
                <w:sz w:val="28"/>
                <w:szCs w:val="28"/>
                <w:lang w:val="kk-KZ"/>
              </w:rPr>
              <w:t>..........</w:t>
            </w:r>
            <w:r w:rsidRPr="006206AD">
              <w:rPr>
                <w:rFonts w:ascii="Times New Roman" w:eastAsia="Times New Roman" w:hAnsi="Times New Roman" w:cs="Times New Roman"/>
                <w:sz w:val="28"/>
                <w:szCs w:val="28"/>
                <w:lang w:val="ru-RU"/>
              </w:rPr>
              <w:t>..</w:t>
            </w:r>
            <w:r w:rsidRPr="006206AD">
              <w:rPr>
                <w:rFonts w:ascii="Times New Roman" w:eastAsia="Times New Roman" w:hAnsi="Times New Roman" w:cs="Times New Roman"/>
                <w:sz w:val="28"/>
                <w:szCs w:val="28"/>
                <w:lang w:val="kk-KZ"/>
              </w:rPr>
              <w:t>.....</w:t>
            </w:r>
            <w:r w:rsidRPr="006206AD">
              <w:rPr>
                <w:rFonts w:ascii="Times New Roman" w:hAnsi="Times New Roman" w:cs="Times New Roman"/>
                <w:sz w:val="28"/>
                <w:szCs w:val="28"/>
                <w:lang w:val="kk-KZ"/>
              </w:rPr>
              <w:t>....</w:t>
            </w:r>
          </w:p>
        </w:tc>
        <w:tc>
          <w:tcPr>
            <w:tcW w:w="709" w:type="dxa"/>
          </w:tcPr>
          <w:p w14:paraId="79E5D082" w14:textId="75140C18" w:rsidR="006206AD" w:rsidRPr="006206AD" w:rsidRDefault="006206AD" w:rsidP="006206AD">
            <w:pPr>
              <w:jc w:val="center"/>
              <w:rPr>
                <w:rFonts w:ascii="Times New Roman" w:eastAsia="Times New Roman" w:hAnsi="Times New Roman" w:cs="Times New Roman"/>
                <w:b/>
                <w:bCs/>
                <w:sz w:val="28"/>
                <w:szCs w:val="28"/>
              </w:rPr>
            </w:pPr>
            <w:r w:rsidRPr="006206AD">
              <w:rPr>
                <w:rFonts w:ascii="Times New Roman" w:eastAsia="Times New Roman" w:hAnsi="Times New Roman" w:cs="Times New Roman"/>
                <w:b/>
                <w:bCs/>
                <w:sz w:val="28"/>
                <w:szCs w:val="28"/>
              </w:rPr>
              <w:t>1</w:t>
            </w:r>
            <w:r w:rsidR="00E10593">
              <w:rPr>
                <w:rFonts w:ascii="Times New Roman" w:eastAsia="Times New Roman" w:hAnsi="Times New Roman" w:cs="Times New Roman"/>
                <w:b/>
                <w:bCs/>
                <w:sz w:val="28"/>
                <w:szCs w:val="28"/>
              </w:rPr>
              <w:t>2</w:t>
            </w:r>
            <w:r w:rsidR="002D00E6">
              <w:rPr>
                <w:rFonts w:ascii="Times New Roman" w:eastAsia="Times New Roman" w:hAnsi="Times New Roman" w:cs="Times New Roman"/>
                <w:b/>
                <w:bCs/>
                <w:sz w:val="28"/>
                <w:szCs w:val="28"/>
              </w:rPr>
              <w:t>7</w:t>
            </w:r>
          </w:p>
        </w:tc>
      </w:tr>
      <w:tr w:rsidR="006206AD" w:rsidRPr="006206AD" w14:paraId="154EDCC9" w14:textId="77777777" w:rsidTr="00795BA1">
        <w:trPr>
          <w:trHeight w:val="322"/>
        </w:trPr>
        <w:tc>
          <w:tcPr>
            <w:tcW w:w="8794" w:type="dxa"/>
            <w:gridSpan w:val="2"/>
          </w:tcPr>
          <w:p w14:paraId="568E5F54" w14:textId="77777777" w:rsidR="006206AD" w:rsidRPr="006206AD" w:rsidRDefault="006206AD" w:rsidP="006206AD">
            <w:pPr>
              <w:tabs>
                <w:tab w:val="left" w:pos="2322"/>
              </w:tabs>
              <w:jc w:val="both"/>
              <w:rPr>
                <w:rFonts w:ascii="Times New Roman" w:hAnsi="Times New Roman" w:cs="Times New Roman"/>
                <w:sz w:val="28"/>
                <w:szCs w:val="28"/>
                <w:lang w:val="ru-RU"/>
              </w:rPr>
            </w:pPr>
            <w:r w:rsidRPr="006206AD">
              <w:rPr>
                <w:rFonts w:ascii="Times New Roman" w:eastAsia="Times New Roman" w:hAnsi="Times New Roman" w:cs="Times New Roman"/>
                <w:b/>
                <w:bCs/>
                <w:sz w:val="28"/>
                <w:szCs w:val="28"/>
                <w:lang w:val="kk-KZ"/>
              </w:rPr>
              <w:t>ҚОСЫМША-В</w:t>
            </w:r>
            <w:r w:rsidRPr="006206AD">
              <w:rPr>
                <w:rFonts w:ascii="Times New Roman" w:hAnsi="Times New Roman" w:cs="Times New Roman"/>
                <w:sz w:val="28"/>
                <w:szCs w:val="28"/>
                <w:lang w:val="kk-KZ"/>
              </w:rPr>
              <w:t xml:space="preserve"> Диссертациялық жұмыстың нәтижелерін оқу үрдісіне ендіру актісі......................................................................</w:t>
            </w:r>
            <w:r w:rsidRPr="006206AD">
              <w:rPr>
                <w:rFonts w:ascii="Times New Roman" w:eastAsia="Times New Roman" w:hAnsi="Times New Roman" w:cs="Times New Roman"/>
                <w:sz w:val="28"/>
                <w:szCs w:val="28"/>
                <w:lang w:val="kk-KZ"/>
              </w:rPr>
              <w:t>..........................</w:t>
            </w:r>
            <w:r w:rsidRPr="006206AD">
              <w:rPr>
                <w:rFonts w:ascii="Times New Roman" w:eastAsia="Times New Roman" w:hAnsi="Times New Roman" w:cs="Times New Roman"/>
                <w:sz w:val="28"/>
                <w:szCs w:val="28"/>
                <w:lang w:val="ru-RU"/>
              </w:rPr>
              <w:t>..</w:t>
            </w:r>
            <w:r w:rsidRPr="006206AD">
              <w:rPr>
                <w:rFonts w:ascii="Times New Roman" w:eastAsia="Times New Roman" w:hAnsi="Times New Roman" w:cs="Times New Roman"/>
                <w:sz w:val="28"/>
                <w:szCs w:val="28"/>
                <w:lang w:val="kk-KZ"/>
              </w:rPr>
              <w:t>....</w:t>
            </w:r>
            <w:r w:rsidRPr="006206AD">
              <w:rPr>
                <w:rFonts w:ascii="Times New Roman" w:hAnsi="Times New Roman" w:cs="Times New Roman"/>
                <w:sz w:val="28"/>
                <w:szCs w:val="28"/>
                <w:lang w:val="kk-KZ"/>
              </w:rPr>
              <w:t>.</w:t>
            </w:r>
          </w:p>
        </w:tc>
        <w:tc>
          <w:tcPr>
            <w:tcW w:w="709" w:type="dxa"/>
          </w:tcPr>
          <w:p w14:paraId="2EEC0BDC" w14:textId="0EDE3781" w:rsidR="006206AD" w:rsidRPr="006206AD" w:rsidRDefault="006206AD" w:rsidP="006206AD">
            <w:pPr>
              <w:jc w:val="center"/>
              <w:rPr>
                <w:rFonts w:ascii="Times New Roman" w:eastAsia="Times New Roman" w:hAnsi="Times New Roman" w:cs="Times New Roman"/>
                <w:b/>
                <w:bCs/>
                <w:sz w:val="28"/>
                <w:szCs w:val="28"/>
                <w:lang w:val="ru-RU"/>
              </w:rPr>
            </w:pPr>
          </w:p>
          <w:p w14:paraId="308FBCE8" w14:textId="1543E958" w:rsidR="006206AD" w:rsidRPr="006206AD" w:rsidRDefault="006206AD" w:rsidP="006206AD">
            <w:pPr>
              <w:jc w:val="center"/>
              <w:rPr>
                <w:rFonts w:ascii="Times New Roman" w:eastAsia="Times New Roman" w:hAnsi="Times New Roman" w:cs="Times New Roman"/>
                <w:b/>
                <w:bCs/>
                <w:sz w:val="28"/>
                <w:szCs w:val="28"/>
              </w:rPr>
            </w:pPr>
            <w:r w:rsidRPr="006206AD">
              <w:rPr>
                <w:rFonts w:ascii="Times New Roman" w:eastAsia="Times New Roman" w:hAnsi="Times New Roman" w:cs="Times New Roman"/>
                <w:b/>
                <w:bCs/>
                <w:sz w:val="28"/>
                <w:szCs w:val="28"/>
              </w:rPr>
              <w:t>1</w:t>
            </w:r>
            <w:r w:rsidR="00E10593">
              <w:rPr>
                <w:rFonts w:ascii="Times New Roman" w:eastAsia="Times New Roman" w:hAnsi="Times New Roman" w:cs="Times New Roman"/>
                <w:b/>
                <w:bCs/>
                <w:sz w:val="28"/>
                <w:szCs w:val="28"/>
              </w:rPr>
              <w:t>2</w:t>
            </w:r>
            <w:r w:rsidR="002D00E6">
              <w:rPr>
                <w:rFonts w:ascii="Times New Roman" w:eastAsia="Times New Roman" w:hAnsi="Times New Roman" w:cs="Times New Roman"/>
                <w:b/>
                <w:bCs/>
                <w:sz w:val="28"/>
                <w:szCs w:val="28"/>
              </w:rPr>
              <w:t>8</w:t>
            </w:r>
          </w:p>
        </w:tc>
      </w:tr>
    </w:tbl>
    <w:p w14:paraId="5D4EDF32" w14:textId="77777777" w:rsidR="006206AD" w:rsidRDefault="006206AD" w:rsidP="004242A2">
      <w:pPr>
        <w:widowControl w:val="0"/>
        <w:spacing w:after="0" w:line="240" w:lineRule="auto"/>
        <w:rPr>
          <w:rFonts w:ascii="Times New Roman" w:hAnsi="Times New Roman" w:cs="Times New Roman"/>
          <w:b/>
          <w:sz w:val="28"/>
        </w:rPr>
      </w:pPr>
    </w:p>
    <w:p w14:paraId="112AE86F" w14:textId="77777777" w:rsidR="006206AD" w:rsidRDefault="006206AD" w:rsidP="004242A2">
      <w:pPr>
        <w:widowControl w:val="0"/>
        <w:spacing w:after="0" w:line="240" w:lineRule="auto"/>
        <w:rPr>
          <w:rFonts w:ascii="Times New Roman" w:hAnsi="Times New Roman" w:cs="Times New Roman"/>
          <w:b/>
          <w:sz w:val="28"/>
        </w:rPr>
      </w:pPr>
    </w:p>
    <w:p w14:paraId="62249DD7" w14:textId="54F91CC4" w:rsidR="002B4FCC" w:rsidRPr="000D2038" w:rsidRDefault="002B4FCC" w:rsidP="00E316CC">
      <w:pPr>
        <w:pageBreakBefore/>
        <w:widowControl w:val="0"/>
        <w:spacing w:after="0" w:line="240" w:lineRule="auto"/>
        <w:jc w:val="center"/>
        <w:rPr>
          <w:rFonts w:ascii="Times New Roman" w:hAnsi="Times New Roman" w:cs="Times New Roman"/>
          <w:b/>
          <w:sz w:val="28"/>
        </w:rPr>
      </w:pPr>
      <w:r w:rsidRPr="000D2038">
        <w:rPr>
          <w:rFonts w:ascii="Times New Roman" w:hAnsi="Times New Roman" w:cs="Times New Roman"/>
          <w:b/>
          <w:sz w:val="28"/>
        </w:rPr>
        <w:lastRenderedPageBreak/>
        <w:t>НОРМАТИВТІК</w:t>
      </w:r>
      <w:r w:rsidRPr="000D2038">
        <w:rPr>
          <w:rFonts w:ascii="Times New Roman" w:hAnsi="Times New Roman" w:cs="Times New Roman"/>
          <w:b/>
          <w:spacing w:val="-2"/>
          <w:sz w:val="28"/>
        </w:rPr>
        <w:t xml:space="preserve"> </w:t>
      </w:r>
      <w:r w:rsidRPr="000D2038">
        <w:rPr>
          <w:rFonts w:ascii="Times New Roman" w:hAnsi="Times New Roman" w:cs="Times New Roman"/>
          <w:b/>
          <w:sz w:val="28"/>
        </w:rPr>
        <w:t>СІЛТЕМЕЛЕР</w:t>
      </w:r>
    </w:p>
    <w:p w14:paraId="31C83000" w14:textId="77777777" w:rsidR="002B4FCC" w:rsidRPr="000D2038" w:rsidRDefault="002B4FCC" w:rsidP="00072DF0">
      <w:pPr>
        <w:pStyle w:val="a3"/>
        <w:ind w:left="0" w:firstLine="567"/>
        <w:jc w:val="left"/>
        <w:rPr>
          <w:b/>
          <w:sz w:val="27"/>
        </w:rPr>
      </w:pPr>
    </w:p>
    <w:p w14:paraId="67E6433E" w14:textId="77777777" w:rsidR="002B4FCC" w:rsidRPr="000D2038" w:rsidRDefault="002B4FCC" w:rsidP="00072DF0">
      <w:pPr>
        <w:pStyle w:val="a3"/>
        <w:ind w:left="0" w:firstLine="567"/>
      </w:pPr>
      <w:bookmarkStart w:id="3" w:name="_Hlk143805693"/>
      <w:r w:rsidRPr="000D2038">
        <w:t>Бұл</w:t>
      </w:r>
      <w:r w:rsidRPr="000D2038">
        <w:rPr>
          <w:spacing w:val="-4"/>
        </w:rPr>
        <w:t xml:space="preserve"> </w:t>
      </w:r>
      <w:r w:rsidRPr="000D2038">
        <w:t>диссертациялық</w:t>
      </w:r>
      <w:r w:rsidRPr="000D2038">
        <w:rPr>
          <w:spacing w:val="-5"/>
        </w:rPr>
        <w:t xml:space="preserve"> </w:t>
      </w:r>
      <w:r w:rsidRPr="000D2038">
        <w:t>жұмыста</w:t>
      </w:r>
      <w:r w:rsidRPr="000D2038">
        <w:rPr>
          <w:spacing w:val="-3"/>
        </w:rPr>
        <w:t xml:space="preserve"> </w:t>
      </w:r>
      <w:r w:rsidRPr="000D2038">
        <w:t>келесі</w:t>
      </w:r>
      <w:r w:rsidRPr="000D2038">
        <w:rPr>
          <w:spacing w:val="-2"/>
        </w:rPr>
        <w:t xml:space="preserve"> </w:t>
      </w:r>
      <w:r w:rsidRPr="000D2038">
        <w:t>стандарттарға</w:t>
      </w:r>
      <w:r w:rsidRPr="000D2038">
        <w:rPr>
          <w:spacing w:val="-3"/>
        </w:rPr>
        <w:t xml:space="preserve"> </w:t>
      </w:r>
      <w:r w:rsidRPr="000D2038">
        <w:t>сілтемелер</w:t>
      </w:r>
      <w:r w:rsidRPr="000D2038">
        <w:rPr>
          <w:spacing w:val="-3"/>
        </w:rPr>
        <w:t xml:space="preserve"> </w:t>
      </w:r>
      <w:r w:rsidRPr="000D2038">
        <w:t>жасалды:</w:t>
      </w:r>
    </w:p>
    <w:p w14:paraId="07AE9A29" w14:textId="77777777" w:rsidR="002B4FCC" w:rsidRDefault="002B4FCC" w:rsidP="00072DF0">
      <w:pPr>
        <w:pStyle w:val="a3"/>
        <w:ind w:left="0" w:firstLine="567"/>
      </w:pPr>
      <w:r w:rsidRPr="000D2038">
        <w:t>МЕМСТ</w:t>
      </w:r>
      <w:r w:rsidRPr="000D2038">
        <w:rPr>
          <w:spacing w:val="29"/>
        </w:rPr>
        <w:t xml:space="preserve"> </w:t>
      </w:r>
      <w:r w:rsidRPr="000D2038">
        <w:t>7.32-2001.</w:t>
      </w:r>
      <w:r w:rsidRPr="000D2038">
        <w:rPr>
          <w:spacing w:val="28"/>
        </w:rPr>
        <w:t xml:space="preserve"> </w:t>
      </w:r>
      <w:r w:rsidRPr="000D2038">
        <w:t>Ғылыми-зерттеу</w:t>
      </w:r>
      <w:r w:rsidRPr="000D2038">
        <w:rPr>
          <w:spacing w:val="29"/>
        </w:rPr>
        <w:t xml:space="preserve"> </w:t>
      </w:r>
      <w:r w:rsidRPr="000D2038">
        <w:t>жұмысы</w:t>
      </w:r>
      <w:r w:rsidRPr="000D2038">
        <w:rPr>
          <w:spacing w:val="32"/>
        </w:rPr>
        <w:t xml:space="preserve"> </w:t>
      </w:r>
      <w:r w:rsidRPr="000D2038">
        <w:t>туралы</w:t>
      </w:r>
      <w:r w:rsidRPr="000D2038">
        <w:rPr>
          <w:spacing w:val="31"/>
        </w:rPr>
        <w:t xml:space="preserve"> </w:t>
      </w:r>
      <w:r w:rsidRPr="000D2038">
        <w:t>есеп.</w:t>
      </w:r>
      <w:r w:rsidRPr="000D2038">
        <w:rPr>
          <w:spacing w:val="30"/>
        </w:rPr>
        <w:t xml:space="preserve"> </w:t>
      </w:r>
      <w:r w:rsidRPr="000D2038">
        <w:t>Құрылымы</w:t>
      </w:r>
      <w:r w:rsidRPr="000D2038">
        <w:rPr>
          <w:spacing w:val="-67"/>
        </w:rPr>
        <w:t xml:space="preserve"> </w:t>
      </w:r>
      <w:r w:rsidRPr="000D2038">
        <w:t>және</w:t>
      </w:r>
      <w:r w:rsidRPr="000D2038">
        <w:rPr>
          <w:spacing w:val="-3"/>
        </w:rPr>
        <w:t xml:space="preserve"> </w:t>
      </w:r>
      <w:r w:rsidRPr="000D2038">
        <w:t>дайындау</w:t>
      </w:r>
      <w:r w:rsidRPr="000D2038">
        <w:rPr>
          <w:spacing w:val="-4"/>
        </w:rPr>
        <w:t xml:space="preserve"> </w:t>
      </w:r>
      <w:r w:rsidRPr="000D2038">
        <w:t>ережелері.</w:t>
      </w:r>
    </w:p>
    <w:p w14:paraId="0EA65F53" w14:textId="1E46A87E" w:rsidR="00A45AC2" w:rsidRPr="000D2038" w:rsidRDefault="00A45AC2" w:rsidP="00072DF0">
      <w:pPr>
        <w:pStyle w:val="a3"/>
        <w:ind w:left="0" w:firstLine="567"/>
      </w:pPr>
      <w:r>
        <w:t>ҚР ГОСО 5.04.034-2011. Қазақстан Республикасы білім берудің мемлекеттік жалпы білім беру стандарты. Жоғары оқу орнынан кейінгі білім, докторантура. Негізгі ережелер (2012 жылғы 23 тамыздағы № 1080 өзгертулер);</w:t>
      </w:r>
    </w:p>
    <w:p w14:paraId="155612F5" w14:textId="408F9D9B" w:rsidR="002B4FCC" w:rsidRPr="000D2038" w:rsidRDefault="002B4FCC" w:rsidP="00072DF0">
      <w:pPr>
        <w:pStyle w:val="a3"/>
        <w:ind w:left="0" w:firstLine="567"/>
      </w:pPr>
      <w:r w:rsidRPr="000D2038">
        <w:t>МЕМСТ</w:t>
      </w:r>
      <w:r w:rsidRPr="000D2038">
        <w:rPr>
          <w:spacing w:val="33"/>
        </w:rPr>
        <w:t xml:space="preserve"> </w:t>
      </w:r>
      <w:r w:rsidRPr="000D2038">
        <w:t>7.1-2003.</w:t>
      </w:r>
      <w:r w:rsidRPr="000D2038">
        <w:rPr>
          <w:spacing w:val="34"/>
        </w:rPr>
        <w:t xml:space="preserve"> </w:t>
      </w:r>
      <w:r w:rsidRPr="000D2038">
        <w:t>Библиографиялық</w:t>
      </w:r>
      <w:r w:rsidRPr="000D2038">
        <w:rPr>
          <w:spacing w:val="34"/>
        </w:rPr>
        <w:t xml:space="preserve"> </w:t>
      </w:r>
      <w:r w:rsidRPr="000D2038">
        <w:t>жазба.</w:t>
      </w:r>
      <w:r w:rsidRPr="000D2038">
        <w:rPr>
          <w:spacing w:val="34"/>
        </w:rPr>
        <w:t xml:space="preserve"> </w:t>
      </w:r>
      <w:r w:rsidRPr="000D2038">
        <w:t>Библиографиялық</w:t>
      </w:r>
      <w:r w:rsidRPr="000D2038">
        <w:rPr>
          <w:spacing w:val="36"/>
        </w:rPr>
        <w:t xml:space="preserve"> </w:t>
      </w:r>
      <w:r w:rsidRPr="000D2038">
        <w:t>сипаттама.</w:t>
      </w:r>
      <w:r w:rsidR="00233804" w:rsidRPr="000D2038">
        <w:t xml:space="preserve"> </w:t>
      </w:r>
      <w:r w:rsidRPr="000D2038">
        <w:t>Жалпы</w:t>
      </w:r>
      <w:r w:rsidRPr="000D2038">
        <w:rPr>
          <w:spacing w:val="-2"/>
        </w:rPr>
        <w:t xml:space="preserve"> </w:t>
      </w:r>
      <w:r w:rsidRPr="000D2038">
        <w:t>талаптар</w:t>
      </w:r>
      <w:r w:rsidRPr="000D2038">
        <w:rPr>
          <w:spacing w:val="-1"/>
        </w:rPr>
        <w:t xml:space="preserve"> </w:t>
      </w:r>
      <w:r w:rsidRPr="000D2038">
        <w:t>және</w:t>
      </w:r>
      <w:r w:rsidRPr="000D2038">
        <w:rPr>
          <w:spacing w:val="-1"/>
        </w:rPr>
        <w:t xml:space="preserve"> </w:t>
      </w:r>
      <w:r w:rsidRPr="000D2038">
        <w:t>құрастыру</w:t>
      </w:r>
      <w:r w:rsidRPr="000D2038">
        <w:rPr>
          <w:spacing w:val="-6"/>
        </w:rPr>
        <w:t xml:space="preserve"> </w:t>
      </w:r>
      <w:r w:rsidRPr="000D2038">
        <w:t>ережелері.</w:t>
      </w:r>
    </w:p>
    <w:bookmarkEnd w:id="3"/>
    <w:p w14:paraId="1E9981A5" w14:textId="77777777" w:rsidR="00176A71" w:rsidRPr="000D2038" w:rsidRDefault="00176A71" w:rsidP="00072DF0">
      <w:pPr>
        <w:pStyle w:val="a3"/>
        <w:ind w:left="0" w:firstLine="567"/>
        <w:jc w:val="left"/>
      </w:pPr>
    </w:p>
    <w:p w14:paraId="79375DAE" w14:textId="77777777" w:rsidR="00E12DEA" w:rsidRPr="000D2038" w:rsidRDefault="00E12DEA" w:rsidP="00072DF0">
      <w:pPr>
        <w:pStyle w:val="a3"/>
        <w:ind w:left="0" w:firstLine="567"/>
        <w:jc w:val="left"/>
      </w:pPr>
    </w:p>
    <w:p w14:paraId="349D9C1E" w14:textId="77777777" w:rsidR="00E12DEA" w:rsidRPr="000D2038" w:rsidRDefault="00E12DEA" w:rsidP="00072DF0">
      <w:pPr>
        <w:pStyle w:val="a3"/>
        <w:ind w:left="0" w:firstLine="567"/>
        <w:jc w:val="left"/>
      </w:pPr>
    </w:p>
    <w:p w14:paraId="11E7CA0E" w14:textId="77777777" w:rsidR="00E12DEA" w:rsidRPr="000D2038" w:rsidRDefault="00E12DEA" w:rsidP="00072DF0">
      <w:pPr>
        <w:pStyle w:val="a3"/>
        <w:ind w:left="0" w:firstLine="567"/>
        <w:jc w:val="left"/>
      </w:pPr>
    </w:p>
    <w:p w14:paraId="05380F84" w14:textId="77777777" w:rsidR="00E12DEA" w:rsidRPr="000D2038" w:rsidRDefault="00E12DEA" w:rsidP="00072DF0">
      <w:pPr>
        <w:pStyle w:val="a3"/>
        <w:ind w:left="0" w:firstLine="567"/>
        <w:jc w:val="left"/>
      </w:pPr>
    </w:p>
    <w:p w14:paraId="767655CB" w14:textId="77777777" w:rsidR="00E12DEA" w:rsidRPr="000D2038" w:rsidRDefault="00E12DEA" w:rsidP="00072DF0">
      <w:pPr>
        <w:pStyle w:val="a3"/>
        <w:ind w:left="0" w:firstLine="567"/>
        <w:jc w:val="left"/>
      </w:pPr>
    </w:p>
    <w:p w14:paraId="339A5972" w14:textId="77777777" w:rsidR="00E12DEA" w:rsidRPr="000D2038" w:rsidRDefault="00E12DEA" w:rsidP="00072DF0">
      <w:pPr>
        <w:pStyle w:val="a3"/>
        <w:ind w:left="0" w:firstLine="567"/>
        <w:jc w:val="left"/>
      </w:pPr>
    </w:p>
    <w:p w14:paraId="443E6FD4" w14:textId="77777777" w:rsidR="00E12DEA" w:rsidRPr="000D2038" w:rsidRDefault="00E12DEA" w:rsidP="00072DF0">
      <w:pPr>
        <w:pStyle w:val="a3"/>
        <w:ind w:left="0" w:firstLine="567"/>
        <w:jc w:val="left"/>
      </w:pPr>
    </w:p>
    <w:p w14:paraId="1A27F534" w14:textId="77777777" w:rsidR="00E12DEA" w:rsidRPr="000D2038" w:rsidRDefault="00E12DEA" w:rsidP="00072DF0">
      <w:pPr>
        <w:pStyle w:val="a3"/>
        <w:ind w:left="0" w:firstLine="567"/>
        <w:jc w:val="left"/>
      </w:pPr>
    </w:p>
    <w:p w14:paraId="53978741" w14:textId="77777777" w:rsidR="00E12DEA" w:rsidRPr="000D2038" w:rsidRDefault="00E12DEA" w:rsidP="00072DF0">
      <w:pPr>
        <w:pStyle w:val="a3"/>
        <w:ind w:left="0" w:firstLine="567"/>
        <w:jc w:val="left"/>
      </w:pPr>
    </w:p>
    <w:p w14:paraId="08F35033" w14:textId="77777777" w:rsidR="00E12DEA" w:rsidRPr="000D2038" w:rsidRDefault="00E12DEA" w:rsidP="00072DF0">
      <w:pPr>
        <w:pStyle w:val="a3"/>
        <w:ind w:left="0" w:firstLine="567"/>
        <w:jc w:val="left"/>
      </w:pPr>
    </w:p>
    <w:p w14:paraId="51D9A62B" w14:textId="77777777" w:rsidR="00E12DEA" w:rsidRPr="000D2038" w:rsidRDefault="00E12DEA" w:rsidP="00072DF0">
      <w:pPr>
        <w:pStyle w:val="a3"/>
        <w:ind w:left="0" w:firstLine="567"/>
        <w:jc w:val="left"/>
      </w:pPr>
    </w:p>
    <w:p w14:paraId="1E9F73EB" w14:textId="77777777" w:rsidR="00E12DEA" w:rsidRPr="000D2038" w:rsidRDefault="00E12DEA" w:rsidP="00072DF0">
      <w:pPr>
        <w:pStyle w:val="a3"/>
        <w:ind w:left="0" w:firstLine="567"/>
        <w:jc w:val="left"/>
      </w:pPr>
    </w:p>
    <w:p w14:paraId="28BFDFA0" w14:textId="77777777" w:rsidR="00E12DEA" w:rsidRPr="000D2038" w:rsidRDefault="00E12DEA" w:rsidP="00072DF0">
      <w:pPr>
        <w:pStyle w:val="a3"/>
        <w:ind w:left="0" w:firstLine="567"/>
        <w:jc w:val="left"/>
      </w:pPr>
    </w:p>
    <w:p w14:paraId="74D4A2EB" w14:textId="77777777" w:rsidR="00E12DEA" w:rsidRPr="000D2038" w:rsidRDefault="00E12DEA" w:rsidP="00072DF0">
      <w:pPr>
        <w:pStyle w:val="a3"/>
        <w:ind w:left="0" w:firstLine="567"/>
        <w:jc w:val="left"/>
      </w:pPr>
    </w:p>
    <w:p w14:paraId="37ABCE2B" w14:textId="77777777" w:rsidR="00E12DEA" w:rsidRPr="000D2038" w:rsidRDefault="00E12DEA" w:rsidP="00072DF0">
      <w:pPr>
        <w:pStyle w:val="a3"/>
        <w:ind w:left="0" w:firstLine="567"/>
        <w:jc w:val="left"/>
      </w:pPr>
    </w:p>
    <w:p w14:paraId="0C4368CB" w14:textId="77777777" w:rsidR="00E12DEA" w:rsidRPr="000D2038" w:rsidRDefault="00E12DEA" w:rsidP="00072DF0">
      <w:pPr>
        <w:pStyle w:val="a3"/>
        <w:ind w:left="0" w:firstLine="567"/>
        <w:jc w:val="left"/>
      </w:pPr>
    </w:p>
    <w:p w14:paraId="5EF9D143" w14:textId="77777777" w:rsidR="00E12DEA" w:rsidRPr="000D2038" w:rsidRDefault="00E12DEA" w:rsidP="00072DF0">
      <w:pPr>
        <w:pStyle w:val="a3"/>
        <w:ind w:left="0" w:firstLine="567"/>
        <w:jc w:val="left"/>
      </w:pPr>
    </w:p>
    <w:p w14:paraId="4C3DDA63" w14:textId="77777777" w:rsidR="00E12DEA" w:rsidRPr="000D2038" w:rsidRDefault="00E12DEA" w:rsidP="00072DF0">
      <w:pPr>
        <w:pStyle w:val="a3"/>
        <w:ind w:left="0" w:firstLine="567"/>
        <w:jc w:val="left"/>
      </w:pPr>
    </w:p>
    <w:p w14:paraId="3C5791C7" w14:textId="77777777" w:rsidR="00E12DEA" w:rsidRPr="000D2038" w:rsidRDefault="00E12DEA" w:rsidP="00072DF0">
      <w:pPr>
        <w:pStyle w:val="a3"/>
        <w:ind w:left="0" w:firstLine="567"/>
        <w:jc w:val="left"/>
      </w:pPr>
    </w:p>
    <w:p w14:paraId="023C1DCF" w14:textId="77777777" w:rsidR="00E12DEA" w:rsidRPr="000D2038" w:rsidRDefault="00E12DEA" w:rsidP="00072DF0">
      <w:pPr>
        <w:pStyle w:val="a3"/>
        <w:ind w:left="0" w:firstLine="567"/>
        <w:jc w:val="left"/>
      </w:pPr>
    </w:p>
    <w:p w14:paraId="3A64F902" w14:textId="77777777" w:rsidR="00E12DEA" w:rsidRPr="000D2038" w:rsidRDefault="00E12DEA" w:rsidP="00072DF0">
      <w:pPr>
        <w:pStyle w:val="a3"/>
        <w:ind w:left="0" w:firstLine="567"/>
        <w:jc w:val="left"/>
      </w:pPr>
    </w:p>
    <w:p w14:paraId="0F1FB60C" w14:textId="77777777" w:rsidR="00E12DEA" w:rsidRPr="000D2038" w:rsidRDefault="00E12DEA" w:rsidP="00072DF0">
      <w:pPr>
        <w:pStyle w:val="a3"/>
        <w:ind w:left="0" w:firstLine="567"/>
        <w:jc w:val="left"/>
      </w:pPr>
    </w:p>
    <w:p w14:paraId="2CEA65BF" w14:textId="77777777" w:rsidR="00E12DEA" w:rsidRPr="000D2038" w:rsidRDefault="00E12DEA" w:rsidP="00072DF0">
      <w:pPr>
        <w:pStyle w:val="a3"/>
        <w:ind w:left="0" w:firstLine="567"/>
        <w:jc w:val="left"/>
      </w:pPr>
    </w:p>
    <w:p w14:paraId="4BF62D68" w14:textId="77777777" w:rsidR="00E12DEA" w:rsidRPr="000D2038" w:rsidRDefault="00E12DEA" w:rsidP="00072DF0">
      <w:pPr>
        <w:pStyle w:val="a3"/>
        <w:ind w:left="0" w:firstLine="567"/>
        <w:jc w:val="left"/>
      </w:pPr>
    </w:p>
    <w:p w14:paraId="24866126" w14:textId="77777777" w:rsidR="00E12DEA" w:rsidRPr="000D2038" w:rsidRDefault="00E12DEA" w:rsidP="00072DF0">
      <w:pPr>
        <w:pStyle w:val="a3"/>
        <w:ind w:left="0" w:firstLine="567"/>
        <w:jc w:val="left"/>
      </w:pPr>
    </w:p>
    <w:p w14:paraId="726421F7" w14:textId="77777777" w:rsidR="00E12DEA" w:rsidRPr="000D2038" w:rsidRDefault="00E12DEA" w:rsidP="00072DF0">
      <w:pPr>
        <w:pStyle w:val="a3"/>
        <w:ind w:left="0" w:firstLine="567"/>
        <w:jc w:val="left"/>
      </w:pPr>
    </w:p>
    <w:p w14:paraId="44474877" w14:textId="77777777" w:rsidR="00E12DEA" w:rsidRPr="000D2038" w:rsidRDefault="00E12DEA" w:rsidP="00072DF0">
      <w:pPr>
        <w:pStyle w:val="a3"/>
        <w:ind w:left="0" w:firstLine="567"/>
        <w:jc w:val="left"/>
      </w:pPr>
    </w:p>
    <w:p w14:paraId="2A71AAE3" w14:textId="77777777" w:rsidR="00CC115C" w:rsidRPr="000D2038" w:rsidRDefault="00CC115C" w:rsidP="000D2038">
      <w:pPr>
        <w:pStyle w:val="a3"/>
        <w:ind w:left="0" w:firstLine="0"/>
        <w:rPr>
          <w:b/>
          <w:bCs/>
        </w:rPr>
      </w:pPr>
    </w:p>
    <w:p w14:paraId="022A3527" w14:textId="77777777" w:rsidR="00CC115C" w:rsidRPr="000D2038" w:rsidRDefault="00CC115C" w:rsidP="00072DF0">
      <w:pPr>
        <w:pStyle w:val="a3"/>
        <w:ind w:left="0" w:firstLine="567"/>
        <w:jc w:val="center"/>
        <w:rPr>
          <w:b/>
          <w:bCs/>
        </w:rPr>
      </w:pPr>
    </w:p>
    <w:p w14:paraId="71BDD017" w14:textId="01E3E984" w:rsidR="00A45AC2" w:rsidRPr="000D2038" w:rsidRDefault="00A45AC2" w:rsidP="00A45AC2">
      <w:pPr>
        <w:pStyle w:val="a3"/>
        <w:ind w:left="0" w:firstLine="0"/>
        <w:rPr>
          <w:b/>
          <w:bCs/>
        </w:rPr>
      </w:pPr>
    </w:p>
    <w:p w14:paraId="05138B61" w14:textId="2002DC7E" w:rsidR="00CC115C" w:rsidRDefault="005D1CBC" w:rsidP="00072DF0">
      <w:pPr>
        <w:pStyle w:val="a3"/>
        <w:pageBreakBefore/>
        <w:ind w:left="0" w:firstLine="567"/>
        <w:jc w:val="center"/>
        <w:rPr>
          <w:b/>
          <w:bCs/>
        </w:rPr>
      </w:pPr>
      <w:bookmarkStart w:id="4" w:name="_Hlk143805661"/>
      <w:r w:rsidRPr="005D1CBC">
        <w:rPr>
          <w:b/>
          <w:bCs/>
        </w:rPr>
        <w:lastRenderedPageBreak/>
        <w:t>БЕЛГІЛЕУЛЕР МЕН ҚЫСҚАРТУЛАР</w:t>
      </w:r>
    </w:p>
    <w:p w14:paraId="5EAE38F5" w14:textId="77777777" w:rsidR="00CC115C" w:rsidRDefault="00CC115C" w:rsidP="00FC24D7">
      <w:pPr>
        <w:pStyle w:val="a3"/>
        <w:ind w:left="0" w:firstLine="567"/>
        <w:jc w:val="left"/>
        <w:rPr>
          <w:b/>
          <w:bCs/>
        </w:rPr>
      </w:pPr>
    </w:p>
    <w:tbl>
      <w:tblPr>
        <w:tblStyle w:val="2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3"/>
        <w:gridCol w:w="310"/>
        <w:gridCol w:w="7765"/>
      </w:tblGrid>
      <w:tr w:rsidR="00FC24D7" w:rsidRPr="00FC24D7" w14:paraId="29395AE4" w14:textId="77777777" w:rsidTr="007C3803">
        <w:tc>
          <w:tcPr>
            <w:tcW w:w="1553" w:type="dxa"/>
          </w:tcPr>
          <w:p w14:paraId="4D23E8C3" w14:textId="6D3046F5"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А</w:t>
            </w:r>
            <w:r w:rsidRPr="00FC24D7">
              <w:rPr>
                <w:rFonts w:ascii="Times New Roman" w:hAnsi="Times New Roman" w:cs="Times New Roman"/>
                <w:sz w:val="28"/>
                <w:szCs w:val="28"/>
                <w:lang w:val="en-US"/>
              </w:rPr>
              <w:t>D</w:t>
            </w:r>
            <w:r w:rsidRPr="00FC24D7">
              <w:rPr>
                <w:rFonts w:ascii="Times New Roman" w:hAnsi="Times New Roman" w:cs="Times New Roman"/>
                <w:sz w:val="28"/>
                <w:szCs w:val="28"/>
              </w:rPr>
              <w:t>А</w:t>
            </w:r>
          </w:p>
        </w:tc>
        <w:tc>
          <w:tcPr>
            <w:tcW w:w="310" w:type="dxa"/>
          </w:tcPr>
          <w:p w14:paraId="75A55714" w14:textId="701F1492"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630A9D17" w14:textId="340F22BD"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Американдық қант диабеті қауымдастығы</w:t>
            </w:r>
            <w:r w:rsidR="00165885" w:rsidRPr="00165885">
              <w:rPr>
                <w:rFonts w:ascii="Times New Roman" w:hAnsi="Times New Roman" w:cs="Times New Roman"/>
                <w:sz w:val="28"/>
                <w:szCs w:val="28"/>
              </w:rPr>
              <w:t xml:space="preserve"> </w:t>
            </w:r>
            <w:r w:rsidR="00B40A92" w:rsidRPr="00FC24D7">
              <w:rPr>
                <w:rFonts w:ascii="Times New Roman" w:hAnsi="Times New Roman" w:cs="Times New Roman"/>
                <w:i/>
                <w:iCs/>
                <w:sz w:val="28"/>
                <w:szCs w:val="28"/>
              </w:rPr>
              <w:t>(American Diabetes Association)</w:t>
            </w:r>
          </w:p>
        </w:tc>
      </w:tr>
      <w:tr w:rsidR="00FC24D7" w:rsidRPr="00FC24D7" w14:paraId="6B86ACAB" w14:textId="77777777" w:rsidTr="007C3803">
        <w:tc>
          <w:tcPr>
            <w:tcW w:w="1553" w:type="dxa"/>
          </w:tcPr>
          <w:p w14:paraId="15DDCCAC"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ADIPOR1</w:t>
            </w:r>
          </w:p>
        </w:tc>
        <w:tc>
          <w:tcPr>
            <w:tcW w:w="310" w:type="dxa"/>
          </w:tcPr>
          <w:p w14:paraId="7901938F"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w:t>
            </w:r>
          </w:p>
        </w:tc>
        <w:tc>
          <w:tcPr>
            <w:tcW w:w="7765" w:type="dxa"/>
          </w:tcPr>
          <w:p w14:paraId="4C86D42D" w14:textId="0DED5D8B"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rPr>
              <w:t>а</w:t>
            </w:r>
            <w:r w:rsidR="00FC24D7" w:rsidRPr="00FC24D7">
              <w:rPr>
                <w:rFonts w:ascii="Times New Roman" w:hAnsi="Times New Roman" w:cs="Times New Roman"/>
                <w:sz w:val="28"/>
                <w:szCs w:val="28"/>
              </w:rPr>
              <w:t xml:space="preserve">дипонектин 1 рецепторы </w:t>
            </w:r>
          </w:p>
        </w:tc>
      </w:tr>
      <w:tr w:rsidR="00FC24D7" w:rsidRPr="00FC24D7" w14:paraId="3ED70AD9" w14:textId="77777777" w:rsidTr="007C3803">
        <w:tc>
          <w:tcPr>
            <w:tcW w:w="1553" w:type="dxa"/>
          </w:tcPr>
          <w:p w14:paraId="289B12A9"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AGO</w:t>
            </w:r>
          </w:p>
        </w:tc>
        <w:tc>
          <w:tcPr>
            <w:tcW w:w="310" w:type="dxa"/>
          </w:tcPr>
          <w:p w14:paraId="60279EA8"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6AFE74E3" w14:textId="7EEA43B7"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rPr>
              <w:t>а</w:t>
            </w:r>
            <w:r w:rsidR="00FC24D7" w:rsidRPr="00FC24D7">
              <w:rPr>
                <w:rFonts w:ascii="Times New Roman" w:hAnsi="Times New Roman" w:cs="Times New Roman"/>
                <w:sz w:val="28"/>
                <w:szCs w:val="28"/>
              </w:rPr>
              <w:t>ргонавт</w:t>
            </w:r>
            <w:r>
              <w:rPr>
                <w:rFonts w:ascii="Times New Roman" w:hAnsi="Times New Roman" w:cs="Times New Roman"/>
                <w:sz w:val="28"/>
                <w:szCs w:val="28"/>
                <w:lang w:val="kk-KZ"/>
              </w:rPr>
              <w:t xml:space="preserve"> </w:t>
            </w:r>
            <w:r w:rsidRPr="00B40A92">
              <w:rPr>
                <w:rFonts w:ascii="Times New Roman" w:hAnsi="Times New Roman" w:cs="Times New Roman"/>
                <w:i/>
                <w:iCs/>
                <w:sz w:val="28"/>
                <w:szCs w:val="28"/>
              </w:rPr>
              <w:t>(Argonaute)</w:t>
            </w:r>
          </w:p>
        </w:tc>
      </w:tr>
      <w:tr w:rsidR="00FC24D7" w:rsidRPr="00D04A23" w14:paraId="2776CAA6" w14:textId="77777777" w:rsidTr="007C3803">
        <w:tc>
          <w:tcPr>
            <w:tcW w:w="1553" w:type="dxa"/>
          </w:tcPr>
          <w:p w14:paraId="5AC7ED57"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AUROC</w:t>
            </w:r>
          </w:p>
        </w:tc>
        <w:tc>
          <w:tcPr>
            <w:tcW w:w="310" w:type="dxa"/>
          </w:tcPr>
          <w:p w14:paraId="42E8F986" w14:textId="77777777"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rPr>
              <w:t>-</w:t>
            </w:r>
          </w:p>
        </w:tc>
        <w:tc>
          <w:tcPr>
            <w:tcW w:w="7765" w:type="dxa"/>
          </w:tcPr>
          <w:p w14:paraId="7EB95820" w14:textId="77777777" w:rsidR="00FC24D7" w:rsidRPr="00FC24D7" w:rsidRDefault="00FC24D7" w:rsidP="00FC24D7">
            <w:pPr>
              <w:rPr>
                <w:rFonts w:ascii="Times New Roman" w:hAnsi="Times New Roman" w:cs="Times New Roman"/>
                <w:sz w:val="28"/>
                <w:szCs w:val="28"/>
                <w:lang w:val="en-US"/>
              </w:rPr>
            </w:pPr>
            <w:r w:rsidRPr="00B40A92">
              <w:rPr>
                <w:rFonts w:ascii="Times New Roman" w:hAnsi="Times New Roman" w:cs="Times New Roman"/>
                <w:sz w:val="28"/>
                <w:szCs w:val="28"/>
              </w:rPr>
              <w:t>операциялық</w:t>
            </w:r>
            <w:r w:rsidRPr="00B40A92">
              <w:rPr>
                <w:rFonts w:ascii="Times New Roman" w:hAnsi="Times New Roman" w:cs="Times New Roman"/>
                <w:sz w:val="28"/>
                <w:szCs w:val="28"/>
                <w:lang w:val="en-US"/>
              </w:rPr>
              <w:t xml:space="preserve"> </w:t>
            </w:r>
            <w:r w:rsidRPr="00B40A92">
              <w:rPr>
                <w:rFonts w:ascii="Times New Roman" w:hAnsi="Times New Roman" w:cs="Times New Roman"/>
                <w:sz w:val="28"/>
                <w:szCs w:val="28"/>
              </w:rPr>
              <w:t>жұмыстың</w:t>
            </w:r>
            <w:r w:rsidRPr="00B40A92">
              <w:rPr>
                <w:rFonts w:ascii="Times New Roman" w:hAnsi="Times New Roman" w:cs="Times New Roman"/>
                <w:sz w:val="28"/>
                <w:szCs w:val="28"/>
                <w:lang w:val="en-US"/>
              </w:rPr>
              <w:t xml:space="preserve"> </w:t>
            </w:r>
            <w:r w:rsidRPr="00B40A92">
              <w:rPr>
                <w:rFonts w:ascii="Times New Roman" w:hAnsi="Times New Roman" w:cs="Times New Roman"/>
                <w:sz w:val="28"/>
                <w:szCs w:val="28"/>
              </w:rPr>
              <w:t>сипаттамасы</w:t>
            </w:r>
            <w:r w:rsidRPr="00B40A92">
              <w:rPr>
                <w:rFonts w:ascii="Times New Roman" w:hAnsi="Times New Roman" w:cs="Times New Roman"/>
                <w:sz w:val="28"/>
                <w:szCs w:val="28"/>
                <w:lang w:val="en-US"/>
              </w:rPr>
              <w:t xml:space="preserve"> </w:t>
            </w:r>
            <w:r w:rsidRPr="00B40A92">
              <w:rPr>
                <w:rFonts w:ascii="Times New Roman" w:hAnsi="Times New Roman" w:cs="Times New Roman"/>
                <w:sz w:val="28"/>
                <w:szCs w:val="28"/>
              </w:rPr>
              <w:t>астындағы</w:t>
            </w:r>
            <w:r w:rsidRPr="00B40A92">
              <w:rPr>
                <w:rFonts w:ascii="Times New Roman" w:hAnsi="Times New Roman" w:cs="Times New Roman"/>
                <w:sz w:val="28"/>
                <w:szCs w:val="28"/>
                <w:lang w:val="en-US"/>
              </w:rPr>
              <w:t xml:space="preserve"> </w:t>
            </w:r>
            <w:r w:rsidRPr="00B40A92">
              <w:rPr>
                <w:rFonts w:ascii="Times New Roman" w:hAnsi="Times New Roman" w:cs="Times New Roman"/>
                <w:sz w:val="28"/>
                <w:szCs w:val="28"/>
              </w:rPr>
              <w:t>аудан</w:t>
            </w:r>
            <w:r w:rsidRPr="00B40A92">
              <w:rPr>
                <w:rFonts w:ascii="Times New Roman" w:hAnsi="Times New Roman" w:cs="Times New Roman"/>
                <w:sz w:val="28"/>
                <w:szCs w:val="28"/>
                <w:lang w:val="en-US"/>
              </w:rPr>
              <w:t xml:space="preserve"> </w:t>
            </w:r>
            <w:r w:rsidRPr="00B40A92">
              <w:rPr>
                <w:rFonts w:ascii="Times New Roman" w:hAnsi="Times New Roman" w:cs="Times New Roman"/>
                <w:i/>
                <w:iCs/>
                <w:sz w:val="28"/>
                <w:szCs w:val="28"/>
                <w:lang w:val="en-US"/>
              </w:rPr>
              <w:t>(area under the receiver operating characteristics)</w:t>
            </w:r>
          </w:p>
        </w:tc>
      </w:tr>
      <w:tr w:rsidR="00FC24D7" w:rsidRPr="00FC24D7" w14:paraId="7B70ADB7" w14:textId="77777777" w:rsidTr="007C3803">
        <w:tc>
          <w:tcPr>
            <w:tcW w:w="1553" w:type="dxa"/>
          </w:tcPr>
          <w:p w14:paraId="55D5475D"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DGCR8</w:t>
            </w:r>
          </w:p>
        </w:tc>
        <w:tc>
          <w:tcPr>
            <w:tcW w:w="310" w:type="dxa"/>
          </w:tcPr>
          <w:p w14:paraId="721FA5B5"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4324F250"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(DiGeorge Syndrome Critical Region 8)</w:t>
            </w:r>
          </w:p>
        </w:tc>
      </w:tr>
      <w:tr w:rsidR="00FC24D7" w:rsidRPr="00FC24D7" w14:paraId="3914319B" w14:textId="77777777" w:rsidTr="007C3803">
        <w:tc>
          <w:tcPr>
            <w:tcW w:w="1553" w:type="dxa"/>
          </w:tcPr>
          <w:p w14:paraId="2CC550B3"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EXPO-5</w:t>
            </w:r>
          </w:p>
        </w:tc>
        <w:tc>
          <w:tcPr>
            <w:tcW w:w="310" w:type="dxa"/>
          </w:tcPr>
          <w:p w14:paraId="28B5A963"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5C3003F2" w14:textId="0CF3BCF7" w:rsidR="00FC24D7" w:rsidRPr="00B40A92" w:rsidRDefault="00B40A92" w:rsidP="00FC24D7">
            <w:pPr>
              <w:rPr>
                <w:rFonts w:ascii="Times New Roman" w:hAnsi="Times New Roman" w:cs="Times New Roman"/>
                <w:sz w:val="28"/>
                <w:szCs w:val="28"/>
                <w:lang w:val="kk-KZ"/>
              </w:rPr>
            </w:pPr>
            <w:r>
              <w:rPr>
                <w:rFonts w:ascii="Times New Roman" w:hAnsi="Times New Roman" w:cs="Times New Roman"/>
                <w:sz w:val="28"/>
                <w:szCs w:val="28"/>
              </w:rPr>
              <w:t>э</w:t>
            </w:r>
            <w:r w:rsidR="00FC24D7" w:rsidRPr="00FC24D7">
              <w:rPr>
                <w:rFonts w:ascii="Times New Roman" w:hAnsi="Times New Roman" w:cs="Times New Roman"/>
                <w:sz w:val="28"/>
                <w:szCs w:val="28"/>
              </w:rPr>
              <w:t>кспортин-5</w:t>
            </w:r>
            <w:r>
              <w:rPr>
                <w:rFonts w:ascii="Times New Roman" w:hAnsi="Times New Roman" w:cs="Times New Roman"/>
                <w:sz w:val="28"/>
                <w:szCs w:val="28"/>
                <w:lang w:val="kk-KZ"/>
              </w:rPr>
              <w:t xml:space="preserve"> </w:t>
            </w:r>
            <w:r w:rsidRPr="00FC24D7">
              <w:rPr>
                <w:rFonts w:ascii="Times New Roman" w:hAnsi="Times New Roman" w:cs="Times New Roman"/>
                <w:i/>
                <w:iCs/>
                <w:sz w:val="28"/>
                <w:szCs w:val="28"/>
              </w:rPr>
              <w:t>(</w:t>
            </w:r>
            <w:r w:rsidRPr="00FC24D7">
              <w:rPr>
                <w:rFonts w:ascii="Times New Roman" w:hAnsi="Times New Roman" w:cs="Times New Roman"/>
                <w:i/>
                <w:iCs/>
                <w:sz w:val="28"/>
                <w:szCs w:val="28"/>
                <w:lang w:val="en-US"/>
              </w:rPr>
              <w:t>Exportin 5</w:t>
            </w:r>
            <w:r w:rsidRPr="00FC24D7">
              <w:rPr>
                <w:rFonts w:ascii="Times New Roman" w:hAnsi="Times New Roman" w:cs="Times New Roman"/>
                <w:i/>
                <w:iCs/>
                <w:sz w:val="28"/>
                <w:szCs w:val="28"/>
              </w:rPr>
              <w:t>)</w:t>
            </w:r>
          </w:p>
        </w:tc>
      </w:tr>
      <w:tr w:rsidR="00FC24D7" w:rsidRPr="00FC24D7" w14:paraId="5549B1C4" w14:textId="77777777" w:rsidTr="007C3803">
        <w:tc>
          <w:tcPr>
            <w:tcW w:w="1553" w:type="dxa"/>
          </w:tcPr>
          <w:p w14:paraId="56BFE737"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FPG</w:t>
            </w:r>
          </w:p>
        </w:tc>
        <w:tc>
          <w:tcPr>
            <w:tcW w:w="310" w:type="dxa"/>
          </w:tcPr>
          <w:p w14:paraId="1B161601"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3956E2DB" w14:textId="47A188F1" w:rsidR="00FC24D7" w:rsidRPr="00FC24D7" w:rsidRDefault="00FC24D7" w:rsidP="00FC24D7">
            <w:pPr>
              <w:tabs>
                <w:tab w:val="left" w:pos="993"/>
              </w:tabs>
              <w:rPr>
                <w:rFonts w:ascii="Times New Roman" w:hAnsi="Times New Roman" w:cs="Times New Roman"/>
                <w:sz w:val="28"/>
                <w:szCs w:val="28"/>
              </w:rPr>
            </w:pPr>
            <w:r w:rsidRPr="00FC24D7">
              <w:rPr>
                <w:rFonts w:ascii="Times New Roman" w:hAnsi="Times New Roman" w:cs="Times New Roman"/>
                <w:sz w:val="28"/>
                <w:szCs w:val="28"/>
              </w:rPr>
              <w:t>аш қарынға плазмадағы глюкозасының деңгейі</w:t>
            </w:r>
            <w:r w:rsidR="00B40A92">
              <w:rPr>
                <w:rFonts w:ascii="Times New Roman" w:hAnsi="Times New Roman" w:cs="Times New Roman"/>
                <w:sz w:val="28"/>
                <w:szCs w:val="28"/>
                <w:lang w:val="kk-KZ"/>
              </w:rPr>
              <w:t xml:space="preserve"> </w:t>
            </w:r>
            <w:r w:rsidR="00B40A92" w:rsidRPr="00FC24D7">
              <w:rPr>
                <w:rFonts w:ascii="Times New Roman" w:hAnsi="Times New Roman" w:cs="Times New Roman"/>
                <w:i/>
                <w:iCs/>
                <w:sz w:val="28"/>
                <w:szCs w:val="28"/>
              </w:rPr>
              <w:t>(fasting plasma glucose)</w:t>
            </w:r>
          </w:p>
        </w:tc>
      </w:tr>
      <w:tr w:rsidR="00FC24D7" w:rsidRPr="00FC24D7" w14:paraId="171E164C" w14:textId="77777777" w:rsidTr="007C3803">
        <w:tc>
          <w:tcPr>
            <w:tcW w:w="1553" w:type="dxa"/>
          </w:tcPr>
          <w:p w14:paraId="07358D9D"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GSH</w:t>
            </w:r>
          </w:p>
        </w:tc>
        <w:tc>
          <w:tcPr>
            <w:tcW w:w="310" w:type="dxa"/>
          </w:tcPr>
          <w:p w14:paraId="2C86789C"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w:t>
            </w:r>
          </w:p>
        </w:tc>
        <w:tc>
          <w:tcPr>
            <w:tcW w:w="7765" w:type="dxa"/>
          </w:tcPr>
          <w:p w14:paraId="3DCDB178" w14:textId="03076FC6"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тотықсызданған глутатион</w:t>
            </w:r>
            <w:r w:rsidR="00B40A92">
              <w:rPr>
                <w:rFonts w:ascii="Times New Roman" w:hAnsi="Times New Roman" w:cs="Times New Roman"/>
                <w:sz w:val="28"/>
                <w:szCs w:val="28"/>
                <w:lang w:val="kk-KZ"/>
              </w:rPr>
              <w:t xml:space="preserve"> </w:t>
            </w:r>
            <w:r w:rsidR="00B40A92" w:rsidRPr="00B40A92">
              <w:rPr>
                <w:rFonts w:ascii="Times New Roman" w:hAnsi="Times New Roman" w:cs="Times New Roman"/>
                <w:i/>
                <w:iCs/>
                <w:sz w:val="28"/>
                <w:szCs w:val="28"/>
              </w:rPr>
              <w:t>(</w:t>
            </w:r>
            <w:r w:rsidR="00B40A92" w:rsidRPr="00B40A92">
              <w:rPr>
                <w:rFonts w:ascii="Times New Roman" w:hAnsi="Times New Roman" w:cs="Times New Roman"/>
                <w:i/>
                <w:iCs/>
                <w:sz w:val="28"/>
                <w:szCs w:val="28"/>
                <w:lang w:val="en-US"/>
              </w:rPr>
              <w:t>g</w:t>
            </w:r>
            <w:r w:rsidR="00B40A92" w:rsidRPr="00B40A92">
              <w:rPr>
                <w:rFonts w:ascii="Times New Roman" w:hAnsi="Times New Roman" w:cs="Times New Roman"/>
                <w:i/>
                <w:iCs/>
                <w:sz w:val="28"/>
                <w:szCs w:val="28"/>
              </w:rPr>
              <w:t>lutathione)</w:t>
            </w:r>
          </w:p>
        </w:tc>
      </w:tr>
      <w:tr w:rsidR="00FC24D7" w:rsidRPr="00FC24D7" w14:paraId="5B63AA69" w14:textId="77777777" w:rsidTr="007C3803">
        <w:tc>
          <w:tcPr>
            <w:tcW w:w="1553" w:type="dxa"/>
          </w:tcPr>
          <w:p w14:paraId="784A22F2"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GSSG</w:t>
            </w:r>
          </w:p>
        </w:tc>
        <w:tc>
          <w:tcPr>
            <w:tcW w:w="310" w:type="dxa"/>
          </w:tcPr>
          <w:p w14:paraId="4F2B86BD"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w:t>
            </w:r>
          </w:p>
        </w:tc>
        <w:tc>
          <w:tcPr>
            <w:tcW w:w="7765" w:type="dxa"/>
          </w:tcPr>
          <w:p w14:paraId="53DCDEFE" w14:textId="34BBC7EE"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 xml:space="preserve">тотыққан глутатион </w:t>
            </w:r>
            <w:r w:rsidR="00B40A92" w:rsidRPr="00B40A92">
              <w:rPr>
                <w:rFonts w:ascii="Times New Roman" w:hAnsi="Times New Roman" w:cs="Times New Roman"/>
                <w:i/>
                <w:iCs/>
                <w:sz w:val="28"/>
                <w:szCs w:val="28"/>
              </w:rPr>
              <w:t>(Glutathione Persulfide)</w:t>
            </w:r>
          </w:p>
        </w:tc>
      </w:tr>
      <w:tr w:rsidR="00FC24D7" w:rsidRPr="00FC24D7" w14:paraId="2C3FEBE5" w14:textId="77777777" w:rsidTr="007C3803">
        <w:tc>
          <w:tcPr>
            <w:tcW w:w="1553" w:type="dxa"/>
          </w:tcPr>
          <w:p w14:paraId="198D6CD1"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GSSR</w:t>
            </w:r>
          </w:p>
        </w:tc>
        <w:tc>
          <w:tcPr>
            <w:tcW w:w="310" w:type="dxa"/>
          </w:tcPr>
          <w:p w14:paraId="61944C44"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w:t>
            </w:r>
          </w:p>
        </w:tc>
        <w:tc>
          <w:tcPr>
            <w:tcW w:w="7765" w:type="dxa"/>
          </w:tcPr>
          <w:p w14:paraId="113EAB57"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 xml:space="preserve">дисульфидтік байланыс арқылы ақуызбен байланысқан глутатион </w:t>
            </w:r>
          </w:p>
        </w:tc>
      </w:tr>
      <w:tr w:rsidR="00FC24D7" w:rsidRPr="00D04A23" w14:paraId="6DB4F1B3" w14:textId="77777777" w:rsidTr="007C3803">
        <w:tc>
          <w:tcPr>
            <w:tcW w:w="1553" w:type="dxa"/>
          </w:tcPr>
          <w:p w14:paraId="2B496804" w14:textId="77777777"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rPr>
              <w:t>HOMA-IR</w:t>
            </w:r>
          </w:p>
        </w:tc>
        <w:tc>
          <w:tcPr>
            <w:tcW w:w="310" w:type="dxa"/>
          </w:tcPr>
          <w:p w14:paraId="3A28214B" w14:textId="77777777"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lang w:val="en-US"/>
              </w:rPr>
              <w:t>-</w:t>
            </w:r>
          </w:p>
        </w:tc>
        <w:tc>
          <w:tcPr>
            <w:tcW w:w="7765" w:type="dxa"/>
          </w:tcPr>
          <w:p w14:paraId="30920ACC" w14:textId="40338603" w:rsidR="00FC24D7" w:rsidRPr="00FC24D7" w:rsidRDefault="00B40A92" w:rsidP="00FC24D7">
            <w:pPr>
              <w:rPr>
                <w:rFonts w:ascii="Times New Roman" w:hAnsi="Times New Roman" w:cs="Times New Roman"/>
                <w:sz w:val="28"/>
                <w:szCs w:val="28"/>
                <w:lang w:val="en-US"/>
              </w:rPr>
            </w:pPr>
            <w:r>
              <w:rPr>
                <w:rFonts w:ascii="Times New Roman" w:hAnsi="Times New Roman" w:cs="Times New Roman"/>
                <w:sz w:val="28"/>
                <w:szCs w:val="28"/>
              </w:rPr>
              <w:t>и</w:t>
            </w:r>
            <w:r w:rsidR="00FC24D7" w:rsidRPr="00FC24D7">
              <w:rPr>
                <w:rFonts w:ascii="Times New Roman" w:hAnsi="Times New Roman" w:cs="Times New Roman"/>
                <w:sz w:val="28"/>
                <w:szCs w:val="28"/>
              </w:rPr>
              <w:t>нсулинге</w:t>
            </w:r>
            <w:r w:rsidR="00784870">
              <w:rPr>
                <w:rFonts w:ascii="Times New Roman" w:hAnsi="Times New Roman" w:cs="Times New Roman"/>
                <w:sz w:val="28"/>
                <w:szCs w:val="28"/>
                <w:lang w:val="kk-KZ"/>
              </w:rPr>
              <w:t xml:space="preserve"> резистенттілік </w:t>
            </w:r>
            <w:r w:rsidR="00FC24D7" w:rsidRPr="00FC24D7">
              <w:rPr>
                <w:rFonts w:ascii="Times New Roman" w:hAnsi="Times New Roman" w:cs="Times New Roman"/>
                <w:sz w:val="28"/>
                <w:szCs w:val="28"/>
              </w:rPr>
              <w:t>үшін</w:t>
            </w:r>
            <w:r w:rsidR="00FC24D7" w:rsidRPr="00FC24D7">
              <w:rPr>
                <w:rFonts w:ascii="Times New Roman" w:hAnsi="Times New Roman" w:cs="Times New Roman"/>
                <w:sz w:val="28"/>
                <w:szCs w:val="28"/>
                <w:lang w:val="en-US"/>
              </w:rPr>
              <w:t xml:space="preserve"> </w:t>
            </w:r>
            <w:r w:rsidR="00FC24D7" w:rsidRPr="00FC24D7">
              <w:rPr>
                <w:rFonts w:ascii="Times New Roman" w:hAnsi="Times New Roman" w:cs="Times New Roman"/>
                <w:sz w:val="28"/>
                <w:szCs w:val="28"/>
              </w:rPr>
              <w:t>гомеостатикалық</w:t>
            </w:r>
            <w:r w:rsidR="00FC24D7" w:rsidRPr="00FC24D7">
              <w:rPr>
                <w:rFonts w:ascii="Times New Roman" w:hAnsi="Times New Roman" w:cs="Times New Roman"/>
                <w:sz w:val="28"/>
                <w:szCs w:val="28"/>
                <w:lang w:val="en-US"/>
              </w:rPr>
              <w:t xml:space="preserve"> </w:t>
            </w:r>
            <w:r w:rsidR="00FC24D7" w:rsidRPr="00FC24D7">
              <w:rPr>
                <w:rFonts w:ascii="Times New Roman" w:hAnsi="Times New Roman" w:cs="Times New Roman"/>
                <w:sz w:val="28"/>
                <w:szCs w:val="28"/>
              </w:rPr>
              <w:t>модельді</w:t>
            </w:r>
            <w:r w:rsidR="00FC24D7" w:rsidRPr="00FC24D7">
              <w:rPr>
                <w:rFonts w:ascii="Times New Roman" w:hAnsi="Times New Roman" w:cs="Times New Roman"/>
                <w:sz w:val="28"/>
                <w:szCs w:val="28"/>
                <w:lang w:val="en-US"/>
              </w:rPr>
              <w:t xml:space="preserve"> </w:t>
            </w:r>
            <w:r w:rsidR="00FC24D7" w:rsidRPr="00FC24D7">
              <w:rPr>
                <w:rFonts w:ascii="Times New Roman" w:hAnsi="Times New Roman" w:cs="Times New Roman"/>
                <w:sz w:val="28"/>
                <w:szCs w:val="28"/>
              </w:rPr>
              <w:t>бағалау</w:t>
            </w:r>
          </w:p>
        </w:tc>
      </w:tr>
      <w:tr w:rsidR="00FC24D7" w:rsidRPr="00D04A23" w14:paraId="350AB6DD" w14:textId="77777777" w:rsidTr="007C3803">
        <w:tc>
          <w:tcPr>
            <w:tcW w:w="1553" w:type="dxa"/>
          </w:tcPr>
          <w:p w14:paraId="51A945B4"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I</w:t>
            </w:r>
            <w:r w:rsidRPr="00FC24D7">
              <w:rPr>
                <w:rFonts w:ascii="Times New Roman" w:hAnsi="Times New Roman" w:cs="Times New Roman"/>
                <w:sz w:val="28"/>
                <w:szCs w:val="28"/>
              </w:rPr>
              <w:t>DF</w:t>
            </w:r>
          </w:p>
        </w:tc>
        <w:tc>
          <w:tcPr>
            <w:tcW w:w="310" w:type="dxa"/>
          </w:tcPr>
          <w:p w14:paraId="65E3F6F6" w14:textId="77777777"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rPr>
              <w:t>-</w:t>
            </w:r>
          </w:p>
        </w:tc>
        <w:tc>
          <w:tcPr>
            <w:tcW w:w="7765" w:type="dxa"/>
          </w:tcPr>
          <w:p w14:paraId="75861CC5" w14:textId="690E8193"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shd w:val="clear" w:color="auto" w:fill="FFFFFF"/>
              </w:rPr>
              <w:t>Халықаралық</w:t>
            </w:r>
            <w:r w:rsidRPr="00FC24D7">
              <w:rPr>
                <w:rFonts w:ascii="Times New Roman" w:hAnsi="Times New Roman" w:cs="Times New Roman"/>
                <w:sz w:val="28"/>
                <w:szCs w:val="28"/>
                <w:shd w:val="clear" w:color="auto" w:fill="FFFFFF"/>
                <w:lang w:val="en-US"/>
              </w:rPr>
              <w:t xml:space="preserve"> </w:t>
            </w:r>
            <w:r w:rsidRPr="00FC24D7">
              <w:rPr>
                <w:rFonts w:ascii="Times New Roman" w:hAnsi="Times New Roman" w:cs="Times New Roman"/>
                <w:sz w:val="28"/>
                <w:szCs w:val="28"/>
                <w:shd w:val="clear" w:color="auto" w:fill="FFFFFF"/>
              </w:rPr>
              <w:t>диабет</w:t>
            </w:r>
            <w:r w:rsidRPr="00FC24D7">
              <w:rPr>
                <w:rFonts w:ascii="Times New Roman" w:hAnsi="Times New Roman" w:cs="Times New Roman"/>
                <w:sz w:val="28"/>
                <w:szCs w:val="28"/>
                <w:shd w:val="clear" w:color="auto" w:fill="FFFFFF"/>
                <w:lang w:val="en-US"/>
              </w:rPr>
              <w:t xml:space="preserve"> </w:t>
            </w:r>
            <w:r w:rsidRPr="00FC24D7">
              <w:rPr>
                <w:rFonts w:ascii="Times New Roman" w:hAnsi="Times New Roman" w:cs="Times New Roman"/>
                <w:sz w:val="28"/>
                <w:szCs w:val="28"/>
                <w:shd w:val="clear" w:color="auto" w:fill="FFFFFF"/>
              </w:rPr>
              <w:t>федерациясы</w:t>
            </w:r>
            <w:r w:rsidR="00B40A92">
              <w:rPr>
                <w:rFonts w:ascii="Times New Roman" w:hAnsi="Times New Roman" w:cs="Times New Roman"/>
                <w:sz w:val="28"/>
                <w:szCs w:val="28"/>
                <w:shd w:val="clear" w:color="auto" w:fill="FFFFFF"/>
                <w:lang w:val="en-US"/>
              </w:rPr>
              <w:t xml:space="preserve"> </w:t>
            </w:r>
            <w:r w:rsidR="00B40A92" w:rsidRPr="00B40A92">
              <w:rPr>
                <w:rFonts w:ascii="Times New Roman" w:hAnsi="Times New Roman" w:cs="Times New Roman"/>
                <w:i/>
                <w:iCs/>
                <w:color w:val="333333"/>
                <w:sz w:val="28"/>
                <w:szCs w:val="28"/>
                <w:shd w:val="clear" w:color="auto" w:fill="FFFFFF"/>
                <w:lang w:val="en-US"/>
              </w:rPr>
              <w:t>(International</w:t>
            </w:r>
            <w:r w:rsidR="00B40A92" w:rsidRPr="00B40A92">
              <w:rPr>
                <w:rFonts w:ascii="Times New Roman" w:hAnsi="Times New Roman" w:cs="Times New Roman"/>
                <w:i/>
                <w:iCs/>
                <w:color w:val="333333"/>
                <w:sz w:val="28"/>
                <w:szCs w:val="28"/>
                <w:shd w:val="clear" w:color="auto" w:fill="FFFFFF"/>
                <w:lang w:val="kk-KZ"/>
              </w:rPr>
              <w:t xml:space="preserve"> </w:t>
            </w:r>
            <w:r w:rsidR="00B40A92" w:rsidRPr="00B40A92">
              <w:rPr>
                <w:rFonts w:ascii="Times New Roman" w:hAnsi="Times New Roman" w:cs="Times New Roman"/>
                <w:i/>
                <w:iCs/>
                <w:color w:val="333333"/>
                <w:sz w:val="28"/>
                <w:szCs w:val="28"/>
                <w:shd w:val="clear" w:color="auto" w:fill="FFFFFF"/>
                <w:lang w:val="en-US"/>
              </w:rPr>
              <w:t>Diabetes</w:t>
            </w:r>
            <w:r w:rsidR="00B40A92" w:rsidRPr="00B40A92">
              <w:rPr>
                <w:rFonts w:ascii="Times New Roman" w:hAnsi="Times New Roman" w:cs="Times New Roman"/>
                <w:i/>
                <w:iCs/>
                <w:color w:val="333333"/>
                <w:sz w:val="28"/>
                <w:szCs w:val="28"/>
                <w:shd w:val="clear" w:color="auto" w:fill="FFFFFF"/>
                <w:lang w:val="kk-KZ"/>
              </w:rPr>
              <w:t xml:space="preserve"> </w:t>
            </w:r>
            <w:r w:rsidR="00B40A92" w:rsidRPr="00B40A92">
              <w:rPr>
                <w:rFonts w:ascii="Times New Roman" w:hAnsi="Times New Roman" w:cs="Times New Roman"/>
                <w:i/>
                <w:iCs/>
                <w:color w:val="333333"/>
                <w:sz w:val="28"/>
                <w:szCs w:val="28"/>
                <w:shd w:val="clear" w:color="auto" w:fill="FFFFFF"/>
                <w:lang w:val="en-US"/>
              </w:rPr>
              <w:t>Federation)</w:t>
            </w:r>
          </w:p>
        </w:tc>
      </w:tr>
      <w:tr w:rsidR="00FC24D7" w:rsidRPr="00FC24D7" w14:paraId="14C0F892" w14:textId="77777777" w:rsidTr="007C3803">
        <w:tc>
          <w:tcPr>
            <w:tcW w:w="1553" w:type="dxa"/>
          </w:tcPr>
          <w:p w14:paraId="77161B84"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w w:val="105"/>
                <w:sz w:val="28"/>
                <w:szCs w:val="28"/>
              </w:rPr>
              <w:t>IGT</w:t>
            </w:r>
          </w:p>
        </w:tc>
        <w:tc>
          <w:tcPr>
            <w:tcW w:w="310" w:type="dxa"/>
          </w:tcPr>
          <w:p w14:paraId="262A91FD"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4A2F5447" w14:textId="77777777" w:rsidR="00FC24D7" w:rsidRPr="00FC24D7" w:rsidRDefault="00FC24D7" w:rsidP="00FC24D7">
            <w:pPr>
              <w:tabs>
                <w:tab w:val="left" w:pos="993"/>
              </w:tabs>
              <w:rPr>
                <w:rFonts w:ascii="Times New Roman" w:hAnsi="Times New Roman" w:cs="Times New Roman"/>
                <w:sz w:val="28"/>
                <w:szCs w:val="28"/>
              </w:rPr>
            </w:pPr>
            <w:r w:rsidRPr="00FC24D7">
              <w:rPr>
                <w:rFonts w:ascii="Times New Roman" w:hAnsi="Times New Roman" w:cs="Times New Roman"/>
                <w:w w:val="105"/>
                <w:sz w:val="28"/>
                <w:szCs w:val="28"/>
              </w:rPr>
              <w:t>глюкозаға төзімділіктің бұзылуы</w:t>
            </w:r>
          </w:p>
        </w:tc>
      </w:tr>
      <w:tr w:rsidR="00FC24D7" w:rsidRPr="00FC24D7" w14:paraId="4CC9064F" w14:textId="77777777" w:rsidTr="007C3803">
        <w:tc>
          <w:tcPr>
            <w:tcW w:w="1553" w:type="dxa"/>
          </w:tcPr>
          <w:p w14:paraId="4A0CA52C"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IRS</w:t>
            </w:r>
          </w:p>
        </w:tc>
        <w:tc>
          <w:tcPr>
            <w:tcW w:w="310" w:type="dxa"/>
          </w:tcPr>
          <w:p w14:paraId="6229624C"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68ACEB3A" w14:textId="77777777" w:rsidR="00FC24D7" w:rsidRPr="00C71F88" w:rsidRDefault="00FC24D7" w:rsidP="00FC24D7">
            <w:pPr>
              <w:rPr>
                <w:rFonts w:ascii="Times New Roman" w:hAnsi="Times New Roman" w:cs="Times New Roman"/>
                <w:sz w:val="28"/>
                <w:szCs w:val="28"/>
              </w:rPr>
            </w:pPr>
            <w:r w:rsidRPr="00C71F88">
              <w:rPr>
                <w:rFonts w:ascii="Times New Roman" w:hAnsi="Times New Roman" w:cs="Times New Roman"/>
                <w:sz w:val="28"/>
                <w:szCs w:val="28"/>
              </w:rPr>
              <w:t>инсулин рецепторларының субстраты</w:t>
            </w:r>
          </w:p>
        </w:tc>
      </w:tr>
      <w:tr w:rsidR="00FC24D7" w:rsidRPr="00FC24D7" w14:paraId="0036DDC6" w14:textId="77777777" w:rsidTr="007C3803">
        <w:tc>
          <w:tcPr>
            <w:tcW w:w="1553" w:type="dxa"/>
          </w:tcPr>
          <w:p w14:paraId="5703D04D"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NADP</w:t>
            </w:r>
          </w:p>
        </w:tc>
        <w:tc>
          <w:tcPr>
            <w:tcW w:w="310" w:type="dxa"/>
          </w:tcPr>
          <w:p w14:paraId="485AFE60" w14:textId="0479E441"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lang w:val="en-US"/>
              </w:rPr>
              <w:t>-</w:t>
            </w:r>
          </w:p>
        </w:tc>
        <w:tc>
          <w:tcPr>
            <w:tcW w:w="7765" w:type="dxa"/>
          </w:tcPr>
          <w:p w14:paraId="65DD91FF" w14:textId="08EB7AA4" w:rsidR="00FC24D7" w:rsidRPr="00C71F88" w:rsidRDefault="00FC24D7" w:rsidP="00FC24D7">
            <w:pPr>
              <w:rPr>
                <w:rFonts w:ascii="Times New Roman" w:hAnsi="Times New Roman" w:cs="Times New Roman"/>
                <w:sz w:val="28"/>
                <w:szCs w:val="28"/>
              </w:rPr>
            </w:pPr>
            <w:r w:rsidRPr="00C71F88">
              <w:rPr>
                <w:rFonts w:ascii="Times New Roman" w:hAnsi="Times New Roman" w:cs="Times New Roman"/>
                <w:sz w:val="28"/>
                <w:szCs w:val="28"/>
              </w:rPr>
              <w:t>никотинамидадениндинуклеотид</w:t>
            </w:r>
          </w:p>
        </w:tc>
      </w:tr>
      <w:tr w:rsidR="00FC24D7" w:rsidRPr="00FC24D7" w14:paraId="5A739481" w14:textId="77777777" w:rsidTr="007C3803">
        <w:tc>
          <w:tcPr>
            <w:tcW w:w="1553" w:type="dxa"/>
          </w:tcPr>
          <w:p w14:paraId="53E6AB40"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NADPH</w:t>
            </w:r>
          </w:p>
        </w:tc>
        <w:tc>
          <w:tcPr>
            <w:tcW w:w="310" w:type="dxa"/>
          </w:tcPr>
          <w:p w14:paraId="5344AA8A"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w:t>
            </w:r>
          </w:p>
        </w:tc>
        <w:tc>
          <w:tcPr>
            <w:tcW w:w="7765" w:type="dxa"/>
          </w:tcPr>
          <w:p w14:paraId="0C4F54C4" w14:textId="77777777" w:rsidR="00FC24D7" w:rsidRPr="00C71F88" w:rsidRDefault="00FC24D7" w:rsidP="00FC24D7">
            <w:pPr>
              <w:rPr>
                <w:rFonts w:ascii="Times New Roman" w:hAnsi="Times New Roman" w:cs="Times New Roman"/>
                <w:sz w:val="28"/>
                <w:szCs w:val="28"/>
              </w:rPr>
            </w:pPr>
            <w:r w:rsidRPr="00C71F88">
              <w:rPr>
                <w:rFonts w:ascii="Times New Roman" w:hAnsi="Times New Roman" w:cs="Times New Roman"/>
                <w:sz w:val="28"/>
                <w:szCs w:val="28"/>
              </w:rPr>
              <w:t>никотинамидадениндинуклеотидфосфат</w:t>
            </w:r>
          </w:p>
        </w:tc>
      </w:tr>
      <w:tr w:rsidR="00FC24D7" w:rsidRPr="00D04A23" w14:paraId="36D9EF0D" w14:textId="77777777" w:rsidTr="007C3803">
        <w:tc>
          <w:tcPr>
            <w:tcW w:w="1553" w:type="dxa"/>
          </w:tcPr>
          <w:p w14:paraId="1F1506A3"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NF-κB</w:t>
            </w:r>
          </w:p>
        </w:tc>
        <w:tc>
          <w:tcPr>
            <w:tcW w:w="310" w:type="dxa"/>
          </w:tcPr>
          <w:p w14:paraId="04AC52AA" w14:textId="77777777"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lang w:val="en-US"/>
              </w:rPr>
              <w:t>-</w:t>
            </w:r>
          </w:p>
        </w:tc>
        <w:tc>
          <w:tcPr>
            <w:tcW w:w="7765" w:type="dxa"/>
          </w:tcPr>
          <w:p w14:paraId="61EC071E" w14:textId="67BF4952" w:rsidR="00FC24D7" w:rsidRPr="00C71F88" w:rsidRDefault="00FC24D7" w:rsidP="00FC24D7">
            <w:pPr>
              <w:rPr>
                <w:rFonts w:ascii="Times New Roman" w:hAnsi="Times New Roman" w:cs="Times New Roman"/>
                <w:sz w:val="28"/>
                <w:szCs w:val="28"/>
                <w:lang w:val="en-US"/>
              </w:rPr>
            </w:pPr>
            <w:r w:rsidRPr="00C71F88">
              <w:rPr>
                <w:rFonts w:ascii="Times New Roman" w:hAnsi="Times New Roman" w:cs="Times New Roman"/>
                <w:sz w:val="28"/>
                <w:szCs w:val="28"/>
              </w:rPr>
              <w:t>ядролық</w:t>
            </w:r>
            <w:r w:rsidRPr="00C71F88">
              <w:rPr>
                <w:rFonts w:ascii="Times New Roman" w:hAnsi="Times New Roman" w:cs="Times New Roman"/>
                <w:sz w:val="28"/>
                <w:szCs w:val="28"/>
                <w:lang w:val="en-US"/>
              </w:rPr>
              <w:t xml:space="preserve"> </w:t>
            </w:r>
            <w:r w:rsidRPr="00C71F88">
              <w:rPr>
                <w:rFonts w:ascii="Times New Roman" w:hAnsi="Times New Roman" w:cs="Times New Roman"/>
                <w:sz w:val="28"/>
                <w:szCs w:val="28"/>
              </w:rPr>
              <w:t>фактор</w:t>
            </w:r>
            <w:r w:rsidRPr="00C71F88">
              <w:rPr>
                <w:rFonts w:ascii="Times New Roman" w:hAnsi="Times New Roman" w:cs="Times New Roman"/>
                <w:sz w:val="28"/>
                <w:szCs w:val="28"/>
                <w:lang w:val="en-US"/>
              </w:rPr>
              <w:t xml:space="preserve"> </w:t>
            </w:r>
            <w:r w:rsidRPr="00C71F88">
              <w:rPr>
                <w:rFonts w:ascii="Times New Roman" w:hAnsi="Times New Roman" w:cs="Times New Roman"/>
                <w:sz w:val="28"/>
                <w:szCs w:val="28"/>
              </w:rPr>
              <w:t>каппа</w:t>
            </w:r>
            <w:r w:rsidRPr="00C71F88">
              <w:rPr>
                <w:rFonts w:ascii="Times New Roman" w:hAnsi="Times New Roman" w:cs="Times New Roman"/>
                <w:sz w:val="28"/>
                <w:szCs w:val="28"/>
                <w:lang w:val="en-US"/>
              </w:rPr>
              <w:t xml:space="preserve"> </w:t>
            </w:r>
            <w:r w:rsidRPr="00C71F88">
              <w:rPr>
                <w:rFonts w:ascii="Times New Roman" w:hAnsi="Times New Roman" w:cs="Times New Roman"/>
                <w:sz w:val="28"/>
                <w:szCs w:val="28"/>
              </w:rPr>
              <w:t>В</w:t>
            </w:r>
            <w:r w:rsidRPr="00C71F88">
              <w:rPr>
                <w:rFonts w:ascii="Times New Roman" w:hAnsi="Times New Roman" w:cs="Times New Roman"/>
                <w:sz w:val="28"/>
                <w:szCs w:val="28"/>
                <w:lang w:val="en-US"/>
              </w:rPr>
              <w:t xml:space="preserve"> </w:t>
            </w:r>
            <w:r w:rsidR="00B40A92" w:rsidRPr="00B40A92">
              <w:rPr>
                <w:rFonts w:ascii="Times New Roman" w:hAnsi="Times New Roman" w:cs="Times New Roman"/>
                <w:i/>
                <w:iCs/>
                <w:sz w:val="28"/>
                <w:szCs w:val="28"/>
                <w:lang w:val="en-US"/>
              </w:rPr>
              <w:t>(Nuclear factor kappa B)</w:t>
            </w:r>
          </w:p>
        </w:tc>
      </w:tr>
      <w:tr w:rsidR="00FC24D7" w:rsidRPr="00FC24D7" w14:paraId="09D74FB8" w14:textId="77777777" w:rsidTr="007C3803">
        <w:tc>
          <w:tcPr>
            <w:tcW w:w="1553" w:type="dxa"/>
          </w:tcPr>
          <w:p w14:paraId="61B4A7CD"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NO</w:t>
            </w:r>
          </w:p>
        </w:tc>
        <w:tc>
          <w:tcPr>
            <w:tcW w:w="310" w:type="dxa"/>
          </w:tcPr>
          <w:p w14:paraId="6A965AC2"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2524A4E9" w14:textId="02BFF152" w:rsidR="00FC24D7" w:rsidRPr="00C71F88" w:rsidRDefault="00B40A92" w:rsidP="00FC24D7">
            <w:pPr>
              <w:rPr>
                <w:rFonts w:ascii="Times New Roman" w:hAnsi="Times New Roman" w:cs="Times New Roman"/>
                <w:sz w:val="28"/>
                <w:szCs w:val="28"/>
              </w:rPr>
            </w:pPr>
            <w:r>
              <w:rPr>
                <w:rFonts w:ascii="Times New Roman" w:hAnsi="Times New Roman" w:cs="Times New Roman"/>
                <w:sz w:val="28"/>
                <w:szCs w:val="28"/>
              </w:rPr>
              <w:t>а</w:t>
            </w:r>
            <w:r w:rsidR="00FC24D7" w:rsidRPr="00C71F88">
              <w:rPr>
                <w:rFonts w:ascii="Times New Roman" w:hAnsi="Times New Roman" w:cs="Times New Roman"/>
                <w:sz w:val="28"/>
                <w:szCs w:val="28"/>
              </w:rPr>
              <w:t>зот оксиді</w:t>
            </w:r>
          </w:p>
        </w:tc>
      </w:tr>
      <w:tr w:rsidR="00FC24D7" w:rsidRPr="00D04A23" w14:paraId="33BB01C3" w14:textId="77777777" w:rsidTr="007C3803">
        <w:tc>
          <w:tcPr>
            <w:tcW w:w="1553" w:type="dxa"/>
          </w:tcPr>
          <w:p w14:paraId="241A0DDA"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NOS</w:t>
            </w:r>
          </w:p>
        </w:tc>
        <w:tc>
          <w:tcPr>
            <w:tcW w:w="310" w:type="dxa"/>
          </w:tcPr>
          <w:p w14:paraId="16922D07" w14:textId="31938C4B"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lang w:val="en-US"/>
              </w:rPr>
              <w:t>-</w:t>
            </w:r>
          </w:p>
        </w:tc>
        <w:tc>
          <w:tcPr>
            <w:tcW w:w="7765" w:type="dxa"/>
          </w:tcPr>
          <w:p w14:paraId="00D62E4D" w14:textId="56557728" w:rsidR="00FC24D7" w:rsidRPr="00C71F88" w:rsidRDefault="00D80A1E" w:rsidP="00FC24D7">
            <w:pPr>
              <w:rPr>
                <w:rFonts w:ascii="Times New Roman" w:hAnsi="Times New Roman" w:cs="Times New Roman"/>
                <w:sz w:val="28"/>
                <w:szCs w:val="28"/>
                <w:lang w:val="kk-KZ"/>
              </w:rPr>
            </w:pPr>
            <w:r w:rsidRPr="00C71F88">
              <w:rPr>
                <w:rFonts w:ascii="Times New Roman" w:hAnsi="Times New Roman" w:cs="Times New Roman"/>
                <w:sz w:val="28"/>
                <w:szCs w:val="28"/>
                <w:lang w:val="kk-KZ"/>
              </w:rPr>
              <w:t>а</w:t>
            </w:r>
            <w:r w:rsidR="007C3803" w:rsidRPr="00C71F88">
              <w:rPr>
                <w:rFonts w:ascii="Times New Roman" w:hAnsi="Times New Roman" w:cs="Times New Roman"/>
                <w:sz w:val="28"/>
                <w:szCs w:val="28"/>
              </w:rPr>
              <w:t>зот</w:t>
            </w:r>
            <w:r w:rsidR="007C3803" w:rsidRPr="00C71F88">
              <w:rPr>
                <w:rFonts w:ascii="Times New Roman" w:hAnsi="Times New Roman" w:cs="Times New Roman"/>
                <w:sz w:val="24"/>
                <w:szCs w:val="24"/>
                <w:lang w:val="en-US"/>
              </w:rPr>
              <w:t xml:space="preserve"> </w:t>
            </w:r>
            <w:r w:rsidR="007C3803" w:rsidRPr="00C71F88">
              <w:rPr>
                <w:rFonts w:ascii="Times New Roman" w:hAnsi="Times New Roman" w:cs="Times New Roman"/>
                <w:sz w:val="28"/>
                <w:szCs w:val="28"/>
              </w:rPr>
              <w:t>оксид</w:t>
            </w:r>
            <w:r w:rsidR="007C3803" w:rsidRPr="00C71F88">
              <w:rPr>
                <w:rFonts w:ascii="Times New Roman" w:hAnsi="Times New Roman" w:cs="Times New Roman"/>
                <w:sz w:val="28"/>
                <w:szCs w:val="28"/>
                <w:lang w:val="kk-KZ"/>
              </w:rPr>
              <w:t xml:space="preserve"> синтаза</w:t>
            </w:r>
            <w:r w:rsidR="00B40A92">
              <w:rPr>
                <w:rFonts w:ascii="Times New Roman" w:hAnsi="Times New Roman" w:cs="Times New Roman"/>
                <w:sz w:val="28"/>
                <w:szCs w:val="28"/>
                <w:lang w:val="en-US"/>
              </w:rPr>
              <w:t xml:space="preserve"> </w:t>
            </w:r>
            <w:r w:rsidR="00B40A92" w:rsidRPr="00B40A92">
              <w:rPr>
                <w:rFonts w:ascii="Times New Roman" w:hAnsi="Times New Roman" w:cs="Times New Roman"/>
                <w:i/>
                <w:iCs/>
                <w:sz w:val="28"/>
                <w:szCs w:val="28"/>
                <w:lang w:val="kk-KZ"/>
              </w:rPr>
              <w:t>(</w:t>
            </w:r>
            <w:r w:rsidR="00B40A92" w:rsidRPr="00B40A92">
              <w:rPr>
                <w:rFonts w:ascii="Times New Roman" w:hAnsi="Times New Roman" w:cs="Times New Roman"/>
                <w:i/>
                <w:iCs/>
                <w:sz w:val="28"/>
                <w:szCs w:val="28"/>
                <w:lang w:val="en-US"/>
              </w:rPr>
              <w:t>Nitric oxide synthase</w:t>
            </w:r>
            <w:r w:rsidR="00B40A92" w:rsidRPr="00B40A92">
              <w:rPr>
                <w:rFonts w:ascii="Times New Roman" w:hAnsi="Times New Roman" w:cs="Times New Roman"/>
                <w:i/>
                <w:iCs/>
                <w:sz w:val="32"/>
                <w:szCs w:val="32"/>
                <w:lang w:val="kk-KZ"/>
              </w:rPr>
              <w:t>)</w:t>
            </w:r>
          </w:p>
        </w:tc>
      </w:tr>
      <w:tr w:rsidR="00051059" w:rsidRPr="00826C8E" w14:paraId="6EEFD8CD" w14:textId="77777777" w:rsidTr="00051059">
        <w:trPr>
          <w:trHeight w:val="89"/>
        </w:trPr>
        <w:tc>
          <w:tcPr>
            <w:tcW w:w="1553" w:type="dxa"/>
          </w:tcPr>
          <w:p w14:paraId="3D62DA34" w14:textId="4ABA5271" w:rsidR="00051059" w:rsidRPr="00FC24D7" w:rsidRDefault="00051059" w:rsidP="00FC24D7">
            <w:pPr>
              <w:rPr>
                <w:rFonts w:ascii="Times New Roman" w:hAnsi="Times New Roman" w:cs="Times New Roman"/>
                <w:sz w:val="28"/>
                <w:szCs w:val="28"/>
              </w:rPr>
            </w:pPr>
            <w:r>
              <w:rPr>
                <w:rFonts w:ascii="Times New Roman" w:hAnsi="Times New Roman" w:cs="Times New Roman"/>
                <w:sz w:val="28"/>
                <w:szCs w:val="28"/>
              </w:rPr>
              <w:t>ОРА</w:t>
            </w:r>
          </w:p>
        </w:tc>
        <w:tc>
          <w:tcPr>
            <w:tcW w:w="310" w:type="dxa"/>
          </w:tcPr>
          <w:p w14:paraId="1459CD11" w14:textId="77777777" w:rsidR="00051059" w:rsidRPr="00FC24D7" w:rsidRDefault="00051059" w:rsidP="00FC24D7">
            <w:pPr>
              <w:rPr>
                <w:rFonts w:ascii="Times New Roman" w:hAnsi="Times New Roman" w:cs="Times New Roman"/>
                <w:sz w:val="28"/>
                <w:szCs w:val="28"/>
                <w:lang w:val="en-US"/>
              </w:rPr>
            </w:pPr>
          </w:p>
        </w:tc>
        <w:tc>
          <w:tcPr>
            <w:tcW w:w="7765" w:type="dxa"/>
            <w:shd w:val="clear" w:color="auto" w:fill="auto"/>
          </w:tcPr>
          <w:p w14:paraId="541CC64A" w14:textId="7BA01AAA" w:rsidR="00051059" w:rsidRPr="00C71F88" w:rsidRDefault="00051059" w:rsidP="00FC24D7">
            <w:pPr>
              <w:rPr>
                <w:rFonts w:ascii="Times New Roman" w:hAnsi="Times New Roman" w:cs="Times New Roman"/>
                <w:sz w:val="28"/>
                <w:szCs w:val="28"/>
                <w:lang w:val="kk-KZ"/>
              </w:rPr>
            </w:pPr>
            <w:bookmarkStart w:id="5" w:name="_Hlk162333424"/>
            <w:r w:rsidRPr="00C71F88">
              <w:rPr>
                <w:rFonts w:ascii="Times New Roman" w:hAnsi="Times New Roman" w:cs="Times New Roman"/>
                <w:sz w:val="28"/>
                <w:szCs w:val="28"/>
              </w:rPr>
              <w:t>орто</w:t>
            </w:r>
            <w:bookmarkEnd w:id="5"/>
            <w:r w:rsidRPr="00C71F88">
              <w:rPr>
                <w:rFonts w:ascii="Times New Roman" w:hAnsi="Times New Roman" w:cs="Times New Roman"/>
                <w:sz w:val="28"/>
                <w:szCs w:val="28"/>
              </w:rPr>
              <w:t>-фталальдегид</w:t>
            </w:r>
            <w:r w:rsidR="00B40A92">
              <w:rPr>
                <w:rFonts w:ascii="Times New Roman" w:hAnsi="Times New Roman" w:cs="Times New Roman"/>
                <w:sz w:val="28"/>
                <w:szCs w:val="28"/>
                <w:lang w:val="en-US"/>
              </w:rPr>
              <w:t xml:space="preserve"> </w:t>
            </w:r>
            <w:r w:rsidR="00B40A92" w:rsidRPr="00B40A92">
              <w:rPr>
                <w:rFonts w:ascii="Times New Roman" w:hAnsi="Times New Roman" w:cs="Times New Roman"/>
                <w:i/>
                <w:iCs/>
                <w:sz w:val="28"/>
                <w:szCs w:val="28"/>
                <w:lang w:val="kk-KZ"/>
              </w:rPr>
              <w:t>(</w:t>
            </w:r>
            <w:r w:rsidR="00B40A92" w:rsidRPr="00B40A92">
              <w:rPr>
                <w:rFonts w:ascii="Times New Roman" w:hAnsi="Times New Roman" w:cs="Times New Roman"/>
                <w:i/>
                <w:iCs/>
                <w:sz w:val="28"/>
                <w:szCs w:val="28"/>
              </w:rPr>
              <w:t>Ortho-phthalaldehyde</w:t>
            </w:r>
            <w:r w:rsidR="00B40A92" w:rsidRPr="00B40A92">
              <w:rPr>
                <w:rFonts w:ascii="Times New Roman" w:hAnsi="Times New Roman" w:cs="Times New Roman"/>
                <w:i/>
                <w:iCs/>
                <w:sz w:val="28"/>
                <w:szCs w:val="28"/>
                <w:lang w:val="kk-KZ"/>
              </w:rPr>
              <w:t>)</w:t>
            </w:r>
          </w:p>
        </w:tc>
      </w:tr>
      <w:tr w:rsidR="00051059" w:rsidRPr="00826C8E" w14:paraId="560D91DB" w14:textId="77777777" w:rsidTr="00051059">
        <w:trPr>
          <w:trHeight w:val="89"/>
        </w:trPr>
        <w:tc>
          <w:tcPr>
            <w:tcW w:w="1553" w:type="dxa"/>
          </w:tcPr>
          <w:p w14:paraId="7DA20D16" w14:textId="1FC52969" w:rsidR="00051059" w:rsidRPr="00051059" w:rsidRDefault="00051059" w:rsidP="00FC24D7">
            <w:pPr>
              <w:rPr>
                <w:rFonts w:ascii="Times New Roman" w:hAnsi="Times New Roman" w:cs="Times New Roman"/>
                <w:sz w:val="28"/>
                <w:szCs w:val="28"/>
                <w:lang w:val="en-US"/>
              </w:rPr>
            </w:pPr>
            <w:r>
              <w:rPr>
                <w:rFonts w:ascii="Times New Roman" w:hAnsi="Times New Roman" w:cs="Times New Roman"/>
                <w:sz w:val="28"/>
                <w:szCs w:val="28"/>
                <w:lang w:val="en-US"/>
              </w:rPr>
              <w:t>NEM</w:t>
            </w:r>
          </w:p>
        </w:tc>
        <w:tc>
          <w:tcPr>
            <w:tcW w:w="310" w:type="dxa"/>
          </w:tcPr>
          <w:p w14:paraId="4CDD0485" w14:textId="77777777" w:rsidR="00051059" w:rsidRPr="00FC24D7" w:rsidRDefault="00051059" w:rsidP="00FC24D7">
            <w:pPr>
              <w:rPr>
                <w:rFonts w:ascii="Times New Roman" w:hAnsi="Times New Roman" w:cs="Times New Roman"/>
                <w:sz w:val="28"/>
                <w:szCs w:val="28"/>
                <w:lang w:val="en-US"/>
              </w:rPr>
            </w:pPr>
          </w:p>
        </w:tc>
        <w:tc>
          <w:tcPr>
            <w:tcW w:w="7765" w:type="dxa"/>
            <w:shd w:val="clear" w:color="auto" w:fill="auto"/>
          </w:tcPr>
          <w:p w14:paraId="56034226" w14:textId="4E8D68A1" w:rsidR="00051059" w:rsidRPr="00C71F88" w:rsidRDefault="00051059" w:rsidP="00FC24D7">
            <w:pPr>
              <w:rPr>
                <w:rFonts w:ascii="Times New Roman" w:hAnsi="Times New Roman" w:cs="Times New Roman"/>
                <w:sz w:val="28"/>
                <w:szCs w:val="28"/>
                <w:lang w:val="kk-KZ"/>
              </w:rPr>
            </w:pPr>
            <w:r w:rsidRPr="00C71F88">
              <w:rPr>
                <w:rFonts w:ascii="Times New Roman" w:hAnsi="Times New Roman" w:cs="Times New Roman"/>
                <w:sz w:val="28"/>
                <w:szCs w:val="28"/>
                <w:lang w:val="kk-KZ"/>
              </w:rPr>
              <w:t>N-этилмалеймидпен</w:t>
            </w:r>
            <w:r w:rsidR="00B40A92">
              <w:rPr>
                <w:rFonts w:ascii="Times New Roman" w:hAnsi="Times New Roman" w:cs="Times New Roman"/>
                <w:sz w:val="28"/>
                <w:szCs w:val="28"/>
                <w:lang w:val="en-US"/>
              </w:rPr>
              <w:t xml:space="preserve"> </w:t>
            </w:r>
            <w:r w:rsidR="00B40A92" w:rsidRPr="00B40A92">
              <w:rPr>
                <w:rFonts w:ascii="Times New Roman" w:hAnsi="Times New Roman" w:cs="Times New Roman"/>
                <w:i/>
                <w:iCs/>
                <w:sz w:val="28"/>
                <w:szCs w:val="28"/>
                <w:lang w:val="kk-KZ"/>
              </w:rPr>
              <w:t>(N-Ethylmaleimide)</w:t>
            </w:r>
          </w:p>
        </w:tc>
      </w:tr>
      <w:tr w:rsidR="00FC24D7" w:rsidRPr="00FC24D7" w14:paraId="15018248" w14:textId="77777777" w:rsidTr="00D80A1E">
        <w:trPr>
          <w:trHeight w:val="131"/>
        </w:trPr>
        <w:tc>
          <w:tcPr>
            <w:tcW w:w="1553" w:type="dxa"/>
          </w:tcPr>
          <w:p w14:paraId="283F5BC0"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PAI-1</w:t>
            </w:r>
          </w:p>
        </w:tc>
        <w:tc>
          <w:tcPr>
            <w:tcW w:w="310" w:type="dxa"/>
          </w:tcPr>
          <w:p w14:paraId="21AFA5CA" w14:textId="6E2C38FF"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lang w:val="en-US"/>
              </w:rPr>
              <w:t>-</w:t>
            </w:r>
          </w:p>
        </w:tc>
        <w:tc>
          <w:tcPr>
            <w:tcW w:w="7765" w:type="dxa"/>
          </w:tcPr>
          <w:p w14:paraId="6A77E7B9" w14:textId="77777777" w:rsidR="00FC24D7" w:rsidRPr="00C71F88" w:rsidRDefault="00FC24D7" w:rsidP="00FC24D7">
            <w:pPr>
              <w:rPr>
                <w:rFonts w:ascii="Times New Roman" w:hAnsi="Times New Roman" w:cs="Times New Roman"/>
                <w:sz w:val="28"/>
                <w:szCs w:val="28"/>
              </w:rPr>
            </w:pPr>
            <w:r w:rsidRPr="00C71F88">
              <w:rPr>
                <w:rFonts w:ascii="Times New Roman" w:hAnsi="Times New Roman" w:cs="Times New Roman"/>
                <w:sz w:val="28"/>
                <w:szCs w:val="28"/>
              </w:rPr>
              <w:t>плазминоген активаторының тежегіштері-1</w:t>
            </w:r>
          </w:p>
        </w:tc>
      </w:tr>
      <w:tr w:rsidR="00FC24D7" w:rsidRPr="00D04A23" w14:paraId="7C9F4A9C" w14:textId="77777777" w:rsidTr="007C3803">
        <w:tc>
          <w:tcPr>
            <w:tcW w:w="1553" w:type="dxa"/>
          </w:tcPr>
          <w:p w14:paraId="75EFCCAF"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PBS</w:t>
            </w:r>
          </w:p>
        </w:tc>
        <w:tc>
          <w:tcPr>
            <w:tcW w:w="310" w:type="dxa"/>
          </w:tcPr>
          <w:p w14:paraId="0B8C4F30"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w:t>
            </w:r>
          </w:p>
        </w:tc>
        <w:tc>
          <w:tcPr>
            <w:tcW w:w="7765" w:type="dxa"/>
          </w:tcPr>
          <w:p w14:paraId="20C6906C" w14:textId="2CCF4F10" w:rsidR="00FC24D7" w:rsidRPr="00C71F88" w:rsidRDefault="00FC24D7" w:rsidP="00FC24D7">
            <w:pPr>
              <w:rPr>
                <w:rFonts w:ascii="Times New Roman" w:hAnsi="Times New Roman" w:cs="Times New Roman"/>
                <w:sz w:val="28"/>
                <w:szCs w:val="28"/>
                <w:lang w:val="en-US"/>
              </w:rPr>
            </w:pPr>
            <w:r w:rsidRPr="00C71F88">
              <w:rPr>
                <w:rFonts w:ascii="Times New Roman" w:hAnsi="Times New Roman" w:cs="Times New Roman"/>
                <w:sz w:val="28"/>
                <w:szCs w:val="28"/>
              </w:rPr>
              <w:t>фосфатты</w:t>
            </w:r>
            <w:r w:rsidRPr="00C71F88">
              <w:rPr>
                <w:rFonts w:ascii="Times New Roman" w:hAnsi="Times New Roman" w:cs="Times New Roman"/>
                <w:sz w:val="28"/>
                <w:szCs w:val="28"/>
                <w:lang w:val="en-US"/>
              </w:rPr>
              <w:t>-</w:t>
            </w:r>
            <w:r w:rsidRPr="00C71F88">
              <w:rPr>
                <w:rFonts w:ascii="Times New Roman" w:hAnsi="Times New Roman" w:cs="Times New Roman"/>
                <w:sz w:val="28"/>
                <w:szCs w:val="28"/>
              </w:rPr>
              <w:t>тұзды</w:t>
            </w:r>
            <w:r w:rsidRPr="00C71F88">
              <w:rPr>
                <w:rFonts w:ascii="Times New Roman" w:hAnsi="Times New Roman" w:cs="Times New Roman"/>
                <w:sz w:val="28"/>
                <w:szCs w:val="28"/>
                <w:lang w:val="en-US"/>
              </w:rPr>
              <w:t xml:space="preserve"> </w:t>
            </w:r>
            <w:r w:rsidRPr="00C71F88">
              <w:rPr>
                <w:rFonts w:ascii="Times New Roman" w:hAnsi="Times New Roman" w:cs="Times New Roman"/>
                <w:sz w:val="28"/>
                <w:szCs w:val="28"/>
              </w:rPr>
              <w:t>буфер</w:t>
            </w:r>
            <w:r w:rsidR="00B40A92">
              <w:rPr>
                <w:rFonts w:ascii="Times New Roman" w:hAnsi="Times New Roman" w:cs="Times New Roman"/>
                <w:sz w:val="28"/>
                <w:szCs w:val="28"/>
                <w:lang w:val="en-US"/>
              </w:rPr>
              <w:t xml:space="preserve"> </w:t>
            </w:r>
            <w:r w:rsidR="00B40A92" w:rsidRPr="00B40A92">
              <w:rPr>
                <w:rFonts w:ascii="Times New Roman" w:hAnsi="Times New Roman" w:cs="Times New Roman"/>
                <w:i/>
                <w:iCs/>
                <w:sz w:val="28"/>
                <w:szCs w:val="28"/>
                <w:lang w:val="en-US"/>
              </w:rPr>
              <w:t>(Phosphate Buffer Saline)</w:t>
            </w:r>
          </w:p>
        </w:tc>
      </w:tr>
      <w:tr w:rsidR="00FC24D7" w:rsidRPr="00FC24D7" w14:paraId="5E26B7E2" w14:textId="77777777" w:rsidTr="007C3803">
        <w:tc>
          <w:tcPr>
            <w:tcW w:w="1553" w:type="dxa"/>
          </w:tcPr>
          <w:p w14:paraId="05FE388A"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PECAM-1</w:t>
            </w:r>
          </w:p>
        </w:tc>
        <w:tc>
          <w:tcPr>
            <w:tcW w:w="310" w:type="dxa"/>
          </w:tcPr>
          <w:p w14:paraId="04CBAEF9" w14:textId="53363E45"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150439B6" w14:textId="07FA3C97" w:rsidR="00FC24D7" w:rsidRPr="00C71F88" w:rsidRDefault="007C3803" w:rsidP="00FC24D7">
            <w:pPr>
              <w:rPr>
                <w:rFonts w:ascii="Times New Roman" w:hAnsi="Times New Roman" w:cs="Times New Roman"/>
                <w:i/>
                <w:iCs/>
                <w:sz w:val="28"/>
                <w:szCs w:val="28"/>
                <w:lang w:val="kk-KZ"/>
              </w:rPr>
            </w:pPr>
            <w:r w:rsidRPr="00C71F88">
              <w:rPr>
                <w:rFonts w:ascii="Times New Roman" w:hAnsi="Times New Roman" w:cs="Times New Roman"/>
                <w:sz w:val="28"/>
                <w:szCs w:val="28"/>
                <w:lang w:val="kk-KZ"/>
              </w:rPr>
              <w:t>эндотелий жасушаларындағы тромбоциттердің адгезия-1 молекуласы</w:t>
            </w:r>
            <w:r w:rsidR="00B40A92" w:rsidRPr="00B40A92">
              <w:rPr>
                <w:rFonts w:ascii="Times New Roman" w:hAnsi="Times New Roman" w:cs="Times New Roman"/>
                <w:sz w:val="28"/>
                <w:szCs w:val="28"/>
              </w:rPr>
              <w:t xml:space="preserve"> </w:t>
            </w:r>
            <w:r w:rsidR="00B40A92" w:rsidRPr="00B40A92">
              <w:rPr>
                <w:rFonts w:ascii="Times New Roman" w:hAnsi="Times New Roman" w:cs="Times New Roman"/>
                <w:i/>
                <w:iCs/>
                <w:sz w:val="28"/>
                <w:szCs w:val="28"/>
                <w:lang w:val="kk-KZ"/>
              </w:rPr>
              <w:t>(</w:t>
            </w:r>
            <w:r w:rsidR="00B40A92" w:rsidRPr="00B40A92">
              <w:rPr>
                <w:rFonts w:ascii="Times New Roman" w:hAnsi="Times New Roman" w:cs="Times New Roman"/>
                <w:i/>
                <w:iCs/>
                <w:sz w:val="28"/>
                <w:szCs w:val="28"/>
                <w:lang w:val="en-US"/>
              </w:rPr>
              <w:t>Platelet</w:t>
            </w:r>
            <w:r w:rsidR="00B40A92" w:rsidRPr="00B40A92">
              <w:rPr>
                <w:rFonts w:ascii="Times New Roman" w:hAnsi="Times New Roman" w:cs="Times New Roman"/>
                <w:i/>
                <w:iCs/>
                <w:sz w:val="28"/>
                <w:szCs w:val="28"/>
              </w:rPr>
              <w:t xml:space="preserve"> </w:t>
            </w:r>
            <w:r w:rsidR="00B40A92" w:rsidRPr="00B40A92">
              <w:rPr>
                <w:rFonts w:ascii="Times New Roman" w:hAnsi="Times New Roman" w:cs="Times New Roman"/>
                <w:i/>
                <w:iCs/>
                <w:sz w:val="28"/>
                <w:szCs w:val="28"/>
                <w:lang w:val="en-US"/>
              </w:rPr>
              <w:t>endothelial</w:t>
            </w:r>
            <w:r w:rsidR="00B40A92" w:rsidRPr="00B40A92">
              <w:rPr>
                <w:rFonts w:ascii="Times New Roman" w:hAnsi="Times New Roman" w:cs="Times New Roman"/>
                <w:i/>
                <w:iCs/>
                <w:sz w:val="28"/>
                <w:szCs w:val="28"/>
              </w:rPr>
              <w:t xml:space="preserve"> </w:t>
            </w:r>
            <w:r w:rsidR="00B40A92" w:rsidRPr="00B40A92">
              <w:rPr>
                <w:rFonts w:ascii="Times New Roman" w:hAnsi="Times New Roman" w:cs="Times New Roman"/>
                <w:i/>
                <w:iCs/>
                <w:sz w:val="28"/>
                <w:szCs w:val="28"/>
                <w:lang w:val="en-US"/>
              </w:rPr>
              <w:t>cell</w:t>
            </w:r>
            <w:r w:rsidR="00B40A92" w:rsidRPr="00B40A92">
              <w:rPr>
                <w:rFonts w:ascii="Times New Roman" w:hAnsi="Times New Roman" w:cs="Times New Roman"/>
                <w:i/>
                <w:iCs/>
                <w:sz w:val="28"/>
                <w:szCs w:val="28"/>
              </w:rPr>
              <w:t xml:space="preserve"> </w:t>
            </w:r>
            <w:r w:rsidR="00B40A92" w:rsidRPr="00B40A92">
              <w:rPr>
                <w:rFonts w:ascii="Times New Roman" w:hAnsi="Times New Roman" w:cs="Times New Roman"/>
                <w:i/>
                <w:iCs/>
                <w:sz w:val="28"/>
                <w:szCs w:val="28"/>
                <w:lang w:val="en-US"/>
              </w:rPr>
              <w:t>adhesion</w:t>
            </w:r>
            <w:r w:rsidR="00B40A92" w:rsidRPr="00B40A92">
              <w:rPr>
                <w:rFonts w:ascii="Times New Roman" w:hAnsi="Times New Roman" w:cs="Times New Roman"/>
                <w:i/>
                <w:iCs/>
                <w:sz w:val="28"/>
                <w:szCs w:val="28"/>
              </w:rPr>
              <w:t xml:space="preserve"> </w:t>
            </w:r>
            <w:r w:rsidR="00B40A92" w:rsidRPr="00B40A92">
              <w:rPr>
                <w:rFonts w:ascii="Times New Roman" w:hAnsi="Times New Roman" w:cs="Times New Roman"/>
                <w:i/>
                <w:iCs/>
                <w:sz w:val="28"/>
                <w:szCs w:val="28"/>
                <w:lang w:val="en-US"/>
              </w:rPr>
              <w:t>molecule</w:t>
            </w:r>
            <w:r w:rsidR="00B40A92" w:rsidRPr="00B40A92">
              <w:rPr>
                <w:rFonts w:ascii="Times New Roman" w:hAnsi="Times New Roman" w:cs="Times New Roman"/>
                <w:i/>
                <w:iCs/>
                <w:sz w:val="28"/>
                <w:szCs w:val="28"/>
                <w:lang w:val="kk-KZ"/>
              </w:rPr>
              <w:t>)</w:t>
            </w:r>
          </w:p>
        </w:tc>
      </w:tr>
      <w:tr w:rsidR="00FC24D7" w:rsidRPr="00FC24D7" w14:paraId="2310528D" w14:textId="77777777" w:rsidTr="007C3803">
        <w:tc>
          <w:tcPr>
            <w:tcW w:w="1553" w:type="dxa"/>
          </w:tcPr>
          <w:p w14:paraId="0E693EDC" w14:textId="77777777"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rPr>
              <w:t>PKC</w:t>
            </w:r>
          </w:p>
        </w:tc>
        <w:tc>
          <w:tcPr>
            <w:tcW w:w="310" w:type="dxa"/>
          </w:tcPr>
          <w:p w14:paraId="769D24A8" w14:textId="62FFC0CB"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05943DB7" w14:textId="77777777" w:rsidR="00FC24D7" w:rsidRPr="00C71F88" w:rsidRDefault="00FC24D7" w:rsidP="00FC24D7">
            <w:pPr>
              <w:rPr>
                <w:rFonts w:ascii="Times New Roman" w:hAnsi="Times New Roman" w:cs="Times New Roman"/>
                <w:sz w:val="28"/>
                <w:szCs w:val="28"/>
              </w:rPr>
            </w:pPr>
            <w:r w:rsidRPr="00C71F88">
              <w:rPr>
                <w:rFonts w:ascii="Times New Roman" w:hAnsi="Times New Roman" w:cs="Times New Roman"/>
                <w:sz w:val="28"/>
                <w:szCs w:val="28"/>
              </w:rPr>
              <w:t>протеинкиназа С</w:t>
            </w:r>
          </w:p>
        </w:tc>
      </w:tr>
      <w:tr w:rsidR="00FC24D7" w:rsidRPr="00FC24D7" w14:paraId="2F8620F3" w14:textId="77777777" w:rsidTr="007C3803">
        <w:tc>
          <w:tcPr>
            <w:tcW w:w="1553" w:type="dxa"/>
          </w:tcPr>
          <w:p w14:paraId="443BA01F"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RISC</w:t>
            </w:r>
          </w:p>
        </w:tc>
        <w:tc>
          <w:tcPr>
            <w:tcW w:w="310" w:type="dxa"/>
          </w:tcPr>
          <w:p w14:paraId="3E7AA83E"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02952A58" w14:textId="44BA049C" w:rsidR="00FC24D7" w:rsidRPr="00C71F88" w:rsidRDefault="00FC24D7" w:rsidP="00FC24D7">
            <w:pPr>
              <w:rPr>
                <w:rFonts w:ascii="Times New Roman" w:hAnsi="Times New Roman" w:cs="Times New Roman"/>
                <w:sz w:val="28"/>
                <w:szCs w:val="28"/>
              </w:rPr>
            </w:pPr>
            <w:r w:rsidRPr="00C71F88">
              <w:rPr>
                <w:rFonts w:ascii="Times New Roman" w:hAnsi="Times New Roman" w:cs="Times New Roman"/>
                <w:sz w:val="28"/>
                <w:szCs w:val="28"/>
              </w:rPr>
              <w:t>ген өшірілуінің РНҚ-индукцияланатын кешені</w:t>
            </w:r>
            <w:r w:rsidR="00B40A92" w:rsidRPr="00B40A92">
              <w:rPr>
                <w:rFonts w:ascii="Times New Roman" w:hAnsi="Times New Roman" w:cs="Times New Roman"/>
                <w:sz w:val="28"/>
                <w:szCs w:val="28"/>
              </w:rPr>
              <w:t xml:space="preserve"> </w:t>
            </w:r>
            <w:r w:rsidR="00B40A92" w:rsidRPr="00B40A92">
              <w:rPr>
                <w:rFonts w:ascii="Times New Roman" w:hAnsi="Times New Roman" w:cs="Times New Roman"/>
                <w:i/>
                <w:iCs/>
                <w:sz w:val="28"/>
                <w:szCs w:val="28"/>
              </w:rPr>
              <w:t>(RNA-induced silencing complex)</w:t>
            </w:r>
          </w:p>
        </w:tc>
      </w:tr>
      <w:tr w:rsidR="00FC24D7" w:rsidRPr="00D04A23" w14:paraId="2DE84111" w14:textId="77777777" w:rsidTr="007C3803">
        <w:tc>
          <w:tcPr>
            <w:tcW w:w="1553" w:type="dxa"/>
          </w:tcPr>
          <w:p w14:paraId="47AADFD9"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ROC</w:t>
            </w:r>
          </w:p>
        </w:tc>
        <w:tc>
          <w:tcPr>
            <w:tcW w:w="310" w:type="dxa"/>
          </w:tcPr>
          <w:p w14:paraId="015A62F3"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0392B2F6" w14:textId="4D8E9BBB" w:rsidR="00FC24D7" w:rsidRPr="007C0DF0" w:rsidRDefault="00B40A92" w:rsidP="00FC24D7">
            <w:pPr>
              <w:tabs>
                <w:tab w:val="left" w:pos="993"/>
              </w:tabs>
              <w:rPr>
                <w:rFonts w:ascii="Times New Roman" w:hAnsi="Times New Roman" w:cs="Times New Roman"/>
                <w:sz w:val="28"/>
                <w:szCs w:val="28"/>
                <w:lang w:val="en-US"/>
              </w:rPr>
            </w:pPr>
            <w:r>
              <w:rPr>
                <w:rFonts w:ascii="Times New Roman" w:hAnsi="Times New Roman" w:cs="Times New Roman"/>
                <w:sz w:val="28"/>
                <w:szCs w:val="28"/>
                <w:lang w:val="kk-KZ"/>
              </w:rPr>
              <w:t>қ</w:t>
            </w:r>
            <w:r w:rsidR="00FC24D7" w:rsidRPr="00C71F88">
              <w:rPr>
                <w:rFonts w:ascii="Times New Roman" w:hAnsi="Times New Roman" w:cs="Times New Roman"/>
                <w:sz w:val="28"/>
                <w:szCs w:val="28"/>
              </w:rPr>
              <w:t>абылдағыштың</w:t>
            </w:r>
            <w:r w:rsidR="00FC24D7" w:rsidRPr="007C0DF0">
              <w:rPr>
                <w:rFonts w:ascii="Times New Roman" w:hAnsi="Times New Roman" w:cs="Times New Roman"/>
                <w:sz w:val="28"/>
                <w:szCs w:val="28"/>
                <w:lang w:val="en-US"/>
              </w:rPr>
              <w:t xml:space="preserve"> </w:t>
            </w:r>
            <w:r w:rsidR="00FC24D7" w:rsidRPr="00C71F88">
              <w:rPr>
                <w:rFonts w:ascii="Times New Roman" w:hAnsi="Times New Roman" w:cs="Times New Roman"/>
                <w:sz w:val="28"/>
                <w:szCs w:val="28"/>
              </w:rPr>
              <w:t>жұмыс</w:t>
            </w:r>
            <w:r w:rsidR="00FC24D7" w:rsidRPr="007C0DF0">
              <w:rPr>
                <w:rFonts w:ascii="Times New Roman" w:hAnsi="Times New Roman" w:cs="Times New Roman"/>
                <w:sz w:val="28"/>
                <w:szCs w:val="28"/>
                <w:lang w:val="en-US"/>
              </w:rPr>
              <w:t xml:space="preserve"> </w:t>
            </w:r>
            <w:r w:rsidR="00FC24D7" w:rsidRPr="00C71F88">
              <w:rPr>
                <w:rFonts w:ascii="Times New Roman" w:hAnsi="Times New Roman" w:cs="Times New Roman"/>
                <w:sz w:val="28"/>
                <w:szCs w:val="28"/>
              </w:rPr>
              <w:t>сипаттамасының</w:t>
            </w:r>
            <w:r w:rsidR="00FC24D7" w:rsidRPr="007C0DF0">
              <w:rPr>
                <w:rFonts w:ascii="Times New Roman" w:hAnsi="Times New Roman" w:cs="Times New Roman"/>
                <w:sz w:val="28"/>
                <w:szCs w:val="28"/>
                <w:lang w:val="en-US"/>
              </w:rPr>
              <w:t xml:space="preserve"> </w:t>
            </w:r>
            <w:r w:rsidR="00FC24D7" w:rsidRPr="00C71F88">
              <w:rPr>
                <w:rFonts w:ascii="Times New Roman" w:hAnsi="Times New Roman" w:cs="Times New Roman"/>
                <w:sz w:val="28"/>
                <w:szCs w:val="28"/>
              </w:rPr>
              <w:t>қисығы</w:t>
            </w:r>
            <w:r w:rsidR="007C0DF0">
              <w:rPr>
                <w:rFonts w:ascii="Times New Roman" w:hAnsi="Times New Roman" w:cs="Times New Roman"/>
                <w:sz w:val="28"/>
                <w:szCs w:val="28"/>
                <w:lang w:val="en-US"/>
              </w:rPr>
              <w:t xml:space="preserve"> </w:t>
            </w:r>
            <w:r w:rsidR="007C0DF0" w:rsidRPr="007C0DF0">
              <w:rPr>
                <w:rFonts w:ascii="Times New Roman" w:hAnsi="Times New Roman" w:cs="Times New Roman"/>
                <w:sz w:val="28"/>
                <w:szCs w:val="28"/>
                <w:lang w:val="kk-KZ"/>
              </w:rPr>
              <w:t>(</w:t>
            </w:r>
            <w:r w:rsidR="007C0DF0" w:rsidRPr="007C0DF0">
              <w:rPr>
                <w:rFonts w:ascii="Times New Roman" w:hAnsi="Times New Roman" w:cs="Times New Roman"/>
                <w:i/>
                <w:sz w:val="28"/>
                <w:szCs w:val="28"/>
                <w:shd w:val="clear" w:color="auto" w:fill="FFFFFF"/>
                <w:lang w:val="en-US"/>
              </w:rPr>
              <w:t>receiver operating characteristic</w:t>
            </w:r>
            <w:r w:rsidR="007C0DF0" w:rsidRPr="007C0DF0">
              <w:rPr>
                <w:rFonts w:ascii="Times New Roman" w:hAnsi="Times New Roman" w:cs="Times New Roman"/>
                <w:sz w:val="28"/>
                <w:szCs w:val="28"/>
                <w:shd w:val="clear" w:color="auto" w:fill="FFFFFF"/>
                <w:lang w:val="kk-KZ"/>
              </w:rPr>
              <w:t>)</w:t>
            </w:r>
            <w:r w:rsidR="00FC24D7" w:rsidRPr="007C0DF0">
              <w:rPr>
                <w:rFonts w:ascii="Times New Roman" w:hAnsi="Times New Roman" w:cs="Times New Roman"/>
                <w:sz w:val="28"/>
                <w:szCs w:val="28"/>
                <w:lang w:val="en-US"/>
              </w:rPr>
              <w:t xml:space="preserve"> </w:t>
            </w:r>
          </w:p>
        </w:tc>
      </w:tr>
      <w:tr w:rsidR="00FC24D7" w:rsidRPr="00FC24D7" w14:paraId="751DC2FD" w14:textId="77777777" w:rsidTr="007C3803">
        <w:tc>
          <w:tcPr>
            <w:tcW w:w="1553" w:type="dxa"/>
          </w:tcPr>
          <w:p w14:paraId="4214E2E7"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RT-qPCR</w:t>
            </w:r>
          </w:p>
        </w:tc>
        <w:tc>
          <w:tcPr>
            <w:tcW w:w="310" w:type="dxa"/>
          </w:tcPr>
          <w:p w14:paraId="36519B89" w14:textId="12629543"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lang w:val="en-US"/>
              </w:rPr>
              <w:t>-</w:t>
            </w:r>
          </w:p>
        </w:tc>
        <w:tc>
          <w:tcPr>
            <w:tcW w:w="7765" w:type="dxa"/>
          </w:tcPr>
          <w:p w14:paraId="73C8B03B" w14:textId="77777777" w:rsidR="00FC24D7" w:rsidRPr="00C71F88" w:rsidRDefault="00FC24D7" w:rsidP="00FC24D7">
            <w:pPr>
              <w:tabs>
                <w:tab w:val="left" w:pos="993"/>
              </w:tabs>
              <w:rPr>
                <w:rFonts w:ascii="Times New Roman" w:hAnsi="Times New Roman" w:cs="Times New Roman"/>
                <w:sz w:val="28"/>
                <w:szCs w:val="28"/>
              </w:rPr>
            </w:pPr>
            <w:r w:rsidRPr="00C71F88">
              <w:rPr>
                <w:rFonts w:ascii="Times New Roman" w:hAnsi="Times New Roman" w:cs="Times New Roman"/>
                <w:sz w:val="28"/>
                <w:szCs w:val="28"/>
              </w:rPr>
              <w:t>нақты уақыттағы сандық ПТР</w:t>
            </w:r>
          </w:p>
        </w:tc>
      </w:tr>
      <w:tr w:rsidR="00FC24D7" w:rsidRPr="00FC24D7" w14:paraId="1D7570FD" w14:textId="77777777" w:rsidTr="007C3803">
        <w:tc>
          <w:tcPr>
            <w:tcW w:w="1553" w:type="dxa"/>
          </w:tcPr>
          <w:p w14:paraId="11CE51FC" w14:textId="486ACED0"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Sp1</w:t>
            </w:r>
          </w:p>
        </w:tc>
        <w:tc>
          <w:tcPr>
            <w:tcW w:w="310" w:type="dxa"/>
          </w:tcPr>
          <w:p w14:paraId="332BDD94" w14:textId="6B04E901"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lang w:val="en-US"/>
              </w:rPr>
              <w:t>-</w:t>
            </w:r>
          </w:p>
        </w:tc>
        <w:tc>
          <w:tcPr>
            <w:tcW w:w="7765" w:type="dxa"/>
          </w:tcPr>
          <w:p w14:paraId="34E056F9" w14:textId="77777777" w:rsidR="00FC24D7" w:rsidRPr="00051059" w:rsidRDefault="00FC24D7" w:rsidP="00FC24D7">
            <w:pPr>
              <w:tabs>
                <w:tab w:val="left" w:pos="993"/>
              </w:tabs>
              <w:rPr>
                <w:rFonts w:ascii="Times New Roman" w:hAnsi="Times New Roman" w:cs="Times New Roman"/>
                <w:sz w:val="28"/>
                <w:szCs w:val="28"/>
              </w:rPr>
            </w:pPr>
            <w:r w:rsidRPr="00051059">
              <w:rPr>
                <w:rFonts w:ascii="Times New Roman" w:hAnsi="Times New Roman" w:cs="Times New Roman"/>
                <w:sz w:val="28"/>
                <w:szCs w:val="28"/>
              </w:rPr>
              <w:t>спецификалық ақуыз 1</w:t>
            </w:r>
          </w:p>
        </w:tc>
      </w:tr>
      <w:tr w:rsidR="00FC24D7" w:rsidRPr="00FC24D7" w14:paraId="3A869F8D" w14:textId="77777777" w:rsidTr="007C3803">
        <w:tc>
          <w:tcPr>
            <w:tcW w:w="1553" w:type="dxa"/>
          </w:tcPr>
          <w:p w14:paraId="3D7C6E48"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TNF-α</w:t>
            </w:r>
          </w:p>
        </w:tc>
        <w:tc>
          <w:tcPr>
            <w:tcW w:w="310" w:type="dxa"/>
          </w:tcPr>
          <w:p w14:paraId="699F87DC"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282BFC9B" w14:textId="5855C5C9" w:rsidR="00FC24D7" w:rsidRPr="00051059" w:rsidRDefault="00FC24D7" w:rsidP="00FC24D7">
            <w:pPr>
              <w:rPr>
                <w:rFonts w:ascii="Times New Roman" w:hAnsi="Times New Roman" w:cs="Times New Roman"/>
                <w:sz w:val="28"/>
                <w:szCs w:val="28"/>
              </w:rPr>
            </w:pPr>
            <w:r w:rsidRPr="00051059">
              <w:rPr>
                <w:rFonts w:ascii="Times New Roman" w:hAnsi="Times New Roman" w:cs="Times New Roman"/>
                <w:sz w:val="28"/>
                <w:szCs w:val="28"/>
              </w:rPr>
              <w:t>ісік некрозының факторы-α</w:t>
            </w:r>
            <w:r w:rsidR="00B40A92" w:rsidRPr="00B40A92">
              <w:rPr>
                <w:rFonts w:ascii="Times New Roman" w:hAnsi="Times New Roman" w:cs="Times New Roman"/>
                <w:sz w:val="28"/>
                <w:szCs w:val="28"/>
              </w:rPr>
              <w:t xml:space="preserve"> </w:t>
            </w:r>
            <w:r w:rsidR="00B40A92" w:rsidRPr="00B40A92">
              <w:rPr>
                <w:rFonts w:ascii="Times New Roman" w:hAnsi="Times New Roman" w:cs="Times New Roman"/>
                <w:i/>
                <w:iCs/>
                <w:sz w:val="28"/>
                <w:szCs w:val="28"/>
              </w:rPr>
              <w:t>(Tumor necrosis factor α)</w:t>
            </w:r>
          </w:p>
        </w:tc>
      </w:tr>
      <w:tr w:rsidR="00FC24D7" w:rsidRPr="00FC24D7" w14:paraId="05659CC6" w14:textId="77777777" w:rsidTr="007C3803">
        <w:tc>
          <w:tcPr>
            <w:tcW w:w="1553" w:type="dxa"/>
          </w:tcPr>
          <w:p w14:paraId="59A3A483"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TGF-β</w:t>
            </w:r>
          </w:p>
        </w:tc>
        <w:tc>
          <w:tcPr>
            <w:tcW w:w="310" w:type="dxa"/>
          </w:tcPr>
          <w:p w14:paraId="75EB0995" w14:textId="77777777" w:rsidR="00FC24D7" w:rsidRPr="00FC24D7" w:rsidRDefault="00FC24D7" w:rsidP="00FC24D7">
            <w:pPr>
              <w:rPr>
                <w:rFonts w:ascii="Times New Roman" w:hAnsi="Times New Roman" w:cs="Times New Roman"/>
                <w:sz w:val="28"/>
                <w:szCs w:val="28"/>
                <w:lang w:val="en-US"/>
              </w:rPr>
            </w:pPr>
          </w:p>
        </w:tc>
        <w:tc>
          <w:tcPr>
            <w:tcW w:w="7765" w:type="dxa"/>
          </w:tcPr>
          <w:p w14:paraId="54DB8AB8" w14:textId="77777777" w:rsidR="00FC24D7" w:rsidRPr="00051059" w:rsidRDefault="00FC24D7" w:rsidP="00FC24D7">
            <w:pPr>
              <w:rPr>
                <w:rFonts w:ascii="Times New Roman" w:hAnsi="Times New Roman" w:cs="Times New Roman"/>
                <w:sz w:val="28"/>
                <w:szCs w:val="28"/>
              </w:rPr>
            </w:pPr>
            <w:r w:rsidRPr="00051059">
              <w:rPr>
                <w:rFonts w:ascii="Times New Roman" w:hAnsi="Times New Roman" w:cs="Times New Roman"/>
                <w:sz w:val="28"/>
                <w:szCs w:val="28"/>
              </w:rPr>
              <w:t>трансформациялық β өсу факторы</w:t>
            </w:r>
          </w:p>
        </w:tc>
      </w:tr>
      <w:tr w:rsidR="00FC24D7" w:rsidRPr="00D04A23" w14:paraId="58245DF0" w14:textId="77777777" w:rsidTr="007C3803">
        <w:tc>
          <w:tcPr>
            <w:tcW w:w="1553" w:type="dxa"/>
          </w:tcPr>
          <w:p w14:paraId="263C08EF"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VCAM-1</w:t>
            </w:r>
          </w:p>
        </w:tc>
        <w:tc>
          <w:tcPr>
            <w:tcW w:w="310" w:type="dxa"/>
          </w:tcPr>
          <w:p w14:paraId="682F8AB8" w14:textId="366BB803"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lang w:val="en-US"/>
              </w:rPr>
              <w:t>-</w:t>
            </w:r>
          </w:p>
        </w:tc>
        <w:tc>
          <w:tcPr>
            <w:tcW w:w="7765" w:type="dxa"/>
          </w:tcPr>
          <w:p w14:paraId="02E9A324" w14:textId="54C59821" w:rsidR="00FC24D7" w:rsidRPr="00B40A92" w:rsidRDefault="007C3803" w:rsidP="00FC24D7">
            <w:pPr>
              <w:rPr>
                <w:rFonts w:ascii="Times New Roman" w:hAnsi="Times New Roman" w:cs="Times New Roman"/>
                <w:sz w:val="28"/>
                <w:szCs w:val="28"/>
                <w:lang w:val="en-US"/>
              </w:rPr>
            </w:pPr>
            <w:r w:rsidRPr="00051059">
              <w:rPr>
                <w:rFonts w:ascii="Times New Roman" w:hAnsi="Times New Roman" w:cs="Times New Roman"/>
                <w:sz w:val="28"/>
                <w:szCs w:val="28"/>
              </w:rPr>
              <w:t>тамыр</w:t>
            </w:r>
            <w:r w:rsidRPr="00051059">
              <w:rPr>
                <w:rFonts w:ascii="Times New Roman" w:hAnsi="Times New Roman" w:cs="Times New Roman"/>
                <w:sz w:val="28"/>
                <w:szCs w:val="28"/>
                <w:lang w:val="en-US"/>
              </w:rPr>
              <w:t xml:space="preserve"> </w:t>
            </w:r>
            <w:r w:rsidRPr="00051059">
              <w:rPr>
                <w:rFonts w:ascii="Times New Roman" w:hAnsi="Times New Roman" w:cs="Times New Roman"/>
                <w:sz w:val="28"/>
                <w:szCs w:val="28"/>
              </w:rPr>
              <w:t>жасушаларының</w:t>
            </w:r>
            <w:r w:rsidRPr="00051059">
              <w:rPr>
                <w:rFonts w:ascii="Times New Roman" w:hAnsi="Times New Roman" w:cs="Times New Roman"/>
                <w:sz w:val="28"/>
                <w:szCs w:val="28"/>
                <w:lang w:val="en-US"/>
              </w:rPr>
              <w:t xml:space="preserve"> </w:t>
            </w:r>
            <w:r w:rsidRPr="00051059">
              <w:rPr>
                <w:rFonts w:ascii="Times New Roman" w:hAnsi="Times New Roman" w:cs="Times New Roman"/>
                <w:sz w:val="28"/>
                <w:szCs w:val="28"/>
              </w:rPr>
              <w:t>адгезиясы</w:t>
            </w:r>
            <w:r w:rsidRPr="00051059">
              <w:rPr>
                <w:rFonts w:ascii="Times New Roman" w:hAnsi="Times New Roman" w:cs="Times New Roman"/>
                <w:sz w:val="28"/>
                <w:szCs w:val="28"/>
                <w:lang w:val="en-US"/>
              </w:rPr>
              <w:t xml:space="preserve"> 1 </w:t>
            </w:r>
            <w:r w:rsidRPr="00051059">
              <w:rPr>
                <w:rFonts w:ascii="Times New Roman" w:hAnsi="Times New Roman" w:cs="Times New Roman"/>
                <w:sz w:val="28"/>
                <w:szCs w:val="28"/>
              </w:rPr>
              <w:t>молеку</w:t>
            </w:r>
            <w:r w:rsidRPr="00051059">
              <w:rPr>
                <w:rFonts w:ascii="Times New Roman" w:hAnsi="Times New Roman" w:cs="Times New Roman"/>
                <w:sz w:val="28"/>
                <w:szCs w:val="28"/>
                <w:lang w:val="kk-KZ"/>
              </w:rPr>
              <w:t>ласы</w:t>
            </w:r>
            <w:r w:rsidRPr="00051059">
              <w:rPr>
                <w:rFonts w:ascii="Times New Roman" w:hAnsi="Times New Roman" w:cs="Times New Roman"/>
                <w:sz w:val="28"/>
                <w:szCs w:val="28"/>
                <w:lang w:val="en-US"/>
              </w:rPr>
              <w:t xml:space="preserve"> </w:t>
            </w:r>
            <w:r w:rsidR="00B40A92" w:rsidRPr="00B40A92">
              <w:rPr>
                <w:rFonts w:ascii="Times New Roman" w:hAnsi="Times New Roman" w:cs="Times New Roman"/>
                <w:i/>
                <w:iCs/>
                <w:sz w:val="28"/>
                <w:szCs w:val="28"/>
                <w:lang w:val="en-US"/>
              </w:rPr>
              <w:t>(VCAM-1 - vascular cell adhesion molecule 1)</w:t>
            </w:r>
          </w:p>
        </w:tc>
      </w:tr>
      <w:tr w:rsidR="00FC24D7" w:rsidRPr="00D04A23" w14:paraId="71CDE6E8" w14:textId="77777777" w:rsidTr="007C3803">
        <w:tc>
          <w:tcPr>
            <w:tcW w:w="1553" w:type="dxa"/>
          </w:tcPr>
          <w:p w14:paraId="0634B36F"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lastRenderedPageBreak/>
              <w:t>VEGF</w:t>
            </w:r>
          </w:p>
        </w:tc>
        <w:tc>
          <w:tcPr>
            <w:tcW w:w="310" w:type="dxa"/>
          </w:tcPr>
          <w:p w14:paraId="2ED45B61" w14:textId="5D7F0D40"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lang w:val="en-US"/>
              </w:rPr>
              <w:t>-</w:t>
            </w:r>
          </w:p>
        </w:tc>
        <w:tc>
          <w:tcPr>
            <w:tcW w:w="7765" w:type="dxa"/>
          </w:tcPr>
          <w:p w14:paraId="23C2589B" w14:textId="7B294141" w:rsidR="00FC24D7" w:rsidRPr="00051059" w:rsidRDefault="00FC24D7" w:rsidP="00FC24D7">
            <w:pPr>
              <w:rPr>
                <w:rFonts w:ascii="Times New Roman" w:hAnsi="Times New Roman" w:cs="Times New Roman"/>
                <w:sz w:val="28"/>
                <w:szCs w:val="28"/>
                <w:lang w:val="en-US"/>
              </w:rPr>
            </w:pPr>
            <w:r w:rsidRPr="00051059">
              <w:rPr>
                <w:rFonts w:ascii="Times New Roman" w:hAnsi="Times New Roman" w:cs="Times New Roman"/>
                <w:sz w:val="28"/>
                <w:szCs w:val="28"/>
              </w:rPr>
              <w:t>қан</w:t>
            </w:r>
            <w:r w:rsidRPr="00051059">
              <w:rPr>
                <w:rFonts w:ascii="Times New Roman" w:hAnsi="Times New Roman" w:cs="Times New Roman"/>
                <w:sz w:val="28"/>
                <w:szCs w:val="28"/>
                <w:lang w:val="en-US"/>
              </w:rPr>
              <w:t xml:space="preserve"> </w:t>
            </w:r>
            <w:r w:rsidRPr="00051059">
              <w:rPr>
                <w:rFonts w:ascii="Times New Roman" w:hAnsi="Times New Roman" w:cs="Times New Roman"/>
                <w:sz w:val="28"/>
                <w:szCs w:val="28"/>
              </w:rPr>
              <w:t>тамырларының</w:t>
            </w:r>
            <w:r w:rsidRPr="00051059">
              <w:rPr>
                <w:rFonts w:ascii="Times New Roman" w:hAnsi="Times New Roman" w:cs="Times New Roman"/>
                <w:sz w:val="28"/>
                <w:szCs w:val="28"/>
                <w:lang w:val="en-US"/>
              </w:rPr>
              <w:t xml:space="preserve"> </w:t>
            </w:r>
            <w:r w:rsidRPr="00051059">
              <w:rPr>
                <w:rFonts w:ascii="Times New Roman" w:hAnsi="Times New Roman" w:cs="Times New Roman"/>
                <w:sz w:val="28"/>
                <w:szCs w:val="28"/>
              </w:rPr>
              <w:t>эндотелийінің</w:t>
            </w:r>
            <w:r w:rsidRPr="00051059">
              <w:rPr>
                <w:rFonts w:ascii="Times New Roman" w:hAnsi="Times New Roman" w:cs="Times New Roman"/>
                <w:sz w:val="28"/>
                <w:szCs w:val="28"/>
                <w:lang w:val="en-US"/>
              </w:rPr>
              <w:t xml:space="preserve"> </w:t>
            </w:r>
            <w:r w:rsidRPr="00051059">
              <w:rPr>
                <w:rFonts w:ascii="Times New Roman" w:hAnsi="Times New Roman" w:cs="Times New Roman"/>
                <w:sz w:val="28"/>
                <w:szCs w:val="28"/>
              </w:rPr>
              <w:t>өсу</w:t>
            </w:r>
            <w:r w:rsidRPr="00051059">
              <w:rPr>
                <w:rFonts w:ascii="Times New Roman" w:hAnsi="Times New Roman" w:cs="Times New Roman"/>
                <w:sz w:val="28"/>
                <w:szCs w:val="28"/>
                <w:lang w:val="en-US"/>
              </w:rPr>
              <w:t xml:space="preserve"> </w:t>
            </w:r>
            <w:r w:rsidRPr="00051059">
              <w:rPr>
                <w:rFonts w:ascii="Times New Roman" w:hAnsi="Times New Roman" w:cs="Times New Roman"/>
                <w:sz w:val="28"/>
                <w:szCs w:val="28"/>
              </w:rPr>
              <w:t>факторы</w:t>
            </w:r>
            <w:r w:rsidR="00B40A92">
              <w:rPr>
                <w:rFonts w:ascii="Times New Roman" w:hAnsi="Times New Roman" w:cs="Times New Roman"/>
                <w:sz w:val="28"/>
                <w:szCs w:val="28"/>
                <w:lang w:val="en-US"/>
              </w:rPr>
              <w:t xml:space="preserve"> </w:t>
            </w:r>
            <w:r w:rsidR="00B40A92" w:rsidRPr="00B40A92">
              <w:rPr>
                <w:rFonts w:ascii="Times New Roman" w:hAnsi="Times New Roman" w:cs="Times New Roman"/>
                <w:i/>
                <w:iCs/>
                <w:sz w:val="28"/>
                <w:szCs w:val="28"/>
                <w:lang w:val="en-US"/>
              </w:rPr>
              <w:t>(</w:t>
            </w:r>
            <w:r w:rsidR="00165885">
              <w:rPr>
                <w:rFonts w:ascii="Times New Roman" w:hAnsi="Times New Roman" w:cs="Times New Roman"/>
                <w:i/>
                <w:iCs/>
                <w:sz w:val="28"/>
                <w:szCs w:val="28"/>
                <w:lang w:val="en-US"/>
              </w:rPr>
              <w:t>v</w:t>
            </w:r>
            <w:r w:rsidR="00B40A92" w:rsidRPr="00B40A92">
              <w:rPr>
                <w:rFonts w:ascii="Times New Roman" w:hAnsi="Times New Roman" w:cs="Times New Roman"/>
                <w:i/>
                <w:iCs/>
                <w:sz w:val="28"/>
                <w:szCs w:val="28"/>
                <w:lang w:val="en-US"/>
              </w:rPr>
              <w:t xml:space="preserve">ascular endothelial growth factor) </w:t>
            </w:r>
            <w:r w:rsidRPr="00B40A92">
              <w:rPr>
                <w:rFonts w:ascii="Times New Roman" w:hAnsi="Times New Roman" w:cs="Times New Roman"/>
                <w:i/>
                <w:iCs/>
                <w:sz w:val="28"/>
                <w:szCs w:val="28"/>
                <w:lang w:val="en-US"/>
              </w:rPr>
              <w:t xml:space="preserve"> </w:t>
            </w:r>
          </w:p>
        </w:tc>
      </w:tr>
      <w:tr w:rsidR="00FC24D7" w:rsidRPr="00FC24D7" w14:paraId="4B84D2E9" w14:textId="77777777" w:rsidTr="007C3803">
        <w:tc>
          <w:tcPr>
            <w:tcW w:w="1553" w:type="dxa"/>
          </w:tcPr>
          <w:p w14:paraId="70C559C3"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color w:val="000000"/>
                <w:sz w:val="28"/>
                <w:szCs w:val="28"/>
              </w:rPr>
              <w:t>АБТ</w:t>
            </w:r>
          </w:p>
        </w:tc>
        <w:tc>
          <w:tcPr>
            <w:tcW w:w="310" w:type="dxa"/>
          </w:tcPr>
          <w:p w14:paraId="5E11764A"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5EF3D6D0" w14:textId="72CE9F99"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а</w:t>
            </w:r>
            <w:r w:rsidR="00FC24D7" w:rsidRPr="00FC24D7">
              <w:rPr>
                <w:rFonts w:ascii="Times New Roman" w:hAnsi="Times New Roman" w:cs="Times New Roman"/>
                <w:sz w:val="28"/>
                <w:szCs w:val="28"/>
              </w:rPr>
              <w:t>зоттың белсенді түрлері</w:t>
            </w:r>
          </w:p>
        </w:tc>
      </w:tr>
      <w:tr w:rsidR="00FC24D7" w:rsidRPr="00FC24D7" w14:paraId="56C46C2B" w14:textId="77777777" w:rsidTr="007C3803">
        <w:tc>
          <w:tcPr>
            <w:tcW w:w="1553" w:type="dxa"/>
          </w:tcPr>
          <w:p w14:paraId="419C1D52" w14:textId="77777777" w:rsidR="00FC24D7" w:rsidRPr="00FC24D7" w:rsidRDefault="00FC24D7" w:rsidP="00FC24D7">
            <w:pPr>
              <w:rPr>
                <w:rFonts w:ascii="Times New Roman" w:hAnsi="Times New Roman" w:cs="Times New Roman"/>
                <w:sz w:val="28"/>
                <w:szCs w:val="28"/>
                <w:shd w:val="clear" w:color="auto" w:fill="FFFFFF"/>
              </w:rPr>
            </w:pPr>
            <w:r w:rsidRPr="00FC24D7">
              <w:rPr>
                <w:rFonts w:ascii="Times New Roman" w:hAnsi="Times New Roman" w:cs="Times New Roman"/>
                <w:sz w:val="28"/>
                <w:szCs w:val="28"/>
                <w:shd w:val="clear" w:color="auto" w:fill="FFFFFF"/>
              </w:rPr>
              <w:t>АГ</w:t>
            </w:r>
          </w:p>
        </w:tc>
        <w:tc>
          <w:tcPr>
            <w:tcW w:w="310" w:type="dxa"/>
          </w:tcPr>
          <w:p w14:paraId="1D1DA31D" w14:textId="77777777"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rPr>
              <w:t>-</w:t>
            </w:r>
          </w:p>
        </w:tc>
        <w:tc>
          <w:tcPr>
            <w:tcW w:w="7765" w:type="dxa"/>
          </w:tcPr>
          <w:p w14:paraId="15075E96" w14:textId="19F603F2"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а</w:t>
            </w:r>
            <w:r w:rsidR="00FC24D7" w:rsidRPr="00FC24D7">
              <w:rPr>
                <w:rFonts w:ascii="Times New Roman" w:hAnsi="Times New Roman" w:cs="Times New Roman"/>
                <w:sz w:val="28"/>
                <w:szCs w:val="28"/>
              </w:rPr>
              <w:t>ртериялық гипертензия</w:t>
            </w:r>
          </w:p>
        </w:tc>
      </w:tr>
      <w:tr w:rsidR="00FC24D7" w:rsidRPr="00FC24D7" w14:paraId="0C55605B" w14:textId="77777777" w:rsidTr="007C3803">
        <w:tc>
          <w:tcPr>
            <w:tcW w:w="1553" w:type="dxa"/>
          </w:tcPr>
          <w:p w14:paraId="487698FE" w14:textId="77777777" w:rsidR="00FC24D7" w:rsidRPr="00FC24D7" w:rsidRDefault="00FC24D7" w:rsidP="00FC24D7">
            <w:pPr>
              <w:rPr>
                <w:rFonts w:ascii="Times New Roman" w:hAnsi="Times New Roman" w:cs="Times New Roman"/>
                <w:sz w:val="28"/>
                <w:szCs w:val="28"/>
                <w:shd w:val="clear" w:color="auto" w:fill="FFFFFF"/>
              </w:rPr>
            </w:pPr>
            <w:r w:rsidRPr="00FC24D7">
              <w:rPr>
                <w:rFonts w:ascii="Times New Roman" w:hAnsi="Times New Roman" w:cs="Times New Roman"/>
                <w:sz w:val="28"/>
                <w:szCs w:val="28"/>
              </w:rPr>
              <w:t>АИТВ-</w:t>
            </w:r>
          </w:p>
        </w:tc>
        <w:tc>
          <w:tcPr>
            <w:tcW w:w="310" w:type="dxa"/>
          </w:tcPr>
          <w:p w14:paraId="08D82D48"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w:t>
            </w:r>
          </w:p>
        </w:tc>
        <w:tc>
          <w:tcPr>
            <w:tcW w:w="7765" w:type="dxa"/>
          </w:tcPr>
          <w:p w14:paraId="684DD0EF" w14:textId="022DCA24"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а</w:t>
            </w:r>
            <w:r w:rsidR="00FC24D7" w:rsidRPr="00FC24D7">
              <w:rPr>
                <w:rFonts w:ascii="Times New Roman" w:hAnsi="Times New Roman" w:cs="Times New Roman"/>
                <w:sz w:val="28"/>
                <w:szCs w:val="28"/>
              </w:rPr>
              <w:t>дамның иммун тапшылығы вирусы</w:t>
            </w:r>
          </w:p>
        </w:tc>
      </w:tr>
      <w:tr w:rsidR="00FC24D7" w:rsidRPr="00D04A23" w14:paraId="1CCAC418" w14:textId="77777777" w:rsidTr="007C3803">
        <w:tc>
          <w:tcPr>
            <w:tcW w:w="1553" w:type="dxa"/>
          </w:tcPr>
          <w:p w14:paraId="425E3C61"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АОРР</w:t>
            </w:r>
          </w:p>
        </w:tc>
        <w:tc>
          <w:tcPr>
            <w:tcW w:w="310" w:type="dxa"/>
          </w:tcPr>
          <w:p w14:paraId="343F2D5B" w14:textId="77777777"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lang w:val="en-US"/>
              </w:rPr>
              <w:t>-</w:t>
            </w:r>
          </w:p>
        </w:tc>
        <w:tc>
          <w:tcPr>
            <w:tcW w:w="7765" w:type="dxa"/>
          </w:tcPr>
          <w:p w14:paraId="76BBC6E9" w14:textId="57804C1C" w:rsidR="00FC24D7" w:rsidRPr="00FC24D7" w:rsidRDefault="00B40A92" w:rsidP="00FC24D7">
            <w:pPr>
              <w:rPr>
                <w:rFonts w:ascii="Times New Roman" w:hAnsi="Times New Roman" w:cs="Times New Roman"/>
                <w:sz w:val="28"/>
                <w:szCs w:val="28"/>
                <w:lang w:val="en-US"/>
              </w:rPr>
            </w:pPr>
            <w:r>
              <w:rPr>
                <w:rFonts w:ascii="Times New Roman" w:hAnsi="Times New Roman" w:cs="Times New Roman"/>
                <w:sz w:val="28"/>
                <w:szCs w:val="28"/>
                <w:lang w:val="kk-KZ"/>
              </w:rPr>
              <w:t>а</w:t>
            </w:r>
            <w:r w:rsidR="00FC24D7" w:rsidRPr="00FC24D7">
              <w:rPr>
                <w:rFonts w:ascii="Times New Roman" w:hAnsi="Times New Roman" w:cs="Times New Roman"/>
                <w:sz w:val="28"/>
                <w:szCs w:val="28"/>
              </w:rPr>
              <w:t>қуыздың</w:t>
            </w:r>
            <w:r w:rsidR="00FC24D7" w:rsidRPr="00FC24D7">
              <w:rPr>
                <w:rFonts w:ascii="Times New Roman" w:hAnsi="Times New Roman" w:cs="Times New Roman"/>
                <w:sz w:val="28"/>
                <w:szCs w:val="28"/>
                <w:lang w:val="en-US"/>
              </w:rPr>
              <w:t xml:space="preserve"> </w:t>
            </w:r>
            <w:r w:rsidR="00FC24D7" w:rsidRPr="00FC24D7">
              <w:rPr>
                <w:rFonts w:ascii="Times New Roman" w:hAnsi="Times New Roman" w:cs="Times New Roman"/>
                <w:sz w:val="28"/>
                <w:szCs w:val="28"/>
              </w:rPr>
              <w:t>терең</w:t>
            </w:r>
            <w:r w:rsidR="00FC24D7" w:rsidRPr="00FC24D7">
              <w:rPr>
                <w:rFonts w:ascii="Times New Roman" w:hAnsi="Times New Roman" w:cs="Times New Roman"/>
                <w:sz w:val="28"/>
                <w:szCs w:val="28"/>
                <w:lang w:val="en-US"/>
              </w:rPr>
              <w:t xml:space="preserve"> </w:t>
            </w:r>
            <w:r w:rsidR="00FC24D7" w:rsidRPr="00FC24D7">
              <w:rPr>
                <w:rFonts w:ascii="Times New Roman" w:hAnsi="Times New Roman" w:cs="Times New Roman"/>
                <w:sz w:val="28"/>
                <w:szCs w:val="28"/>
              </w:rPr>
              <w:t>тотығу</w:t>
            </w:r>
            <w:r w:rsidR="00FC24D7" w:rsidRPr="00FC24D7">
              <w:rPr>
                <w:rFonts w:ascii="Times New Roman" w:hAnsi="Times New Roman" w:cs="Times New Roman"/>
                <w:sz w:val="28"/>
                <w:szCs w:val="28"/>
                <w:lang w:val="en-US"/>
              </w:rPr>
              <w:t xml:space="preserve"> </w:t>
            </w:r>
            <w:r w:rsidR="00FC24D7" w:rsidRPr="00FC24D7">
              <w:rPr>
                <w:rFonts w:ascii="Times New Roman" w:hAnsi="Times New Roman" w:cs="Times New Roman"/>
                <w:sz w:val="28"/>
                <w:szCs w:val="28"/>
              </w:rPr>
              <w:t>өнімдерінің</w:t>
            </w:r>
            <w:r w:rsidR="00FC24D7" w:rsidRPr="00FC24D7">
              <w:rPr>
                <w:rFonts w:ascii="Times New Roman" w:hAnsi="Times New Roman" w:cs="Times New Roman"/>
                <w:sz w:val="28"/>
                <w:szCs w:val="28"/>
                <w:lang w:val="en-US"/>
              </w:rPr>
              <w:t xml:space="preserve"> </w:t>
            </w:r>
            <w:r w:rsidR="00FC24D7" w:rsidRPr="00FC24D7">
              <w:rPr>
                <w:rFonts w:ascii="Times New Roman" w:hAnsi="Times New Roman" w:cs="Times New Roman"/>
                <w:sz w:val="28"/>
                <w:szCs w:val="28"/>
              </w:rPr>
              <w:t>жоғарылауы</w:t>
            </w:r>
          </w:p>
        </w:tc>
      </w:tr>
      <w:tr w:rsidR="00FC24D7" w:rsidRPr="00FC24D7" w14:paraId="795E3E0C" w14:textId="77777777" w:rsidTr="007C3803">
        <w:tc>
          <w:tcPr>
            <w:tcW w:w="1553" w:type="dxa"/>
          </w:tcPr>
          <w:p w14:paraId="29D1927B"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Г</w:t>
            </w:r>
            <w:r w:rsidRPr="00FC24D7">
              <w:rPr>
                <w:rFonts w:ascii="Times New Roman" w:hAnsi="Times New Roman" w:cs="Times New Roman"/>
                <w:sz w:val="28"/>
                <w:szCs w:val="28"/>
                <w:lang w:val="en-US"/>
              </w:rPr>
              <w:t>-6-</w:t>
            </w:r>
            <w:r w:rsidRPr="00FC24D7">
              <w:rPr>
                <w:rFonts w:ascii="Times New Roman" w:hAnsi="Times New Roman" w:cs="Times New Roman"/>
                <w:sz w:val="28"/>
                <w:szCs w:val="28"/>
              </w:rPr>
              <w:t>ФД</w:t>
            </w:r>
          </w:p>
        </w:tc>
        <w:tc>
          <w:tcPr>
            <w:tcW w:w="310" w:type="dxa"/>
          </w:tcPr>
          <w:p w14:paraId="67ED3047" w14:textId="77777777"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lang w:val="en-US"/>
              </w:rPr>
              <w:t>-</w:t>
            </w:r>
          </w:p>
        </w:tc>
        <w:tc>
          <w:tcPr>
            <w:tcW w:w="7765" w:type="dxa"/>
          </w:tcPr>
          <w:p w14:paraId="11620B75" w14:textId="1723752C"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г</w:t>
            </w:r>
            <w:r w:rsidR="00FC24D7" w:rsidRPr="00FC24D7">
              <w:rPr>
                <w:rFonts w:ascii="Times New Roman" w:hAnsi="Times New Roman" w:cs="Times New Roman"/>
                <w:sz w:val="28"/>
                <w:szCs w:val="28"/>
              </w:rPr>
              <w:t>люкоза -6- фосфатдегидрогенеза</w:t>
            </w:r>
          </w:p>
        </w:tc>
      </w:tr>
      <w:tr w:rsidR="00FC24D7" w:rsidRPr="00FC24D7" w14:paraId="02E65AA4" w14:textId="77777777" w:rsidTr="007C3803">
        <w:tc>
          <w:tcPr>
            <w:tcW w:w="1553" w:type="dxa"/>
          </w:tcPr>
          <w:p w14:paraId="2F7F5B8E" w14:textId="77777777" w:rsidR="00FC24D7" w:rsidRPr="00FC24D7" w:rsidRDefault="00FC24D7" w:rsidP="00FC24D7">
            <w:pPr>
              <w:rPr>
                <w:rFonts w:ascii="Times New Roman" w:hAnsi="Times New Roman" w:cs="Times New Roman"/>
                <w:spacing w:val="1"/>
                <w:sz w:val="28"/>
                <w:szCs w:val="28"/>
              </w:rPr>
            </w:pPr>
            <w:r w:rsidRPr="00FC24D7">
              <w:rPr>
                <w:rFonts w:ascii="Times New Roman" w:hAnsi="Times New Roman" w:cs="Times New Roman"/>
                <w:sz w:val="28"/>
                <w:szCs w:val="28"/>
              </w:rPr>
              <w:t>ГПО</w:t>
            </w:r>
          </w:p>
        </w:tc>
        <w:tc>
          <w:tcPr>
            <w:tcW w:w="310" w:type="dxa"/>
          </w:tcPr>
          <w:p w14:paraId="43E8208A"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3B3532B0" w14:textId="71525E59"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г</w:t>
            </w:r>
            <w:r w:rsidR="00FC24D7" w:rsidRPr="00FC24D7">
              <w:rPr>
                <w:rFonts w:ascii="Times New Roman" w:hAnsi="Times New Roman" w:cs="Times New Roman"/>
                <w:sz w:val="28"/>
                <w:szCs w:val="28"/>
              </w:rPr>
              <w:t>лутатионпероксидаза</w:t>
            </w:r>
          </w:p>
        </w:tc>
      </w:tr>
      <w:tr w:rsidR="00FC24D7" w:rsidRPr="00FC24D7" w14:paraId="0FBCAA85" w14:textId="77777777" w:rsidTr="007C3803">
        <w:tc>
          <w:tcPr>
            <w:tcW w:w="1553" w:type="dxa"/>
          </w:tcPr>
          <w:p w14:paraId="5A2FEABE"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ГР</w:t>
            </w:r>
          </w:p>
        </w:tc>
        <w:tc>
          <w:tcPr>
            <w:tcW w:w="310" w:type="dxa"/>
          </w:tcPr>
          <w:p w14:paraId="7B4D5875" w14:textId="77777777"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lang w:val="en-US"/>
              </w:rPr>
              <w:t>-</w:t>
            </w:r>
          </w:p>
        </w:tc>
        <w:tc>
          <w:tcPr>
            <w:tcW w:w="7765" w:type="dxa"/>
          </w:tcPr>
          <w:p w14:paraId="614784C0" w14:textId="449D0724"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г</w:t>
            </w:r>
            <w:r w:rsidR="00FC24D7" w:rsidRPr="00FC24D7">
              <w:rPr>
                <w:rFonts w:ascii="Times New Roman" w:hAnsi="Times New Roman" w:cs="Times New Roman"/>
                <w:sz w:val="28"/>
                <w:szCs w:val="28"/>
              </w:rPr>
              <w:t>лутатионредуктаза</w:t>
            </w:r>
          </w:p>
        </w:tc>
      </w:tr>
      <w:tr w:rsidR="00FC24D7" w:rsidRPr="00FC24D7" w14:paraId="2B4BFCE4" w14:textId="77777777" w:rsidTr="007C3803">
        <w:tc>
          <w:tcPr>
            <w:tcW w:w="1553" w:type="dxa"/>
          </w:tcPr>
          <w:p w14:paraId="53E671F4"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ДАС</w:t>
            </w:r>
          </w:p>
        </w:tc>
        <w:tc>
          <w:tcPr>
            <w:tcW w:w="310" w:type="dxa"/>
          </w:tcPr>
          <w:p w14:paraId="4AAE7BFA"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22D6F399" w14:textId="2D0F8752"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д</w:t>
            </w:r>
            <w:r w:rsidR="00FC24D7" w:rsidRPr="00FC24D7">
              <w:rPr>
                <w:rFonts w:ascii="Times New Roman" w:hAnsi="Times New Roman" w:cs="Times New Roman"/>
                <w:sz w:val="28"/>
                <w:szCs w:val="28"/>
              </w:rPr>
              <w:t>иабеттік аяқ синдромы</w:t>
            </w:r>
          </w:p>
        </w:tc>
      </w:tr>
      <w:tr w:rsidR="00FC24D7" w:rsidRPr="00FC24D7" w14:paraId="27B4AC87" w14:textId="77777777" w:rsidTr="007C3803">
        <w:tc>
          <w:tcPr>
            <w:tcW w:w="1553" w:type="dxa"/>
          </w:tcPr>
          <w:p w14:paraId="1D31752C"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shd w:val="clear" w:color="auto" w:fill="FFFFFF"/>
              </w:rPr>
              <w:t>ДДҰ</w:t>
            </w:r>
          </w:p>
        </w:tc>
        <w:tc>
          <w:tcPr>
            <w:tcW w:w="310" w:type="dxa"/>
          </w:tcPr>
          <w:p w14:paraId="0D68D142" w14:textId="77777777"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lang w:val="en-US"/>
              </w:rPr>
              <w:t>-</w:t>
            </w:r>
          </w:p>
        </w:tc>
        <w:tc>
          <w:tcPr>
            <w:tcW w:w="7765" w:type="dxa"/>
          </w:tcPr>
          <w:p w14:paraId="09309444" w14:textId="3DC4B005" w:rsidR="00FC24D7" w:rsidRPr="00FC24D7" w:rsidRDefault="005D4427" w:rsidP="00FC24D7">
            <w:pPr>
              <w:rPr>
                <w:rFonts w:ascii="Times New Roman" w:hAnsi="Times New Roman" w:cs="Times New Roman"/>
                <w:sz w:val="28"/>
                <w:szCs w:val="28"/>
              </w:rPr>
            </w:pPr>
            <w:r>
              <w:rPr>
                <w:rFonts w:ascii="Times New Roman" w:hAnsi="Times New Roman" w:cs="Times New Roman"/>
                <w:sz w:val="28"/>
                <w:szCs w:val="28"/>
                <w:lang w:val="kk-KZ"/>
              </w:rPr>
              <w:t>д</w:t>
            </w:r>
            <w:r w:rsidR="00FC24D7" w:rsidRPr="00FC24D7">
              <w:rPr>
                <w:rFonts w:ascii="Times New Roman" w:hAnsi="Times New Roman" w:cs="Times New Roman"/>
                <w:sz w:val="28"/>
                <w:szCs w:val="28"/>
              </w:rPr>
              <w:t>үниежүзілік денсаулық сақтау ұйымы</w:t>
            </w:r>
          </w:p>
        </w:tc>
      </w:tr>
      <w:tr w:rsidR="00FC24D7" w:rsidRPr="00FC24D7" w14:paraId="27ACE9A8" w14:textId="77777777" w:rsidTr="007C3803">
        <w:tc>
          <w:tcPr>
            <w:tcW w:w="1553" w:type="dxa"/>
          </w:tcPr>
          <w:p w14:paraId="594B76E1"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ДНҚ</w:t>
            </w:r>
          </w:p>
        </w:tc>
        <w:tc>
          <w:tcPr>
            <w:tcW w:w="310" w:type="dxa"/>
          </w:tcPr>
          <w:p w14:paraId="3F1C8CA6" w14:textId="77777777"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lang w:val="en-US"/>
              </w:rPr>
              <w:t>-</w:t>
            </w:r>
          </w:p>
        </w:tc>
        <w:tc>
          <w:tcPr>
            <w:tcW w:w="7765" w:type="dxa"/>
          </w:tcPr>
          <w:p w14:paraId="454CA042" w14:textId="3BE50FBC"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д</w:t>
            </w:r>
            <w:r w:rsidR="00FC24D7" w:rsidRPr="00FC24D7">
              <w:rPr>
                <w:rFonts w:ascii="Times New Roman" w:hAnsi="Times New Roman" w:cs="Times New Roman"/>
                <w:sz w:val="28"/>
                <w:szCs w:val="28"/>
              </w:rPr>
              <w:t>езоксирибонуклеин қышқылы</w:t>
            </w:r>
          </w:p>
        </w:tc>
      </w:tr>
      <w:tr w:rsidR="00FC24D7" w:rsidRPr="00FC24D7" w14:paraId="639969A0" w14:textId="77777777" w:rsidTr="007C3803">
        <w:tc>
          <w:tcPr>
            <w:tcW w:w="1553" w:type="dxa"/>
          </w:tcPr>
          <w:p w14:paraId="2F8C982A"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ЖИА</w:t>
            </w:r>
          </w:p>
        </w:tc>
        <w:tc>
          <w:tcPr>
            <w:tcW w:w="310" w:type="dxa"/>
          </w:tcPr>
          <w:p w14:paraId="3FB65DB2"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523558B8" w14:textId="62FA0EB2"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ж</w:t>
            </w:r>
            <w:r w:rsidR="00FC24D7" w:rsidRPr="00FC24D7">
              <w:rPr>
                <w:rFonts w:ascii="Times New Roman" w:hAnsi="Times New Roman" w:cs="Times New Roman"/>
                <w:sz w:val="28"/>
                <w:szCs w:val="28"/>
              </w:rPr>
              <w:t>үректің ишемиялық ауруы</w:t>
            </w:r>
          </w:p>
        </w:tc>
      </w:tr>
      <w:tr w:rsidR="00FC24D7" w:rsidRPr="00FC24D7" w14:paraId="32E970EC" w14:textId="77777777" w:rsidTr="007C3803">
        <w:tc>
          <w:tcPr>
            <w:tcW w:w="1553" w:type="dxa"/>
          </w:tcPr>
          <w:p w14:paraId="0F7616B7"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ЖҚА</w:t>
            </w:r>
          </w:p>
        </w:tc>
        <w:tc>
          <w:tcPr>
            <w:tcW w:w="310" w:type="dxa"/>
          </w:tcPr>
          <w:p w14:paraId="40521A0F"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28BE9867" w14:textId="1F3262B0"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ж</w:t>
            </w:r>
            <w:r w:rsidR="00FC24D7" w:rsidRPr="00FC24D7">
              <w:rPr>
                <w:rFonts w:ascii="Times New Roman" w:hAnsi="Times New Roman" w:cs="Times New Roman"/>
                <w:sz w:val="28"/>
                <w:szCs w:val="28"/>
              </w:rPr>
              <w:t>үрек қан тамырлар ауруы</w:t>
            </w:r>
          </w:p>
        </w:tc>
      </w:tr>
      <w:tr w:rsidR="00FC24D7" w:rsidRPr="00FC24D7" w14:paraId="7840FD23" w14:textId="77777777" w:rsidTr="007C3803">
        <w:tc>
          <w:tcPr>
            <w:tcW w:w="1553" w:type="dxa"/>
          </w:tcPr>
          <w:p w14:paraId="409DEED7"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ЖЦБ</w:t>
            </w:r>
          </w:p>
        </w:tc>
        <w:tc>
          <w:tcPr>
            <w:tcW w:w="310" w:type="dxa"/>
          </w:tcPr>
          <w:p w14:paraId="05E09789"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142205B0" w14:textId="156DFD25"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ж</w:t>
            </w:r>
            <w:r w:rsidR="00FC24D7" w:rsidRPr="00FC24D7">
              <w:rPr>
                <w:rFonts w:ascii="Times New Roman" w:hAnsi="Times New Roman" w:cs="Times New Roman"/>
                <w:sz w:val="28"/>
                <w:szCs w:val="28"/>
              </w:rPr>
              <w:t>едел цереброваскулярлық бұзылулар</w:t>
            </w:r>
          </w:p>
        </w:tc>
      </w:tr>
      <w:tr w:rsidR="00FC24D7" w:rsidRPr="00FC24D7" w14:paraId="26CDEEE1" w14:textId="77777777" w:rsidTr="007C3803">
        <w:tc>
          <w:tcPr>
            <w:tcW w:w="1553" w:type="dxa"/>
          </w:tcPr>
          <w:p w14:paraId="703C1D80"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ИЛ-10</w:t>
            </w:r>
          </w:p>
        </w:tc>
        <w:tc>
          <w:tcPr>
            <w:tcW w:w="310" w:type="dxa"/>
          </w:tcPr>
          <w:p w14:paraId="4D44A605"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5DA1E4A8" w14:textId="7406078D"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и</w:t>
            </w:r>
            <w:r w:rsidR="00FC24D7" w:rsidRPr="00FC24D7">
              <w:rPr>
                <w:rFonts w:ascii="Times New Roman" w:hAnsi="Times New Roman" w:cs="Times New Roman"/>
                <w:sz w:val="28"/>
                <w:szCs w:val="28"/>
              </w:rPr>
              <w:t>нтерлейкин -10</w:t>
            </w:r>
          </w:p>
        </w:tc>
      </w:tr>
      <w:tr w:rsidR="00FC24D7" w:rsidRPr="00FC24D7" w14:paraId="3E94575B" w14:textId="77777777" w:rsidTr="007C3803">
        <w:tc>
          <w:tcPr>
            <w:tcW w:w="1553" w:type="dxa"/>
          </w:tcPr>
          <w:p w14:paraId="4551EC27"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ИЛ-18</w:t>
            </w:r>
          </w:p>
        </w:tc>
        <w:tc>
          <w:tcPr>
            <w:tcW w:w="310" w:type="dxa"/>
          </w:tcPr>
          <w:p w14:paraId="72DD79C5"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35956018" w14:textId="4C836104"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и</w:t>
            </w:r>
            <w:r w:rsidR="00FC24D7" w:rsidRPr="00FC24D7">
              <w:rPr>
                <w:rFonts w:ascii="Times New Roman" w:hAnsi="Times New Roman" w:cs="Times New Roman"/>
                <w:sz w:val="28"/>
                <w:szCs w:val="28"/>
              </w:rPr>
              <w:t>нтерлейкин -18</w:t>
            </w:r>
          </w:p>
        </w:tc>
      </w:tr>
      <w:tr w:rsidR="00FC24D7" w:rsidRPr="00FC24D7" w14:paraId="0E391610" w14:textId="77777777" w:rsidTr="007C3803">
        <w:tc>
          <w:tcPr>
            <w:tcW w:w="1553" w:type="dxa"/>
          </w:tcPr>
          <w:p w14:paraId="5BE80158"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ИЛ-6</w:t>
            </w:r>
          </w:p>
        </w:tc>
        <w:tc>
          <w:tcPr>
            <w:tcW w:w="310" w:type="dxa"/>
          </w:tcPr>
          <w:p w14:paraId="6E886B27"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02839D60" w14:textId="602CCF45"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и</w:t>
            </w:r>
            <w:r w:rsidR="00FC24D7" w:rsidRPr="00FC24D7">
              <w:rPr>
                <w:rFonts w:ascii="Times New Roman" w:hAnsi="Times New Roman" w:cs="Times New Roman"/>
                <w:sz w:val="28"/>
                <w:szCs w:val="28"/>
              </w:rPr>
              <w:t>нтерлейкин- 6</w:t>
            </w:r>
          </w:p>
        </w:tc>
      </w:tr>
      <w:tr w:rsidR="00FC24D7" w:rsidRPr="00FC24D7" w14:paraId="495CC7DA" w14:textId="77777777" w:rsidTr="007C3803">
        <w:tc>
          <w:tcPr>
            <w:tcW w:w="1553" w:type="dxa"/>
          </w:tcPr>
          <w:p w14:paraId="3F102168"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ИФА</w:t>
            </w:r>
          </w:p>
        </w:tc>
        <w:tc>
          <w:tcPr>
            <w:tcW w:w="310" w:type="dxa"/>
          </w:tcPr>
          <w:p w14:paraId="68DE6919"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3772C783" w14:textId="6CAF2D99"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и</w:t>
            </w:r>
            <w:r w:rsidR="00FC24D7" w:rsidRPr="00FC24D7">
              <w:rPr>
                <w:rFonts w:ascii="Times New Roman" w:hAnsi="Times New Roman" w:cs="Times New Roman"/>
                <w:sz w:val="28"/>
                <w:szCs w:val="28"/>
              </w:rPr>
              <w:t>ммуноферменттік анализ</w:t>
            </w:r>
          </w:p>
        </w:tc>
      </w:tr>
      <w:tr w:rsidR="00FC24D7" w:rsidRPr="00FC24D7" w14:paraId="75F36DC2" w14:textId="77777777" w:rsidTr="007C3803">
        <w:tc>
          <w:tcPr>
            <w:tcW w:w="1553" w:type="dxa"/>
          </w:tcPr>
          <w:p w14:paraId="16536811"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кДНҚ</w:t>
            </w:r>
          </w:p>
        </w:tc>
        <w:tc>
          <w:tcPr>
            <w:tcW w:w="310" w:type="dxa"/>
          </w:tcPr>
          <w:p w14:paraId="18CC0BED" w14:textId="089422E3"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lang w:val="en-US"/>
              </w:rPr>
              <w:t>-</w:t>
            </w:r>
          </w:p>
        </w:tc>
        <w:tc>
          <w:tcPr>
            <w:tcW w:w="7765" w:type="dxa"/>
          </w:tcPr>
          <w:p w14:paraId="66F23BF7"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комплементарлы ДНҚ</w:t>
            </w:r>
          </w:p>
        </w:tc>
      </w:tr>
      <w:tr w:rsidR="00FC24D7" w:rsidRPr="00FC24D7" w14:paraId="419FAA40" w14:textId="77777777" w:rsidTr="007C3803">
        <w:tc>
          <w:tcPr>
            <w:tcW w:w="1553" w:type="dxa"/>
          </w:tcPr>
          <w:p w14:paraId="16C6B56C" w14:textId="77777777" w:rsidR="00FC24D7" w:rsidRPr="00FC24D7" w:rsidRDefault="00FC24D7" w:rsidP="00FC24D7">
            <w:pPr>
              <w:rPr>
                <w:rFonts w:ascii="Times New Roman" w:hAnsi="Times New Roman" w:cs="Times New Roman"/>
                <w:sz w:val="28"/>
                <w:szCs w:val="28"/>
                <w:shd w:val="clear" w:color="auto" w:fill="FFFFFF"/>
              </w:rPr>
            </w:pPr>
            <w:r w:rsidRPr="00FC24D7">
              <w:rPr>
                <w:rFonts w:ascii="Times New Roman" w:hAnsi="Times New Roman" w:cs="Times New Roman"/>
                <w:sz w:val="28"/>
                <w:szCs w:val="28"/>
                <w:shd w:val="clear" w:color="auto" w:fill="FFFFFF"/>
              </w:rPr>
              <w:t>ҚД</w:t>
            </w:r>
          </w:p>
        </w:tc>
        <w:tc>
          <w:tcPr>
            <w:tcW w:w="310" w:type="dxa"/>
          </w:tcPr>
          <w:p w14:paraId="602AB325" w14:textId="77777777"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lang w:val="en-US"/>
              </w:rPr>
              <w:t>-</w:t>
            </w:r>
          </w:p>
        </w:tc>
        <w:tc>
          <w:tcPr>
            <w:tcW w:w="7765" w:type="dxa"/>
          </w:tcPr>
          <w:p w14:paraId="61277425" w14:textId="066EDE1F"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қ</w:t>
            </w:r>
            <w:r w:rsidR="00FC24D7" w:rsidRPr="00FC24D7">
              <w:rPr>
                <w:rFonts w:ascii="Times New Roman" w:hAnsi="Times New Roman" w:cs="Times New Roman"/>
                <w:sz w:val="28"/>
                <w:szCs w:val="28"/>
              </w:rPr>
              <w:t>ант диабеті</w:t>
            </w:r>
          </w:p>
        </w:tc>
      </w:tr>
      <w:tr w:rsidR="00FC24D7" w:rsidRPr="00FC24D7" w14:paraId="554184D7" w14:textId="77777777" w:rsidTr="007C3803">
        <w:tc>
          <w:tcPr>
            <w:tcW w:w="1553" w:type="dxa"/>
          </w:tcPr>
          <w:p w14:paraId="255327ED" w14:textId="77777777" w:rsidR="00FC24D7" w:rsidRPr="00FC24D7" w:rsidRDefault="00FC24D7" w:rsidP="00FC24D7">
            <w:pPr>
              <w:rPr>
                <w:rFonts w:ascii="Times New Roman" w:hAnsi="Times New Roman" w:cs="Times New Roman"/>
                <w:sz w:val="28"/>
                <w:szCs w:val="28"/>
                <w:shd w:val="clear" w:color="auto" w:fill="FFFFFF"/>
                <w:lang w:val="en-US"/>
              </w:rPr>
            </w:pPr>
            <w:r w:rsidRPr="00FC24D7">
              <w:rPr>
                <w:rFonts w:ascii="Times New Roman" w:hAnsi="Times New Roman" w:cs="Times New Roman"/>
                <w:sz w:val="28"/>
                <w:szCs w:val="28"/>
                <w:shd w:val="clear" w:color="auto" w:fill="FFFFFF"/>
              </w:rPr>
              <w:t>ҚД</w:t>
            </w:r>
            <w:r w:rsidRPr="00FC24D7">
              <w:rPr>
                <w:rFonts w:ascii="Times New Roman" w:hAnsi="Times New Roman" w:cs="Times New Roman"/>
                <w:sz w:val="28"/>
                <w:szCs w:val="28"/>
                <w:shd w:val="clear" w:color="auto" w:fill="FFFFFF"/>
                <w:lang w:val="en-US"/>
              </w:rPr>
              <w:t>1T</w:t>
            </w:r>
          </w:p>
        </w:tc>
        <w:tc>
          <w:tcPr>
            <w:tcW w:w="310" w:type="dxa"/>
          </w:tcPr>
          <w:p w14:paraId="022F7E4D" w14:textId="77777777"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rPr>
              <w:t>-</w:t>
            </w:r>
          </w:p>
        </w:tc>
        <w:tc>
          <w:tcPr>
            <w:tcW w:w="7765" w:type="dxa"/>
          </w:tcPr>
          <w:p w14:paraId="730D0339" w14:textId="0CFF8442"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қ</w:t>
            </w:r>
            <w:r w:rsidR="00FC24D7" w:rsidRPr="00FC24D7">
              <w:rPr>
                <w:rFonts w:ascii="Times New Roman" w:hAnsi="Times New Roman" w:cs="Times New Roman"/>
                <w:sz w:val="28"/>
                <w:szCs w:val="28"/>
              </w:rPr>
              <w:t xml:space="preserve">ант диабетінің </w:t>
            </w:r>
            <w:r w:rsidR="00FC24D7" w:rsidRPr="00FC24D7">
              <w:rPr>
                <w:rFonts w:ascii="Times New Roman" w:hAnsi="Times New Roman" w:cs="Times New Roman"/>
                <w:sz w:val="28"/>
                <w:szCs w:val="28"/>
                <w:lang w:val="en-US"/>
              </w:rPr>
              <w:t>1</w:t>
            </w:r>
            <w:r w:rsidR="00C338CC">
              <w:rPr>
                <w:rFonts w:ascii="Times New Roman" w:hAnsi="Times New Roman" w:cs="Times New Roman"/>
                <w:sz w:val="28"/>
                <w:szCs w:val="28"/>
                <w:lang w:val="en-US"/>
              </w:rPr>
              <w:t>-</w:t>
            </w:r>
            <w:r w:rsidR="00FC24D7" w:rsidRPr="00FC24D7">
              <w:rPr>
                <w:rFonts w:ascii="Times New Roman" w:hAnsi="Times New Roman" w:cs="Times New Roman"/>
                <w:sz w:val="28"/>
                <w:szCs w:val="28"/>
              </w:rPr>
              <w:t>типі</w:t>
            </w:r>
          </w:p>
        </w:tc>
      </w:tr>
      <w:tr w:rsidR="00FC24D7" w:rsidRPr="00FC24D7" w14:paraId="156C0014" w14:textId="77777777" w:rsidTr="007C3803">
        <w:tc>
          <w:tcPr>
            <w:tcW w:w="1553" w:type="dxa"/>
          </w:tcPr>
          <w:p w14:paraId="4D92027F" w14:textId="77777777" w:rsidR="00FC24D7" w:rsidRPr="00FC24D7" w:rsidRDefault="00FC24D7" w:rsidP="00FC24D7">
            <w:pPr>
              <w:rPr>
                <w:rFonts w:ascii="Times New Roman" w:hAnsi="Times New Roman" w:cs="Times New Roman"/>
                <w:sz w:val="28"/>
                <w:szCs w:val="28"/>
                <w:shd w:val="clear" w:color="auto" w:fill="FFFFFF"/>
              </w:rPr>
            </w:pPr>
            <w:r w:rsidRPr="00FC24D7">
              <w:rPr>
                <w:rFonts w:ascii="Times New Roman" w:hAnsi="Times New Roman" w:cs="Times New Roman"/>
                <w:sz w:val="28"/>
                <w:szCs w:val="28"/>
                <w:shd w:val="clear" w:color="auto" w:fill="FFFFFF"/>
              </w:rPr>
              <w:t>ҚД</w:t>
            </w:r>
            <w:r w:rsidRPr="00FC24D7">
              <w:rPr>
                <w:rFonts w:ascii="Times New Roman" w:hAnsi="Times New Roman" w:cs="Times New Roman"/>
                <w:sz w:val="28"/>
                <w:szCs w:val="28"/>
                <w:shd w:val="clear" w:color="auto" w:fill="FFFFFF"/>
                <w:lang w:val="en-US"/>
              </w:rPr>
              <w:t>2</w:t>
            </w:r>
            <w:r w:rsidRPr="00FC24D7">
              <w:rPr>
                <w:rFonts w:ascii="Times New Roman" w:hAnsi="Times New Roman" w:cs="Times New Roman"/>
                <w:sz w:val="28"/>
                <w:szCs w:val="28"/>
                <w:shd w:val="clear" w:color="auto" w:fill="FFFFFF"/>
              </w:rPr>
              <w:t>Т</w:t>
            </w:r>
          </w:p>
        </w:tc>
        <w:tc>
          <w:tcPr>
            <w:tcW w:w="310" w:type="dxa"/>
          </w:tcPr>
          <w:p w14:paraId="7576AC88" w14:textId="77777777"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rPr>
              <w:t>-</w:t>
            </w:r>
          </w:p>
        </w:tc>
        <w:tc>
          <w:tcPr>
            <w:tcW w:w="7765" w:type="dxa"/>
          </w:tcPr>
          <w:p w14:paraId="64C5DAE9" w14:textId="217696D3"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қ</w:t>
            </w:r>
            <w:r w:rsidR="00FC24D7" w:rsidRPr="00FC24D7">
              <w:rPr>
                <w:rFonts w:ascii="Times New Roman" w:hAnsi="Times New Roman" w:cs="Times New Roman"/>
                <w:sz w:val="28"/>
                <w:szCs w:val="28"/>
              </w:rPr>
              <w:t xml:space="preserve">ант диабетінің </w:t>
            </w:r>
            <w:r w:rsidR="00FC24D7" w:rsidRPr="00FC24D7">
              <w:rPr>
                <w:rFonts w:ascii="Times New Roman" w:hAnsi="Times New Roman" w:cs="Times New Roman"/>
                <w:sz w:val="28"/>
                <w:szCs w:val="28"/>
                <w:lang w:val="en-US"/>
              </w:rPr>
              <w:t>2</w:t>
            </w:r>
            <w:r w:rsidR="00C338CC">
              <w:rPr>
                <w:rFonts w:ascii="Times New Roman" w:hAnsi="Times New Roman" w:cs="Times New Roman"/>
                <w:sz w:val="28"/>
                <w:szCs w:val="28"/>
                <w:lang w:val="en-US"/>
              </w:rPr>
              <w:t>-</w:t>
            </w:r>
            <w:r w:rsidR="00FC24D7" w:rsidRPr="00FC24D7">
              <w:rPr>
                <w:rFonts w:ascii="Times New Roman" w:hAnsi="Times New Roman" w:cs="Times New Roman"/>
                <w:sz w:val="28"/>
                <w:szCs w:val="28"/>
              </w:rPr>
              <w:t>типі</w:t>
            </w:r>
          </w:p>
        </w:tc>
      </w:tr>
      <w:tr w:rsidR="00FC24D7" w:rsidRPr="00FC24D7" w14:paraId="0B92FD0A" w14:textId="77777777" w:rsidTr="007C3803">
        <w:tc>
          <w:tcPr>
            <w:tcW w:w="1553" w:type="dxa"/>
          </w:tcPr>
          <w:p w14:paraId="6B4BB42A"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ЛАТ</w:t>
            </w:r>
          </w:p>
        </w:tc>
        <w:tc>
          <w:tcPr>
            <w:tcW w:w="310" w:type="dxa"/>
          </w:tcPr>
          <w:p w14:paraId="524B923D" w14:textId="77777777"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lang w:val="en-US"/>
              </w:rPr>
              <w:t>-</w:t>
            </w:r>
          </w:p>
        </w:tc>
        <w:tc>
          <w:tcPr>
            <w:tcW w:w="7765" w:type="dxa"/>
          </w:tcPr>
          <w:p w14:paraId="3836060D" w14:textId="1D29254C"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л</w:t>
            </w:r>
            <w:r w:rsidR="00FC24D7" w:rsidRPr="00FC24D7">
              <w:rPr>
                <w:rFonts w:ascii="Times New Roman" w:hAnsi="Times New Roman" w:cs="Times New Roman"/>
                <w:sz w:val="28"/>
                <w:szCs w:val="28"/>
              </w:rPr>
              <w:t>ипидтің асқын тотығы</w:t>
            </w:r>
          </w:p>
        </w:tc>
      </w:tr>
      <w:tr w:rsidR="00FC24D7" w:rsidRPr="00FC24D7" w14:paraId="2ADE9170" w14:textId="77777777" w:rsidTr="007C3803">
        <w:tc>
          <w:tcPr>
            <w:tcW w:w="1553" w:type="dxa"/>
          </w:tcPr>
          <w:p w14:paraId="210213B8" w14:textId="77777777" w:rsidR="00FC24D7" w:rsidRPr="00FC24D7" w:rsidRDefault="00FC24D7" w:rsidP="00FC24D7">
            <w:pPr>
              <w:rPr>
                <w:rFonts w:ascii="Times New Roman" w:hAnsi="Times New Roman" w:cs="Times New Roman"/>
                <w:color w:val="000000"/>
                <w:sz w:val="28"/>
                <w:szCs w:val="28"/>
              </w:rPr>
            </w:pPr>
            <w:r w:rsidRPr="00FC24D7">
              <w:rPr>
                <w:rFonts w:ascii="Times New Roman" w:hAnsi="Times New Roman" w:cs="Times New Roman"/>
                <w:sz w:val="28"/>
                <w:szCs w:val="28"/>
              </w:rPr>
              <w:t>мРНҚ</w:t>
            </w:r>
          </w:p>
        </w:tc>
        <w:tc>
          <w:tcPr>
            <w:tcW w:w="310" w:type="dxa"/>
          </w:tcPr>
          <w:p w14:paraId="67BB3E53"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1552F71B"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shd w:val="clear" w:color="auto" w:fill="FFFFFF"/>
              </w:rPr>
              <w:t>матрицалық РНҚ </w:t>
            </w:r>
          </w:p>
        </w:tc>
      </w:tr>
      <w:tr w:rsidR="00FC24D7" w:rsidRPr="00FC24D7" w14:paraId="68ED7851" w14:textId="77777777" w:rsidTr="007C3803">
        <w:tc>
          <w:tcPr>
            <w:tcW w:w="1553" w:type="dxa"/>
          </w:tcPr>
          <w:p w14:paraId="377E4C3B"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ОБТ</w:t>
            </w:r>
          </w:p>
        </w:tc>
        <w:tc>
          <w:tcPr>
            <w:tcW w:w="310" w:type="dxa"/>
          </w:tcPr>
          <w:p w14:paraId="033F4569"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2D5675AF" w14:textId="6AB6592C"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о</w:t>
            </w:r>
            <w:r w:rsidR="00FC24D7" w:rsidRPr="00FC24D7">
              <w:rPr>
                <w:rFonts w:ascii="Times New Roman" w:hAnsi="Times New Roman" w:cs="Times New Roman"/>
                <w:sz w:val="28"/>
                <w:szCs w:val="28"/>
              </w:rPr>
              <w:t>ттегінің белсенді түрлері</w:t>
            </w:r>
          </w:p>
        </w:tc>
      </w:tr>
      <w:tr w:rsidR="00FC24D7" w:rsidRPr="00FC24D7" w14:paraId="522CB1FC" w14:textId="77777777" w:rsidTr="007C3803">
        <w:tc>
          <w:tcPr>
            <w:tcW w:w="1553" w:type="dxa"/>
          </w:tcPr>
          <w:p w14:paraId="792D9FAD"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pacing w:val="1"/>
                <w:sz w:val="28"/>
                <w:szCs w:val="28"/>
              </w:rPr>
              <w:t>ПТР</w:t>
            </w:r>
          </w:p>
        </w:tc>
        <w:tc>
          <w:tcPr>
            <w:tcW w:w="310" w:type="dxa"/>
          </w:tcPr>
          <w:p w14:paraId="6653B166"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33C97225" w14:textId="29D6D9C8"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п</w:t>
            </w:r>
            <w:r w:rsidR="00FC24D7" w:rsidRPr="00FC24D7">
              <w:rPr>
                <w:rFonts w:ascii="Times New Roman" w:hAnsi="Times New Roman" w:cs="Times New Roman"/>
                <w:sz w:val="28"/>
                <w:szCs w:val="28"/>
              </w:rPr>
              <w:t>олимеразды тізбекті реакция</w:t>
            </w:r>
          </w:p>
        </w:tc>
      </w:tr>
      <w:tr w:rsidR="00FC24D7" w:rsidRPr="00FC24D7" w14:paraId="6BA68F33" w14:textId="77777777" w:rsidTr="007C3803">
        <w:tc>
          <w:tcPr>
            <w:tcW w:w="1553" w:type="dxa"/>
          </w:tcPr>
          <w:p w14:paraId="17B4E166"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РНҚ</w:t>
            </w:r>
          </w:p>
        </w:tc>
        <w:tc>
          <w:tcPr>
            <w:tcW w:w="310" w:type="dxa"/>
          </w:tcPr>
          <w:p w14:paraId="1137B929"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21C708BA" w14:textId="34100130"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р</w:t>
            </w:r>
            <w:r w:rsidR="00FC24D7" w:rsidRPr="00FC24D7">
              <w:rPr>
                <w:rFonts w:ascii="Times New Roman" w:hAnsi="Times New Roman" w:cs="Times New Roman"/>
                <w:sz w:val="28"/>
                <w:szCs w:val="28"/>
              </w:rPr>
              <w:t>ибонуклеин қышқылы</w:t>
            </w:r>
          </w:p>
        </w:tc>
      </w:tr>
      <w:tr w:rsidR="00FC24D7" w:rsidRPr="00FC24D7" w14:paraId="6B8C2F83" w14:textId="77777777" w:rsidTr="007C3803">
        <w:tc>
          <w:tcPr>
            <w:tcW w:w="1553" w:type="dxa"/>
          </w:tcPr>
          <w:p w14:paraId="6FD08A3D"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СЖЖ</w:t>
            </w:r>
          </w:p>
        </w:tc>
        <w:tc>
          <w:tcPr>
            <w:tcW w:w="310" w:type="dxa"/>
          </w:tcPr>
          <w:p w14:paraId="2E5449F6"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w:t>
            </w:r>
          </w:p>
        </w:tc>
        <w:tc>
          <w:tcPr>
            <w:tcW w:w="7765" w:type="dxa"/>
          </w:tcPr>
          <w:p w14:paraId="72A62952" w14:textId="5B327EC2"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с</w:t>
            </w:r>
            <w:r w:rsidR="00FC24D7" w:rsidRPr="00FC24D7">
              <w:rPr>
                <w:rFonts w:ascii="Times New Roman" w:hAnsi="Times New Roman" w:cs="Times New Roman"/>
                <w:sz w:val="28"/>
                <w:szCs w:val="28"/>
              </w:rPr>
              <w:t>озылмалы жүрек жеткіліксіздігі</w:t>
            </w:r>
          </w:p>
        </w:tc>
      </w:tr>
      <w:tr w:rsidR="00FC24D7" w:rsidRPr="00FC24D7" w14:paraId="07FB354E" w14:textId="77777777" w:rsidTr="007C3803">
        <w:tc>
          <w:tcPr>
            <w:tcW w:w="1553" w:type="dxa"/>
          </w:tcPr>
          <w:p w14:paraId="721E9EFF" w14:textId="41256112"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lang w:val="en-US"/>
              </w:rPr>
              <w:t>C</w:t>
            </w:r>
            <w:r w:rsidRPr="00FC24D7">
              <w:rPr>
                <w:rFonts w:ascii="Times New Roman" w:hAnsi="Times New Roman" w:cs="Times New Roman"/>
                <w:sz w:val="28"/>
                <w:szCs w:val="28"/>
              </w:rPr>
              <w:t>ОД</w:t>
            </w:r>
          </w:p>
        </w:tc>
        <w:tc>
          <w:tcPr>
            <w:tcW w:w="310" w:type="dxa"/>
          </w:tcPr>
          <w:p w14:paraId="1BC696D9" w14:textId="5209B60C" w:rsidR="00FC24D7" w:rsidRPr="00FC24D7" w:rsidRDefault="00FC24D7" w:rsidP="00FC24D7">
            <w:pPr>
              <w:rPr>
                <w:rFonts w:ascii="Times New Roman" w:hAnsi="Times New Roman" w:cs="Times New Roman"/>
                <w:sz w:val="28"/>
                <w:szCs w:val="28"/>
                <w:lang w:val="en-US"/>
              </w:rPr>
            </w:pPr>
            <w:r w:rsidRPr="00FC24D7">
              <w:rPr>
                <w:rFonts w:ascii="Times New Roman" w:hAnsi="Times New Roman" w:cs="Times New Roman"/>
                <w:sz w:val="28"/>
                <w:szCs w:val="28"/>
                <w:lang w:val="en-US"/>
              </w:rPr>
              <w:t>-</w:t>
            </w:r>
          </w:p>
        </w:tc>
        <w:tc>
          <w:tcPr>
            <w:tcW w:w="7765" w:type="dxa"/>
          </w:tcPr>
          <w:p w14:paraId="2C95C033" w14:textId="16629AF6"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с</w:t>
            </w:r>
            <w:r w:rsidR="00FC24D7" w:rsidRPr="00FC24D7">
              <w:rPr>
                <w:rFonts w:ascii="Times New Roman" w:hAnsi="Times New Roman" w:cs="Times New Roman"/>
                <w:sz w:val="28"/>
                <w:szCs w:val="28"/>
              </w:rPr>
              <w:t>упероксиддисмутаза</w:t>
            </w:r>
          </w:p>
        </w:tc>
      </w:tr>
      <w:tr w:rsidR="00FC24D7" w:rsidRPr="00FC24D7" w14:paraId="26B6ABD1" w14:textId="77777777" w:rsidTr="007C3803">
        <w:tc>
          <w:tcPr>
            <w:tcW w:w="1553" w:type="dxa"/>
          </w:tcPr>
          <w:p w14:paraId="7C07B730"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ЭДTҚ</w:t>
            </w:r>
          </w:p>
        </w:tc>
        <w:tc>
          <w:tcPr>
            <w:tcW w:w="310" w:type="dxa"/>
          </w:tcPr>
          <w:p w14:paraId="4F0B9D5B" w14:textId="77777777" w:rsidR="00FC24D7" w:rsidRPr="00FC24D7" w:rsidRDefault="00FC24D7" w:rsidP="00FC24D7">
            <w:pPr>
              <w:rPr>
                <w:rFonts w:ascii="Times New Roman" w:hAnsi="Times New Roman" w:cs="Times New Roman"/>
                <w:sz w:val="28"/>
                <w:szCs w:val="28"/>
              </w:rPr>
            </w:pPr>
            <w:r w:rsidRPr="00FC24D7">
              <w:rPr>
                <w:rFonts w:ascii="Times New Roman" w:hAnsi="Times New Roman" w:cs="Times New Roman"/>
                <w:sz w:val="28"/>
                <w:szCs w:val="28"/>
              </w:rPr>
              <w:t>-</w:t>
            </w:r>
          </w:p>
        </w:tc>
        <w:tc>
          <w:tcPr>
            <w:tcW w:w="7765" w:type="dxa"/>
          </w:tcPr>
          <w:p w14:paraId="0BA07BB6" w14:textId="1FD605AC" w:rsidR="00FC24D7" w:rsidRPr="00FC24D7" w:rsidRDefault="00B40A92" w:rsidP="00FC24D7">
            <w:pPr>
              <w:rPr>
                <w:rFonts w:ascii="Times New Roman" w:hAnsi="Times New Roman" w:cs="Times New Roman"/>
                <w:sz w:val="28"/>
                <w:szCs w:val="28"/>
              </w:rPr>
            </w:pPr>
            <w:r>
              <w:rPr>
                <w:rFonts w:ascii="Times New Roman" w:hAnsi="Times New Roman" w:cs="Times New Roman"/>
                <w:sz w:val="28"/>
                <w:szCs w:val="28"/>
                <w:lang w:val="kk-KZ"/>
              </w:rPr>
              <w:t>э</w:t>
            </w:r>
            <w:r w:rsidR="00FC24D7" w:rsidRPr="00FC24D7">
              <w:rPr>
                <w:rFonts w:ascii="Times New Roman" w:hAnsi="Times New Roman" w:cs="Times New Roman"/>
                <w:sz w:val="28"/>
                <w:szCs w:val="28"/>
              </w:rPr>
              <w:t>тилендиаминотетраацетат қышқылы</w:t>
            </w:r>
          </w:p>
        </w:tc>
      </w:tr>
    </w:tbl>
    <w:p w14:paraId="6387D3AA" w14:textId="77777777" w:rsidR="00FC24D7" w:rsidRDefault="00FC24D7" w:rsidP="00FC24D7">
      <w:pPr>
        <w:pStyle w:val="a3"/>
        <w:ind w:left="0" w:firstLine="0"/>
        <w:jc w:val="left"/>
        <w:rPr>
          <w:b/>
          <w:bCs/>
        </w:rPr>
      </w:pPr>
    </w:p>
    <w:p w14:paraId="06625C7E" w14:textId="77777777" w:rsidR="00FC24D7" w:rsidRPr="00C71F88" w:rsidRDefault="00FC24D7" w:rsidP="00FC24D7">
      <w:pPr>
        <w:pStyle w:val="a3"/>
        <w:ind w:left="0" w:firstLine="0"/>
        <w:rPr>
          <w:b/>
          <w:bCs/>
          <w:lang w:val="en-US"/>
        </w:rPr>
      </w:pPr>
    </w:p>
    <w:bookmarkEnd w:id="4"/>
    <w:p w14:paraId="73DA566B" w14:textId="7CBE40B4" w:rsidR="00890357" w:rsidRPr="0003416C" w:rsidRDefault="00B93E78" w:rsidP="00072DF0">
      <w:pPr>
        <w:pStyle w:val="a3"/>
        <w:pageBreakBefore/>
        <w:ind w:left="0" w:firstLine="567"/>
        <w:jc w:val="center"/>
        <w:rPr>
          <w:b/>
          <w:bCs/>
        </w:rPr>
      </w:pPr>
      <w:r w:rsidRPr="00B93E78">
        <w:rPr>
          <w:b/>
          <w:bCs/>
        </w:rPr>
        <w:lastRenderedPageBreak/>
        <w:t>КІРІСПЕ</w:t>
      </w:r>
    </w:p>
    <w:p w14:paraId="403783C9" w14:textId="77777777" w:rsidR="00890357" w:rsidRDefault="00890357" w:rsidP="00072DF0">
      <w:pPr>
        <w:widowControl w:val="0"/>
        <w:autoSpaceDE w:val="0"/>
        <w:autoSpaceDN w:val="0"/>
        <w:spacing w:after="0" w:line="240" w:lineRule="auto"/>
        <w:ind w:firstLine="567"/>
        <w:jc w:val="both"/>
        <w:outlineLvl w:val="0"/>
        <w:rPr>
          <w:rFonts w:ascii="Times New Roman" w:eastAsia="Times New Roman" w:hAnsi="Times New Roman" w:cs="Times New Roman"/>
          <w:b/>
          <w:bCs/>
          <w:sz w:val="28"/>
          <w:szCs w:val="28"/>
          <w:lang w:val="kk-KZ"/>
        </w:rPr>
      </w:pPr>
    </w:p>
    <w:p w14:paraId="7134348B" w14:textId="6C89ECAD" w:rsidR="004C2C23" w:rsidRPr="004C71CA" w:rsidRDefault="004C2C23" w:rsidP="004C2C23">
      <w:pPr>
        <w:widowControl w:val="0"/>
        <w:autoSpaceDE w:val="0"/>
        <w:autoSpaceDN w:val="0"/>
        <w:spacing w:after="0" w:line="240" w:lineRule="auto"/>
        <w:ind w:firstLine="567"/>
        <w:jc w:val="both"/>
        <w:outlineLvl w:val="0"/>
        <w:rPr>
          <w:rFonts w:ascii="Times New Roman" w:eastAsia="Times New Roman" w:hAnsi="Times New Roman" w:cs="Times New Roman"/>
          <w:sz w:val="28"/>
          <w:szCs w:val="28"/>
          <w:lang w:val="kk-KZ"/>
          <w14:ligatures w14:val="standardContextual"/>
        </w:rPr>
      </w:pPr>
      <w:bookmarkStart w:id="6" w:name="_Hlk160405850"/>
      <w:r w:rsidRPr="004C71CA">
        <w:rPr>
          <w:rFonts w:ascii="Times New Roman" w:eastAsia="Times New Roman" w:hAnsi="Times New Roman" w:cs="Times New Roman"/>
          <w:b/>
          <w:bCs/>
          <w:sz w:val="28"/>
          <w:szCs w:val="28"/>
          <w:lang w:val="kk-KZ"/>
          <w14:ligatures w14:val="standardContextual"/>
        </w:rPr>
        <w:t>Жұмыстың</w:t>
      </w:r>
      <w:r w:rsidRPr="004C71CA">
        <w:rPr>
          <w:rFonts w:ascii="Times New Roman" w:eastAsia="Times New Roman" w:hAnsi="Times New Roman" w:cs="Times New Roman"/>
          <w:b/>
          <w:bCs/>
          <w:spacing w:val="-3"/>
          <w:sz w:val="28"/>
          <w:szCs w:val="28"/>
          <w:lang w:val="kk-KZ"/>
          <w14:ligatures w14:val="standardContextual"/>
        </w:rPr>
        <w:t xml:space="preserve"> </w:t>
      </w:r>
      <w:r w:rsidRPr="004C71CA">
        <w:rPr>
          <w:rFonts w:ascii="Times New Roman" w:eastAsia="Times New Roman" w:hAnsi="Times New Roman" w:cs="Times New Roman"/>
          <w:b/>
          <w:bCs/>
          <w:sz w:val="28"/>
          <w:szCs w:val="28"/>
          <w:lang w:val="kk-KZ"/>
          <w14:ligatures w14:val="standardContextual"/>
        </w:rPr>
        <w:t>жалпы</w:t>
      </w:r>
      <w:r w:rsidRPr="004C71CA">
        <w:rPr>
          <w:rFonts w:ascii="Times New Roman" w:eastAsia="Times New Roman" w:hAnsi="Times New Roman" w:cs="Times New Roman"/>
          <w:b/>
          <w:bCs/>
          <w:spacing w:val="-3"/>
          <w:sz w:val="28"/>
          <w:szCs w:val="28"/>
          <w:lang w:val="kk-KZ"/>
          <w14:ligatures w14:val="standardContextual"/>
        </w:rPr>
        <w:t xml:space="preserve"> </w:t>
      </w:r>
      <w:r w:rsidRPr="004C71CA">
        <w:rPr>
          <w:rFonts w:ascii="Times New Roman" w:eastAsia="Times New Roman" w:hAnsi="Times New Roman" w:cs="Times New Roman"/>
          <w:b/>
          <w:bCs/>
          <w:sz w:val="28"/>
          <w:szCs w:val="28"/>
          <w:lang w:val="kk-KZ"/>
          <w14:ligatures w14:val="standardContextual"/>
        </w:rPr>
        <w:t xml:space="preserve">сипаттамасы. </w:t>
      </w:r>
      <w:r w:rsidRPr="004C71CA">
        <w:rPr>
          <w:rFonts w:ascii="Times New Roman" w:eastAsia="Times New Roman" w:hAnsi="Times New Roman" w:cs="Times New Roman"/>
          <w:sz w:val="28"/>
          <w:szCs w:val="28"/>
          <w:lang w:val="kk-KZ"/>
          <w14:ligatures w14:val="standardContextual"/>
        </w:rPr>
        <w:t xml:space="preserve">Диссертациялық жұмыс микроРНҚ экспрессиясын, тотығу стресінің күйін және қабыну процесін жан-жақты зерттеуге, сондай-ақ </w:t>
      </w:r>
      <w:r w:rsidR="0057612F" w:rsidRPr="004C71CA">
        <w:rPr>
          <w:rFonts w:ascii="Times New Roman" w:eastAsia="Times New Roman" w:hAnsi="Times New Roman" w:cs="Times New Roman"/>
          <w:sz w:val="28"/>
          <w:szCs w:val="28"/>
          <w:lang w:val="kk-KZ"/>
          <w14:ligatures w14:val="standardContextual"/>
        </w:rPr>
        <w:t>ол</w:t>
      </w:r>
      <w:r w:rsidRPr="004C71CA">
        <w:rPr>
          <w:rFonts w:ascii="Times New Roman" w:eastAsia="Times New Roman" w:hAnsi="Times New Roman" w:cs="Times New Roman"/>
          <w:sz w:val="28"/>
          <w:szCs w:val="28"/>
          <w:lang w:val="kk-KZ"/>
          <w14:ligatures w14:val="standardContextual"/>
        </w:rPr>
        <w:t>ардың қант диабеті</w:t>
      </w:r>
      <w:r w:rsidR="00BA0350" w:rsidRPr="004C71CA">
        <w:rPr>
          <w:rFonts w:ascii="Times New Roman" w:eastAsia="Times New Roman" w:hAnsi="Times New Roman" w:cs="Times New Roman"/>
          <w:sz w:val="28"/>
          <w:szCs w:val="28"/>
          <w:lang w:val="kk-KZ"/>
          <w14:ligatures w14:val="standardContextual"/>
        </w:rPr>
        <w:t>нің</w:t>
      </w:r>
      <w:r w:rsidRPr="004C71CA">
        <w:rPr>
          <w:rFonts w:ascii="Times New Roman" w:eastAsia="Times New Roman" w:hAnsi="Times New Roman" w:cs="Times New Roman"/>
          <w:sz w:val="28"/>
          <w:szCs w:val="28"/>
          <w:lang w:val="kk-KZ"/>
          <w14:ligatures w14:val="standardContextual"/>
        </w:rPr>
        <w:t xml:space="preserve"> </w:t>
      </w:r>
      <w:r w:rsidR="00BA0350" w:rsidRPr="004C71CA">
        <w:rPr>
          <w:rFonts w:ascii="Times New Roman" w:eastAsia="Times New Roman" w:hAnsi="Times New Roman" w:cs="Times New Roman"/>
          <w:sz w:val="28"/>
          <w:szCs w:val="28"/>
          <w:lang w:val="kk-KZ"/>
          <w14:ligatures w14:val="standardContextual"/>
        </w:rPr>
        <w:t>2</w:t>
      </w:r>
      <w:r w:rsidR="00BA0350" w:rsidRPr="004C71CA">
        <w:rPr>
          <w:rFonts w:ascii="Times New Roman" w:eastAsia="Times New Roman" w:hAnsi="Times New Roman" w:cs="Times New Roman"/>
          <w:sz w:val="28"/>
          <w:szCs w:val="28"/>
          <w:lang w:val="kk-KZ"/>
        </w:rPr>
        <w:t>-</w:t>
      </w:r>
      <w:r w:rsidR="00BA0350" w:rsidRPr="004C71CA">
        <w:rPr>
          <w:rFonts w:ascii="Times New Roman" w:eastAsia="Times New Roman" w:hAnsi="Times New Roman" w:cs="Times New Roman"/>
          <w:sz w:val="28"/>
          <w:szCs w:val="28"/>
          <w:lang w:val="kk-KZ"/>
          <w14:ligatures w14:val="standardContextual"/>
        </w:rPr>
        <w:t xml:space="preserve">типімен </w:t>
      </w:r>
      <w:r w:rsidRPr="004C71CA">
        <w:rPr>
          <w:rFonts w:ascii="Times New Roman" w:eastAsia="Times New Roman" w:hAnsi="Times New Roman" w:cs="Times New Roman"/>
          <w:sz w:val="28"/>
          <w:szCs w:val="28"/>
          <w:lang w:val="kk-KZ"/>
          <w14:ligatures w14:val="standardContextual"/>
        </w:rPr>
        <w:t>ауыратын науқастардағы жүрек-қан тамырлары асқынуларының биомаркерлері ретіндегі рөлін анықтауға арналған.</w:t>
      </w:r>
    </w:p>
    <w:p w14:paraId="7AD0A464" w14:textId="58C84F1A" w:rsidR="004C2C23" w:rsidRPr="004C71CA" w:rsidRDefault="004C2C23" w:rsidP="004C2C23">
      <w:pPr>
        <w:tabs>
          <w:tab w:val="right" w:pos="9072"/>
        </w:tabs>
        <w:autoSpaceDE w:val="0"/>
        <w:autoSpaceDN w:val="0"/>
        <w:adjustRightInd w:val="0"/>
        <w:spacing w:after="0" w:line="240" w:lineRule="auto"/>
        <w:ind w:firstLine="567"/>
        <w:jc w:val="both"/>
        <w:rPr>
          <w:rFonts w:ascii="Times New Roman" w:hAnsi="Times New Roman" w:cs="Times New Roman"/>
          <w:sz w:val="28"/>
          <w:szCs w:val="28"/>
          <w:lang w:val="kk-KZ"/>
          <w14:ligatures w14:val="standardContextual"/>
        </w:rPr>
      </w:pPr>
      <w:r w:rsidRPr="004C71CA">
        <w:rPr>
          <w:rFonts w:ascii="Times New Roman" w:hAnsi="Times New Roman" w:cs="Times New Roman"/>
          <w:b/>
          <w:bCs/>
          <w:sz w:val="28"/>
          <w:szCs w:val="28"/>
          <w:lang w:val="kk-KZ"/>
          <w14:ligatures w14:val="standardContextual"/>
        </w:rPr>
        <w:t xml:space="preserve">Зерттеу тақырыбының өзектілігі. </w:t>
      </w:r>
      <w:r w:rsidR="00BA0350" w:rsidRPr="004C71CA">
        <w:rPr>
          <w:rFonts w:ascii="Times New Roman" w:hAnsi="Times New Roman" w:cs="Times New Roman"/>
          <w:sz w:val="28"/>
          <w:szCs w:val="28"/>
          <w:lang w:val="kk-KZ"/>
          <w14:ligatures w14:val="standardContextual"/>
        </w:rPr>
        <w:t>Қ</w:t>
      </w:r>
      <w:r w:rsidRPr="004C71CA">
        <w:rPr>
          <w:rFonts w:ascii="Times New Roman" w:hAnsi="Times New Roman" w:cs="Times New Roman"/>
          <w:sz w:val="28"/>
          <w:szCs w:val="28"/>
          <w:lang w:val="kk-KZ"/>
          <w14:ligatures w14:val="standardContextual"/>
        </w:rPr>
        <w:t>ант диабеті</w:t>
      </w:r>
      <w:r w:rsidR="00BA0350" w:rsidRPr="004C71CA">
        <w:rPr>
          <w:rFonts w:ascii="Times New Roman" w:hAnsi="Times New Roman" w:cs="Times New Roman"/>
          <w:sz w:val="28"/>
          <w:szCs w:val="28"/>
          <w:lang w:val="kk-KZ"/>
          <w14:ligatures w14:val="standardContextual"/>
        </w:rPr>
        <w:t>нің</w:t>
      </w:r>
      <w:r w:rsidRPr="004C71CA">
        <w:rPr>
          <w:rFonts w:ascii="Times New Roman" w:hAnsi="Times New Roman" w:cs="Times New Roman"/>
          <w:sz w:val="28"/>
          <w:szCs w:val="28"/>
          <w:lang w:val="kk-KZ"/>
          <w14:ligatures w14:val="standardContextual"/>
        </w:rPr>
        <w:t xml:space="preserve"> </w:t>
      </w:r>
      <w:r w:rsidR="00BA0350" w:rsidRPr="004C71CA">
        <w:rPr>
          <w:rFonts w:ascii="Times New Roman" w:hAnsi="Times New Roman" w:cs="Times New Roman"/>
          <w:sz w:val="28"/>
          <w:szCs w:val="28"/>
          <w:lang w:val="kk-KZ"/>
          <w14:ligatures w14:val="standardContextual"/>
        </w:rPr>
        <w:t>2</w:t>
      </w:r>
      <w:r w:rsidR="00BA0350" w:rsidRPr="004C71CA">
        <w:rPr>
          <w:rFonts w:ascii="Times New Roman" w:eastAsia="Times New Roman" w:hAnsi="Times New Roman" w:cs="Times New Roman"/>
          <w:sz w:val="28"/>
          <w:szCs w:val="28"/>
          <w:lang w:val="kk-KZ"/>
        </w:rPr>
        <w:t>-</w:t>
      </w:r>
      <w:r w:rsidR="00BA0350" w:rsidRPr="004C71CA">
        <w:rPr>
          <w:rFonts w:ascii="Times New Roman" w:hAnsi="Times New Roman" w:cs="Times New Roman"/>
          <w:sz w:val="28"/>
          <w:szCs w:val="28"/>
          <w:lang w:val="kk-KZ"/>
          <w14:ligatures w14:val="standardContextual"/>
        </w:rPr>
        <w:t xml:space="preserve">типі </w:t>
      </w:r>
      <w:r w:rsidRPr="004C71CA">
        <w:rPr>
          <w:rFonts w:ascii="Times New Roman" w:hAnsi="Times New Roman" w:cs="Times New Roman"/>
          <w:sz w:val="28"/>
          <w:szCs w:val="28"/>
          <w:lang w:val="kk-KZ"/>
          <w14:ligatures w14:val="standardContextual"/>
        </w:rPr>
        <w:t>(ҚД2Т) бүкіл әлемде ең көп таралған, ұлпалардың инсулинге резистенттілігі нәтижесінде пайда болатын және гипергликемиялық күймен сипатталатын күрделі метаболиттік ауру болып табылады. Науқастар</w:t>
      </w:r>
      <w:r w:rsidR="0057612F" w:rsidRPr="004C71CA">
        <w:rPr>
          <w:rFonts w:ascii="Times New Roman" w:hAnsi="Times New Roman" w:cs="Times New Roman"/>
          <w:sz w:val="28"/>
          <w:szCs w:val="28"/>
          <w:lang w:val="kk-KZ"/>
          <w14:ligatures w14:val="standardContextual"/>
        </w:rPr>
        <w:t>да</w:t>
      </w:r>
      <w:r w:rsidRPr="004C71CA">
        <w:rPr>
          <w:rFonts w:ascii="Times New Roman" w:hAnsi="Times New Roman" w:cs="Times New Roman"/>
          <w:sz w:val="28"/>
          <w:szCs w:val="28"/>
          <w:lang w:val="kk-KZ"/>
          <w14:ligatures w14:val="standardContextual"/>
        </w:rPr>
        <w:t xml:space="preserve"> қандағы глюкозаның жоғары деңгей</w:t>
      </w:r>
      <w:r w:rsidR="0057612F" w:rsidRPr="004C71CA">
        <w:rPr>
          <w:rFonts w:ascii="Times New Roman" w:hAnsi="Times New Roman" w:cs="Times New Roman"/>
          <w:sz w:val="28"/>
          <w:szCs w:val="28"/>
          <w:lang w:val="kk-KZ"/>
          <w14:ligatures w14:val="standardContextual"/>
        </w:rPr>
        <w:t xml:space="preserve">і туындаған </w:t>
      </w:r>
      <w:r w:rsidRPr="004C71CA">
        <w:rPr>
          <w:rFonts w:ascii="Times New Roman" w:hAnsi="Times New Roman" w:cs="Times New Roman"/>
          <w:sz w:val="28"/>
          <w:szCs w:val="28"/>
          <w:lang w:val="kk-KZ"/>
          <w14:ligatures w14:val="standardContextual"/>
        </w:rPr>
        <w:t>жағдайдың өзінде, ауру барысы симптомсыз түрде жүреді, бұл өз кезегінде диагноз</w:t>
      </w:r>
      <w:r w:rsidR="00F1062C" w:rsidRPr="00F1062C">
        <w:rPr>
          <w:rFonts w:ascii="Times New Roman" w:hAnsi="Times New Roman" w:cs="Times New Roman"/>
          <w:sz w:val="28"/>
          <w:szCs w:val="28"/>
          <w:lang w:val="kk-KZ"/>
          <w14:ligatures w14:val="standardContextual"/>
        </w:rPr>
        <w:t xml:space="preserve"> </w:t>
      </w:r>
      <w:r w:rsidRPr="004C71CA">
        <w:rPr>
          <w:rFonts w:ascii="Times New Roman" w:hAnsi="Times New Roman" w:cs="Times New Roman"/>
          <w:sz w:val="28"/>
          <w:szCs w:val="28"/>
          <w:lang w:val="kk-KZ"/>
          <w14:ligatures w14:val="standardContextual"/>
        </w:rPr>
        <w:t xml:space="preserve"> </w:t>
      </w:r>
      <w:r w:rsidR="00F1062C">
        <w:rPr>
          <w:rFonts w:ascii="Times New Roman" w:hAnsi="Times New Roman" w:cs="Times New Roman"/>
          <w:sz w:val="28"/>
          <w:szCs w:val="28"/>
          <w:lang w:val="kk-KZ"/>
          <w14:ligatures w14:val="standardContextual"/>
        </w:rPr>
        <w:t xml:space="preserve">қоюды </w:t>
      </w:r>
      <w:r w:rsidRPr="004C71CA">
        <w:rPr>
          <w:rFonts w:ascii="Times New Roman" w:hAnsi="Times New Roman" w:cs="Times New Roman"/>
          <w:sz w:val="28"/>
          <w:szCs w:val="28"/>
          <w:lang w:val="kk-KZ"/>
          <w14:ligatures w14:val="standardContextual"/>
        </w:rPr>
        <w:t xml:space="preserve">қиындатады. Диагностикалау үшін қолданылатын клиникалық көрсеткіштер спецификалық емес болғандықтан, ауруды диагностикалау мен болжау үшін айналымдағы маркерлерді іздеу қажеттілігі туындайды. </w:t>
      </w:r>
      <w:r w:rsidR="0057612F" w:rsidRPr="004C71CA">
        <w:rPr>
          <w:rFonts w:ascii="Times New Roman" w:hAnsi="Times New Roman" w:cs="Times New Roman"/>
          <w:sz w:val="28"/>
          <w:szCs w:val="28"/>
          <w:lang w:val="kk-KZ"/>
          <w14:ligatures w14:val="standardContextual"/>
        </w:rPr>
        <w:t>Өйткені,</w:t>
      </w:r>
      <w:r w:rsidRPr="004C71CA">
        <w:rPr>
          <w:rFonts w:ascii="Times New Roman" w:hAnsi="Times New Roman" w:cs="Times New Roman"/>
          <w:sz w:val="28"/>
          <w:szCs w:val="28"/>
          <w:lang w:val="kk-KZ"/>
          <w14:ligatures w14:val="standardContextual"/>
        </w:rPr>
        <w:t xml:space="preserve"> асқыну</w:t>
      </w:r>
      <w:r w:rsidR="0057612F" w:rsidRPr="004C71CA">
        <w:rPr>
          <w:rFonts w:ascii="Times New Roman" w:hAnsi="Times New Roman" w:cs="Times New Roman"/>
          <w:sz w:val="28"/>
          <w:szCs w:val="28"/>
          <w:lang w:val="kk-KZ"/>
          <w14:ligatures w14:val="standardContextual"/>
        </w:rPr>
        <w:t xml:space="preserve"> түрлеріне</w:t>
      </w:r>
      <w:r w:rsidRPr="004C71CA">
        <w:rPr>
          <w:rFonts w:ascii="Times New Roman" w:hAnsi="Times New Roman" w:cs="Times New Roman"/>
          <w:sz w:val="28"/>
          <w:szCs w:val="28"/>
          <w:lang w:val="kk-KZ"/>
          <w14:ligatures w14:val="standardContextual"/>
        </w:rPr>
        <w:t xml:space="preserve"> көз (ретинопатия), бүйрек (нефропатия), жүйке (нейропатия) және коронарлық тамырлар (жүрек-қан тамырлары ауруы) сияқты өмірлік маңызды мүшелердің зақымдануы мен дисфункциясы жатады.</w:t>
      </w:r>
    </w:p>
    <w:p w14:paraId="313F7FBF" w14:textId="178F7775" w:rsidR="004C2C23" w:rsidRPr="004C71CA" w:rsidRDefault="004C2C23" w:rsidP="004C2C23">
      <w:pPr>
        <w:tabs>
          <w:tab w:val="right" w:pos="9072"/>
        </w:tabs>
        <w:autoSpaceDE w:val="0"/>
        <w:autoSpaceDN w:val="0"/>
        <w:adjustRightInd w:val="0"/>
        <w:spacing w:after="0" w:line="240" w:lineRule="auto"/>
        <w:ind w:firstLine="567"/>
        <w:jc w:val="both"/>
        <w:rPr>
          <w:rFonts w:ascii="Times New Roman" w:hAnsi="Times New Roman" w:cs="Times New Roman"/>
          <w:sz w:val="28"/>
          <w:szCs w:val="28"/>
          <w:lang w:val="kk-KZ"/>
          <w14:ligatures w14:val="standardContextual"/>
        </w:rPr>
      </w:pPr>
      <w:r w:rsidRPr="004C71CA">
        <w:rPr>
          <w:rFonts w:ascii="Times New Roman" w:hAnsi="Times New Roman" w:cs="Times New Roman"/>
          <w:sz w:val="28"/>
          <w:szCs w:val="28"/>
          <w:lang w:val="kk-KZ"/>
          <w14:ligatures w14:val="standardContextual"/>
        </w:rPr>
        <w:t>ҚД2Т патогенезі өте күрделі, әртүрлі патофизиологиялық, созылмалы қабыну үрдістері мен тотығу стресін қамтиды. Глюкоза алмасуының бұзылуымен байланысты науқастардың иммундық статусының өзгеруі тамырлардың эндотелий дисфункциясын</w:t>
      </w:r>
      <w:r w:rsidR="0057612F" w:rsidRPr="004C71CA">
        <w:rPr>
          <w:rFonts w:ascii="Times New Roman" w:hAnsi="Times New Roman" w:cs="Times New Roman"/>
          <w:sz w:val="28"/>
          <w:szCs w:val="28"/>
          <w:lang w:val="kk-KZ"/>
          <w14:ligatures w14:val="standardContextual"/>
        </w:rPr>
        <w:t xml:space="preserve"> тудырады</w:t>
      </w:r>
      <w:r w:rsidRPr="004C71CA">
        <w:rPr>
          <w:rFonts w:ascii="Times New Roman" w:hAnsi="Times New Roman" w:cs="Times New Roman"/>
          <w:sz w:val="28"/>
          <w:szCs w:val="28"/>
          <w:lang w:val="kk-KZ"/>
          <w14:ligatures w14:val="standardContextual"/>
        </w:rPr>
        <w:t>. МикроРНҚ экспрессиясы жүрек-қан тамырлары асқынуларының биомаркерлері болып табылатын тотығу-тотықсыздану күйіне және қабыну үрдістеріне әсер етеді. Қант диабеті кезіндегі микроРНҚ экспрессиясына арналған көптеген еңбектер бар, бірақ оның қан</w:t>
      </w:r>
      <w:r w:rsidR="0057612F" w:rsidRPr="004C71CA">
        <w:rPr>
          <w:rFonts w:ascii="Times New Roman" w:hAnsi="Times New Roman" w:cs="Times New Roman"/>
          <w:sz w:val="28"/>
          <w:szCs w:val="28"/>
          <w:lang w:val="kk-KZ"/>
          <w14:ligatures w14:val="standardContextual"/>
        </w:rPr>
        <w:t xml:space="preserve"> </w:t>
      </w:r>
      <w:r w:rsidRPr="004C71CA">
        <w:rPr>
          <w:rFonts w:ascii="Times New Roman" w:hAnsi="Times New Roman" w:cs="Times New Roman"/>
          <w:sz w:val="28"/>
          <w:szCs w:val="28"/>
          <w:lang w:val="kk-KZ"/>
          <w14:ligatures w14:val="standardContextual"/>
        </w:rPr>
        <w:t>тамыр асқынулар</w:t>
      </w:r>
      <w:r w:rsidR="0057612F" w:rsidRPr="004C71CA">
        <w:rPr>
          <w:rFonts w:ascii="Times New Roman" w:hAnsi="Times New Roman" w:cs="Times New Roman"/>
          <w:sz w:val="28"/>
          <w:szCs w:val="28"/>
          <w:lang w:val="kk-KZ"/>
          <w14:ligatures w14:val="standardContextual"/>
        </w:rPr>
        <w:t>ын</w:t>
      </w:r>
      <w:r w:rsidRPr="004C71CA">
        <w:rPr>
          <w:rFonts w:ascii="Times New Roman" w:hAnsi="Times New Roman" w:cs="Times New Roman"/>
          <w:sz w:val="28"/>
          <w:szCs w:val="28"/>
          <w:lang w:val="kk-KZ"/>
          <w14:ligatures w14:val="standardContextual"/>
        </w:rPr>
        <w:t>дағы рөлі</w:t>
      </w:r>
      <w:r w:rsidR="00F1062C">
        <w:rPr>
          <w:rFonts w:ascii="Times New Roman" w:hAnsi="Times New Roman" w:cs="Times New Roman"/>
          <w:sz w:val="28"/>
          <w:szCs w:val="28"/>
          <w:lang w:val="kk-KZ"/>
          <w14:ligatures w14:val="standardContextual"/>
        </w:rPr>
        <w:t>н</w:t>
      </w:r>
      <w:r w:rsidRPr="004C71CA">
        <w:rPr>
          <w:rFonts w:ascii="Times New Roman" w:hAnsi="Times New Roman" w:cs="Times New Roman"/>
          <w:sz w:val="28"/>
          <w:szCs w:val="28"/>
          <w:lang w:val="kk-KZ"/>
          <w14:ligatures w14:val="standardContextual"/>
        </w:rPr>
        <w:t xml:space="preserve"> қосымша зерттеуді қажет етеді.</w:t>
      </w:r>
    </w:p>
    <w:p w14:paraId="6C14A01F" w14:textId="1BD13AEA" w:rsidR="004C2C23" w:rsidRPr="004C71CA" w:rsidRDefault="004C2C23" w:rsidP="004C2C23">
      <w:pPr>
        <w:spacing w:after="0" w:line="240" w:lineRule="auto"/>
        <w:ind w:firstLine="567"/>
        <w:jc w:val="both"/>
        <w:rPr>
          <w:rFonts w:ascii="Times New Roman" w:hAnsi="Times New Roman" w:cs="Times New Roman"/>
          <w:sz w:val="28"/>
          <w:szCs w:val="28"/>
          <w:lang w:val="kk-KZ"/>
          <w14:ligatures w14:val="standardContextual"/>
        </w:rPr>
      </w:pPr>
      <w:r w:rsidRPr="004C71CA">
        <w:rPr>
          <w:rFonts w:ascii="Times New Roman" w:hAnsi="Times New Roman" w:cs="Times New Roman"/>
          <w:sz w:val="28"/>
          <w:szCs w:val="28"/>
          <w:lang w:val="kk-KZ"/>
          <w14:ligatures w14:val="standardContextual"/>
        </w:rPr>
        <w:t>Соңғы жылдары жасушалық функциялардың маңызды реттегіші болып табылатын шамамен 18-22 нуклеотидтен тұратын кіші кодталмаған РНҚ</w:t>
      </w:r>
      <w:r w:rsidR="0057612F" w:rsidRPr="004C71CA">
        <w:rPr>
          <w:rFonts w:ascii="Times New Roman" w:hAnsi="Times New Roman" w:cs="Times New Roman"/>
          <w:sz w:val="28"/>
          <w:szCs w:val="28"/>
          <w:lang w:val="kk-KZ"/>
          <w14:ligatures w14:val="standardContextual"/>
        </w:rPr>
        <w:t xml:space="preserve"> </w:t>
      </w:r>
      <w:r w:rsidRPr="004C71CA">
        <w:rPr>
          <w:rFonts w:ascii="Times New Roman" w:hAnsi="Times New Roman" w:cs="Times New Roman"/>
          <w:sz w:val="28"/>
          <w:szCs w:val="28"/>
          <w:lang w:val="kk-KZ"/>
          <w14:ligatures w14:val="standardContextual"/>
        </w:rPr>
        <w:t>- микроРНҚ қарқынды түрде зерттелуде. МикроРНҚ көптеген биологиялық сұйықтықтардан, соның ішінде жалпы қаннан, сарысудан және плазмадан бөлініп алынады, олар өте тұрақты молекулалар және қан ағымында оңай анықталады. МикроРНҚ әртүрлі патологиялық үрдістерге қатысады. Айналымдағы микроРНҚ ағзаның физиологиялық күйіне байланысты экспрессиясын өзгертеді және метаболиттік ауруларды, соның ішінде қант диабетін болжауға, диагностикалауға және бақылауға көмектесе алады. Қан ағымында жоғары тұрақтылық пен қайталану қабілетін көрсететін айналымдағы микроРНҚ-</w:t>
      </w:r>
      <w:r w:rsidR="00894B92" w:rsidRPr="004C71CA">
        <w:rPr>
          <w:rFonts w:ascii="Times New Roman" w:hAnsi="Times New Roman" w:cs="Times New Roman"/>
          <w:sz w:val="28"/>
          <w:szCs w:val="28"/>
          <w:lang w:val="kk-KZ"/>
          <w14:ligatures w14:val="standardContextual"/>
        </w:rPr>
        <w:t>д</w:t>
      </w:r>
      <w:r w:rsidRPr="004C71CA">
        <w:rPr>
          <w:rFonts w:ascii="Times New Roman" w:hAnsi="Times New Roman" w:cs="Times New Roman"/>
          <w:sz w:val="28"/>
          <w:szCs w:val="28"/>
          <w:lang w:val="kk-KZ"/>
          <w14:ligatures w14:val="standardContextual"/>
        </w:rPr>
        <w:t>ар</w:t>
      </w:r>
      <w:r w:rsidR="00894B92" w:rsidRPr="004C71CA">
        <w:rPr>
          <w:rFonts w:ascii="Times New Roman" w:hAnsi="Times New Roman" w:cs="Times New Roman"/>
          <w:sz w:val="28"/>
          <w:szCs w:val="28"/>
          <w:lang w:val="kk-KZ"/>
          <w14:ligatures w14:val="standardContextual"/>
        </w:rPr>
        <w:t>ы</w:t>
      </w:r>
      <w:r w:rsidRPr="004C71CA">
        <w:rPr>
          <w:rFonts w:ascii="Times New Roman" w:hAnsi="Times New Roman" w:cs="Times New Roman"/>
          <w:sz w:val="28"/>
          <w:szCs w:val="28"/>
          <w:lang w:val="kk-KZ"/>
          <w14:ligatures w14:val="standardContextual"/>
        </w:rPr>
        <w:t xml:space="preserve"> табылды. Айналымдағы микроРНҚ</w:t>
      </w:r>
      <w:r w:rsidR="00894B92" w:rsidRPr="004C71CA">
        <w:rPr>
          <w:rFonts w:ascii="Times New Roman" w:hAnsi="Times New Roman" w:cs="Times New Roman"/>
          <w:sz w:val="28"/>
          <w:szCs w:val="28"/>
          <w:lang w:val="kk-KZ"/>
          <w14:ligatures w14:val="standardContextual"/>
        </w:rPr>
        <w:t xml:space="preserve"> </w:t>
      </w:r>
      <w:r w:rsidRPr="004C71CA">
        <w:rPr>
          <w:rFonts w:ascii="Times New Roman" w:hAnsi="Times New Roman" w:cs="Times New Roman"/>
          <w:sz w:val="28"/>
          <w:szCs w:val="28"/>
          <w:lang w:val="kk-KZ"/>
          <w14:ligatures w14:val="standardContextual"/>
        </w:rPr>
        <w:t>қант диабетінің ерте диагностикасының патогенезіндегі маңыздылығын көрсететін физиологиялық жағдайлармен байланысты клиникалық ақпараттарды қамтамасыз етуде тиімді. Аурудың патологиялық прогрессиясына қатысатын биомаркерлерді зерттеу және пайдалану, асқыну үрдістерін дәлірек анықтауға мүмкіндік береді. Сонымен қатар, бұл зерттеу ҚД2T кезінде қан</w:t>
      </w:r>
      <w:r w:rsidR="00084826" w:rsidRPr="00084826">
        <w:rPr>
          <w:rFonts w:ascii="Times New Roman" w:hAnsi="Times New Roman" w:cs="Times New Roman"/>
          <w:sz w:val="28"/>
          <w:szCs w:val="28"/>
          <w:lang w:val="kk-KZ"/>
          <w14:ligatures w14:val="standardContextual"/>
        </w:rPr>
        <w:t xml:space="preserve"> </w:t>
      </w:r>
      <w:r w:rsidRPr="004C71CA">
        <w:rPr>
          <w:rFonts w:ascii="Times New Roman" w:hAnsi="Times New Roman" w:cs="Times New Roman"/>
          <w:sz w:val="28"/>
          <w:szCs w:val="28"/>
          <w:lang w:val="kk-KZ"/>
          <w14:ligatures w14:val="standardContextual"/>
        </w:rPr>
        <w:t>тамырлық асқынулардың алдын алуға бағытталған бағалаудың жаңа әдістерін іздеуге мүмкіндік береді.</w:t>
      </w:r>
    </w:p>
    <w:p w14:paraId="6E4FA804" w14:textId="0A404441" w:rsidR="004C2C23" w:rsidRPr="004C71CA" w:rsidRDefault="004C2C23" w:rsidP="004C2C23">
      <w:pPr>
        <w:spacing w:after="0" w:line="240" w:lineRule="auto"/>
        <w:ind w:firstLine="567"/>
        <w:jc w:val="both"/>
        <w:rPr>
          <w:rFonts w:ascii="Times New Roman" w:hAnsi="Times New Roman" w:cs="Times New Roman"/>
          <w:sz w:val="28"/>
          <w:szCs w:val="28"/>
          <w:lang w:val="kk-KZ"/>
          <w14:ligatures w14:val="standardContextual"/>
        </w:rPr>
      </w:pPr>
      <w:r w:rsidRPr="004C71CA">
        <w:rPr>
          <w:rFonts w:ascii="Times New Roman" w:hAnsi="Times New Roman" w:cs="Times New Roman"/>
          <w:sz w:val="28"/>
          <w:szCs w:val="28"/>
          <w:lang w:val="kk-KZ"/>
          <w14:ligatures w14:val="standardContextual"/>
        </w:rPr>
        <w:lastRenderedPageBreak/>
        <w:t>Қазіргі уақытта тотығу стресі қант диабеті кезіндегі метаболиттік бұзылулардың құрамдас бөлігі, әрі 2</w:t>
      </w:r>
      <w:r w:rsidR="00894B92" w:rsidRPr="004C71CA">
        <w:rPr>
          <w:rFonts w:ascii="Times New Roman" w:hAnsi="Times New Roman" w:cs="Times New Roman"/>
          <w:sz w:val="28"/>
          <w:szCs w:val="28"/>
          <w:lang w:val="kk-KZ"/>
          <w14:ligatures w14:val="standardContextual"/>
        </w:rPr>
        <w:t>-</w:t>
      </w:r>
      <w:r w:rsidRPr="004C71CA">
        <w:rPr>
          <w:rFonts w:ascii="Times New Roman" w:hAnsi="Times New Roman" w:cs="Times New Roman"/>
          <w:sz w:val="28"/>
          <w:szCs w:val="28"/>
          <w:lang w:val="kk-KZ"/>
          <w14:ligatures w14:val="standardContextual"/>
        </w:rPr>
        <w:t>типті қант диабетінде микро- және макроангиопатиялардың дамуында шешуші рөл атқаратындығы зерттеліп жатыр.</w:t>
      </w:r>
    </w:p>
    <w:p w14:paraId="00ED8AE2" w14:textId="77777777" w:rsidR="004C2C23" w:rsidRPr="004C71CA" w:rsidRDefault="004C2C23" w:rsidP="004C2C23">
      <w:pPr>
        <w:tabs>
          <w:tab w:val="right" w:pos="9072"/>
        </w:tabs>
        <w:autoSpaceDE w:val="0"/>
        <w:autoSpaceDN w:val="0"/>
        <w:adjustRightInd w:val="0"/>
        <w:spacing w:after="0" w:line="240" w:lineRule="auto"/>
        <w:ind w:firstLine="567"/>
        <w:jc w:val="both"/>
        <w:rPr>
          <w:rFonts w:ascii="Times New Roman" w:hAnsi="Times New Roman" w:cs="Times New Roman"/>
          <w:sz w:val="28"/>
          <w:szCs w:val="28"/>
          <w:lang w:val="kk-KZ"/>
          <w14:ligatures w14:val="standardContextual"/>
        </w:rPr>
      </w:pPr>
      <w:r w:rsidRPr="004C71CA">
        <w:rPr>
          <w:rFonts w:ascii="Times New Roman" w:hAnsi="Times New Roman" w:cs="Times New Roman"/>
          <w:sz w:val="28"/>
          <w:szCs w:val="28"/>
          <w:lang w:val="kk-KZ"/>
          <w14:ligatures w14:val="standardContextual"/>
        </w:rPr>
        <w:t>Жасушадағы тотығу метаболизмінің жоғарылауы тотығу-тотықсыздану потенциалының артуына, супероксид радикалының (O</w:t>
      </w:r>
      <w:r w:rsidRPr="004C71CA">
        <w:rPr>
          <w:rFonts w:ascii="Times New Roman" w:hAnsi="Times New Roman" w:cs="Times New Roman"/>
          <w:sz w:val="28"/>
          <w:szCs w:val="28"/>
          <w:vertAlign w:val="subscript"/>
          <w:lang w:val="kk-KZ"/>
          <w14:ligatures w14:val="standardContextual"/>
        </w:rPr>
        <w:t>2</w:t>
      </w:r>
      <w:r w:rsidRPr="004C71CA">
        <w:rPr>
          <w:rFonts w:ascii="Times New Roman" w:hAnsi="Times New Roman" w:cs="Times New Roman"/>
          <w:sz w:val="28"/>
          <w:szCs w:val="28"/>
          <w:vertAlign w:val="superscript"/>
          <w:lang w:val="kk-KZ"/>
          <w14:ligatures w14:val="standardContextual"/>
        </w:rPr>
        <w:t>-•</w:t>
      </w:r>
      <w:r w:rsidRPr="004C71CA">
        <w:rPr>
          <w:rFonts w:ascii="Times New Roman" w:hAnsi="Times New Roman" w:cs="Times New Roman"/>
          <w:sz w:val="28"/>
          <w:szCs w:val="28"/>
          <w:lang w:val="kk-KZ"/>
          <w14:ligatures w14:val="standardContextual"/>
        </w:rPr>
        <w:t xml:space="preserve">) түзілуіне және электрондарды тасымалдау тізбегіндегі электрондардың максималды босатылуына ықпал етеді. </w:t>
      </w:r>
    </w:p>
    <w:p w14:paraId="33F5A318" w14:textId="69BB5717" w:rsidR="004C2C23" w:rsidRPr="004C71CA" w:rsidRDefault="004C2C23" w:rsidP="004C2C23">
      <w:pPr>
        <w:spacing w:after="0" w:line="240" w:lineRule="auto"/>
        <w:ind w:firstLine="567"/>
        <w:jc w:val="both"/>
        <w:rPr>
          <w:rFonts w:ascii="Times New Roman" w:hAnsi="Times New Roman" w:cs="Times New Roman"/>
          <w:sz w:val="28"/>
          <w:szCs w:val="28"/>
          <w:lang w:val="kk-KZ"/>
          <w14:ligatures w14:val="standardContextual"/>
        </w:rPr>
      </w:pPr>
      <w:r w:rsidRPr="004C71CA">
        <w:rPr>
          <w:rFonts w:ascii="Times New Roman" w:hAnsi="Times New Roman" w:cs="Times New Roman"/>
          <w:sz w:val="28"/>
          <w:szCs w:val="28"/>
          <w:shd w:val="clear" w:color="auto" w:fill="FFFFFF"/>
          <w:lang w:val="kk-KZ"/>
          <w14:ligatures w14:val="standardContextual"/>
        </w:rPr>
        <w:t>Бірқатар зерттеулер ұлпалардың созылмалы қабынуы ҚД2T-нің дамуындағы негізгі фактор болып табылатындығын нақты түрде</w:t>
      </w:r>
      <w:r w:rsidR="00C32DA3">
        <w:rPr>
          <w:rFonts w:ascii="Times New Roman" w:hAnsi="Times New Roman" w:cs="Times New Roman"/>
          <w:sz w:val="28"/>
          <w:szCs w:val="28"/>
          <w:shd w:val="clear" w:color="auto" w:fill="FFFFFF"/>
          <w:lang w:val="kk-KZ"/>
          <w14:ligatures w14:val="standardContextual"/>
        </w:rPr>
        <w:t xml:space="preserve"> анықтаған</w:t>
      </w:r>
      <w:r w:rsidRPr="004C71CA">
        <w:rPr>
          <w:rFonts w:ascii="Times New Roman" w:hAnsi="Times New Roman" w:cs="Times New Roman"/>
          <w:sz w:val="28"/>
          <w:szCs w:val="28"/>
          <w:shd w:val="clear" w:color="auto" w:fill="FFFFFF"/>
          <w:lang w:val="kk-KZ"/>
          <w14:ligatures w14:val="standardContextual"/>
        </w:rPr>
        <w:t>. Қабыну үрдісі иммундық жүйенің инфекцияға немесе ұлпалардың</w:t>
      </w:r>
      <w:r w:rsidRPr="004C71CA">
        <w:rPr>
          <w:rFonts w:ascii="Times New Roman" w:hAnsi="Times New Roman" w:cs="Times New Roman"/>
          <w:sz w:val="28"/>
          <w:szCs w:val="28"/>
          <w:highlight w:val="green"/>
          <w:shd w:val="clear" w:color="auto" w:fill="FFFFFF"/>
          <w:lang w:val="kk-KZ"/>
          <w14:ligatures w14:val="standardContextual"/>
        </w:rPr>
        <w:t xml:space="preserve"> </w:t>
      </w:r>
      <w:r w:rsidRPr="004C71CA">
        <w:rPr>
          <w:rFonts w:ascii="Times New Roman" w:hAnsi="Times New Roman" w:cs="Times New Roman"/>
          <w:sz w:val="28"/>
          <w:szCs w:val="28"/>
          <w:shd w:val="clear" w:color="auto" w:fill="FFFFFF"/>
          <w:lang w:val="kk-KZ"/>
          <w14:ligatures w14:val="standardContextual"/>
        </w:rPr>
        <w:t>зақымдалуына жауап реакциясы ретінде, атеросклероз</w:t>
      </w:r>
      <w:r w:rsidR="00894B92" w:rsidRPr="004C71CA">
        <w:rPr>
          <w:rFonts w:ascii="Times New Roman" w:hAnsi="Times New Roman" w:cs="Times New Roman"/>
          <w:sz w:val="28"/>
          <w:szCs w:val="28"/>
          <w:shd w:val="clear" w:color="auto" w:fill="FFFFFF"/>
          <w:lang w:val="kk-KZ"/>
          <w14:ligatures w14:val="standardContextual"/>
        </w:rPr>
        <w:t xml:space="preserve"> және</w:t>
      </w:r>
      <w:r w:rsidRPr="004C71CA">
        <w:rPr>
          <w:rFonts w:ascii="Times New Roman" w:hAnsi="Times New Roman" w:cs="Times New Roman"/>
          <w:sz w:val="28"/>
          <w:szCs w:val="28"/>
          <w:shd w:val="clear" w:color="auto" w:fill="FFFFFF"/>
          <w:lang w:val="kk-KZ"/>
          <w14:ligatures w14:val="standardContextual"/>
        </w:rPr>
        <w:t xml:space="preserve"> диабеттік ангиопатия сияқты көптеген тамырлардың бұзылуының патогенезінде маңызды құрамдас бөлігі болып табылады. </w:t>
      </w:r>
      <w:r w:rsidRPr="004C71CA">
        <w:rPr>
          <w:rFonts w:ascii="Times New Roman" w:hAnsi="Times New Roman" w:cs="Times New Roman"/>
          <w:sz w:val="28"/>
          <w:szCs w:val="28"/>
          <w:lang w:val="kk-KZ"/>
          <w14:ligatures w14:val="standardContextual"/>
        </w:rPr>
        <w:t xml:space="preserve">Соған байланысты антигендерге және иммундық жауап кезіндегі жасушааралық байланыстардың медиаторларына спецификасы жеткіліксіз болып келетін белсендірілген жасушаларынан түзілетін гормон тәрізді ақуыз заттар – цитокиндер болып табылады. </w:t>
      </w:r>
    </w:p>
    <w:p w14:paraId="717EA2E3" w14:textId="03F8CA7A" w:rsidR="004C2C23" w:rsidRPr="004C71CA" w:rsidRDefault="004C2C23" w:rsidP="004C2C23">
      <w:pPr>
        <w:spacing w:after="0" w:line="240" w:lineRule="auto"/>
        <w:ind w:firstLine="567"/>
        <w:jc w:val="both"/>
        <w:rPr>
          <w:rFonts w:ascii="Times New Roman" w:hAnsi="Times New Roman" w:cs="Times New Roman"/>
          <w:sz w:val="28"/>
          <w:szCs w:val="28"/>
          <w:lang w:val="kk-KZ"/>
          <w14:ligatures w14:val="standardContextual"/>
        </w:rPr>
      </w:pPr>
      <w:r w:rsidRPr="004C71CA">
        <w:rPr>
          <w:rFonts w:ascii="Times New Roman" w:hAnsi="Times New Roman" w:cs="Times New Roman"/>
          <w:sz w:val="28"/>
          <w:szCs w:val="28"/>
          <w:lang w:val="kk-KZ"/>
          <w14:ligatures w14:val="standardContextual"/>
        </w:rPr>
        <w:t>Жоғарыда көрсетілгендей 2</w:t>
      </w:r>
      <w:r w:rsidR="00894B92" w:rsidRPr="004C71CA">
        <w:rPr>
          <w:rFonts w:ascii="Times New Roman" w:hAnsi="Times New Roman" w:cs="Times New Roman"/>
          <w:sz w:val="28"/>
          <w:szCs w:val="28"/>
          <w:lang w:val="kk-KZ"/>
          <w14:ligatures w14:val="standardContextual"/>
        </w:rPr>
        <w:t>-</w:t>
      </w:r>
      <w:r w:rsidRPr="004C71CA">
        <w:rPr>
          <w:rFonts w:ascii="Times New Roman" w:hAnsi="Times New Roman" w:cs="Times New Roman"/>
          <w:sz w:val="28"/>
          <w:szCs w:val="28"/>
          <w:lang w:val="kk-KZ"/>
          <w14:ligatures w14:val="standardContextual"/>
        </w:rPr>
        <w:t>типті қант диабетімен ауыратын науқастарда жүрек-қан тамырлары асқынуларының биомаркерлері ретінде микроРНҚ экспрессиясын, сонымен қатар тотығу стресі мен қабыну үдерістерінің күйін зерттеуге негізделген кешенді және жүйелі тәсіл өзектілігімен құнды болып табылады.</w:t>
      </w:r>
    </w:p>
    <w:p w14:paraId="223BDBA2" w14:textId="2A572B0D" w:rsidR="004C2C23" w:rsidRPr="004C71CA" w:rsidRDefault="004C2C23" w:rsidP="004C2C23">
      <w:pPr>
        <w:spacing w:after="0"/>
        <w:ind w:firstLine="567"/>
        <w:jc w:val="both"/>
        <w:rPr>
          <w:rFonts w:ascii="Times New Roman" w:eastAsia="Times New Roman" w:hAnsi="Times New Roman" w:cs="Times New Roman"/>
          <w:sz w:val="28"/>
          <w:szCs w:val="28"/>
          <w:lang w:val="kk-KZ"/>
          <w14:ligatures w14:val="standardContextual"/>
        </w:rPr>
      </w:pPr>
      <w:r w:rsidRPr="004C71CA">
        <w:rPr>
          <w:rFonts w:ascii="Times New Roman" w:hAnsi="Times New Roman" w:cs="Times New Roman"/>
          <w:b/>
          <w:bCs/>
          <w:sz w:val="28"/>
          <w:szCs w:val="28"/>
          <w:lang w:val="kk-KZ"/>
          <w14:ligatures w14:val="standardContextual"/>
        </w:rPr>
        <w:t>Зерттеудің мақсаты.</w:t>
      </w:r>
      <w:r w:rsidRPr="004C71CA">
        <w:rPr>
          <w:rFonts w:ascii="Times New Roman" w:hAnsi="Times New Roman" w:cs="Times New Roman"/>
          <w:sz w:val="28"/>
          <w:szCs w:val="28"/>
          <w:lang w:val="kk-KZ"/>
          <w14:ligatures w14:val="standardContextual"/>
        </w:rPr>
        <w:t xml:space="preserve"> </w:t>
      </w:r>
      <w:r w:rsidR="00894B92" w:rsidRPr="004C71CA">
        <w:rPr>
          <w:rFonts w:ascii="Times New Roman" w:eastAsia="Times New Roman" w:hAnsi="Times New Roman" w:cs="Times New Roman"/>
          <w:sz w:val="28"/>
          <w:szCs w:val="28"/>
          <w:lang w:val="kk-KZ"/>
          <w14:ligatures w14:val="standardContextual"/>
        </w:rPr>
        <w:t>Қ</w:t>
      </w:r>
      <w:r w:rsidRPr="004C71CA">
        <w:rPr>
          <w:rFonts w:ascii="Times New Roman" w:eastAsia="Times New Roman" w:hAnsi="Times New Roman" w:cs="Times New Roman"/>
          <w:sz w:val="28"/>
          <w:szCs w:val="28"/>
          <w:lang w:val="kk-KZ"/>
          <w14:ligatures w14:val="standardContextual"/>
        </w:rPr>
        <w:t>ант диабеті</w:t>
      </w:r>
      <w:r w:rsidR="00894B92" w:rsidRPr="004C71CA">
        <w:rPr>
          <w:rFonts w:ascii="Times New Roman" w:eastAsia="Times New Roman" w:hAnsi="Times New Roman" w:cs="Times New Roman"/>
          <w:sz w:val="28"/>
          <w:szCs w:val="28"/>
          <w:lang w:val="kk-KZ"/>
          <w14:ligatures w14:val="standardContextual"/>
        </w:rPr>
        <w:t>нің</w:t>
      </w:r>
      <w:r w:rsidRPr="004C71CA">
        <w:rPr>
          <w:rFonts w:ascii="Times New Roman" w:eastAsia="Times New Roman" w:hAnsi="Times New Roman" w:cs="Times New Roman"/>
          <w:sz w:val="28"/>
          <w:szCs w:val="28"/>
          <w:lang w:val="kk-KZ"/>
          <w14:ligatures w14:val="standardContextual"/>
        </w:rPr>
        <w:t xml:space="preserve"> </w:t>
      </w:r>
      <w:r w:rsidR="00894B92" w:rsidRPr="004C71CA">
        <w:rPr>
          <w:rFonts w:ascii="Times New Roman" w:eastAsia="Times New Roman" w:hAnsi="Times New Roman" w:cs="Times New Roman"/>
          <w:sz w:val="28"/>
          <w:szCs w:val="28"/>
          <w:lang w:val="kk-KZ"/>
          <w14:ligatures w14:val="standardContextual"/>
        </w:rPr>
        <w:t>2</w:t>
      </w:r>
      <w:r w:rsidR="00894B92" w:rsidRPr="004C71CA">
        <w:rPr>
          <w:rFonts w:ascii="Times New Roman" w:eastAsia="Times New Roman" w:hAnsi="Times New Roman" w:cs="Times New Roman"/>
          <w:sz w:val="28"/>
          <w:szCs w:val="28"/>
          <w:lang w:val="kk-KZ"/>
        </w:rPr>
        <w:t>-</w:t>
      </w:r>
      <w:r w:rsidR="00894B92" w:rsidRPr="004C71CA">
        <w:rPr>
          <w:rFonts w:ascii="Times New Roman" w:eastAsia="Times New Roman" w:hAnsi="Times New Roman" w:cs="Times New Roman"/>
          <w:sz w:val="28"/>
          <w:szCs w:val="28"/>
          <w:lang w:val="kk-KZ"/>
          <w14:ligatures w14:val="standardContextual"/>
        </w:rPr>
        <w:t xml:space="preserve">типі </w:t>
      </w:r>
      <w:r w:rsidRPr="004C71CA">
        <w:rPr>
          <w:rFonts w:ascii="Times New Roman" w:eastAsia="Times New Roman" w:hAnsi="Times New Roman" w:cs="Times New Roman"/>
          <w:sz w:val="28"/>
          <w:szCs w:val="28"/>
          <w:lang w:val="kk-KZ"/>
          <w14:ligatures w14:val="standardContextual"/>
        </w:rPr>
        <w:t>бар науқастарда жүрек-қан тамырлары асқынуларының жаңа диагностикалық маркерлері ретінде микроРНҚ экспрессиясын, тотығу стресі және қабыну көрсеткіштерін зерттеу.</w:t>
      </w:r>
    </w:p>
    <w:p w14:paraId="6D65AD24" w14:textId="63C47A97" w:rsidR="004C2C23" w:rsidRPr="004C71CA" w:rsidRDefault="004C2C23" w:rsidP="004C2C23">
      <w:pPr>
        <w:widowControl w:val="0"/>
        <w:autoSpaceDE w:val="0"/>
        <w:autoSpaceDN w:val="0"/>
        <w:spacing w:after="0" w:line="240" w:lineRule="auto"/>
        <w:ind w:firstLine="567"/>
        <w:jc w:val="both"/>
        <w:rPr>
          <w:rFonts w:ascii="Times New Roman" w:eastAsia="Times New Roman" w:hAnsi="Times New Roman" w:cs="Times New Roman"/>
          <w:b/>
          <w:bCs/>
          <w:sz w:val="28"/>
          <w:szCs w:val="28"/>
          <w:lang w:val="kk-KZ"/>
          <w14:ligatures w14:val="standardContextual"/>
        </w:rPr>
      </w:pPr>
      <w:r w:rsidRPr="004C71CA">
        <w:rPr>
          <w:rFonts w:ascii="Times New Roman" w:eastAsia="Times New Roman" w:hAnsi="Times New Roman" w:cs="Times New Roman"/>
          <w:b/>
          <w:bCs/>
          <w:sz w:val="28"/>
          <w:szCs w:val="28"/>
          <w:lang w:val="kk-KZ"/>
          <w14:ligatures w14:val="standardContextual"/>
        </w:rPr>
        <w:t>Мақсатқа жету үшін келесі  міндет</w:t>
      </w:r>
      <w:r w:rsidR="00894B92" w:rsidRPr="004C71CA">
        <w:rPr>
          <w:rFonts w:ascii="Times New Roman" w:eastAsia="Times New Roman" w:hAnsi="Times New Roman" w:cs="Times New Roman"/>
          <w:b/>
          <w:bCs/>
          <w:sz w:val="28"/>
          <w:szCs w:val="28"/>
          <w:lang w:val="kk-KZ"/>
          <w14:ligatures w14:val="standardContextual"/>
        </w:rPr>
        <w:t>тер</w:t>
      </w:r>
      <w:r w:rsidRPr="004C71CA">
        <w:rPr>
          <w:rFonts w:ascii="Times New Roman" w:eastAsia="Times New Roman" w:hAnsi="Times New Roman" w:cs="Times New Roman"/>
          <w:b/>
          <w:bCs/>
          <w:sz w:val="28"/>
          <w:szCs w:val="28"/>
          <w:lang w:val="kk-KZ"/>
          <w14:ligatures w14:val="standardContextual"/>
        </w:rPr>
        <w:t xml:space="preserve"> қойылды:</w:t>
      </w:r>
    </w:p>
    <w:p w14:paraId="70B02F5E" w14:textId="2CB77C9C" w:rsidR="004C2C23" w:rsidRPr="004C71CA" w:rsidRDefault="004C2C23" w:rsidP="004C2C23">
      <w:pPr>
        <w:widowControl w:val="0"/>
        <w:tabs>
          <w:tab w:val="left" w:pos="851"/>
        </w:tabs>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sz w:val="28"/>
          <w:szCs w:val="28"/>
          <w:lang w:val="kk-KZ"/>
          <w14:ligatures w14:val="standardContextual"/>
        </w:rPr>
        <w:t>1.</w:t>
      </w:r>
      <w:r w:rsidRPr="004C71CA">
        <w:rPr>
          <w:rFonts w:ascii="Times New Roman" w:eastAsia="Times New Roman" w:hAnsi="Times New Roman" w:cs="Times New Roman"/>
          <w:sz w:val="28"/>
          <w:szCs w:val="28"/>
          <w:lang w:val="kk-KZ"/>
          <w14:ligatures w14:val="standardContextual"/>
        </w:rPr>
        <w:tab/>
        <w:t>Қант диабетінің 2</w:t>
      </w:r>
      <w:r w:rsidR="00BA0350" w:rsidRPr="004C71CA">
        <w:rPr>
          <w:rFonts w:ascii="Times New Roman" w:eastAsia="Times New Roman" w:hAnsi="Times New Roman" w:cs="Times New Roman"/>
          <w:sz w:val="28"/>
          <w:szCs w:val="28"/>
          <w:lang w:val="kk-KZ"/>
        </w:rPr>
        <w:t>-</w:t>
      </w:r>
      <w:r w:rsidRPr="004C71CA">
        <w:rPr>
          <w:rFonts w:ascii="Times New Roman" w:eastAsia="Times New Roman" w:hAnsi="Times New Roman" w:cs="Times New Roman"/>
          <w:sz w:val="28"/>
          <w:szCs w:val="28"/>
          <w:lang w:val="kk-KZ"/>
          <w14:ligatures w14:val="standardContextual"/>
        </w:rPr>
        <w:t>типімен ауыратын науқастардың қанындағы биохимиялық көрсеткіштерді (HbA1c, глюкоза, инсулин, HOMA-IR индексі, жалпы холестерин, триглицерид) салыстырмалы талдау;</w:t>
      </w:r>
    </w:p>
    <w:p w14:paraId="32161B91" w14:textId="34BA61AB" w:rsidR="004C2C23" w:rsidRPr="004C71CA" w:rsidRDefault="004C2C23" w:rsidP="004C2C23">
      <w:pPr>
        <w:widowControl w:val="0"/>
        <w:tabs>
          <w:tab w:val="left" w:pos="851"/>
        </w:tabs>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sz w:val="28"/>
          <w:szCs w:val="28"/>
          <w:lang w:val="kk-KZ"/>
          <w14:ligatures w14:val="standardContextual"/>
        </w:rPr>
        <w:t>2.</w:t>
      </w:r>
      <w:r w:rsidRPr="004C71CA">
        <w:rPr>
          <w:rFonts w:ascii="Times New Roman" w:eastAsia="Times New Roman" w:hAnsi="Times New Roman" w:cs="Times New Roman"/>
          <w:sz w:val="28"/>
          <w:szCs w:val="28"/>
          <w:lang w:val="kk-KZ"/>
          <w14:ligatures w14:val="standardContextual"/>
        </w:rPr>
        <w:tab/>
        <w:t>Қант диабетінің 2</w:t>
      </w:r>
      <w:r w:rsidR="00BA0350" w:rsidRPr="004C71CA">
        <w:rPr>
          <w:rFonts w:ascii="Times New Roman" w:eastAsia="Times New Roman" w:hAnsi="Times New Roman" w:cs="Times New Roman"/>
          <w:sz w:val="28"/>
          <w:szCs w:val="28"/>
          <w:lang w:val="kk-KZ"/>
        </w:rPr>
        <w:t>-</w:t>
      </w:r>
      <w:r w:rsidRPr="004C71CA">
        <w:rPr>
          <w:rFonts w:ascii="Times New Roman" w:eastAsia="Times New Roman" w:hAnsi="Times New Roman" w:cs="Times New Roman"/>
          <w:sz w:val="28"/>
          <w:szCs w:val="28"/>
          <w:lang w:val="kk-KZ"/>
          <w14:ligatures w14:val="standardContextual"/>
        </w:rPr>
        <w:t>типімен ауыратын науқастардың қан плазмасындағы hsa-miR-21-5p және hsa-miR-126-5p салыстырмалы экспрессиясының деңгейін анықтау;</w:t>
      </w:r>
    </w:p>
    <w:p w14:paraId="152C4B3E" w14:textId="77777777" w:rsidR="004C2C23" w:rsidRPr="004C71CA" w:rsidRDefault="004C2C23" w:rsidP="004C2C23">
      <w:pPr>
        <w:widowControl w:val="0"/>
        <w:tabs>
          <w:tab w:val="left" w:pos="851"/>
        </w:tabs>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sz w:val="28"/>
          <w:szCs w:val="28"/>
          <w:lang w:val="kk-KZ"/>
          <w14:ligatures w14:val="standardContextual"/>
        </w:rPr>
        <w:t>3.</w:t>
      </w:r>
      <w:r w:rsidRPr="004C71CA">
        <w:rPr>
          <w:rFonts w:ascii="Times New Roman" w:eastAsia="Times New Roman" w:hAnsi="Times New Roman" w:cs="Times New Roman"/>
          <w:sz w:val="28"/>
          <w:szCs w:val="28"/>
          <w:lang w:val="kk-KZ"/>
          <w14:ligatures w14:val="standardContextual"/>
        </w:rPr>
        <w:tab/>
        <w:t>Науқастардың қанындағы тотығу зақымдануының маркерлерін және эндогендік антиоксиданттық қорғаныс жүйесінің көрсеткіштерін талдау арқылы тотығу-тотықсыздану күйін бағалау;</w:t>
      </w:r>
    </w:p>
    <w:p w14:paraId="5F4F3A86" w14:textId="26C93949" w:rsidR="004C2C23" w:rsidRPr="004C71CA" w:rsidRDefault="004C2C23" w:rsidP="004C2C23">
      <w:pPr>
        <w:widowControl w:val="0"/>
        <w:tabs>
          <w:tab w:val="left" w:pos="851"/>
        </w:tabs>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sz w:val="28"/>
          <w:szCs w:val="28"/>
          <w:lang w:val="kk-KZ"/>
          <w14:ligatures w14:val="standardContextual"/>
        </w:rPr>
        <w:t>4.</w:t>
      </w:r>
      <w:r w:rsidRPr="004C71CA">
        <w:rPr>
          <w:rFonts w:ascii="Times New Roman" w:eastAsia="Times New Roman" w:hAnsi="Times New Roman" w:cs="Times New Roman"/>
          <w:sz w:val="28"/>
          <w:szCs w:val="28"/>
          <w:lang w:val="kk-KZ"/>
          <w14:ligatures w14:val="standardContextual"/>
        </w:rPr>
        <w:tab/>
        <w:t>Қант диабетінің 2</w:t>
      </w:r>
      <w:r w:rsidR="00BA0350" w:rsidRPr="004C71CA">
        <w:rPr>
          <w:rFonts w:ascii="Times New Roman" w:eastAsia="Times New Roman" w:hAnsi="Times New Roman" w:cs="Times New Roman"/>
          <w:sz w:val="28"/>
          <w:szCs w:val="28"/>
          <w:lang w:val="kk-KZ"/>
        </w:rPr>
        <w:t>-</w:t>
      </w:r>
      <w:r w:rsidRPr="004C71CA">
        <w:rPr>
          <w:rFonts w:ascii="Times New Roman" w:eastAsia="Times New Roman" w:hAnsi="Times New Roman" w:cs="Times New Roman"/>
          <w:sz w:val="28"/>
          <w:szCs w:val="28"/>
          <w:lang w:val="kk-KZ"/>
          <w14:ligatures w14:val="standardContextual"/>
        </w:rPr>
        <w:t xml:space="preserve">типімен ауыратын науқастардың қан плазмасындағы қабыну маркерлерінің (ИЛ-6, ИЛ-10, ИЛ-18 және TNF-α) спектрін анықтап, тотығу-тотықсыздану маркерлері, қабыну көрсеткіштері мен микроРНҚ салыстырмалы экспрессиясы деңгейі арасындағы корреляцияны талдау; </w:t>
      </w:r>
    </w:p>
    <w:p w14:paraId="7D851EF0" w14:textId="23AB410D" w:rsidR="004C2C23" w:rsidRPr="004C71CA" w:rsidRDefault="004C2C23" w:rsidP="004C2C23">
      <w:pPr>
        <w:widowControl w:val="0"/>
        <w:tabs>
          <w:tab w:val="left" w:pos="851"/>
        </w:tabs>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sz w:val="28"/>
          <w:szCs w:val="28"/>
          <w:lang w:val="kk-KZ"/>
          <w14:ligatures w14:val="standardContextual"/>
        </w:rPr>
        <w:t>5.</w:t>
      </w:r>
      <w:r w:rsidRPr="004C71CA">
        <w:rPr>
          <w:rFonts w:ascii="Times New Roman" w:eastAsia="Times New Roman" w:hAnsi="Times New Roman" w:cs="Times New Roman"/>
          <w:sz w:val="28"/>
          <w:szCs w:val="28"/>
          <w:lang w:val="kk-KZ"/>
          <w14:ligatures w14:val="standardContextual"/>
        </w:rPr>
        <w:tab/>
        <w:t>Зерттеу топтарындағы қант диабетінің 2</w:t>
      </w:r>
      <w:r w:rsidR="00BA0350" w:rsidRPr="004C71CA">
        <w:rPr>
          <w:rFonts w:ascii="Times New Roman" w:eastAsia="Times New Roman" w:hAnsi="Times New Roman" w:cs="Times New Roman"/>
          <w:sz w:val="28"/>
          <w:szCs w:val="28"/>
          <w:lang w:val="kk-KZ"/>
        </w:rPr>
        <w:t>-</w:t>
      </w:r>
      <w:r w:rsidRPr="004C71CA">
        <w:rPr>
          <w:rFonts w:ascii="Times New Roman" w:eastAsia="Times New Roman" w:hAnsi="Times New Roman" w:cs="Times New Roman"/>
          <w:sz w:val="28"/>
          <w:szCs w:val="28"/>
          <w:lang w:val="kk-KZ"/>
          <w14:ligatures w14:val="standardContextual"/>
        </w:rPr>
        <w:t>типі және оның қан</w:t>
      </w:r>
      <w:r w:rsidR="00084826" w:rsidRPr="00084826">
        <w:rPr>
          <w:rFonts w:ascii="Times New Roman" w:eastAsia="Times New Roman" w:hAnsi="Times New Roman" w:cs="Times New Roman"/>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 xml:space="preserve">тамырлы асқынуларының болуымен байланысты маркерлердің диагностикалық мәнін анықтау. </w:t>
      </w:r>
    </w:p>
    <w:p w14:paraId="7700CB7B" w14:textId="5F256B62" w:rsidR="004C2C23" w:rsidRPr="004C71CA" w:rsidRDefault="004C2C23" w:rsidP="004C2C23">
      <w:pPr>
        <w:widowControl w:val="0"/>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b/>
          <w:bCs/>
          <w:sz w:val="28"/>
          <w:szCs w:val="28"/>
          <w:lang w:val="kk-KZ"/>
          <w14:ligatures w14:val="standardContextual"/>
        </w:rPr>
        <w:t>Зерттеу нысаны:</w:t>
      </w:r>
      <w:r w:rsidRPr="004C71CA">
        <w:rPr>
          <w:rFonts w:ascii="Times New Roman" w:eastAsia="Times New Roman" w:hAnsi="Times New Roman" w:cs="Times New Roman"/>
          <w:sz w:val="28"/>
          <w:szCs w:val="28"/>
          <w:lang w:val="kk-KZ"/>
          <w14:ligatures w14:val="standardContextual"/>
        </w:rPr>
        <w:t xml:space="preserve"> Зерттеу нысандары ретінде бақылау тобының, қан</w:t>
      </w:r>
      <w:r w:rsidR="007C0DF0" w:rsidRPr="004C71CA">
        <w:rPr>
          <w:rFonts w:ascii="Times New Roman" w:eastAsia="Times New Roman" w:hAnsi="Times New Roman" w:cs="Times New Roman"/>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тамырлары асқынуларынсыз және асқынулары бар 2</w:t>
      </w:r>
      <w:r w:rsidR="00BA0350" w:rsidRPr="004C71CA">
        <w:rPr>
          <w:rFonts w:ascii="Times New Roman" w:eastAsia="Times New Roman" w:hAnsi="Times New Roman" w:cs="Times New Roman"/>
          <w:sz w:val="28"/>
          <w:szCs w:val="28"/>
          <w:lang w:val="kk-KZ"/>
        </w:rPr>
        <w:t>-</w:t>
      </w:r>
      <w:r w:rsidRPr="004C71CA">
        <w:rPr>
          <w:rFonts w:ascii="Times New Roman" w:eastAsia="Times New Roman" w:hAnsi="Times New Roman" w:cs="Times New Roman"/>
          <w:sz w:val="28"/>
          <w:szCs w:val="28"/>
          <w:lang w:val="kk-KZ"/>
          <w14:ligatures w14:val="standardContextual"/>
        </w:rPr>
        <w:t xml:space="preserve">типті қант диабетімен </w:t>
      </w:r>
      <w:r w:rsidRPr="004C71CA">
        <w:rPr>
          <w:rFonts w:ascii="Times New Roman" w:eastAsia="Times New Roman" w:hAnsi="Times New Roman" w:cs="Times New Roman"/>
          <w:sz w:val="28"/>
          <w:szCs w:val="28"/>
          <w:lang w:val="kk-KZ"/>
          <w14:ligatures w14:val="standardContextual"/>
        </w:rPr>
        <w:lastRenderedPageBreak/>
        <w:t>ауыратын науқастардың перифериялық қан үлгілері қолданылды.</w:t>
      </w:r>
    </w:p>
    <w:p w14:paraId="748B15E8" w14:textId="4B67E806" w:rsidR="004C2C23" w:rsidRPr="004C71CA" w:rsidRDefault="004C2C23" w:rsidP="004C2C23">
      <w:pPr>
        <w:widowControl w:val="0"/>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b/>
          <w:bCs/>
          <w:sz w:val="28"/>
          <w:szCs w:val="28"/>
          <w:lang w:val="kk-KZ"/>
          <w14:ligatures w14:val="standardContextual"/>
        </w:rPr>
        <w:t>Зерттеу әдістері.</w:t>
      </w:r>
      <w:r w:rsidRPr="004C71CA">
        <w:rPr>
          <w:rFonts w:ascii="Times New Roman" w:eastAsia="Times New Roman" w:hAnsi="Times New Roman" w:cs="Times New Roman"/>
          <w:sz w:val="28"/>
          <w:szCs w:val="28"/>
          <w:lang w:val="kk-KZ"/>
          <w14:ligatures w14:val="standardContextual"/>
        </w:rPr>
        <w:t xml:space="preserve"> Антропометриялық</w:t>
      </w:r>
      <w:r w:rsidR="00B72A55" w:rsidRPr="004C71CA">
        <w:rPr>
          <w:rFonts w:ascii="Times New Roman" w:eastAsia="Times New Roman" w:hAnsi="Times New Roman" w:cs="Times New Roman"/>
          <w:sz w:val="28"/>
          <w:szCs w:val="28"/>
          <w:lang w:val="kk-KZ"/>
          <w14:ligatures w14:val="standardContextual"/>
        </w:rPr>
        <w:t xml:space="preserve"> әдісі</w:t>
      </w:r>
      <w:r w:rsidRPr="004C71CA">
        <w:rPr>
          <w:rFonts w:ascii="Times New Roman" w:eastAsia="Times New Roman" w:hAnsi="Times New Roman" w:cs="Times New Roman"/>
          <w:sz w:val="28"/>
          <w:szCs w:val="28"/>
          <w:lang w:val="kk-KZ"/>
          <w14:ligatures w14:val="standardContextual"/>
        </w:rPr>
        <w:t xml:space="preserve">, липидті профиль (ферментативті әдістер), </w:t>
      </w:r>
      <w:r w:rsidRPr="004C71CA">
        <w:rPr>
          <w:rFonts w:ascii="Times New Roman" w:eastAsia="Times New Roman" w:hAnsi="Times New Roman" w:cs="Times New Roman"/>
          <w:spacing w:val="1"/>
          <w:sz w:val="28"/>
          <w:szCs w:val="28"/>
          <w:lang w:val="kk-KZ"/>
          <w14:ligatures w14:val="standardContextual"/>
        </w:rPr>
        <w:t>флу</w:t>
      </w:r>
      <w:r w:rsidR="00B72A55" w:rsidRPr="004C71CA">
        <w:rPr>
          <w:rFonts w:ascii="Times New Roman" w:eastAsia="Times New Roman" w:hAnsi="Times New Roman" w:cs="Times New Roman"/>
          <w:spacing w:val="1"/>
          <w:sz w:val="28"/>
          <w:szCs w:val="28"/>
          <w:lang w:val="kk-KZ"/>
          <w14:ligatures w14:val="standardContextual"/>
        </w:rPr>
        <w:t>о</w:t>
      </w:r>
      <w:r w:rsidRPr="004C71CA">
        <w:rPr>
          <w:rFonts w:ascii="Times New Roman" w:eastAsia="Times New Roman" w:hAnsi="Times New Roman" w:cs="Times New Roman"/>
          <w:spacing w:val="1"/>
          <w:sz w:val="28"/>
          <w:szCs w:val="28"/>
          <w:lang w:val="kk-KZ"/>
          <w14:ligatures w14:val="standardContextual"/>
        </w:rPr>
        <w:t>р</w:t>
      </w:r>
      <w:r w:rsidR="00B72A55" w:rsidRPr="004C71CA">
        <w:rPr>
          <w:rFonts w:ascii="Times New Roman" w:eastAsia="Times New Roman" w:hAnsi="Times New Roman" w:cs="Times New Roman"/>
          <w:spacing w:val="1"/>
          <w:sz w:val="28"/>
          <w:szCs w:val="28"/>
          <w:lang w:val="kk-KZ"/>
          <w14:ligatures w14:val="standardContextual"/>
        </w:rPr>
        <w:t>е</w:t>
      </w:r>
      <w:r w:rsidRPr="004C71CA">
        <w:rPr>
          <w:rFonts w:ascii="Times New Roman" w:eastAsia="Times New Roman" w:hAnsi="Times New Roman" w:cs="Times New Roman"/>
          <w:spacing w:val="1"/>
          <w:sz w:val="28"/>
          <w:szCs w:val="28"/>
          <w:lang w:val="kk-KZ"/>
          <w14:ligatures w14:val="standardContextual"/>
        </w:rPr>
        <w:t xml:space="preserve">сцентті спектроскопия әдісі (Bio-Tek Instruments Inc., Winooski, VT, USA), спектрофотометрия әдісі, </w:t>
      </w:r>
      <w:r w:rsidRPr="004C71CA">
        <w:rPr>
          <w:rFonts w:ascii="Times New Roman" w:eastAsia="Times New Roman" w:hAnsi="Times New Roman" w:cs="Times New Roman"/>
          <w:sz w:val="28"/>
          <w:szCs w:val="28"/>
          <w:lang w:val="kk-KZ"/>
          <w14:ligatures w14:val="standardContextual"/>
        </w:rPr>
        <w:t>УФ-спектрофотометрия әдісі, иммуноферменттік талдау (ИФА),</w:t>
      </w:r>
      <w:r w:rsidRPr="004C71CA">
        <w:rPr>
          <w:rFonts w:ascii="Times New Roman" w:eastAsia="Times New Roman" w:hAnsi="Times New Roman" w:cs="Times New Roman"/>
          <w:bCs/>
          <w:sz w:val="28"/>
          <w:szCs w:val="28"/>
          <w:lang w:val="kk-KZ"/>
          <w14:ligatures w14:val="standardContextual"/>
        </w:rPr>
        <w:t xml:space="preserve"> нуклеин қышқылдарын бөліп алу, кері транскрипциялық ПТР және</w:t>
      </w:r>
      <w:r w:rsidRPr="004C71CA">
        <w:rPr>
          <w:rFonts w:ascii="Times New Roman" w:eastAsia="Times New Roman" w:hAnsi="Times New Roman" w:cs="Times New Roman"/>
          <w:sz w:val="28"/>
          <w:szCs w:val="28"/>
          <w:lang w:val="kk-KZ"/>
          <w14:ligatures w14:val="standardContextual"/>
        </w:rPr>
        <w:t xml:space="preserve"> </w:t>
      </w:r>
      <w:r w:rsidRPr="004C71CA">
        <w:rPr>
          <w:rFonts w:ascii="Times New Roman" w:eastAsia="Times New Roman" w:hAnsi="Times New Roman" w:cs="Times New Roman"/>
          <w:spacing w:val="1"/>
          <w:sz w:val="28"/>
          <w:szCs w:val="28"/>
          <w:lang w:val="kk-KZ"/>
          <w14:ligatures w14:val="standardContextual"/>
        </w:rPr>
        <w:t>нақты уақыт режиміндегі cандық ПТР</w:t>
      </w:r>
      <w:r w:rsidRPr="004C71CA">
        <w:rPr>
          <w:rFonts w:ascii="Times New Roman" w:eastAsia="Times New Roman" w:hAnsi="Times New Roman" w:cs="Times New Roman"/>
          <w:b/>
          <w:bCs/>
          <w:i/>
          <w:iCs/>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әдістері</w:t>
      </w:r>
      <w:r w:rsidR="00B72A55" w:rsidRPr="004C71CA">
        <w:rPr>
          <w:rFonts w:ascii="Times New Roman" w:eastAsia="Times New Roman" w:hAnsi="Times New Roman" w:cs="Times New Roman"/>
          <w:sz w:val="28"/>
          <w:szCs w:val="28"/>
          <w:lang w:val="kk-KZ"/>
          <w14:ligatures w14:val="standardContextual"/>
        </w:rPr>
        <w:t xml:space="preserve">н </w:t>
      </w:r>
      <w:r w:rsidRPr="004C71CA">
        <w:rPr>
          <w:rFonts w:ascii="Times New Roman" w:eastAsia="Times New Roman" w:hAnsi="Times New Roman" w:cs="Times New Roman"/>
          <w:sz w:val="28"/>
          <w:szCs w:val="28"/>
          <w:lang w:val="kk-KZ"/>
          <w14:ligatures w14:val="standardContextual"/>
        </w:rPr>
        <w:t>қолда</w:t>
      </w:r>
      <w:r w:rsidR="00B72A55" w:rsidRPr="004C71CA">
        <w:rPr>
          <w:rFonts w:ascii="Times New Roman" w:eastAsia="Times New Roman" w:hAnsi="Times New Roman" w:cs="Times New Roman"/>
          <w:sz w:val="28"/>
          <w:szCs w:val="28"/>
          <w:lang w:val="kk-KZ"/>
          <w14:ligatures w14:val="standardContextual"/>
        </w:rPr>
        <w:t>на</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отырып</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 xml:space="preserve">жүргізілді. Статистикалық талдау IBM SPSS Statistics for MacOS, 20.0 нұсқасы арқылы жүргізілді, GraphPad Prism бағдарламасының 6 нұсқасының көмегімен графиктер тұрғызылды. </w:t>
      </w:r>
    </w:p>
    <w:p w14:paraId="16D45899" w14:textId="77777777" w:rsidR="004C2C23" w:rsidRPr="004C71CA" w:rsidRDefault="004C2C23" w:rsidP="004C2C23">
      <w:pPr>
        <w:widowControl w:val="0"/>
        <w:autoSpaceDE w:val="0"/>
        <w:autoSpaceDN w:val="0"/>
        <w:spacing w:after="0" w:line="240" w:lineRule="auto"/>
        <w:ind w:firstLine="567"/>
        <w:jc w:val="both"/>
        <w:rPr>
          <w:rFonts w:ascii="Times New Roman" w:eastAsia="Times New Roman" w:hAnsi="Times New Roman" w:cs="Times New Roman"/>
          <w:b/>
          <w:bCs/>
          <w:sz w:val="28"/>
          <w:szCs w:val="28"/>
          <w:lang w:val="kk-KZ"/>
          <w14:ligatures w14:val="standardContextual"/>
        </w:rPr>
      </w:pPr>
      <w:r w:rsidRPr="004C71CA">
        <w:rPr>
          <w:rFonts w:ascii="Times New Roman" w:eastAsia="Times New Roman" w:hAnsi="Times New Roman" w:cs="Times New Roman"/>
          <w:b/>
          <w:bCs/>
          <w:sz w:val="28"/>
          <w:szCs w:val="28"/>
          <w:lang w:val="kk-KZ"/>
          <w14:ligatures w14:val="standardContextual"/>
        </w:rPr>
        <w:t>Зерттеудің ғылыми жаңалығы</w:t>
      </w:r>
    </w:p>
    <w:p w14:paraId="6B57AE09" w14:textId="77777777" w:rsidR="004C2C23" w:rsidRPr="004C71CA" w:rsidRDefault="004C2C23" w:rsidP="004C2C23">
      <w:pPr>
        <w:widowControl w:val="0"/>
        <w:autoSpaceDE w:val="0"/>
        <w:autoSpaceDN w:val="0"/>
        <w:spacing w:after="0" w:line="240" w:lineRule="auto"/>
        <w:ind w:firstLine="709"/>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sz w:val="28"/>
          <w:szCs w:val="28"/>
          <w:lang w:val="kk-KZ"/>
          <w14:ligatures w14:val="standardContextual"/>
        </w:rPr>
        <w:t>Диссертацияның ең маңызды ғылыми нәтижелері:</w:t>
      </w:r>
    </w:p>
    <w:p w14:paraId="1DBC81EA" w14:textId="6731DD77" w:rsidR="004C2C23" w:rsidRPr="004C71CA" w:rsidRDefault="004C2C23" w:rsidP="004C2C23">
      <w:pPr>
        <w:numPr>
          <w:ilvl w:val="0"/>
          <w:numId w:val="30"/>
        </w:numPr>
        <w:spacing w:after="0" w:line="240" w:lineRule="auto"/>
        <w:ind w:left="0" w:firstLine="567"/>
        <w:contextualSpacing/>
        <w:jc w:val="both"/>
        <w:rPr>
          <w:rFonts w:ascii="Times New Roman" w:hAnsi="Times New Roman" w:cs="Times New Roman"/>
          <w:sz w:val="28"/>
          <w:szCs w:val="28"/>
          <w:lang w:val="kk-KZ"/>
          <w14:ligatures w14:val="standardContextual"/>
        </w:rPr>
      </w:pPr>
      <w:r w:rsidRPr="004C71CA">
        <w:rPr>
          <w:rFonts w:ascii="Times New Roman" w:hAnsi="Times New Roman" w:cs="Times New Roman"/>
          <w:sz w:val="28"/>
          <w:szCs w:val="28"/>
          <w:lang w:val="kk-KZ"/>
          <w14:ligatures w14:val="standardContextual"/>
        </w:rPr>
        <w:t>Алғаш рет жүрек-қан тамырлары асқынулары жоқ және асқынулары бар 2</w:t>
      </w:r>
      <w:r w:rsidR="00BA0350" w:rsidRPr="004C71CA">
        <w:rPr>
          <w:rFonts w:ascii="Times New Roman" w:eastAsia="Times New Roman" w:hAnsi="Times New Roman" w:cs="Times New Roman"/>
          <w:sz w:val="28"/>
          <w:szCs w:val="28"/>
          <w:lang w:val="kk-KZ"/>
        </w:rPr>
        <w:t>-</w:t>
      </w:r>
      <w:r w:rsidRPr="004C71CA">
        <w:rPr>
          <w:rFonts w:ascii="Times New Roman" w:hAnsi="Times New Roman" w:cs="Times New Roman"/>
          <w:sz w:val="28"/>
          <w:szCs w:val="28"/>
          <w:lang w:val="kk-KZ"/>
          <w14:ligatures w14:val="standardContextual"/>
        </w:rPr>
        <w:t>типті қант диабеті диагнозы қойылған Мексика тұрғындарының биоматериалына мультимикстік зерттеулер жүргізілді.</w:t>
      </w:r>
    </w:p>
    <w:p w14:paraId="63D09E2F" w14:textId="3581F766" w:rsidR="004C2C23" w:rsidRPr="004C71CA" w:rsidRDefault="004C2C23" w:rsidP="004C2C23">
      <w:pPr>
        <w:numPr>
          <w:ilvl w:val="0"/>
          <w:numId w:val="30"/>
        </w:numPr>
        <w:spacing w:after="0" w:line="240" w:lineRule="auto"/>
        <w:ind w:left="0" w:firstLine="567"/>
        <w:contextualSpacing/>
        <w:jc w:val="both"/>
        <w:rPr>
          <w:rFonts w:ascii="Times New Roman" w:hAnsi="Times New Roman" w:cs="Times New Roman"/>
          <w:sz w:val="28"/>
          <w:szCs w:val="28"/>
          <w:lang w:val="kk-KZ"/>
          <w14:ligatures w14:val="standardContextual"/>
        </w:rPr>
      </w:pPr>
      <w:r w:rsidRPr="004C71CA">
        <w:rPr>
          <w:rFonts w:ascii="Times New Roman" w:hAnsi="Times New Roman" w:cs="Times New Roman"/>
          <w:sz w:val="28"/>
          <w:szCs w:val="28"/>
          <w:lang w:val="kk-KZ"/>
          <w14:ligatures w14:val="standardContextual"/>
        </w:rPr>
        <w:t xml:space="preserve"> 2</w:t>
      </w:r>
      <w:r w:rsidR="00BA0350" w:rsidRPr="004C71CA">
        <w:rPr>
          <w:rFonts w:ascii="Times New Roman" w:eastAsia="Times New Roman" w:hAnsi="Times New Roman" w:cs="Times New Roman"/>
          <w:sz w:val="28"/>
          <w:szCs w:val="28"/>
          <w:lang w:val="kk-KZ"/>
        </w:rPr>
        <w:t>-</w:t>
      </w:r>
      <w:r w:rsidRPr="004C71CA">
        <w:rPr>
          <w:rFonts w:ascii="Times New Roman" w:hAnsi="Times New Roman" w:cs="Times New Roman"/>
          <w:sz w:val="28"/>
          <w:szCs w:val="28"/>
          <w:lang w:val="kk-KZ"/>
          <w14:ligatures w14:val="standardContextual"/>
        </w:rPr>
        <w:t>типті қант диабетімен ауыратын, жүрек-қан</w:t>
      </w:r>
      <w:r w:rsidR="00F1552F" w:rsidRPr="004C71CA">
        <w:rPr>
          <w:rFonts w:ascii="Times New Roman" w:hAnsi="Times New Roman" w:cs="Times New Roman"/>
          <w:sz w:val="28"/>
          <w:szCs w:val="28"/>
          <w:lang w:val="kk-KZ"/>
          <w14:ligatures w14:val="standardContextual"/>
        </w:rPr>
        <w:t xml:space="preserve"> </w:t>
      </w:r>
      <w:r w:rsidRPr="004C71CA">
        <w:rPr>
          <w:rFonts w:ascii="Times New Roman" w:hAnsi="Times New Roman" w:cs="Times New Roman"/>
          <w:sz w:val="28"/>
          <w:szCs w:val="28"/>
          <w:lang w:val="kk-KZ"/>
          <w14:ligatures w14:val="standardContextual"/>
        </w:rPr>
        <w:t xml:space="preserve">тамырлық асқынулары бар науқастар </w:t>
      </w:r>
      <w:r w:rsidRPr="004C71CA">
        <w:rPr>
          <w:rFonts w:ascii="Times New Roman" w:eastAsia="Times New Roman" w:hAnsi="Times New Roman" w:cs="Times New Roman"/>
          <w:sz w:val="28"/>
          <w:szCs w:val="28"/>
          <w:lang w:val="kk-KZ"/>
          <w14:ligatures w14:val="standardContextual"/>
        </w:rPr>
        <w:t>тобында қанның биохимиялық (HbA1c, глюкоза, инсулин, HOMA-IR индексі, жалпы холестерин, триглицерид) көрсеткіштері зерттелді.</w:t>
      </w:r>
    </w:p>
    <w:p w14:paraId="55516968" w14:textId="77777777" w:rsidR="004C2C23" w:rsidRPr="004C71CA" w:rsidRDefault="004C2C23" w:rsidP="004C2C23">
      <w:pPr>
        <w:numPr>
          <w:ilvl w:val="0"/>
          <w:numId w:val="30"/>
        </w:numPr>
        <w:spacing w:after="0" w:line="240" w:lineRule="auto"/>
        <w:ind w:left="0" w:firstLine="567"/>
        <w:contextualSpacing/>
        <w:jc w:val="both"/>
        <w:rPr>
          <w:rFonts w:ascii="Times New Roman" w:hAnsi="Times New Roman" w:cs="Times New Roman"/>
          <w:sz w:val="28"/>
          <w:szCs w:val="28"/>
          <w:lang w:val="kk-KZ"/>
          <w14:ligatures w14:val="standardContextual"/>
        </w:rPr>
      </w:pPr>
      <w:r w:rsidRPr="004C71CA">
        <w:rPr>
          <w:rFonts w:ascii="Times New Roman" w:hAnsi="Times New Roman" w:cs="Times New Roman"/>
          <w:sz w:val="28"/>
          <w:szCs w:val="28"/>
          <w:lang w:val="kk-KZ"/>
          <w14:ligatures w14:val="standardContextual"/>
        </w:rPr>
        <w:t xml:space="preserve">Эпигенетикалық деңгейде </w:t>
      </w:r>
      <w:r w:rsidRPr="004C71CA">
        <w:rPr>
          <w:rFonts w:ascii="Times New Roman" w:eastAsia="Times New Roman" w:hAnsi="Times New Roman" w:cs="Times New Roman"/>
          <w:sz w:val="28"/>
          <w:szCs w:val="28"/>
          <w:lang w:val="kk-KZ"/>
          <w14:ligatures w14:val="standardContextual"/>
        </w:rPr>
        <w:t xml:space="preserve">биомаркерлер ретінде </w:t>
      </w:r>
      <w:r w:rsidRPr="004C71CA">
        <w:rPr>
          <w:rFonts w:ascii="Times New Roman" w:hAnsi="Times New Roman" w:cs="Times New Roman"/>
          <w:sz w:val="28"/>
          <w:szCs w:val="28"/>
          <w:lang w:val="kk-KZ"/>
          <w14:ligatures w14:val="standardContextual"/>
        </w:rPr>
        <w:t xml:space="preserve">еркін-айналмалы hsa-miR-21-5p, hsa-miR-126-5p экспрессиясының салыстырмалы деңгейі </w:t>
      </w:r>
      <w:r w:rsidRPr="004C71CA">
        <w:rPr>
          <w:rFonts w:ascii="Times New Roman" w:eastAsia="Times New Roman" w:hAnsi="Times New Roman" w:cs="Times New Roman"/>
          <w:sz w:val="28"/>
          <w:szCs w:val="28"/>
          <w:lang w:val="kk-KZ"/>
          <w14:ligatures w14:val="standardContextual"/>
        </w:rPr>
        <w:t>анықталды.</w:t>
      </w:r>
    </w:p>
    <w:p w14:paraId="2F45B00C" w14:textId="55FCD3DA" w:rsidR="004C2C23" w:rsidRPr="004C71CA" w:rsidRDefault="004C2C23" w:rsidP="004C2C23">
      <w:pPr>
        <w:numPr>
          <w:ilvl w:val="0"/>
          <w:numId w:val="30"/>
        </w:numPr>
        <w:spacing w:after="0" w:line="240" w:lineRule="auto"/>
        <w:ind w:left="0" w:firstLine="567"/>
        <w:contextualSpacing/>
        <w:jc w:val="both"/>
        <w:rPr>
          <w:rFonts w:ascii="Times New Roman" w:hAnsi="Times New Roman" w:cs="Times New Roman"/>
          <w:sz w:val="28"/>
          <w:szCs w:val="28"/>
          <w:lang w:val="kk-KZ"/>
          <w14:ligatures w14:val="standardContextual"/>
        </w:rPr>
      </w:pPr>
      <w:r w:rsidRPr="004C71CA">
        <w:rPr>
          <w:rFonts w:ascii="Times New Roman" w:eastAsia="Times New Roman" w:hAnsi="Times New Roman" w:cs="Times New Roman"/>
          <w:sz w:val="28"/>
          <w:szCs w:val="28"/>
          <w:lang w:val="kk-KZ"/>
          <w14:ligatures w14:val="standardContextual"/>
        </w:rPr>
        <w:t xml:space="preserve"> Қан</w:t>
      </w:r>
      <w:r w:rsidR="00F1552F" w:rsidRPr="004C71CA">
        <w:rPr>
          <w:rFonts w:ascii="Times New Roman" w:eastAsia="Times New Roman" w:hAnsi="Times New Roman" w:cs="Times New Roman"/>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тамырлық асқынуларсыз және асқынулары бар ҚД2T ауыратын науқастар тобының қанында тотығу стресімен байланысты тотығу-тотықсыздану күйі сипатталды.</w:t>
      </w:r>
    </w:p>
    <w:p w14:paraId="1F7F7A1A" w14:textId="77777777" w:rsidR="004C2C23" w:rsidRPr="004C71CA" w:rsidRDefault="004C2C23" w:rsidP="004C2C23">
      <w:pPr>
        <w:numPr>
          <w:ilvl w:val="0"/>
          <w:numId w:val="30"/>
        </w:numPr>
        <w:spacing w:after="0" w:line="240" w:lineRule="auto"/>
        <w:ind w:left="0" w:firstLine="567"/>
        <w:contextualSpacing/>
        <w:jc w:val="both"/>
        <w:rPr>
          <w:rFonts w:ascii="Times New Roman" w:hAnsi="Times New Roman" w:cs="Times New Roman"/>
          <w:sz w:val="28"/>
          <w:szCs w:val="28"/>
          <w:lang w:val="kk-KZ"/>
          <w14:ligatures w14:val="standardContextual"/>
        </w:rPr>
      </w:pPr>
      <w:r w:rsidRPr="004C71CA">
        <w:rPr>
          <w:rFonts w:ascii="Times New Roman" w:eastAsia="Times New Roman" w:hAnsi="Times New Roman" w:cs="Times New Roman"/>
          <w:sz w:val="28"/>
          <w:szCs w:val="28"/>
          <w:lang w:val="kk-KZ"/>
          <w14:ligatures w14:val="standardContextual"/>
        </w:rPr>
        <w:t xml:space="preserve">Науқастар тобының қан плазмасындағы қабынумен байланысты </w:t>
      </w:r>
      <w:r w:rsidRPr="004C71CA">
        <w:rPr>
          <w:rFonts w:ascii="Times New Roman" w:hAnsi="Times New Roman" w:cs="Times New Roman"/>
          <w:sz w:val="28"/>
          <w:szCs w:val="28"/>
          <w:lang w:val="kk-KZ"/>
          <w14:ligatures w14:val="standardContextual"/>
        </w:rPr>
        <w:t>цитокиндер (</w:t>
      </w:r>
      <w:r w:rsidRPr="004C71CA">
        <w:rPr>
          <w:rFonts w:ascii="Times New Roman" w:eastAsia="Times New Roman" w:hAnsi="Times New Roman" w:cs="Times New Roman"/>
          <w:sz w:val="28"/>
          <w:szCs w:val="28"/>
          <w:lang w:val="kk-KZ"/>
          <w14:ligatures w14:val="standardContextual"/>
        </w:rPr>
        <w:t>ИЛ-6, ИЛ-18, ИЛ-10, TNF-α)</w:t>
      </w:r>
      <w:r w:rsidRPr="004C71CA">
        <w:rPr>
          <w:rFonts w:ascii="Times New Roman" w:hAnsi="Times New Roman" w:cs="Times New Roman"/>
          <w:sz w:val="28"/>
          <w:szCs w:val="28"/>
          <w:lang w:val="kk-KZ"/>
          <w14:ligatures w14:val="standardContextual"/>
        </w:rPr>
        <w:t xml:space="preserve"> концентрациясы қарастылды. </w:t>
      </w:r>
    </w:p>
    <w:p w14:paraId="787C04B1" w14:textId="11F48089" w:rsidR="004C2C23" w:rsidRPr="004C71CA" w:rsidRDefault="004C2C23" w:rsidP="004C2C23">
      <w:pPr>
        <w:tabs>
          <w:tab w:val="left" w:pos="927"/>
        </w:tabs>
        <w:spacing w:after="0" w:line="240" w:lineRule="auto"/>
        <w:ind w:firstLine="709"/>
        <w:contextualSpacing/>
        <w:jc w:val="both"/>
        <w:rPr>
          <w:rFonts w:ascii="Times New Roman" w:hAnsi="Times New Roman" w:cs="Times New Roman"/>
          <w:sz w:val="28"/>
          <w:szCs w:val="28"/>
          <w:lang w:val="kk-KZ"/>
          <w14:ligatures w14:val="standardContextual"/>
        </w:rPr>
      </w:pPr>
      <w:r w:rsidRPr="004C71CA">
        <w:rPr>
          <w:rFonts w:ascii="Times New Roman" w:hAnsi="Times New Roman" w:cs="Times New Roman"/>
          <w:sz w:val="28"/>
          <w:szCs w:val="28"/>
          <w:lang w:val="kk-KZ"/>
          <w14:ligatures w14:val="standardContextual"/>
        </w:rPr>
        <w:t>Алынған нәтижелер зерттеу топтарындағы 2</w:t>
      </w:r>
      <w:r w:rsidR="00BA0350" w:rsidRPr="004C71CA">
        <w:rPr>
          <w:rFonts w:ascii="Times New Roman" w:eastAsia="Times New Roman" w:hAnsi="Times New Roman" w:cs="Times New Roman"/>
          <w:sz w:val="28"/>
          <w:szCs w:val="28"/>
          <w:lang w:val="kk-KZ"/>
        </w:rPr>
        <w:t>-</w:t>
      </w:r>
      <w:r w:rsidRPr="004C71CA">
        <w:rPr>
          <w:rFonts w:ascii="Times New Roman" w:hAnsi="Times New Roman" w:cs="Times New Roman"/>
          <w:sz w:val="28"/>
          <w:szCs w:val="28"/>
          <w:lang w:val="kk-KZ"/>
          <w14:ligatures w14:val="standardContextual"/>
        </w:rPr>
        <w:t>типті қант диабетінің дамуына және оның қан тамырларының асқынуына байланысты анықталған биомаркерлердің диагностикалық құндылығын көрсетеді.</w:t>
      </w:r>
    </w:p>
    <w:p w14:paraId="48CD04EB" w14:textId="77777777" w:rsidR="004C2C23" w:rsidRPr="004C71CA" w:rsidRDefault="004C2C23" w:rsidP="004C2C23">
      <w:pPr>
        <w:widowControl w:val="0"/>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b/>
          <w:bCs/>
          <w:sz w:val="28"/>
          <w:szCs w:val="28"/>
          <w:lang w:val="kk-KZ"/>
          <w14:ligatures w14:val="standardContextual"/>
        </w:rPr>
        <w:t>Жұмыстың теориялық маңызы</w:t>
      </w:r>
    </w:p>
    <w:p w14:paraId="7C4286B5" w14:textId="3BC10CB4" w:rsidR="004C2C23" w:rsidRPr="004C71CA" w:rsidRDefault="004C2C23" w:rsidP="004C2C23">
      <w:pPr>
        <w:widowControl w:val="0"/>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sz w:val="28"/>
          <w:szCs w:val="28"/>
          <w:lang w:val="kk-KZ"/>
          <w14:ligatures w14:val="standardContextual"/>
        </w:rPr>
        <w:t xml:space="preserve">Алынған зерттеу нәтижелері 2-типті қант диабетінің эпигенетикалық механизмдерін, айналымдағы hsa-miR-21-5p және hsa-miR-126-5p, қабыну және тотығу стресінің биомаркерлерін </w:t>
      </w:r>
      <w:r w:rsidR="00F1552F" w:rsidRPr="004C71CA">
        <w:rPr>
          <w:rFonts w:ascii="Times New Roman" w:eastAsia="Times New Roman" w:hAnsi="Times New Roman" w:cs="Times New Roman"/>
          <w:sz w:val="28"/>
          <w:szCs w:val="28"/>
          <w:lang w:val="kk-KZ"/>
          <w14:ligatures w14:val="standardContextual"/>
        </w:rPr>
        <w:t>айқындауға</w:t>
      </w:r>
      <w:r w:rsidRPr="004C71CA">
        <w:rPr>
          <w:rFonts w:ascii="Times New Roman" w:eastAsia="Times New Roman" w:hAnsi="Times New Roman" w:cs="Times New Roman"/>
          <w:sz w:val="28"/>
          <w:szCs w:val="28"/>
          <w:lang w:val="kk-KZ"/>
          <w14:ligatures w14:val="standardContextual"/>
        </w:rPr>
        <w:t xml:space="preserve"> айтарлықтай үлес қосады, өйткені микроРНҚ экспрессиясының өзгеруі қант диабетінің асқынуларын диагностикалауда және микро-, макроваскулярлық аурулардың дамуында маңызды рөл атқарады. </w:t>
      </w:r>
    </w:p>
    <w:p w14:paraId="1F36B7B4" w14:textId="24E6AF35" w:rsidR="004C2C23" w:rsidRPr="004C71CA" w:rsidRDefault="004C2C23" w:rsidP="004C2C23">
      <w:pPr>
        <w:widowControl w:val="0"/>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sz w:val="28"/>
          <w:szCs w:val="28"/>
          <w:lang w:val="kk-KZ"/>
          <w14:ligatures w14:val="standardContextual"/>
        </w:rPr>
        <w:t>Қант диабетімен ауыратын науқастар диабеттік ретинопатия, нейропатия және атеросклероз сияқты асқынулардың қаупін азайту үшін қандағы глюкоза деңгейін өздігінен бақылайды. Алайда, глюкозаны қалыпты бақылауда ұстауға қарамастан, кейбір науқастарда қантамыр</w:t>
      </w:r>
      <w:r w:rsidR="00DF797E">
        <w:rPr>
          <w:rFonts w:ascii="Times New Roman" w:eastAsia="Times New Roman" w:hAnsi="Times New Roman" w:cs="Times New Roman"/>
          <w:sz w:val="28"/>
          <w:szCs w:val="28"/>
          <w:lang w:val="kk-KZ"/>
          <w14:ligatures w14:val="standardContextual"/>
        </w:rPr>
        <w:t>лар</w:t>
      </w:r>
      <w:r w:rsidRPr="004C71CA">
        <w:rPr>
          <w:rFonts w:ascii="Times New Roman" w:eastAsia="Times New Roman" w:hAnsi="Times New Roman" w:cs="Times New Roman"/>
          <w:sz w:val="28"/>
          <w:szCs w:val="28"/>
          <w:lang w:val="kk-KZ"/>
          <w14:ligatures w14:val="standardContextual"/>
        </w:rPr>
        <w:t xml:space="preserve"> асқынулар</w:t>
      </w:r>
      <w:r w:rsidR="00DF797E">
        <w:rPr>
          <w:rFonts w:ascii="Times New Roman" w:eastAsia="Times New Roman" w:hAnsi="Times New Roman" w:cs="Times New Roman"/>
          <w:sz w:val="28"/>
          <w:szCs w:val="28"/>
          <w:lang w:val="kk-KZ"/>
          <w14:ligatures w14:val="standardContextual"/>
        </w:rPr>
        <w:t>ы</w:t>
      </w:r>
      <w:r w:rsidRPr="004C71CA">
        <w:rPr>
          <w:rFonts w:ascii="Times New Roman" w:eastAsia="Times New Roman" w:hAnsi="Times New Roman" w:cs="Times New Roman"/>
          <w:sz w:val="28"/>
          <w:szCs w:val="28"/>
          <w:lang w:val="kk-KZ"/>
          <w14:ligatures w14:val="standardContextual"/>
        </w:rPr>
        <w:t xml:space="preserve"> дамиды. Метаболиттік жадының негізінде жатқан механизмдер толық зерттелмеген, бірақ глюкоза деңгейінің жоғарылауы қан</w:t>
      </w:r>
      <w:r w:rsidR="00DF797E">
        <w:rPr>
          <w:rFonts w:ascii="Times New Roman" w:eastAsia="Times New Roman" w:hAnsi="Times New Roman" w:cs="Times New Roman"/>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 xml:space="preserve">тамырларын қоршап тұрған жасушалардың зақымдануын тудыруы мүмкін, бұл өз кезегінде олардың функцияларының одан </w:t>
      </w:r>
      <w:r w:rsidR="00DF797E">
        <w:rPr>
          <w:rFonts w:ascii="Times New Roman" w:eastAsia="Times New Roman" w:hAnsi="Times New Roman" w:cs="Times New Roman"/>
          <w:sz w:val="28"/>
          <w:szCs w:val="28"/>
          <w:lang w:val="kk-KZ"/>
          <w14:ligatures w14:val="standardContextual"/>
        </w:rPr>
        <w:t xml:space="preserve">әрі </w:t>
      </w:r>
      <w:r w:rsidRPr="004C71CA">
        <w:rPr>
          <w:rFonts w:ascii="Times New Roman" w:eastAsia="Times New Roman" w:hAnsi="Times New Roman" w:cs="Times New Roman"/>
          <w:sz w:val="28"/>
          <w:szCs w:val="28"/>
          <w:lang w:val="kk-KZ"/>
          <w14:ligatures w14:val="standardContextual"/>
        </w:rPr>
        <w:t>нашарлауын, әрі микроциркуляцияның төмендеуін, тромбоздың даму қаупінің жоғарылауын</w:t>
      </w:r>
      <w:r w:rsidR="00DF797E">
        <w:rPr>
          <w:rFonts w:ascii="Times New Roman" w:eastAsia="Times New Roman" w:hAnsi="Times New Roman" w:cs="Times New Roman"/>
          <w:sz w:val="28"/>
          <w:szCs w:val="28"/>
          <w:lang w:val="kk-KZ"/>
          <w14:ligatures w14:val="standardContextual"/>
        </w:rPr>
        <w:t xml:space="preserve"> тудырады</w:t>
      </w:r>
      <w:r w:rsidRPr="004C71CA">
        <w:rPr>
          <w:rFonts w:ascii="Times New Roman" w:eastAsia="Times New Roman" w:hAnsi="Times New Roman" w:cs="Times New Roman"/>
          <w:sz w:val="28"/>
          <w:szCs w:val="28"/>
          <w:lang w:val="kk-KZ"/>
          <w14:ligatures w14:val="standardContextual"/>
        </w:rPr>
        <w:t>, нәтижесінде қан</w:t>
      </w:r>
      <w:r w:rsidR="00DC2A2D" w:rsidRPr="004C71CA">
        <w:rPr>
          <w:rFonts w:ascii="Times New Roman" w:eastAsia="Times New Roman" w:hAnsi="Times New Roman" w:cs="Times New Roman"/>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 xml:space="preserve">тамырларда болатын асқынуларға және оның </w:t>
      </w:r>
      <w:r w:rsidR="00DC2A2D" w:rsidRPr="004C71CA">
        <w:rPr>
          <w:rFonts w:ascii="Times New Roman" w:eastAsia="Times New Roman" w:hAnsi="Times New Roman" w:cs="Times New Roman"/>
          <w:sz w:val="28"/>
          <w:szCs w:val="28"/>
          <w:lang w:val="kk-KZ"/>
          <w14:ligatures w14:val="standardContextual"/>
        </w:rPr>
        <w:t>өршуіне а</w:t>
      </w:r>
      <w:r w:rsidRPr="004C71CA">
        <w:rPr>
          <w:rFonts w:ascii="Times New Roman" w:eastAsia="Times New Roman" w:hAnsi="Times New Roman" w:cs="Times New Roman"/>
          <w:sz w:val="28"/>
          <w:szCs w:val="28"/>
          <w:lang w:val="kk-KZ"/>
          <w14:ligatures w14:val="standardContextual"/>
        </w:rPr>
        <w:t xml:space="preserve">лып келеді. </w:t>
      </w:r>
    </w:p>
    <w:p w14:paraId="1132483D" w14:textId="43592413" w:rsidR="004C2C23" w:rsidRPr="004C71CA" w:rsidRDefault="004C2C23" w:rsidP="004C2C23">
      <w:pPr>
        <w:widowControl w:val="0"/>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sz w:val="28"/>
          <w:szCs w:val="28"/>
          <w:lang w:val="kk-KZ"/>
          <w14:ligatures w14:val="standardContextual"/>
        </w:rPr>
        <w:lastRenderedPageBreak/>
        <w:t>Қазіргі кезде қант диабетінен туындайтын аурулардың пайда болуы мен</w:t>
      </w:r>
      <w:r w:rsidR="00DC2A2D" w:rsidRPr="004C71CA">
        <w:rPr>
          <w:rFonts w:ascii="Times New Roman" w:eastAsia="Times New Roman" w:hAnsi="Times New Roman" w:cs="Times New Roman"/>
          <w:sz w:val="28"/>
          <w:szCs w:val="28"/>
          <w:lang w:val="kk-KZ"/>
          <w14:ligatures w14:val="standardContextual"/>
        </w:rPr>
        <w:t xml:space="preserve"> оның</w:t>
      </w:r>
      <w:r w:rsidRPr="004C71CA">
        <w:rPr>
          <w:rFonts w:ascii="Times New Roman" w:eastAsia="Times New Roman" w:hAnsi="Times New Roman" w:cs="Times New Roman"/>
          <w:sz w:val="28"/>
          <w:szCs w:val="28"/>
          <w:lang w:val="kk-KZ"/>
          <w14:ligatures w14:val="standardContextual"/>
        </w:rPr>
        <w:t xml:space="preserve"> ағымын болжау үшін молекулалық биомаркерлердің сезімталдығы жеткіліксіз болып табылады. Эпигенетикалық механизмдерді, атап айтқанда, микроРНҚ экспрессиясын талдау осы зерттеудің ауқымдылығын кеңейтуге,</w:t>
      </w:r>
      <w:r w:rsidRPr="004C71CA">
        <w:rPr>
          <w:rFonts w:ascii="Times New Roman" w:eastAsia="Times New Roman" w:hAnsi="Times New Roman" w:cs="Times New Roman"/>
          <w:b/>
          <w:bCs/>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науқастарды емдеу іс шараларының жекелендірілген және диагностикалаудың жаңа әдістерін жасауға мүмкіндік береді. Сондай-ақ микроРНҚ экспрессиясы тотығу стресінің дамуында және диабеттік асқынулардың пайда болуымен байланысты созылмалы қабынуда маңызды рөл атқарады. Глюкоза метаболизмі және эндотелий дисфункциясымен байланысты соның ішінде антиоксиданттарға, тотығу-тотықсыздану күйіне және иммунологиялық статусқа қант диабетінің дамуы мен патогенезіне тотығу стресінің әсерін анықтау маңызды болып табылады.</w:t>
      </w:r>
    </w:p>
    <w:p w14:paraId="510A0973" w14:textId="77777777" w:rsidR="004C2C23" w:rsidRPr="004C71CA" w:rsidRDefault="004C2C23" w:rsidP="004C2C23">
      <w:pPr>
        <w:widowControl w:val="0"/>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b/>
          <w:bCs/>
          <w:sz w:val="28"/>
          <w:szCs w:val="28"/>
          <w:lang w:val="kk-KZ"/>
          <w14:ligatures w14:val="standardContextual"/>
        </w:rPr>
        <w:t>Жұмыстың практикалық құндылығы</w:t>
      </w:r>
    </w:p>
    <w:p w14:paraId="091970F3" w14:textId="1F5EB033" w:rsidR="004C2C23" w:rsidRPr="004C71CA" w:rsidRDefault="004C2C23" w:rsidP="004C2C23">
      <w:pPr>
        <w:widowControl w:val="0"/>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sz w:val="28"/>
          <w:szCs w:val="28"/>
          <w:lang w:val="kk-KZ"/>
          <w14:ligatures w14:val="standardContextual"/>
        </w:rPr>
        <w:t>Ферментативті және ферментативті емес антиоксидантты жүйенің факторларын зерттеу қан</w:t>
      </w:r>
      <w:r w:rsidR="00DC2A2D" w:rsidRPr="004C71CA">
        <w:rPr>
          <w:rFonts w:ascii="Times New Roman" w:eastAsia="Times New Roman" w:hAnsi="Times New Roman" w:cs="Times New Roman"/>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 xml:space="preserve">тамырларының эндотелиалды дисфункцияларының дамуындағы ағзаның антиоксиданттық қорғанысының тиімділігіне әсерін тереңірек </w:t>
      </w:r>
      <w:r w:rsidR="00DC2A2D" w:rsidRPr="004C71CA">
        <w:rPr>
          <w:rFonts w:ascii="Times New Roman" w:eastAsia="Times New Roman" w:hAnsi="Times New Roman" w:cs="Times New Roman"/>
          <w:sz w:val="28"/>
          <w:szCs w:val="28"/>
          <w:lang w:val="kk-KZ"/>
          <w14:ligatures w14:val="standardContextual"/>
        </w:rPr>
        <w:t xml:space="preserve">айқындауға  </w:t>
      </w:r>
      <w:r w:rsidRPr="004C71CA">
        <w:rPr>
          <w:rFonts w:ascii="Times New Roman" w:eastAsia="Times New Roman" w:hAnsi="Times New Roman" w:cs="Times New Roman"/>
          <w:sz w:val="28"/>
          <w:szCs w:val="28"/>
          <w:lang w:val="kk-KZ"/>
          <w14:ligatures w14:val="standardContextual"/>
        </w:rPr>
        <w:t>мүмкіндік береді. Бұл 2</w:t>
      </w:r>
      <w:r w:rsidR="00BA0350" w:rsidRPr="004C71CA">
        <w:rPr>
          <w:rFonts w:ascii="Times New Roman" w:eastAsia="Times New Roman" w:hAnsi="Times New Roman" w:cs="Times New Roman"/>
          <w:sz w:val="28"/>
          <w:szCs w:val="28"/>
          <w:lang w:val="kk-KZ"/>
        </w:rPr>
        <w:t>-</w:t>
      </w:r>
      <w:r w:rsidRPr="004C71CA">
        <w:rPr>
          <w:rFonts w:ascii="Times New Roman" w:eastAsia="Times New Roman" w:hAnsi="Times New Roman" w:cs="Times New Roman"/>
          <w:sz w:val="28"/>
          <w:szCs w:val="28"/>
          <w:lang w:val="kk-KZ"/>
          <w14:ligatures w14:val="standardContextual"/>
        </w:rPr>
        <w:t xml:space="preserve">типті қант диабетінің дамуындағы профилактикалық медицинаның тиімділігін, сондай-ақ асқыну қаупі бар науқастарды емдеу мен бақылаудың оңтайлы хаттамаларын әзірлеуге көмектеседі. </w:t>
      </w:r>
    </w:p>
    <w:p w14:paraId="300ECA88" w14:textId="69535192" w:rsidR="004C2C23" w:rsidRPr="004C71CA" w:rsidRDefault="004C2C23" w:rsidP="004C2C23">
      <w:pPr>
        <w:widowControl w:val="0"/>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sz w:val="28"/>
          <w:szCs w:val="28"/>
          <w:lang w:val="kk-KZ"/>
          <w14:ligatures w14:val="standardContextual"/>
        </w:rPr>
        <w:t>Зерттеу</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нәтижелері</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әл-Фараби</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атындағы</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Қазақ</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ұлттық</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университеті,</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биология</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және</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 xml:space="preserve">биотехнология факультеті, биофизика, биомедицина және нейроғылым кафедрасының «7M05102-Биомедицина» </w:t>
      </w:r>
      <w:r w:rsidRPr="004C71CA">
        <w:rPr>
          <w:rFonts w:ascii="Times New Roman" w:eastAsia="Times New Roman" w:hAnsi="Times New Roman" w:cs="Times New Roman"/>
          <w:spacing w:val="1"/>
          <w:sz w:val="28"/>
          <w:szCs w:val="28"/>
          <w:lang w:val="kk-KZ"/>
          <w14:ligatures w14:val="standardContextual"/>
        </w:rPr>
        <w:t xml:space="preserve">білім беру бағдарламасы бойынша </w:t>
      </w:r>
      <w:r w:rsidR="00DC2A2D" w:rsidRPr="004C71CA">
        <w:rPr>
          <w:rFonts w:ascii="Times New Roman" w:eastAsia="Times New Roman" w:hAnsi="Times New Roman" w:cs="Times New Roman"/>
          <w:sz w:val="28"/>
          <w:szCs w:val="28"/>
          <w:lang w:val="kk-KZ"/>
          <w14:ligatures w14:val="standardContextual"/>
        </w:rPr>
        <w:t>2 курстың</w:t>
      </w:r>
      <w:r w:rsidR="00DC2A2D"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«Молекулалық эндокринология» және «Молекулалық мембранология» оқу</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курсының</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бағдарламасына</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дәріс, семинар сабағы</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ретінде</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енгізілді</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(Оқу</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үрдісіне</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аяқталған</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ғылыми-зерттеу</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жұмысын</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енгізу</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туралы</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актісі,</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2023</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жылдың</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24</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наурыз</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№2</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хаттамасы</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w:t>
      </w:r>
      <w:r w:rsidRPr="004C71CA">
        <w:rPr>
          <w:rFonts w:ascii="Times New Roman" w:eastAsia="Times New Roman" w:hAnsi="Times New Roman" w:cs="Times New Roman"/>
          <w:spacing w:val="-1"/>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 xml:space="preserve">Қосымша В). </w:t>
      </w:r>
    </w:p>
    <w:p w14:paraId="427C9C59" w14:textId="77777777" w:rsidR="004C2C23" w:rsidRPr="004C71CA" w:rsidRDefault="004C2C23" w:rsidP="004C2C23">
      <w:pPr>
        <w:widowControl w:val="0"/>
        <w:tabs>
          <w:tab w:val="left" w:pos="993"/>
        </w:tabs>
        <w:autoSpaceDE w:val="0"/>
        <w:autoSpaceDN w:val="0"/>
        <w:spacing w:after="0" w:line="240" w:lineRule="auto"/>
        <w:ind w:firstLine="567"/>
        <w:jc w:val="both"/>
        <w:rPr>
          <w:rFonts w:ascii="Times New Roman" w:eastAsia="Times New Roman" w:hAnsi="Times New Roman" w:cs="Times New Roman"/>
          <w:b/>
          <w:bCs/>
          <w:sz w:val="28"/>
          <w:szCs w:val="28"/>
          <w:lang w:val="kk-KZ"/>
          <w14:ligatures w14:val="standardContextual"/>
        </w:rPr>
      </w:pPr>
      <w:r w:rsidRPr="004C71CA">
        <w:rPr>
          <w:rFonts w:ascii="Times New Roman" w:eastAsia="Times New Roman" w:hAnsi="Times New Roman" w:cs="Times New Roman"/>
          <w:b/>
          <w:bCs/>
          <w:sz w:val="28"/>
          <w:szCs w:val="28"/>
          <w:lang w:val="kk-KZ"/>
          <w14:ligatures w14:val="standardContextual"/>
        </w:rPr>
        <w:t>Қорғауға ұсынылатын негізгі қағидалар:</w:t>
      </w:r>
    </w:p>
    <w:p w14:paraId="4186CD1C" w14:textId="77777777" w:rsidR="004C2C23" w:rsidRPr="004C71CA" w:rsidRDefault="004C2C23" w:rsidP="004C2C23">
      <w:pPr>
        <w:widowControl w:val="0"/>
        <w:tabs>
          <w:tab w:val="left" w:pos="993"/>
          <w:tab w:val="left" w:pos="1134"/>
        </w:tabs>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sz w:val="28"/>
          <w:szCs w:val="28"/>
          <w:lang w:val="kk-KZ"/>
          <w14:ligatures w14:val="standardContextual"/>
        </w:rPr>
        <w:t>- бақылау тобында, қан тамырларының асқынуларынсыз және асқынулары бар ҚД2T ауыратын науқастар қанындағы биохимиялық көрсеткіштерін (HbA1c, глюкоза, HOMA-IR индексі) салыстырмалы талдауда айырмашылықтар көрсетті;</w:t>
      </w:r>
    </w:p>
    <w:p w14:paraId="6B778FA6" w14:textId="0C54A2D6" w:rsidR="004C2C23" w:rsidRPr="004C71CA" w:rsidRDefault="004C2C23" w:rsidP="004C2C23">
      <w:pPr>
        <w:widowControl w:val="0"/>
        <w:tabs>
          <w:tab w:val="left" w:pos="993"/>
          <w:tab w:val="left" w:pos="1134"/>
        </w:tabs>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sz w:val="28"/>
          <w:szCs w:val="28"/>
          <w:lang w:val="kk-KZ"/>
          <w14:ligatures w14:val="standardContextual"/>
        </w:rPr>
        <w:t xml:space="preserve">- қан тамырларының асқынуларынсыз және асқынулары бар ҚД2T ауыратын науқастарда болжамды биомаркер ретінде микроРНҚ салыстырмалы экспрессия деңгейі талданды; </w:t>
      </w:r>
    </w:p>
    <w:p w14:paraId="64CEC365" w14:textId="77777777" w:rsidR="004C2C23" w:rsidRPr="004C71CA" w:rsidRDefault="004C2C23" w:rsidP="004C2C23">
      <w:pPr>
        <w:widowControl w:val="0"/>
        <w:tabs>
          <w:tab w:val="left" w:pos="993"/>
          <w:tab w:val="left" w:pos="1134"/>
        </w:tabs>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sz w:val="28"/>
          <w:szCs w:val="28"/>
          <w:lang w:val="kk-KZ"/>
          <w14:ligatures w14:val="standardContextual"/>
        </w:rPr>
        <w:t xml:space="preserve">- бақылау, қан тамырларының асқынуларынсыз және асқынулары бар ҚД2T ауыратын науқастар тобындағы тотығу-тотықсыздану жағдайы бір-бірінен ерекшеленеді; </w:t>
      </w:r>
    </w:p>
    <w:p w14:paraId="6B2AEFB3" w14:textId="77777777" w:rsidR="004C2C23" w:rsidRPr="004C71CA" w:rsidRDefault="004C2C23" w:rsidP="004C2C23">
      <w:pPr>
        <w:widowControl w:val="0"/>
        <w:tabs>
          <w:tab w:val="left" w:pos="993"/>
          <w:tab w:val="left" w:pos="1134"/>
        </w:tabs>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sz w:val="28"/>
          <w:szCs w:val="28"/>
          <w:lang w:val="kk-KZ"/>
          <w14:ligatures w14:val="standardContextual"/>
        </w:rPr>
        <w:t>- қан плазмасындағы қабынумен байланысты ИЛ-6, ИЛ-18, ИЛ-10, TNF-α көрсеткіштерінде бақылау, қан тамырларының асқынуларынсыз және</w:t>
      </w:r>
      <w:r w:rsidRPr="004C71CA">
        <w:rPr>
          <w:rFonts w:ascii="Times New Roman" w:hAnsi="Times New Roman" w:cs="Times New Roman"/>
          <w:sz w:val="28"/>
          <w:szCs w:val="28"/>
          <w:lang w:val="kk-KZ"/>
          <w14:ligatures w14:val="standardContextual"/>
        </w:rPr>
        <w:t xml:space="preserve"> </w:t>
      </w:r>
      <w:r w:rsidRPr="004C71CA">
        <w:rPr>
          <w:rFonts w:ascii="Times New Roman" w:eastAsia="Times New Roman" w:hAnsi="Times New Roman" w:cs="Times New Roman"/>
          <w:sz w:val="28"/>
          <w:szCs w:val="28"/>
          <w:lang w:val="kk-KZ"/>
          <w14:ligatures w14:val="standardContextual"/>
        </w:rPr>
        <w:t>асқынулары бар ҚД2Т ауыратын науқастар тобында айырмашылық анықталып, алынған нәтижелерге корреляциялық талдау жасалынды;</w:t>
      </w:r>
    </w:p>
    <w:p w14:paraId="693AA973" w14:textId="77777777" w:rsidR="004C2C23" w:rsidRPr="004C71CA" w:rsidRDefault="004C2C23" w:rsidP="004C2C23">
      <w:pPr>
        <w:widowControl w:val="0"/>
        <w:tabs>
          <w:tab w:val="left" w:pos="993"/>
          <w:tab w:val="left" w:pos="1134"/>
        </w:tabs>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sz w:val="28"/>
          <w:szCs w:val="28"/>
          <w:lang w:val="kk-KZ"/>
          <w14:ligatures w14:val="standardContextual"/>
        </w:rPr>
        <w:t xml:space="preserve">- </w:t>
      </w:r>
      <w:r w:rsidRPr="004C71CA">
        <w:rPr>
          <w:rFonts w:ascii="Times New Roman" w:hAnsi="Times New Roman" w:cs="Times New Roman"/>
          <w:sz w:val="28"/>
          <w:szCs w:val="28"/>
          <w:lang w:val="kk-KZ"/>
          <w14:ligatures w14:val="standardContextual"/>
        </w:rPr>
        <w:t>ҚД2Т</w:t>
      </w:r>
      <w:r w:rsidRPr="004C71CA">
        <w:rPr>
          <w:rFonts w:ascii="Times New Roman" w:eastAsia="Times New Roman" w:hAnsi="Times New Roman" w:cs="Times New Roman"/>
          <w:sz w:val="28"/>
          <w:szCs w:val="28"/>
          <w:lang w:val="kk-KZ"/>
          <w14:ligatures w14:val="standardContextual"/>
        </w:rPr>
        <w:t xml:space="preserve"> патогенезі және қан тамырлары асқынуларының пайда болуымен байланысты hsa-miR-21-5p, СОД, ЛАТ және ИЛ-6 көрсеткіштерін болжамдық </w:t>
      </w:r>
      <w:r w:rsidRPr="004C71CA">
        <w:rPr>
          <w:rFonts w:ascii="Times New Roman" w:eastAsia="Times New Roman" w:hAnsi="Times New Roman" w:cs="Times New Roman"/>
          <w:sz w:val="28"/>
          <w:szCs w:val="28"/>
          <w:lang w:val="kk-KZ"/>
          <w14:ligatures w14:val="standardContextual"/>
        </w:rPr>
        <w:lastRenderedPageBreak/>
        <w:t>маркерлер ретінде қарастыру ұсынылды.</w:t>
      </w:r>
    </w:p>
    <w:p w14:paraId="0A8391B3" w14:textId="0C72916F" w:rsidR="004C2C23" w:rsidRPr="004C71CA" w:rsidRDefault="004C2C23" w:rsidP="004C2C23">
      <w:pPr>
        <w:widowControl w:val="0"/>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b/>
          <w:bCs/>
          <w:sz w:val="28"/>
          <w:szCs w:val="28"/>
          <w:lang w:val="kk-KZ"/>
          <w14:ligatures w14:val="standardContextual"/>
        </w:rPr>
        <w:t>Қорғауға ұсынылатын ғылыми жұмыс нәтижелерінің жинақталуына диссертанттың жеке үлесі.</w:t>
      </w:r>
      <w:r w:rsidRPr="004C71CA">
        <w:rPr>
          <w:rFonts w:ascii="Times New Roman" w:eastAsia="Times New Roman" w:hAnsi="Times New Roman" w:cs="Times New Roman"/>
          <w:sz w:val="28"/>
          <w:szCs w:val="28"/>
          <w:lang w:val="kk-KZ"/>
          <w14:ligatures w14:val="standardContextual"/>
        </w:rPr>
        <w:t xml:space="preserve"> Диссертациялық жұмыстың барлық нәтижелері автордың жеке қатысуымен орындалды. Ізденуші зерттеу нысанын және концепциясын таңдауда, жұмыстың мақсатын анықтап, зерттеудің міндетін қоюда, тәжірибелердің орындалуын жоспарлауда, алынған мәліметтерді жинақтап, өңдеуде өз үлесін қосты. </w:t>
      </w:r>
    </w:p>
    <w:p w14:paraId="7479293C" w14:textId="77777777" w:rsidR="004C2C23" w:rsidRPr="004C71CA" w:rsidRDefault="004C2C23" w:rsidP="004C2C23">
      <w:pPr>
        <w:widowControl w:val="0"/>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b/>
          <w:bCs/>
          <w:sz w:val="28"/>
          <w:szCs w:val="28"/>
          <w:lang w:val="kk-KZ"/>
          <w14:ligatures w14:val="standardContextual"/>
        </w:rPr>
        <w:t>Тақырыптың зерттеу деңгейі.</w:t>
      </w:r>
      <w:r w:rsidRPr="004C71CA">
        <w:rPr>
          <w:rFonts w:ascii="Times New Roman" w:eastAsia="Times New Roman" w:hAnsi="Times New Roman" w:cs="Times New Roman"/>
          <w:sz w:val="28"/>
          <w:szCs w:val="28"/>
          <w:lang w:val="kk-KZ"/>
          <w14:ligatures w14:val="standardContextual"/>
        </w:rPr>
        <w:t xml:space="preserve"> Диссертациядағы зерттеу жұмыстары физиологиялық, биохимиялық және эпигенетикалық деңгейде орындалды. </w:t>
      </w:r>
    </w:p>
    <w:p w14:paraId="672FDF40" w14:textId="77777777" w:rsidR="004C2C23" w:rsidRPr="004C71CA" w:rsidRDefault="004C2C23" w:rsidP="004C2C23">
      <w:pPr>
        <w:widowControl w:val="0"/>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b/>
          <w:bCs/>
          <w:sz w:val="28"/>
          <w:szCs w:val="28"/>
          <w:lang w:val="kk-KZ"/>
          <w14:ligatures w14:val="standardContextual"/>
        </w:rPr>
        <w:t>Жұмыстың ғылыми зерттеу бағдарламасымен байланыстылығы.</w:t>
      </w:r>
      <w:r w:rsidRPr="004C71CA">
        <w:rPr>
          <w:rFonts w:ascii="Times New Roman" w:eastAsia="Times New Roman" w:hAnsi="Times New Roman" w:cs="Times New Roman"/>
          <w:sz w:val="28"/>
          <w:szCs w:val="28"/>
          <w:lang w:val="kk-KZ"/>
          <w14:ligatures w14:val="standardContextual"/>
        </w:rPr>
        <w:t xml:space="preserve"> </w:t>
      </w:r>
    </w:p>
    <w:p w14:paraId="32948F37" w14:textId="3B9C3281" w:rsidR="004C2C23" w:rsidRPr="004C71CA" w:rsidRDefault="004C2C23" w:rsidP="004C2C23">
      <w:pPr>
        <w:widowControl w:val="0"/>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sz w:val="28"/>
          <w:szCs w:val="28"/>
          <w:lang w:val="kk-KZ"/>
          <w14:ligatures w14:val="standardContextual"/>
        </w:rPr>
        <w:t xml:space="preserve">Диссертациялық жұмыс халықаралық жоба бойынша (Project of Proper Plan 25.11.2019, CIBERfes (CB16-10-00238, ISCIII, Spain)) Гранада қ., (Испания) Гранада университеті, Биомедицина зерттеу орталығының «Жасушааралық байланыc CTS-101» зертханасында жүргізілді, ғылыми жобаның жетекшісі Гранада </w:t>
      </w:r>
      <w:r w:rsidR="00DC2A2D" w:rsidRPr="004C71CA">
        <w:rPr>
          <w:rFonts w:ascii="Times New Roman" w:eastAsia="Times New Roman" w:hAnsi="Times New Roman" w:cs="Times New Roman"/>
          <w:sz w:val="28"/>
          <w:szCs w:val="28"/>
          <w:lang w:val="kk-KZ"/>
          <w14:ligatures w14:val="standardContextual"/>
        </w:rPr>
        <w:t>у</w:t>
      </w:r>
      <w:r w:rsidRPr="004C71CA">
        <w:rPr>
          <w:rFonts w:ascii="Times New Roman" w:eastAsia="Times New Roman" w:hAnsi="Times New Roman" w:cs="Times New Roman"/>
          <w:sz w:val="28"/>
          <w:szCs w:val="28"/>
          <w:lang w:val="kk-KZ"/>
          <w14:ligatures w14:val="standardContextual"/>
        </w:rPr>
        <w:t>ниверситетінің профессоры</w:t>
      </w:r>
      <w:r w:rsidR="00DC2A2D" w:rsidRPr="004C71CA">
        <w:rPr>
          <w:rFonts w:ascii="Times New Roman" w:eastAsia="Times New Roman" w:hAnsi="Times New Roman" w:cs="Times New Roman"/>
          <w:sz w:val="28"/>
          <w:szCs w:val="28"/>
          <w:lang w:val="kk-KZ"/>
          <w14:ligatures w14:val="standardContextual"/>
        </w:rPr>
        <w:t xml:space="preserve">, PhD </w:t>
      </w:r>
      <w:r w:rsidRPr="004C71CA">
        <w:rPr>
          <w:rFonts w:ascii="Times New Roman" w:eastAsia="Times New Roman" w:hAnsi="Times New Roman" w:cs="Times New Roman"/>
          <w:sz w:val="28"/>
          <w:szCs w:val="28"/>
          <w:lang w:val="kk-KZ"/>
          <w14:ligatures w14:val="standardContextual"/>
        </w:rPr>
        <w:t>Русанова И.</w:t>
      </w:r>
    </w:p>
    <w:p w14:paraId="0846F937" w14:textId="77777777" w:rsidR="004C2C23" w:rsidRPr="004C71CA" w:rsidRDefault="004C2C23" w:rsidP="004C2C23">
      <w:pPr>
        <w:widowControl w:val="0"/>
        <w:autoSpaceDE w:val="0"/>
        <w:autoSpaceDN w:val="0"/>
        <w:spacing w:after="0" w:line="240" w:lineRule="auto"/>
        <w:ind w:firstLine="567"/>
        <w:jc w:val="both"/>
        <w:rPr>
          <w:rFonts w:ascii="Times New Roman" w:eastAsia="Times New Roman" w:hAnsi="Times New Roman" w:cs="Times New Roman"/>
          <w:b/>
          <w:bCs/>
          <w:sz w:val="28"/>
          <w:szCs w:val="28"/>
          <w:lang w:val="kk-KZ"/>
          <w14:ligatures w14:val="standardContextual"/>
        </w:rPr>
      </w:pPr>
      <w:r w:rsidRPr="004C71CA">
        <w:rPr>
          <w:rFonts w:ascii="Times New Roman" w:eastAsia="Times New Roman" w:hAnsi="Times New Roman" w:cs="Times New Roman"/>
          <w:b/>
          <w:bCs/>
          <w:sz w:val="28"/>
          <w:szCs w:val="28"/>
          <w:lang w:val="kk-KZ"/>
          <w14:ligatures w14:val="standardContextual"/>
        </w:rPr>
        <w:t>Жұмыстың апробациясы</w:t>
      </w:r>
    </w:p>
    <w:p w14:paraId="25D36A5B" w14:textId="3211D81C" w:rsidR="004C2C23" w:rsidRPr="004C71CA" w:rsidRDefault="004C2C23" w:rsidP="004C2C23">
      <w:pPr>
        <w:widowControl w:val="0"/>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sz w:val="28"/>
          <w:szCs w:val="28"/>
          <w:lang w:val="kk-KZ"/>
          <w14:ligatures w14:val="standardContextual"/>
        </w:rPr>
        <w:t>Зерттеу нәтижелері және диссертациялық жұмыстың негізгі қағидалары халықаралық және республикалық конференцияларда, КЕАҚ С.Ж.Асфендияров атындағы ҚазҰМУ, ҚР ҒЖБМ ҒК «Генетика және физиология институты» ШЖҚ РМК, ҚЕАҚ «ҚазҰҚызПУ» баяндалып және талқыланды</w:t>
      </w:r>
      <w:r w:rsidR="00DC2A2D" w:rsidRPr="004C71CA">
        <w:rPr>
          <w:rFonts w:ascii="Times New Roman" w:eastAsia="Times New Roman" w:hAnsi="Times New Roman" w:cs="Times New Roman"/>
          <w:sz w:val="28"/>
          <w:szCs w:val="28"/>
          <w:lang w:val="kk-KZ"/>
          <w14:ligatures w14:val="standardContextual"/>
        </w:rPr>
        <w:t>.</w:t>
      </w:r>
    </w:p>
    <w:p w14:paraId="3AA3E174" w14:textId="7C1DDD21" w:rsidR="004C2C23" w:rsidRPr="004C71CA" w:rsidRDefault="004C2C23" w:rsidP="004C2C23">
      <w:pPr>
        <w:widowControl w:val="0"/>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r w:rsidRPr="004C71CA">
        <w:rPr>
          <w:rFonts w:ascii="Times New Roman" w:eastAsia="Times New Roman" w:hAnsi="Times New Roman" w:cs="Times New Roman"/>
          <w:b/>
          <w:bCs/>
          <w:sz w:val="28"/>
          <w:szCs w:val="28"/>
          <w:lang w:val="kk-KZ"/>
          <w14:ligatures w14:val="standardContextual"/>
        </w:rPr>
        <w:t>Басылымдар.</w:t>
      </w:r>
      <w:r w:rsidRPr="004C71CA">
        <w:rPr>
          <w:rFonts w:ascii="Times New Roman" w:eastAsia="Times New Roman" w:hAnsi="Times New Roman" w:cs="Times New Roman"/>
          <w:sz w:val="28"/>
          <w:szCs w:val="28"/>
          <w:lang w:val="kk-KZ"/>
          <w14:ligatures w14:val="standardContextual"/>
        </w:rPr>
        <w:t xml:space="preserve"> Зерттеу жұмысының нәтижелері 21 ғылыми еңбекте жарияланды, оның ішінде Scopus және Web of science деректер базасына кіретін шетелдік Antioxidants IF-7.675, Q1; Oxidative Medicine and Cellular Longevity, IF-6.543, Q2; Journal of Pharmacy and Nutrition Sciences Q3 журналында жалпы саны 4 мақала; ҚР ҒЖБМ ҒЖБСҚК ұсынған басылымдарда</w:t>
      </w:r>
      <w:r w:rsidR="00DC2A2D" w:rsidRPr="004C71CA">
        <w:rPr>
          <w:rFonts w:ascii="Times New Roman" w:eastAsia="Times New Roman" w:hAnsi="Times New Roman" w:cs="Times New Roman"/>
          <w:sz w:val="28"/>
          <w:szCs w:val="28"/>
          <w:lang w:val="kk-KZ"/>
          <w14:ligatures w14:val="standardContextual"/>
        </w:rPr>
        <w:t xml:space="preserve"> - </w:t>
      </w:r>
      <w:r w:rsidRPr="004C71CA">
        <w:rPr>
          <w:rFonts w:ascii="Times New Roman" w:eastAsia="Times New Roman" w:hAnsi="Times New Roman" w:cs="Times New Roman"/>
          <w:sz w:val="28"/>
          <w:szCs w:val="28"/>
          <w:lang w:val="kk-KZ"/>
          <w14:ligatures w14:val="standardContextual"/>
        </w:rPr>
        <w:t>3 мақала; шет ел және халықаралық-республикалық конференция материалдары жинақтарында</w:t>
      </w:r>
      <w:r w:rsidR="00DC2A2D" w:rsidRPr="004C71CA">
        <w:rPr>
          <w:rFonts w:ascii="Times New Roman" w:eastAsia="Times New Roman" w:hAnsi="Times New Roman" w:cs="Times New Roman"/>
          <w:sz w:val="28"/>
          <w:szCs w:val="28"/>
          <w:lang w:val="kk-KZ"/>
          <w14:ligatures w14:val="standardContextual"/>
        </w:rPr>
        <w:t xml:space="preserve"> - </w:t>
      </w:r>
      <w:r w:rsidRPr="004C71CA">
        <w:rPr>
          <w:rFonts w:ascii="Times New Roman" w:eastAsia="Times New Roman" w:hAnsi="Times New Roman" w:cs="Times New Roman"/>
          <w:sz w:val="28"/>
          <w:szCs w:val="28"/>
          <w:lang w:val="kk-KZ"/>
          <w14:ligatures w14:val="standardContextual"/>
        </w:rPr>
        <w:t xml:space="preserve">14 тезис жарық көрді. </w:t>
      </w:r>
    </w:p>
    <w:p w14:paraId="271BC87B" w14:textId="1BBAE1B0" w:rsidR="003A6F1F" w:rsidRPr="004C71CA" w:rsidRDefault="004C2C23" w:rsidP="004C2C23">
      <w:pPr>
        <w:widowControl w:val="0"/>
        <w:autoSpaceDE w:val="0"/>
        <w:autoSpaceDN w:val="0"/>
        <w:spacing w:after="0" w:line="240" w:lineRule="auto"/>
        <w:ind w:firstLine="567"/>
        <w:jc w:val="both"/>
        <w:outlineLvl w:val="0"/>
        <w:rPr>
          <w:rFonts w:ascii="Times New Roman" w:eastAsia="Times New Roman" w:hAnsi="Times New Roman" w:cs="Times New Roman"/>
          <w:sz w:val="28"/>
          <w:szCs w:val="28"/>
          <w:lang w:val="kk-KZ"/>
          <w14:ligatures w14:val="standardContextual"/>
        </w:rPr>
      </w:pPr>
      <w:r w:rsidRPr="004C71CA">
        <w:rPr>
          <w:rFonts w:ascii="Times New Roman" w:hAnsi="Times New Roman" w:cs="Times New Roman"/>
          <w:b/>
          <w:bCs/>
          <w:sz w:val="28"/>
          <w:szCs w:val="28"/>
          <w:lang w:val="kk-KZ"/>
          <w14:ligatures w14:val="standardContextual"/>
        </w:rPr>
        <w:t>Диссертацияның құрылымы.</w:t>
      </w:r>
      <w:r w:rsidRPr="004C71CA">
        <w:rPr>
          <w:rFonts w:ascii="Times New Roman" w:hAnsi="Times New Roman" w:cs="Times New Roman"/>
          <w:sz w:val="28"/>
          <w:szCs w:val="28"/>
          <w:lang w:val="kk-KZ"/>
          <w14:ligatures w14:val="standardContextual"/>
        </w:rPr>
        <w:t xml:space="preserve"> Диссертациялық жұмыс 13</w:t>
      </w:r>
      <w:r w:rsidR="004636E1" w:rsidRPr="004636E1">
        <w:rPr>
          <w:rFonts w:ascii="Times New Roman" w:hAnsi="Times New Roman" w:cs="Times New Roman"/>
          <w:sz w:val="28"/>
          <w:szCs w:val="28"/>
          <w:lang w:val="kk-KZ"/>
          <w14:ligatures w14:val="standardContextual"/>
        </w:rPr>
        <w:t>1</w:t>
      </w:r>
      <w:r w:rsidRPr="004C71CA">
        <w:rPr>
          <w:rFonts w:ascii="Times New Roman" w:hAnsi="Times New Roman" w:cs="Times New Roman"/>
          <w:sz w:val="28"/>
          <w:szCs w:val="28"/>
          <w:lang w:val="kk-KZ"/>
          <w14:ligatures w14:val="standardContextual"/>
        </w:rPr>
        <w:t xml:space="preserve"> мәтіндік беттен және нормативтік сілтемелер, белгілеулер мен қысқартулар, кіріспе, әдебиеттерге шолу, зерттеу материалдары мен әдістері, зерттеу нәтижелері және оларды талқылау, қорытынды, 236 пайдаланылған әдебиеттер тізімінен тұрады, құрамында 29 сурет, 11 кесте бар.</w:t>
      </w:r>
    </w:p>
    <w:p w14:paraId="7109181F" w14:textId="2811C326" w:rsidR="003A6F1F" w:rsidRPr="004C71CA" w:rsidRDefault="003A6F1F" w:rsidP="002A5940">
      <w:pPr>
        <w:widowControl w:val="0"/>
        <w:autoSpaceDE w:val="0"/>
        <w:autoSpaceDN w:val="0"/>
        <w:spacing w:after="0" w:line="240" w:lineRule="auto"/>
        <w:ind w:firstLine="567"/>
        <w:jc w:val="both"/>
        <w:rPr>
          <w:rFonts w:ascii="Times New Roman" w:eastAsia="Times New Roman" w:hAnsi="Times New Roman" w:cs="Times New Roman"/>
          <w:sz w:val="28"/>
          <w:szCs w:val="28"/>
          <w:lang w:val="kk-KZ"/>
          <w14:ligatures w14:val="standardContextual"/>
        </w:rPr>
      </w:pPr>
    </w:p>
    <w:p w14:paraId="619650B3" w14:textId="6A041589" w:rsidR="00392E86" w:rsidRDefault="002A5940" w:rsidP="00C2177B">
      <w:pPr>
        <w:pStyle w:val="1"/>
        <w:pageBreakBefore/>
        <w:numPr>
          <w:ilvl w:val="0"/>
          <w:numId w:val="1"/>
        </w:numPr>
        <w:ind w:left="0" w:firstLine="567"/>
      </w:pPr>
      <w:bookmarkStart w:id="7" w:name="_Hlk156571128"/>
      <w:bookmarkEnd w:id="6"/>
      <w:r w:rsidRPr="00807CF2">
        <w:lastRenderedPageBreak/>
        <w:t xml:space="preserve"> </w:t>
      </w:r>
      <w:r w:rsidR="00392E86">
        <w:t>ӘДЕБИЕТТЕРГЕ</w:t>
      </w:r>
      <w:r w:rsidR="00392E86">
        <w:rPr>
          <w:spacing w:val="-4"/>
        </w:rPr>
        <w:t xml:space="preserve"> </w:t>
      </w:r>
      <w:r w:rsidR="00392E86">
        <w:t>ШОЛУ</w:t>
      </w:r>
    </w:p>
    <w:p w14:paraId="670C31E7" w14:textId="50CE5520" w:rsidR="00662476" w:rsidRDefault="00662476" w:rsidP="00C2177B">
      <w:pPr>
        <w:pStyle w:val="1"/>
        <w:tabs>
          <w:tab w:val="left" w:pos="1260"/>
        </w:tabs>
        <w:ind w:left="0" w:firstLine="567"/>
        <w:rPr>
          <w:b w:val="0"/>
          <w:bCs w:val="0"/>
          <w:lang w:val="ru-RU"/>
        </w:rPr>
      </w:pPr>
      <w:bookmarkStart w:id="8" w:name="_Hlk116681284"/>
    </w:p>
    <w:p w14:paraId="16A496F3" w14:textId="128D8924" w:rsidR="00793E11" w:rsidRPr="00793E11" w:rsidRDefault="00793E11" w:rsidP="00C2177B">
      <w:pPr>
        <w:pStyle w:val="1"/>
        <w:tabs>
          <w:tab w:val="left" w:pos="1260"/>
        </w:tabs>
        <w:ind w:left="0" w:firstLine="567"/>
        <w:rPr>
          <w:lang w:val="ru-RU"/>
        </w:rPr>
      </w:pPr>
      <w:bookmarkStart w:id="9" w:name="_Hlk137399793"/>
      <w:bookmarkStart w:id="10" w:name="_Hlk134290506"/>
      <w:r w:rsidRPr="00793E11">
        <w:rPr>
          <w:lang w:val="ru-RU"/>
        </w:rPr>
        <w:t xml:space="preserve">1.1 </w:t>
      </w:r>
      <w:r w:rsidRPr="00793E11">
        <w:t>Қант диабетінің анықтамасы және оның классификациясы</w:t>
      </w:r>
      <w:bookmarkEnd w:id="9"/>
    </w:p>
    <w:p w14:paraId="57FAFABB" w14:textId="5A266062" w:rsidR="00B13235" w:rsidRDefault="00B04B46" w:rsidP="00C2177B">
      <w:pPr>
        <w:pStyle w:val="1"/>
        <w:tabs>
          <w:tab w:val="left" w:pos="1260"/>
        </w:tabs>
        <w:ind w:left="0" w:firstLine="567"/>
        <w:rPr>
          <w:rFonts w:eastAsiaTheme="minorHAnsi"/>
          <w:b w:val="0"/>
          <w:bCs w:val="0"/>
          <w:shd w:val="clear" w:color="auto" w:fill="FFFFFF"/>
        </w:rPr>
      </w:pPr>
      <w:bookmarkStart w:id="11" w:name="_Hlk116681338"/>
      <w:bookmarkEnd w:id="10"/>
      <w:r w:rsidRPr="00545B92">
        <w:rPr>
          <w:rFonts w:eastAsiaTheme="minorHAnsi"/>
          <w:b w:val="0"/>
          <w:bCs w:val="0"/>
          <w:shd w:val="clear" w:color="auto" w:fill="FFFFFF"/>
        </w:rPr>
        <w:t>Қант диабеті (ҚД) – инсулин секрециясының бұзылуының, инсулиннің әсерінің немесе осы екі фактордың нәтижесі болып табылатын созылмалы гипергликемиямен сипатталатын метаб</w:t>
      </w:r>
      <w:r w:rsidR="00CF3F36">
        <w:rPr>
          <w:rFonts w:eastAsiaTheme="minorHAnsi"/>
          <w:b w:val="0"/>
          <w:bCs w:val="0"/>
          <w:shd w:val="clear" w:color="auto" w:fill="FFFFFF"/>
          <w:lang w:val="ru-RU"/>
        </w:rPr>
        <w:t>олитт</w:t>
      </w:r>
      <w:r w:rsidR="00CF3F36">
        <w:rPr>
          <w:rFonts w:eastAsiaTheme="minorHAnsi"/>
          <w:b w:val="0"/>
          <w:bCs w:val="0"/>
          <w:shd w:val="clear" w:color="auto" w:fill="FFFFFF"/>
        </w:rPr>
        <w:t>і</w:t>
      </w:r>
      <w:r w:rsidR="00CF3F36">
        <w:rPr>
          <w:rFonts w:eastAsiaTheme="minorHAnsi"/>
          <w:b w:val="0"/>
          <w:bCs w:val="0"/>
          <w:shd w:val="clear" w:color="auto" w:fill="FFFFFF"/>
          <w:lang w:val="ru-RU"/>
        </w:rPr>
        <w:t>к</w:t>
      </w:r>
      <w:r w:rsidRPr="00545B92">
        <w:rPr>
          <w:rFonts w:eastAsiaTheme="minorHAnsi"/>
          <w:b w:val="0"/>
          <w:bCs w:val="0"/>
          <w:shd w:val="clear" w:color="auto" w:fill="FFFFFF"/>
        </w:rPr>
        <w:t xml:space="preserve"> аурулар тобы</w:t>
      </w:r>
      <w:r w:rsidR="009712E9" w:rsidRPr="009712E9">
        <w:rPr>
          <w:rFonts w:eastAsiaTheme="minorHAnsi"/>
          <w:b w:val="0"/>
          <w:bCs w:val="0"/>
          <w:shd w:val="clear" w:color="auto" w:fill="FFFFFF"/>
          <w:lang w:val="ru-RU"/>
        </w:rPr>
        <w:t xml:space="preserve"> </w:t>
      </w:r>
      <w:r w:rsidR="009712E9" w:rsidRPr="00A3661D">
        <w:rPr>
          <w:rFonts w:eastAsiaTheme="minorHAnsi"/>
          <w:b w:val="0"/>
          <w:bCs w:val="0"/>
          <w:shd w:val="clear" w:color="auto" w:fill="FFFFFF"/>
        </w:rPr>
        <w:t>[1]</w:t>
      </w:r>
      <w:r w:rsidRPr="00545B92">
        <w:rPr>
          <w:rFonts w:eastAsiaTheme="minorHAnsi"/>
          <w:b w:val="0"/>
          <w:bCs w:val="0"/>
          <w:shd w:val="clear" w:color="auto" w:fill="FFFFFF"/>
        </w:rPr>
        <w:t>.</w:t>
      </w:r>
      <w:r>
        <w:rPr>
          <w:rFonts w:eastAsiaTheme="minorHAnsi"/>
          <w:b w:val="0"/>
          <w:bCs w:val="0"/>
          <w:shd w:val="clear" w:color="auto" w:fill="FFFFFF"/>
        </w:rPr>
        <w:t xml:space="preserve"> </w:t>
      </w:r>
      <w:r w:rsidR="00B13235" w:rsidRPr="00B13235">
        <w:rPr>
          <w:rFonts w:eastAsiaTheme="minorHAnsi"/>
          <w:b w:val="0"/>
          <w:bCs w:val="0"/>
          <w:shd w:val="clear" w:color="auto" w:fill="FFFFFF"/>
        </w:rPr>
        <w:t>1965 жылдан бастап Дүниежүзілік денсаулық сақтау ұйымы (ДДҰ) қант диабетінің жіктелуі</w:t>
      </w:r>
      <w:r w:rsidR="00B13235">
        <w:rPr>
          <w:rFonts w:eastAsiaTheme="minorHAnsi"/>
          <w:b w:val="0"/>
          <w:bCs w:val="0"/>
          <w:shd w:val="clear" w:color="auto" w:fill="FFFFFF"/>
        </w:rPr>
        <w:t xml:space="preserve">н </w:t>
      </w:r>
      <w:r w:rsidR="00B13235" w:rsidRPr="00B13235">
        <w:rPr>
          <w:rFonts w:eastAsiaTheme="minorHAnsi"/>
          <w:b w:val="0"/>
          <w:bCs w:val="0"/>
          <w:shd w:val="clear" w:color="auto" w:fill="FFFFFF"/>
        </w:rPr>
        <w:t>мерзімді түрде жаңартып, қайта қара</w:t>
      </w:r>
      <w:r w:rsidR="006F5DB0" w:rsidRPr="006F5DB0">
        <w:rPr>
          <w:rFonts w:eastAsiaTheme="minorHAnsi"/>
          <w:b w:val="0"/>
          <w:bCs w:val="0"/>
          <w:shd w:val="clear" w:color="auto" w:fill="FFFFFF"/>
        </w:rPr>
        <w:t>п отырады</w:t>
      </w:r>
      <w:r w:rsidR="00B13235">
        <w:rPr>
          <w:rFonts w:eastAsiaTheme="minorHAnsi"/>
          <w:b w:val="0"/>
          <w:bCs w:val="0"/>
          <w:shd w:val="clear" w:color="auto" w:fill="FFFFFF"/>
        </w:rPr>
        <w:t xml:space="preserve">. </w:t>
      </w:r>
      <w:r w:rsidR="00B13235" w:rsidRPr="00B13235">
        <w:rPr>
          <w:rFonts w:eastAsiaTheme="minorHAnsi"/>
          <w:b w:val="0"/>
          <w:bCs w:val="0"/>
          <w:shd w:val="clear" w:color="auto" w:fill="FFFFFF"/>
        </w:rPr>
        <w:t xml:space="preserve">ДДҰ 1965 жылы өзінің бірінші классификациясында диагностиканың </w:t>
      </w:r>
      <w:r w:rsidR="00794C3C">
        <w:rPr>
          <w:rFonts w:eastAsiaTheme="minorHAnsi"/>
          <w:b w:val="0"/>
          <w:bCs w:val="0"/>
          <w:shd w:val="clear" w:color="auto" w:fill="FFFFFF"/>
        </w:rPr>
        <w:t xml:space="preserve">жасқа сай </w:t>
      </w:r>
      <w:r w:rsidR="00B13235" w:rsidRPr="00B13235">
        <w:rPr>
          <w:rFonts w:eastAsiaTheme="minorHAnsi"/>
          <w:b w:val="0"/>
          <w:bCs w:val="0"/>
          <w:shd w:val="clear" w:color="auto" w:fill="FFFFFF"/>
        </w:rPr>
        <w:t xml:space="preserve">төрт категориясын қолдануды ұсынды: </w:t>
      </w:r>
      <w:r w:rsidR="00B67347" w:rsidRPr="00B13235">
        <w:rPr>
          <w:rFonts w:eastAsiaTheme="minorHAnsi"/>
          <w:b w:val="0"/>
          <w:bCs w:val="0"/>
          <w:shd w:val="clear" w:color="auto" w:fill="FFFFFF"/>
        </w:rPr>
        <w:t>0-ден 14 жасқа дейін</w:t>
      </w:r>
      <w:r w:rsidR="00B67347">
        <w:rPr>
          <w:rFonts w:eastAsiaTheme="minorHAnsi"/>
          <w:b w:val="0"/>
          <w:bCs w:val="0"/>
          <w:shd w:val="clear" w:color="auto" w:fill="FFFFFF"/>
        </w:rPr>
        <w:t>гі</w:t>
      </w:r>
      <w:r w:rsidR="00B67347" w:rsidRPr="00B13235">
        <w:rPr>
          <w:rFonts w:eastAsiaTheme="minorHAnsi"/>
          <w:b w:val="0"/>
          <w:bCs w:val="0"/>
          <w:shd w:val="clear" w:color="auto" w:fill="FFFFFF"/>
        </w:rPr>
        <w:t xml:space="preserve"> </w:t>
      </w:r>
      <w:r w:rsidR="00B13235" w:rsidRPr="00B13235">
        <w:rPr>
          <w:rFonts w:eastAsiaTheme="minorHAnsi"/>
          <w:b w:val="0"/>
          <w:bCs w:val="0"/>
          <w:shd w:val="clear" w:color="auto" w:fill="FFFFFF"/>
        </w:rPr>
        <w:t xml:space="preserve">нәресте немесе бала, </w:t>
      </w:r>
      <w:r w:rsidR="00B67347" w:rsidRPr="00B13235">
        <w:rPr>
          <w:rFonts w:eastAsiaTheme="minorHAnsi"/>
          <w:b w:val="0"/>
          <w:bCs w:val="0"/>
          <w:shd w:val="clear" w:color="auto" w:fill="FFFFFF"/>
        </w:rPr>
        <w:t>15-тен 24 жасқа дейін</w:t>
      </w:r>
      <w:r w:rsidR="00F2662A">
        <w:rPr>
          <w:rFonts w:eastAsiaTheme="minorHAnsi"/>
          <w:b w:val="0"/>
          <w:bCs w:val="0"/>
          <w:shd w:val="clear" w:color="auto" w:fill="FFFFFF"/>
        </w:rPr>
        <w:t>гі</w:t>
      </w:r>
      <w:r w:rsidR="00B67347" w:rsidRPr="00B13235">
        <w:rPr>
          <w:rFonts w:eastAsiaTheme="minorHAnsi"/>
          <w:b w:val="0"/>
          <w:bCs w:val="0"/>
          <w:shd w:val="clear" w:color="auto" w:fill="FFFFFF"/>
        </w:rPr>
        <w:t xml:space="preserve"> </w:t>
      </w:r>
      <w:r w:rsidR="00B13235" w:rsidRPr="00B13235">
        <w:rPr>
          <w:rFonts w:eastAsiaTheme="minorHAnsi"/>
          <w:b w:val="0"/>
          <w:bCs w:val="0"/>
          <w:shd w:val="clear" w:color="auto" w:fill="FFFFFF"/>
        </w:rPr>
        <w:t>жас</w:t>
      </w:r>
      <w:r w:rsidR="00B13235">
        <w:rPr>
          <w:rFonts w:eastAsiaTheme="minorHAnsi"/>
          <w:b w:val="0"/>
          <w:bCs w:val="0"/>
          <w:shd w:val="clear" w:color="auto" w:fill="FFFFFF"/>
        </w:rPr>
        <w:t>өспірім</w:t>
      </w:r>
      <w:r w:rsidR="00B13235" w:rsidRPr="00B13235">
        <w:rPr>
          <w:rFonts w:eastAsiaTheme="minorHAnsi"/>
          <w:b w:val="0"/>
          <w:bCs w:val="0"/>
          <w:shd w:val="clear" w:color="auto" w:fill="FFFFFF"/>
        </w:rPr>
        <w:t xml:space="preserve">, </w:t>
      </w:r>
      <w:r w:rsidR="00B67347" w:rsidRPr="00B13235">
        <w:rPr>
          <w:rFonts w:eastAsiaTheme="minorHAnsi"/>
          <w:b w:val="0"/>
          <w:bCs w:val="0"/>
          <w:shd w:val="clear" w:color="auto" w:fill="FFFFFF"/>
        </w:rPr>
        <w:t xml:space="preserve">25-тен 64 жасқа дейін </w:t>
      </w:r>
      <w:r w:rsidR="00B13235" w:rsidRPr="00B13235">
        <w:rPr>
          <w:rFonts w:eastAsiaTheme="minorHAnsi"/>
          <w:b w:val="0"/>
          <w:bCs w:val="0"/>
          <w:shd w:val="clear" w:color="auto" w:fill="FFFFFF"/>
        </w:rPr>
        <w:t xml:space="preserve">ересек және </w:t>
      </w:r>
      <w:r w:rsidR="00B67347" w:rsidRPr="00B13235">
        <w:rPr>
          <w:rFonts w:eastAsiaTheme="minorHAnsi"/>
          <w:b w:val="0"/>
          <w:bCs w:val="0"/>
          <w:shd w:val="clear" w:color="auto" w:fill="FFFFFF"/>
        </w:rPr>
        <w:t>65 жаста</w:t>
      </w:r>
      <w:r w:rsidR="00F2662A">
        <w:rPr>
          <w:rFonts w:eastAsiaTheme="minorHAnsi"/>
          <w:b w:val="0"/>
          <w:bCs w:val="0"/>
          <w:shd w:val="clear" w:color="auto" w:fill="FFFFFF"/>
        </w:rPr>
        <w:t>н</w:t>
      </w:r>
      <w:r w:rsidR="00B67347" w:rsidRPr="00B13235">
        <w:rPr>
          <w:rFonts w:eastAsiaTheme="minorHAnsi"/>
          <w:b w:val="0"/>
          <w:bCs w:val="0"/>
          <w:shd w:val="clear" w:color="auto" w:fill="FFFFFF"/>
        </w:rPr>
        <w:t xml:space="preserve"> баст</w:t>
      </w:r>
      <w:r w:rsidR="00B67347">
        <w:rPr>
          <w:rFonts w:eastAsiaTheme="minorHAnsi"/>
          <w:b w:val="0"/>
          <w:bCs w:val="0"/>
          <w:shd w:val="clear" w:color="auto" w:fill="FFFFFF"/>
        </w:rPr>
        <w:t>ап,</w:t>
      </w:r>
      <w:r w:rsidR="00B67347" w:rsidRPr="00B13235">
        <w:rPr>
          <w:rFonts w:eastAsiaTheme="minorHAnsi"/>
          <w:b w:val="0"/>
          <w:bCs w:val="0"/>
          <w:shd w:val="clear" w:color="auto" w:fill="FFFFFF"/>
        </w:rPr>
        <w:t xml:space="preserve"> одан үлкен </w:t>
      </w:r>
      <w:r w:rsidR="00B13235" w:rsidRPr="00B13235">
        <w:rPr>
          <w:rFonts w:eastAsiaTheme="minorHAnsi"/>
          <w:b w:val="0"/>
          <w:bCs w:val="0"/>
          <w:shd w:val="clear" w:color="auto" w:fill="FFFFFF"/>
        </w:rPr>
        <w:t>қарт адамдар.</w:t>
      </w:r>
      <w:r w:rsidR="00A3661D">
        <w:rPr>
          <w:rFonts w:eastAsiaTheme="minorHAnsi"/>
          <w:b w:val="0"/>
          <w:bCs w:val="0"/>
          <w:shd w:val="clear" w:color="auto" w:fill="FFFFFF"/>
        </w:rPr>
        <w:t xml:space="preserve"> ҚД</w:t>
      </w:r>
      <w:r w:rsidR="00A3661D" w:rsidRPr="00A3661D">
        <w:rPr>
          <w:rFonts w:eastAsiaTheme="minorHAnsi"/>
          <w:b w:val="0"/>
          <w:bCs w:val="0"/>
          <w:shd w:val="clear" w:color="auto" w:fill="FFFFFF"/>
        </w:rPr>
        <w:t>-нің жас</w:t>
      </w:r>
      <w:r w:rsidR="00794C3C">
        <w:rPr>
          <w:rFonts w:eastAsiaTheme="minorHAnsi"/>
          <w:b w:val="0"/>
          <w:bCs w:val="0"/>
          <w:shd w:val="clear" w:color="auto" w:fill="FFFFFF"/>
        </w:rPr>
        <w:t xml:space="preserve">қа сай </w:t>
      </w:r>
      <w:r w:rsidR="00A3661D" w:rsidRPr="00A3661D">
        <w:rPr>
          <w:rFonts w:eastAsiaTheme="minorHAnsi"/>
          <w:b w:val="0"/>
          <w:bCs w:val="0"/>
          <w:shd w:val="clear" w:color="auto" w:fill="FFFFFF"/>
        </w:rPr>
        <w:t>жіктелуі</w:t>
      </w:r>
      <w:r w:rsidR="00A3661D">
        <w:rPr>
          <w:rFonts w:eastAsiaTheme="minorHAnsi"/>
          <w:b w:val="0"/>
          <w:bCs w:val="0"/>
          <w:shd w:val="clear" w:color="auto" w:fill="FFFFFF"/>
        </w:rPr>
        <w:t>н толықтыру барысында</w:t>
      </w:r>
      <w:r w:rsidR="00A3661D" w:rsidRPr="00A3661D">
        <w:rPr>
          <w:rFonts w:eastAsiaTheme="minorHAnsi"/>
          <w:b w:val="0"/>
          <w:bCs w:val="0"/>
          <w:shd w:val="clear" w:color="auto" w:fill="FFFFFF"/>
        </w:rPr>
        <w:t xml:space="preserve">, </w:t>
      </w:r>
      <w:r w:rsidR="00A3661D">
        <w:rPr>
          <w:rFonts w:eastAsiaTheme="minorHAnsi"/>
          <w:b w:val="0"/>
          <w:bCs w:val="0"/>
          <w:shd w:val="clear" w:color="auto" w:fill="FFFFFF"/>
        </w:rPr>
        <w:t>ҚД</w:t>
      </w:r>
      <w:r w:rsidR="00A3661D" w:rsidRPr="00A3661D">
        <w:rPr>
          <w:rFonts w:eastAsiaTheme="minorHAnsi"/>
          <w:b w:val="0"/>
          <w:bCs w:val="0"/>
          <w:shd w:val="clear" w:color="auto" w:fill="FFFFFF"/>
        </w:rPr>
        <w:t xml:space="preserve">-нің кәмелетке толмаған, инсулинге </w:t>
      </w:r>
      <w:r w:rsidR="00CF3F36">
        <w:rPr>
          <w:rFonts w:eastAsiaTheme="minorHAnsi"/>
          <w:b w:val="0"/>
          <w:bCs w:val="0"/>
          <w:shd w:val="clear" w:color="auto" w:fill="FFFFFF"/>
        </w:rPr>
        <w:t>резистен</w:t>
      </w:r>
      <w:r w:rsidR="00A23AAA" w:rsidRPr="00A23AAA">
        <w:rPr>
          <w:rFonts w:eastAsiaTheme="minorHAnsi"/>
          <w:b w:val="0"/>
          <w:bCs w:val="0"/>
          <w:shd w:val="clear" w:color="auto" w:fill="FFFFFF"/>
        </w:rPr>
        <w:t>т</w:t>
      </w:r>
      <w:r w:rsidR="00CF3F36">
        <w:rPr>
          <w:rFonts w:eastAsiaTheme="minorHAnsi"/>
          <w:b w:val="0"/>
          <w:bCs w:val="0"/>
          <w:shd w:val="clear" w:color="auto" w:fill="FFFFFF"/>
        </w:rPr>
        <w:t>ті</w:t>
      </w:r>
      <w:r w:rsidR="00A3661D" w:rsidRPr="00A3661D">
        <w:rPr>
          <w:rFonts w:eastAsiaTheme="minorHAnsi"/>
          <w:b w:val="0"/>
          <w:bCs w:val="0"/>
          <w:shd w:val="clear" w:color="auto" w:fill="FFFFFF"/>
        </w:rPr>
        <w:t>, гестаци</w:t>
      </w:r>
      <w:r w:rsidR="00A3661D">
        <w:rPr>
          <w:rFonts w:eastAsiaTheme="minorHAnsi"/>
          <w:b w:val="0"/>
          <w:bCs w:val="0"/>
          <w:shd w:val="clear" w:color="auto" w:fill="FFFFFF"/>
        </w:rPr>
        <w:t>ондық</w:t>
      </w:r>
      <w:r w:rsidR="00A3661D" w:rsidRPr="00A3661D">
        <w:rPr>
          <w:rFonts w:eastAsiaTheme="minorHAnsi"/>
          <w:b w:val="0"/>
          <w:bCs w:val="0"/>
          <w:shd w:val="clear" w:color="auto" w:fill="FFFFFF"/>
        </w:rPr>
        <w:t>, ұйқы безі,</w:t>
      </w:r>
      <w:r w:rsidR="00A3661D">
        <w:rPr>
          <w:rFonts w:eastAsiaTheme="minorHAnsi"/>
          <w:b w:val="0"/>
          <w:bCs w:val="0"/>
          <w:shd w:val="clear" w:color="auto" w:fill="FFFFFF"/>
        </w:rPr>
        <w:t xml:space="preserve"> </w:t>
      </w:r>
      <w:r w:rsidR="00A3661D" w:rsidRPr="00A3661D">
        <w:rPr>
          <w:rFonts w:eastAsiaTheme="minorHAnsi"/>
          <w:b w:val="0"/>
          <w:bCs w:val="0"/>
          <w:shd w:val="clear" w:color="auto" w:fill="FFFFFF"/>
        </w:rPr>
        <w:t>эндокриндік және ятрогендік басқа</w:t>
      </w:r>
      <w:r w:rsidR="00A3661D">
        <w:rPr>
          <w:rFonts w:eastAsiaTheme="minorHAnsi"/>
          <w:b w:val="0"/>
          <w:bCs w:val="0"/>
          <w:shd w:val="clear" w:color="auto" w:fill="FFFFFF"/>
        </w:rPr>
        <w:t xml:space="preserve"> </w:t>
      </w:r>
      <w:r w:rsidR="00A3661D" w:rsidRPr="00A3661D">
        <w:rPr>
          <w:rFonts w:eastAsiaTheme="minorHAnsi"/>
          <w:b w:val="0"/>
          <w:bCs w:val="0"/>
          <w:shd w:val="clear" w:color="auto" w:fill="FFFFFF"/>
        </w:rPr>
        <w:t>түрлері ұсынылды [</w:t>
      </w:r>
      <w:r w:rsidR="009712E9" w:rsidRPr="009712E9">
        <w:rPr>
          <w:rFonts w:eastAsiaTheme="minorHAnsi"/>
          <w:b w:val="0"/>
          <w:bCs w:val="0"/>
          <w:shd w:val="clear" w:color="auto" w:fill="FFFFFF"/>
        </w:rPr>
        <w:t>2</w:t>
      </w:r>
      <w:r w:rsidR="00A3661D" w:rsidRPr="00A3661D">
        <w:rPr>
          <w:rFonts w:eastAsiaTheme="minorHAnsi"/>
          <w:b w:val="0"/>
          <w:bCs w:val="0"/>
          <w:shd w:val="clear" w:color="auto" w:fill="FFFFFF"/>
        </w:rPr>
        <w:t>].</w:t>
      </w:r>
    </w:p>
    <w:p w14:paraId="522FB977" w14:textId="50CA1A0B" w:rsidR="004173A4" w:rsidRDefault="00740BCF" w:rsidP="00C2177B">
      <w:pPr>
        <w:pStyle w:val="1"/>
        <w:tabs>
          <w:tab w:val="left" w:pos="1260"/>
        </w:tabs>
        <w:ind w:left="0" w:firstLine="567"/>
        <w:rPr>
          <w:rFonts w:eastAsiaTheme="minorHAnsi"/>
          <w:b w:val="0"/>
          <w:bCs w:val="0"/>
          <w:shd w:val="clear" w:color="auto" w:fill="FFFFFF"/>
        </w:rPr>
      </w:pPr>
      <w:r w:rsidRPr="00740BCF">
        <w:rPr>
          <w:rFonts w:eastAsiaTheme="minorHAnsi"/>
          <w:b w:val="0"/>
          <w:bCs w:val="0"/>
          <w:shd w:val="clear" w:color="auto" w:fill="FFFFFF"/>
        </w:rPr>
        <w:t xml:space="preserve">1999 </w:t>
      </w:r>
      <w:r>
        <w:rPr>
          <w:rFonts w:eastAsiaTheme="minorHAnsi"/>
          <w:b w:val="0"/>
          <w:bCs w:val="0"/>
          <w:shd w:val="clear" w:color="auto" w:fill="FFFFFF"/>
        </w:rPr>
        <w:t>жылы а</w:t>
      </w:r>
      <w:r w:rsidRPr="00740BCF">
        <w:rPr>
          <w:rFonts w:eastAsiaTheme="minorHAnsi"/>
          <w:b w:val="0"/>
          <w:bCs w:val="0"/>
          <w:shd w:val="clear" w:color="auto" w:fill="FFFFFF"/>
        </w:rPr>
        <w:t xml:space="preserve">лғаш рет гипергликемияның дамуына </w:t>
      </w:r>
      <w:r w:rsidR="008E68C8">
        <w:rPr>
          <w:rFonts w:eastAsiaTheme="minorHAnsi"/>
          <w:b w:val="0"/>
          <w:bCs w:val="0"/>
          <w:shd w:val="clear" w:color="auto" w:fill="FFFFFF"/>
        </w:rPr>
        <w:t xml:space="preserve">алып келетін </w:t>
      </w:r>
      <w:r w:rsidRPr="00740BCF">
        <w:rPr>
          <w:rFonts w:eastAsiaTheme="minorHAnsi"/>
          <w:b w:val="0"/>
          <w:bCs w:val="0"/>
          <w:shd w:val="clear" w:color="auto" w:fill="FFFFFF"/>
        </w:rPr>
        <w:t xml:space="preserve">негізгі этиопатогенетикалық механизмдерге байланысты </w:t>
      </w:r>
      <w:r>
        <w:rPr>
          <w:rFonts w:eastAsiaTheme="minorHAnsi"/>
          <w:b w:val="0"/>
          <w:bCs w:val="0"/>
          <w:shd w:val="clear" w:color="auto" w:fill="FFFFFF"/>
        </w:rPr>
        <w:t>ҚД</w:t>
      </w:r>
      <w:r w:rsidRPr="00740BCF">
        <w:rPr>
          <w:rFonts w:eastAsiaTheme="minorHAnsi"/>
          <w:b w:val="0"/>
          <w:bCs w:val="0"/>
          <w:shd w:val="clear" w:color="auto" w:fill="FFFFFF"/>
        </w:rPr>
        <w:t xml:space="preserve"> түрлерін бөлу принципі ұсыныл</w:t>
      </w:r>
      <w:r w:rsidRPr="008F3861">
        <w:rPr>
          <w:rFonts w:eastAsiaTheme="minorHAnsi"/>
          <w:b w:val="0"/>
          <w:bCs w:val="0"/>
          <w:shd w:val="clear" w:color="auto" w:fill="FFFFFF"/>
        </w:rPr>
        <w:t>ды.</w:t>
      </w:r>
      <w:r w:rsidRPr="008F3861">
        <w:rPr>
          <w:b w:val="0"/>
          <w:bCs w:val="0"/>
        </w:rPr>
        <w:t xml:space="preserve"> </w:t>
      </w:r>
      <w:r w:rsidRPr="008F3861">
        <w:rPr>
          <w:rFonts w:eastAsiaTheme="minorHAnsi"/>
          <w:b w:val="0"/>
          <w:bCs w:val="0"/>
          <w:shd w:val="clear" w:color="auto" w:fill="FFFFFF"/>
        </w:rPr>
        <w:t>Инсулинді</w:t>
      </w:r>
      <w:r w:rsidRPr="00740BCF">
        <w:rPr>
          <w:rFonts w:eastAsiaTheme="minorHAnsi"/>
          <w:b w:val="0"/>
          <w:bCs w:val="0"/>
          <w:shd w:val="clear" w:color="auto" w:fill="FFFFFF"/>
        </w:rPr>
        <w:t xml:space="preserve"> тағайындау қажеттілігі </w:t>
      </w:r>
      <w:r w:rsidR="005A51C1">
        <w:rPr>
          <w:rFonts w:eastAsiaTheme="minorHAnsi"/>
          <w:b w:val="0"/>
          <w:bCs w:val="0"/>
          <w:shd w:val="clear" w:color="auto" w:fill="FFFFFF"/>
        </w:rPr>
        <w:t xml:space="preserve">қазіргі уақытта </w:t>
      </w:r>
      <w:r w:rsidRPr="00740BCF">
        <w:rPr>
          <w:rFonts w:eastAsiaTheme="minorHAnsi"/>
          <w:b w:val="0"/>
          <w:bCs w:val="0"/>
          <w:shd w:val="clear" w:color="auto" w:fill="FFFFFF"/>
        </w:rPr>
        <w:t>қант диабетінің түр</w:t>
      </w:r>
      <w:r w:rsidR="005A51C1">
        <w:rPr>
          <w:rFonts w:eastAsiaTheme="minorHAnsi"/>
          <w:b w:val="0"/>
          <w:bCs w:val="0"/>
          <w:shd w:val="clear" w:color="auto" w:fill="FFFFFF"/>
        </w:rPr>
        <w:t>лер</w:t>
      </w:r>
      <w:r w:rsidRPr="00740BCF">
        <w:rPr>
          <w:rFonts w:eastAsiaTheme="minorHAnsi"/>
          <w:b w:val="0"/>
          <w:bCs w:val="0"/>
          <w:shd w:val="clear" w:color="auto" w:fill="FFFFFF"/>
        </w:rPr>
        <w:t>ін анықтамайды.</w:t>
      </w:r>
      <w:r w:rsidRPr="00740BCF">
        <w:t xml:space="preserve"> </w:t>
      </w:r>
      <w:r w:rsidRPr="00740BCF">
        <w:rPr>
          <w:rFonts w:eastAsiaTheme="minorHAnsi"/>
          <w:b w:val="0"/>
          <w:bCs w:val="0"/>
          <w:shd w:val="clear" w:color="auto" w:fill="FFFFFF"/>
        </w:rPr>
        <w:t xml:space="preserve">1999 жылғы жіктеу </w:t>
      </w:r>
      <w:r w:rsidR="005A51C1">
        <w:rPr>
          <w:rFonts w:eastAsiaTheme="minorHAnsi"/>
          <w:b w:val="0"/>
          <w:bCs w:val="0"/>
          <w:shd w:val="clear" w:color="auto" w:fill="FFFFFF"/>
        </w:rPr>
        <w:t xml:space="preserve">бойынша </w:t>
      </w:r>
      <w:r w:rsidRPr="00740BCF">
        <w:rPr>
          <w:rFonts w:eastAsiaTheme="minorHAnsi"/>
          <w:b w:val="0"/>
          <w:bCs w:val="0"/>
          <w:shd w:val="clear" w:color="auto" w:fill="FFFFFF"/>
        </w:rPr>
        <w:t xml:space="preserve">«инсулинге тәуелсіз» және «инсулинге тәуелді» </w:t>
      </w:r>
      <w:r>
        <w:rPr>
          <w:rFonts w:eastAsiaTheme="minorHAnsi"/>
          <w:b w:val="0"/>
          <w:bCs w:val="0"/>
          <w:shd w:val="clear" w:color="auto" w:fill="FFFFFF"/>
        </w:rPr>
        <w:t>ҚД</w:t>
      </w:r>
      <w:r w:rsidRPr="00740BCF">
        <w:rPr>
          <w:rFonts w:eastAsiaTheme="minorHAnsi"/>
          <w:b w:val="0"/>
          <w:bCs w:val="0"/>
          <w:shd w:val="clear" w:color="auto" w:fill="FFFFFF"/>
        </w:rPr>
        <w:t xml:space="preserve"> ұғымдарын жойып, екі негізгі</w:t>
      </w:r>
      <w:r w:rsidR="00CC7557" w:rsidRPr="00CC7557">
        <w:rPr>
          <w:rFonts w:eastAsiaTheme="minorHAnsi"/>
          <w:b w:val="0"/>
          <w:bCs w:val="0"/>
          <w:shd w:val="clear" w:color="auto" w:fill="FFFFFF"/>
        </w:rPr>
        <w:t xml:space="preserve"> </w:t>
      </w:r>
      <w:r w:rsidRPr="00740BCF">
        <w:rPr>
          <w:rFonts w:eastAsiaTheme="minorHAnsi"/>
          <w:b w:val="0"/>
          <w:bCs w:val="0"/>
          <w:shd w:val="clear" w:color="auto" w:fill="FFFFFF"/>
        </w:rPr>
        <w:t>Қ</w:t>
      </w:r>
      <w:r>
        <w:rPr>
          <w:rFonts w:eastAsiaTheme="minorHAnsi"/>
          <w:b w:val="0"/>
          <w:bCs w:val="0"/>
          <w:shd w:val="clear" w:color="auto" w:fill="FFFFFF"/>
        </w:rPr>
        <w:t>Д</w:t>
      </w:r>
      <w:r w:rsidRPr="00740BCF">
        <w:rPr>
          <w:rFonts w:eastAsiaTheme="minorHAnsi"/>
          <w:b w:val="0"/>
          <w:bCs w:val="0"/>
          <w:shd w:val="clear" w:color="auto" w:fill="FFFFFF"/>
        </w:rPr>
        <w:t>1T және Қ</w:t>
      </w:r>
      <w:r>
        <w:rPr>
          <w:rFonts w:eastAsiaTheme="minorHAnsi"/>
          <w:b w:val="0"/>
          <w:bCs w:val="0"/>
          <w:shd w:val="clear" w:color="auto" w:fill="FFFFFF"/>
        </w:rPr>
        <w:t>Д</w:t>
      </w:r>
      <w:r w:rsidRPr="00740BCF">
        <w:rPr>
          <w:rFonts w:eastAsiaTheme="minorHAnsi"/>
          <w:b w:val="0"/>
          <w:bCs w:val="0"/>
          <w:shd w:val="clear" w:color="auto" w:fill="FFFFFF"/>
        </w:rPr>
        <w:t>2T</w:t>
      </w:r>
      <w:r w:rsidR="00CC7557" w:rsidRPr="00CC7557">
        <w:rPr>
          <w:rFonts w:eastAsiaTheme="minorHAnsi"/>
          <w:b w:val="0"/>
          <w:bCs w:val="0"/>
          <w:shd w:val="clear" w:color="auto" w:fill="FFFFFF"/>
        </w:rPr>
        <w:t xml:space="preserve"> </w:t>
      </w:r>
      <w:r w:rsidR="00CC7557" w:rsidRPr="00740BCF">
        <w:rPr>
          <w:rFonts w:eastAsiaTheme="minorHAnsi"/>
          <w:b w:val="0"/>
          <w:bCs w:val="0"/>
          <w:shd w:val="clear" w:color="auto" w:fill="FFFFFF"/>
        </w:rPr>
        <w:t>түр</w:t>
      </w:r>
      <w:r w:rsidR="005A51C1">
        <w:rPr>
          <w:rFonts w:eastAsiaTheme="minorHAnsi"/>
          <w:b w:val="0"/>
          <w:bCs w:val="0"/>
          <w:shd w:val="clear" w:color="auto" w:fill="FFFFFF"/>
        </w:rPr>
        <w:t>лер</w:t>
      </w:r>
      <w:r w:rsidR="00CC7557" w:rsidRPr="00740BCF">
        <w:rPr>
          <w:rFonts w:eastAsiaTheme="minorHAnsi"/>
          <w:b w:val="0"/>
          <w:bCs w:val="0"/>
          <w:shd w:val="clear" w:color="auto" w:fill="FFFFFF"/>
        </w:rPr>
        <w:t>ін ұсынды</w:t>
      </w:r>
      <w:r w:rsidRPr="00740BCF">
        <w:rPr>
          <w:rFonts w:eastAsiaTheme="minorHAnsi"/>
          <w:b w:val="0"/>
          <w:bCs w:val="0"/>
          <w:shd w:val="clear" w:color="auto" w:fill="FFFFFF"/>
        </w:rPr>
        <w:t>.</w:t>
      </w:r>
      <w:r>
        <w:rPr>
          <w:rFonts w:eastAsiaTheme="minorHAnsi"/>
          <w:b w:val="0"/>
          <w:bCs w:val="0"/>
          <w:shd w:val="clear" w:color="auto" w:fill="FFFFFF"/>
        </w:rPr>
        <w:t xml:space="preserve"> </w:t>
      </w:r>
      <w:r w:rsidRPr="00740BCF">
        <w:rPr>
          <w:rFonts w:eastAsiaTheme="minorHAnsi"/>
          <w:b w:val="0"/>
          <w:bCs w:val="0"/>
          <w:shd w:val="clear" w:color="auto" w:fill="FFFFFF"/>
        </w:rPr>
        <w:t xml:space="preserve">Сонымен қатар, инсулин терапиясы аурудың белгілі бір сатысында </w:t>
      </w:r>
      <w:r>
        <w:rPr>
          <w:rFonts w:eastAsiaTheme="minorHAnsi"/>
          <w:b w:val="0"/>
          <w:bCs w:val="0"/>
          <w:shd w:val="clear" w:color="auto" w:fill="FFFFFF"/>
        </w:rPr>
        <w:t>ҚД</w:t>
      </w:r>
      <w:r w:rsidRPr="00740BCF">
        <w:rPr>
          <w:rFonts w:eastAsiaTheme="minorHAnsi"/>
          <w:b w:val="0"/>
          <w:bCs w:val="0"/>
          <w:shd w:val="clear" w:color="auto" w:fill="FFFFFF"/>
        </w:rPr>
        <w:t>-нің кез-келген түрімен ауыратын науқастарға қажет болуы мүмкін екендігі айтылды.</w:t>
      </w:r>
      <w:r w:rsidR="00283B32">
        <w:t xml:space="preserve"> </w:t>
      </w:r>
      <w:r w:rsidRPr="00740BCF">
        <w:rPr>
          <w:rFonts w:eastAsiaTheme="minorHAnsi"/>
          <w:b w:val="0"/>
          <w:bCs w:val="0"/>
          <w:shd w:val="clear" w:color="auto" w:fill="FFFFFF"/>
        </w:rPr>
        <w:t>ДДҰ классификацияға Қ</w:t>
      </w:r>
      <w:r>
        <w:rPr>
          <w:rFonts w:eastAsiaTheme="minorHAnsi"/>
          <w:b w:val="0"/>
          <w:bCs w:val="0"/>
          <w:shd w:val="clear" w:color="auto" w:fill="FFFFFF"/>
        </w:rPr>
        <w:t>Д</w:t>
      </w:r>
      <w:r w:rsidRPr="00740BCF">
        <w:rPr>
          <w:rFonts w:eastAsiaTheme="minorHAnsi"/>
          <w:b w:val="0"/>
          <w:bCs w:val="0"/>
          <w:shd w:val="clear" w:color="auto" w:fill="FFFFFF"/>
        </w:rPr>
        <w:t>-н</w:t>
      </w:r>
      <w:r>
        <w:rPr>
          <w:rFonts w:eastAsiaTheme="minorHAnsi"/>
          <w:b w:val="0"/>
          <w:bCs w:val="0"/>
          <w:shd w:val="clear" w:color="auto" w:fill="FFFFFF"/>
        </w:rPr>
        <w:t>і</w:t>
      </w:r>
      <w:r w:rsidRPr="00740BCF">
        <w:rPr>
          <w:rFonts w:eastAsiaTheme="minorHAnsi"/>
          <w:b w:val="0"/>
          <w:bCs w:val="0"/>
          <w:shd w:val="clear" w:color="auto" w:fill="FFFFFF"/>
        </w:rPr>
        <w:t>ң әртүрлі этиологиялық түрлерін ғана емес, сонымен қатар аурудың клиникалық кезеңдерін де қосуды ұсынды [</w:t>
      </w:r>
      <w:r w:rsidR="00042598" w:rsidRPr="00042598">
        <w:rPr>
          <w:rFonts w:eastAsiaTheme="minorHAnsi"/>
          <w:b w:val="0"/>
          <w:bCs w:val="0"/>
          <w:shd w:val="clear" w:color="auto" w:fill="FFFFFF"/>
        </w:rPr>
        <w:t>3</w:t>
      </w:r>
      <w:r w:rsidRPr="00740BCF">
        <w:rPr>
          <w:rFonts w:eastAsiaTheme="minorHAnsi"/>
          <w:b w:val="0"/>
          <w:bCs w:val="0"/>
          <w:shd w:val="clear" w:color="auto" w:fill="FFFFFF"/>
        </w:rPr>
        <w:t>].</w:t>
      </w:r>
      <w:r w:rsidRPr="00740BCF">
        <w:t xml:space="preserve"> </w:t>
      </w:r>
      <w:r w:rsidRPr="00740BCF">
        <w:rPr>
          <w:rFonts w:eastAsiaTheme="minorHAnsi"/>
          <w:b w:val="0"/>
          <w:bCs w:val="0"/>
          <w:shd w:val="clear" w:color="auto" w:fill="FFFFFF"/>
        </w:rPr>
        <w:t xml:space="preserve">Клиникалық кезеңдерді енгізу </w:t>
      </w:r>
      <w:r>
        <w:rPr>
          <w:rFonts w:eastAsiaTheme="minorHAnsi"/>
          <w:b w:val="0"/>
          <w:bCs w:val="0"/>
          <w:shd w:val="clear" w:color="auto" w:fill="FFFFFF"/>
        </w:rPr>
        <w:t>ҚД</w:t>
      </w:r>
      <w:r w:rsidRPr="00740BCF">
        <w:rPr>
          <w:rFonts w:eastAsiaTheme="minorHAnsi"/>
          <w:b w:val="0"/>
          <w:bCs w:val="0"/>
          <w:shd w:val="clear" w:color="auto" w:fill="FFFFFF"/>
        </w:rPr>
        <w:t xml:space="preserve"> бар адамдар түріне қарамастан, нормогликемиядан кетозбен ауыр гипергликемияға дейін бірнеше кезеңнен өтуі мүмкін екенін көрсетті.</w:t>
      </w:r>
      <w:r w:rsidR="00283B32">
        <w:rPr>
          <w:rFonts w:eastAsiaTheme="minorHAnsi"/>
          <w:b w:val="0"/>
          <w:bCs w:val="0"/>
          <w:shd w:val="clear" w:color="auto" w:fill="FFFFFF"/>
        </w:rPr>
        <w:t xml:space="preserve"> </w:t>
      </w:r>
      <w:r w:rsidR="004173A4" w:rsidRPr="004173A4">
        <w:rPr>
          <w:rFonts w:eastAsiaTheme="minorHAnsi"/>
          <w:b w:val="0"/>
          <w:bCs w:val="0"/>
          <w:shd w:val="clear" w:color="auto" w:fill="FFFFFF"/>
        </w:rPr>
        <w:t>1</w:t>
      </w:r>
      <w:r w:rsidR="003D04F6" w:rsidRPr="003D04F6">
        <w:rPr>
          <w:rFonts w:eastAsiaTheme="minorHAnsi"/>
          <w:b w:val="0"/>
          <w:bCs w:val="0"/>
          <w:shd w:val="clear" w:color="auto" w:fill="FFFFFF"/>
        </w:rPr>
        <w:t>-</w:t>
      </w:r>
      <w:r w:rsidR="004173A4">
        <w:rPr>
          <w:rFonts w:eastAsiaTheme="minorHAnsi"/>
          <w:b w:val="0"/>
          <w:bCs w:val="0"/>
          <w:shd w:val="clear" w:color="auto" w:fill="FFFFFF"/>
        </w:rPr>
        <w:t xml:space="preserve">типті қант диабеті </w:t>
      </w:r>
      <w:r w:rsidR="004173A4" w:rsidRPr="004173A4">
        <w:rPr>
          <w:rFonts w:eastAsiaTheme="minorHAnsi"/>
          <w:b w:val="0"/>
          <w:bCs w:val="0"/>
          <w:shd w:val="clear" w:color="auto" w:fill="FFFFFF"/>
        </w:rPr>
        <w:t>β-жасушалардың бұзылуы, әдетте инсулиннің абсолютті жетіспеушілігіне</w:t>
      </w:r>
      <w:r w:rsidR="004173A4">
        <w:rPr>
          <w:rFonts w:eastAsiaTheme="minorHAnsi"/>
          <w:b w:val="0"/>
          <w:bCs w:val="0"/>
          <w:shd w:val="clear" w:color="auto" w:fill="FFFFFF"/>
        </w:rPr>
        <w:t xml:space="preserve"> негізделген. ҚД</w:t>
      </w:r>
      <w:r w:rsidR="004173A4" w:rsidRPr="004173A4">
        <w:rPr>
          <w:rFonts w:eastAsiaTheme="minorHAnsi"/>
          <w:b w:val="0"/>
          <w:bCs w:val="0"/>
          <w:shd w:val="clear" w:color="auto" w:fill="FFFFFF"/>
        </w:rPr>
        <w:t>2</w:t>
      </w:r>
      <w:r w:rsidR="004173A4">
        <w:rPr>
          <w:rFonts w:eastAsiaTheme="minorHAnsi"/>
          <w:b w:val="0"/>
          <w:bCs w:val="0"/>
          <w:shd w:val="clear" w:color="auto" w:fill="FFFFFF"/>
        </w:rPr>
        <w:t>Т</w:t>
      </w:r>
      <w:r w:rsidR="004173A4" w:rsidRPr="004173A4">
        <w:rPr>
          <w:rFonts w:eastAsiaTheme="minorHAnsi"/>
          <w:b w:val="0"/>
          <w:bCs w:val="0"/>
          <w:shd w:val="clear" w:color="auto" w:fill="FFFFFF"/>
        </w:rPr>
        <w:t xml:space="preserve"> кезінде перифериялық </w:t>
      </w:r>
      <w:r w:rsidR="00E12DEA" w:rsidRPr="00E12DEA">
        <w:rPr>
          <w:rFonts w:eastAsiaTheme="minorHAnsi"/>
          <w:b w:val="0"/>
          <w:bCs w:val="0"/>
          <w:shd w:val="clear" w:color="auto" w:fill="FFFFFF"/>
        </w:rPr>
        <w:t>ұлпалардың</w:t>
      </w:r>
      <w:r w:rsidR="004173A4" w:rsidRPr="004173A4">
        <w:rPr>
          <w:rFonts w:eastAsiaTheme="minorHAnsi"/>
          <w:b w:val="0"/>
          <w:bCs w:val="0"/>
          <w:shd w:val="clear" w:color="auto" w:fill="FFFFFF"/>
        </w:rPr>
        <w:t xml:space="preserve"> инсулин әсеріне </w:t>
      </w:r>
      <w:r w:rsidR="008E68C8">
        <w:rPr>
          <w:rFonts w:eastAsiaTheme="minorHAnsi"/>
          <w:b w:val="0"/>
          <w:bCs w:val="0"/>
          <w:shd w:val="clear" w:color="auto" w:fill="FFFFFF"/>
        </w:rPr>
        <w:t xml:space="preserve">резистенттілігі </w:t>
      </w:r>
      <w:r w:rsidR="004173A4" w:rsidRPr="004173A4">
        <w:rPr>
          <w:rFonts w:eastAsiaTheme="minorHAnsi"/>
          <w:b w:val="0"/>
          <w:bCs w:val="0"/>
          <w:shd w:val="clear" w:color="auto" w:fill="FFFFFF"/>
        </w:rPr>
        <w:t>және инсулин секрециясының бұзылуы</w:t>
      </w:r>
      <w:r w:rsidR="00411F02">
        <w:rPr>
          <w:rFonts w:eastAsiaTheme="minorHAnsi"/>
          <w:b w:val="0"/>
          <w:bCs w:val="0"/>
          <w:shd w:val="clear" w:color="auto" w:fill="FFFFFF"/>
        </w:rPr>
        <w:t xml:space="preserve"> сияқты</w:t>
      </w:r>
      <w:r w:rsidR="004173A4" w:rsidRPr="004173A4">
        <w:rPr>
          <w:rFonts w:eastAsiaTheme="minorHAnsi"/>
          <w:b w:val="0"/>
          <w:bCs w:val="0"/>
          <w:shd w:val="clear" w:color="auto" w:fill="FFFFFF"/>
        </w:rPr>
        <w:t xml:space="preserve"> </w:t>
      </w:r>
      <w:r w:rsidR="00411F02" w:rsidRPr="004173A4">
        <w:rPr>
          <w:rFonts w:eastAsiaTheme="minorHAnsi"/>
          <w:b w:val="0"/>
          <w:bCs w:val="0"/>
          <w:shd w:val="clear" w:color="auto" w:fill="FFFFFF"/>
        </w:rPr>
        <w:t xml:space="preserve">екі патогенетикалық </w:t>
      </w:r>
      <w:r w:rsidR="00D44E83">
        <w:rPr>
          <w:rFonts w:eastAsiaTheme="minorHAnsi"/>
          <w:b w:val="0"/>
          <w:bCs w:val="0"/>
          <w:shd w:val="clear" w:color="auto" w:fill="FFFFFF"/>
        </w:rPr>
        <w:t>үрдістің</w:t>
      </w:r>
      <w:r w:rsidR="00411F02" w:rsidRPr="004173A4">
        <w:rPr>
          <w:rFonts w:eastAsiaTheme="minorHAnsi"/>
          <w:b w:val="0"/>
          <w:bCs w:val="0"/>
          <w:shd w:val="clear" w:color="auto" w:fill="FFFFFF"/>
        </w:rPr>
        <w:t xml:space="preserve"> үйлесуі байқалады </w:t>
      </w:r>
      <w:r w:rsidR="004173A4" w:rsidRPr="004173A4">
        <w:rPr>
          <w:rFonts w:eastAsiaTheme="minorHAnsi"/>
          <w:b w:val="0"/>
          <w:bCs w:val="0"/>
          <w:shd w:val="clear" w:color="auto" w:fill="FFFFFF"/>
        </w:rPr>
        <w:t>[</w:t>
      </w:r>
      <w:r w:rsidR="00042598" w:rsidRPr="00042598">
        <w:rPr>
          <w:rFonts w:eastAsiaTheme="minorHAnsi"/>
          <w:b w:val="0"/>
          <w:bCs w:val="0"/>
          <w:shd w:val="clear" w:color="auto" w:fill="FFFFFF"/>
        </w:rPr>
        <w:t>4</w:t>
      </w:r>
      <w:r w:rsidR="004173A4" w:rsidRPr="004173A4">
        <w:rPr>
          <w:rFonts w:eastAsiaTheme="minorHAnsi"/>
          <w:b w:val="0"/>
          <w:bCs w:val="0"/>
          <w:shd w:val="clear" w:color="auto" w:fill="FFFFFF"/>
        </w:rPr>
        <w:t>].</w:t>
      </w:r>
    </w:p>
    <w:p w14:paraId="7C4AC50F" w14:textId="03721765" w:rsidR="002234A4" w:rsidRDefault="004173A4" w:rsidP="00C2177B">
      <w:pPr>
        <w:pStyle w:val="1"/>
        <w:tabs>
          <w:tab w:val="left" w:pos="1260"/>
        </w:tabs>
        <w:ind w:left="0" w:firstLine="567"/>
        <w:rPr>
          <w:rFonts w:eastAsiaTheme="minorHAnsi"/>
          <w:b w:val="0"/>
          <w:bCs w:val="0"/>
          <w:shd w:val="clear" w:color="auto" w:fill="FFFFFF"/>
        </w:rPr>
      </w:pPr>
      <w:r w:rsidRPr="004173A4">
        <w:rPr>
          <w:rFonts w:eastAsiaTheme="minorHAnsi"/>
          <w:b w:val="0"/>
          <w:bCs w:val="0"/>
          <w:shd w:val="clear" w:color="auto" w:fill="FFFFFF"/>
        </w:rPr>
        <w:t xml:space="preserve">2019 жылы ДДҰ </w:t>
      </w:r>
      <w:r w:rsidR="00283B32">
        <w:rPr>
          <w:rFonts w:eastAsiaTheme="minorHAnsi"/>
          <w:b w:val="0"/>
          <w:bCs w:val="0"/>
          <w:shd w:val="clear" w:color="auto" w:fill="FFFFFF"/>
        </w:rPr>
        <w:t>ҚД</w:t>
      </w:r>
      <w:r w:rsidR="00283B32" w:rsidRPr="00534BD4">
        <w:rPr>
          <w:rFonts w:eastAsiaTheme="minorHAnsi"/>
          <w:b w:val="0"/>
          <w:bCs w:val="0"/>
          <w:shd w:val="clear" w:color="auto" w:fill="FFFFFF"/>
        </w:rPr>
        <w:t>-</w:t>
      </w:r>
      <w:r w:rsidR="00283B32">
        <w:rPr>
          <w:rFonts w:eastAsiaTheme="minorHAnsi"/>
          <w:b w:val="0"/>
          <w:bCs w:val="0"/>
          <w:shd w:val="clear" w:color="auto" w:fill="FFFFFF"/>
        </w:rPr>
        <w:t>нің</w:t>
      </w:r>
      <w:r w:rsidR="00283B32" w:rsidRPr="004173A4">
        <w:rPr>
          <w:rFonts w:eastAsiaTheme="minorHAnsi"/>
          <w:b w:val="0"/>
          <w:bCs w:val="0"/>
          <w:shd w:val="clear" w:color="auto" w:fill="FFFFFF"/>
        </w:rPr>
        <w:t xml:space="preserve"> </w:t>
      </w:r>
      <w:r w:rsidRPr="004173A4">
        <w:rPr>
          <w:rFonts w:eastAsiaTheme="minorHAnsi"/>
          <w:b w:val="0"/>
          <w:bCs w:val="0"/>
          <w:shd w:val="clear" w:color="auto" w:fill="FFFFFF"/>
        </w:rPr>
        <w:t>жаң</w:t>
      </w:r>
      <w:r w:rsidR="00411F02">
        <w:rPr>
          <w:rFonts w:eastAsiaTheme="minorHAnsi"/>
          <w:b w:val="0"/>
          <w:bCs w:val="0"/>
          <w:shd w:val="clear" w:color="auto" w:fill="FFFFFF"/>
        </w:rPr>
        <w:t>артылған</w:t>
      </w:r>
      <w:r w:rsidRPr="004173A4">
        <w:rPr>
          <w:rFonts w:eastAsiaTheme="minorHAnsi"/>
          <w:b w:val="0"/>
          <w:bCs w:val="0"/>
          <w:shd w:val="clear" w:color="auto" w:fill="FFFFFF"/>
        </w:rPr>
        <w:t xml:space="preserve"> классификациясын жариялады</w:t>
      </w:r>
      <w:r w:rsidR="00E84E66" w:rsidRPr="00E84E66">
        <w:rPr>
          <w:rFonts w:eastAsiaTheme="minorHAnsi"/>
          <w:b w:val="0"/>
          <w:bCs w:val="0"/>
          <w:shd w:val="clear" w:color="auto" w:fill="FFFFFF"/>
        </w:rPr>
        <w:t>.</w:t>
      </w:r>
      <w:r>
        <w:rPr>
          <w:rFonts w:eastAsiaTheme="minorHAnsi"/>
          <w:b w:val="0"/>
          <w:bCs w:val="0"/>
          <w:shd w:val="clear" w:color="auto" w:fill="FFFFFF"/>
        </w:rPr>
        <w:t xml:space="preserve"> </w:t>
      </w:r>
      <w:r w:rsidR="00283B32">
        <w:rPr>
          <w:rFonts w:eastAsiaTheme="minorHAnsi"/>
          <w:b w:val="0"/>
          <w:bCs w:val="0"/>
          <w:shd w:val="clear" w:color="auto" w:fill="FFFFFF"/>
        </w:rPr>
        <w:t>Қ</w:t>
      </w:r>
      <w:r w:rsidRPr="004173A4">
        <w:rPr>
          <w:rFonts w:eastAsiaTheme="minorHAnsi"/>
          <w:b w:val="0"/>
          <w:bCs w:val="0"/>
          <w:shd w:val="clear" w:color="auto" w:fill="FFFFFF"/>
        </w:rPr>
        <w:t>ант диабетінің екі негізгі түрі арасындағы клиникалық айырмашылықтар аурудың басталу жасына</w:t>
      </w:r>
      <w:r w:rsidR="00D45C01">
        <w:rPr>
          <w:rFonts w:eastAsiaTheme="minorHAnsi"/>
          <w:b w:val="0"/>
          <w:bCs w:val="0"/>
          <w:shd w:val="clear" w:color="auto" w:fill="FFFFFF"/>
        </w:rPr>
        <w:t xml:space="preserve">, </w:t>
      </w:r>
      <w:r w:rsidR="00D45C01" w:rsidRPr="00D45C01">
        <w:rPr>
          <w:rFonts w:eastAsiaTheme="minorHAnsi"/>
          <w:b w:val="0"/>
          <w:bCs w:val="0"/>
          <w:shd w:val="clear" w:color="auto" w:fill="FFFFFF"/>
        </w:rPr>
        <w:t xml:space="preserve">β-жасуша функциясының </w:t>
      </w:r>
      <w:r w:rsidR="006F5DB0" w:rsidRPr="006F5DB0">
        <w:rPr>
          <w:rFonts w:eastAsiaTheme="minorHAnsi"/>
          <w:b w:val="0"/>
          <w:bCs w:val="0"/>
          <w:shd w:val="clear" w:color="auto" w:fill="FFFFFF"/>
        </w:rPr>
        <w:t>б</w:t>
      </w:r>
      <w:r w:rsidR="006F5DB0">
        <w:rPr>
          <w:rFonts w:eastAsiaTheme="minorHAnsi"/>
          <w:b w:val="0"/>
          <w:bCs w:val="0"/>
          <w:shd w:val="clear" w:color="auto" w:fill="FFFFFF"/>
        </w:rPr>
        <w:t>ұзылу және</w:t>
      </w:r>
      <w:r w:rsidR="00D45C01">
        <w:rPr>
          <w:rFonts w:eastAsiaTheme="minorHAnsi"/>
          <w:b w:val="0"/>
          <w:bCs w:val="0"/>
          <w:shd w:val="clear" w:color="auto" w:fill="FFFFFF"/>
        </w:rPr>
        <w:t xml:space="preserve"> инсулинге </w:t>
      </w:r>
      <w:r w:rsidR="008E68C8">
        <w:rPr>
          <w:rFonts w:eastAsiaTheme="minorHAnsi"/>
          <w:b w:val="0"/>
          <w:bCs w:val="0"/>
          <w:shd w:val="clear" w:color="auto" w:fill="FFFFFF"/>
        </w:rPr>
        <w:t xml:space="preserve">резистенттілік </w:t>
      </w:r>
      <w:r w:rsidR="00D45C01" w:rsidRPr="00D45C01">
        <w:rPr>
          <w:rFonts w:eastAsiaTheme="minorHAnsi"/>
          <w:b w:val="0"/>
          <w:bCs w:val="0"/>
          <w:shd w:val="clear" w:color="auto" w:fill="FFFFFF"/>
        </w:rPr>
        <w:t>дәреж</w:t>
      </w:r>
      <w:r w:rsidR="00D45C01">
        <w:rPr>
          <w:rFonts w:eastAsiaTheme="minorHAnsi"/>
          <w:b w:val="0"/>
          <w:bCs w:val="0"/>
          <w:shd w:val="clear" w:color="auto" w:fill="FFFFFF"/>
        </w:rPr>
        <w:t>есіне</w:t>
      </w:r>
      <w:r w:rsidR="00D45C01" w:rsidRPr="00D45C01">
        <w:rPr>
          <w:rFonts w:eastAsiaTheme="minorHAnsi"/>
          <w:b w:val="0"/>
          <w:bCs w:val="0"/>
          <w:shd w:val="clear" w:color="auto" w:fill="FFFFFF"/>
        </w:rPr>
        <w:t>,</w:t>
      </w:r>
      <w:r w:rsidR="00D45C01">
        <w:rPr>
          <w:rFonts w:eastAsiaTheme="minorHAnsi"/>
          <w:b w:val="0"/>
          <w:bCs w:val="0"/>
          <w:shd w:val="clear" w:color="auto" w:fill="FFFFFF"/>
        </w:rPr>
        <w:t xml:space="preserve"> ҚД</w:t>
      </w:r>
      <w:r w:rsidR="00D45C01" w:rsidRPr="00D45C01">
        <w:rPr>
          <w:rFonts w:eastAsiaTheme="minorHAnsi"/>
          <w:b w:val="0"/>
          <w:bCs w:val="0"/>
          <w:shd w:val="clear" w:color="auto" w:fill="FFFFFF"/>
        </w:rPr>
        <w:t>-мен байланысты аутоантиденелердің болуы</w:t>
      </w:r>
      <w:r w:rsidR="00D45C01">
        <w:rPr>
          <w:rFonts w:eastAsiaTheme="minorHAnsi"/>
          <w:b w:val="0"/>
          <w:bCs w:val="0"/>
          <w:shd w:val="clear" w:color="auto" w:fill="FFFFFF"/>
        </w:rPr>
        <w:t xml:space="preserve"> </w:t>
      </w:r>
      <w:r w:rsidR="00D45C01" w:rsidRPr="00D45C01">
        <w:rPr>
          <w:rFonts w:eastAsiaTheme="minorHAnsi"/>
          <w:b w:val="0"/>
          <w:bCs w:val="0"/>
          <w:shd w:val="clear" w:color="auto" w:fill="FFFFFF"/>
        </w:rPr>
        <w:t xml:space="preserve">және </w:t>
      </w:r>
      <w:r w:rsidR="009B4B4E">
        <w:rPr>
          <w:rFonts w:eastAsiaTheme="minorHAnsi"/>
          <w:b w:val="0"/>
          <w:bCs w:val="0"/>
          <w:shd w:val="clear" w:color="auto" w:fill="FFFFFF"/>
        </w:rPr>
        <w:t xml:space="preserve">денсаулық жағдайын сипаттайтын </w:t>
      </w:r>
      <w:r w:rsidR="00D45C01" w:rsidRPr="00D45C01">
        <w:rPr>
          <w:rFonts w:eastAsiaTheme="minorHAnsi"/>
          <w:b w:val="0"/>
          <w:bCs w:val="0"/>
          <w:shd w:val="clear" w:color="auto" w:fill="FFFFFF"/>
        </w:rPr>
        <w:t>көрсеткіштер бойынша инсулин тағайындау қажеттілігі</w:t>
      </w:r>
      <w:r w:rsidR="00D45C01">
        <w:rPr>
          <w:rFonts w:eastAsiaTheme="minorHAnsi"/>
          <w:b w:val="0"/>
          <w:bCs w:val="0"/>
          <w:shd w:val="clear" w:color="auto" w:fill="FFFFFF"/>
        </w:rPr>
        <w:t xml:space="preserve">не </w:t>
      </w:r>
      <w:r w:rsidRPr="004173A4">
        <w:rPr>
          <w:rFonts w:eastAsiaTheme="minorHAnsi"/>
          <w:b w:val="0"/>
          <w:bCs w:val="0"/>
          <w:shd w:val="clear" w:color="auto" w:fill="FFFFFF"/>
        </w:rPr>
        <w:t>негізделген</w:t>
      </w:r>
      <w:r w:rsidR="00D45C01">
        <w:rPr>
          <w:rFonts w:eastAsiaTheme="minorHAnsi"/>
          <w:b w:val="0"/>
          <w:bCs w:val="0"/>
          <w:shd w:val="clear" w:color="auto" w:fill="FFFFFF"/>
        </w:rPr>
        <w:t>.</w:t>
      </w:r>
    </w:p>
    <w:p w14:paraId="669C5B38" w14:textId="4F1B0FD5" w:rsidR="003C073A" w:rsidRDefault="002234A4" w:rsidP="00C2177B">
      <w:pPr>
        <w:pStyle w:val="1"/>
        <w:tabs>
          <w:tab w:val="left" w:pos="1260"/>
        </w:tabs>
        <w:ind w:left="0" w:firstLine="567"/>
        <w:rPr>
          <w:rFonts w:eastAsiaTheme="minorHAnsi"/>
          <w:b w:val="0"/>
          <w:bCs w:val="0"/>
          <w:shd w:val="clear" w:color="auto" w:fill="FFFFFF"/>
        </w:rPr>
      </w:pPr>
      <w:r w:rsidRPr="002234A4">
        <w:rPr>
          <w:rFonts w:eastAsiaTheme="minorHAnsi"/>
          <w:b w:val="0"/>
          <w:bCs w:val="0"/>
          <w:shd w:val="clear" w:color="auto" w:fill="FFFFFF"/>
        </w:rPr>
        <w:t>1</w:t>
      </w:r>
      <w:r w:rsidR="003D04F6" w:rsidRPr="003D04F6">
        <w:rPr>
          <w:rFonts w:eastAsiaTheme="minorHAnsi"/>
          <w:b w:val="0"/>
          <w:bCs w:val="0"/>
          <w:shd w:val="clear" w:color="auto" w:fill="FFFFFF"/>
        </w:rPr>
        <w:t>-</w:t>
      </w:r>
      <w:r w:rsidRPr="002234A4">
        <w:rPr>
          <w:rFonts w:eastAsiaTheme="minorHAnsi"/>
          <w:b w:val="0"/>
          <w:bCs w:val="0"/>
          <w:shd w:val="clear" w:color="auto" w:fill="FFFFFF"/>
        </w:rPr>
        <w:t>типті қант диабеті және 2</w:t>
      </w:r>
      <w:r w:rsidR="003D04F6" w:rsidRPr="003D04F6">
        <w:rPr>
          <w:rFonts w:eastAsiaTheme="minorHAnsi"/>
          <w:b w:val="0"/>
          <w:bCs w:val="0"/>
          <w:shd w:val="clear" w:color="auto" w:fill="FFFFFF"/>
        </w:rPr>
        <w:t>-</w:t>
      </w:r>
      <w:r w:rsidRPr="002234A4">
        <w:rPr>
          <w:rFonts w:eastAsiaTheme="minorHAnsi"/>
          <w:b w:val="0"/>
          <w:bCs w:val="0"/>
          <w:shd w:val="clear" w:color="auto" w:fill="FFFFFF"/>
        </w:rPr>
        <w:t>типті қант диабеті - бұл аурудың клиникалық көрінісі мен ағымы айтарлықтай ерекшеле</w:t>
      </w:r>
      <w:r w:rsidR="00A45AC2">
        <w:rPr>
          <w:rFonts w:eastAsiaTheme="minorHAnsi"/>
          <w:b w:val="0"/>
          <w:bCs w:val="0"/>
          <w:shd w:val="clear" w:color="auto" w:fill="FFFFFF"/>
        </w:rPr>
        <w:t>те</w:t>
      </w:r>
      <w:r w:rsidRPr="002234A4">
        <w:rPr>
          <w:rFonts w:eastAsiaTheme="minorHAnsi"/>
          <w:b w:val="0"/>
          <w:bCs w:val="0"/>
          <w:shd w:val="clear" w:color="auto" w:fill="FFFFFF"/>
        </w:rPr>
        <w:t>тін гетерогенді аурулар</w:t>
      </w:r>
      <w:r w:rsidR="0066428A" w:rsidRPr="0066428A">
        <w:rPr>
          <w:rFonts w:eastAsiaTheme="minorHAnsi"/>
          <w:b w:val="0"/>
          <w:bCs w:val="0"/>
          <w:shd w:val="clear" w:color="auto" w:fill="FFFFFF"/>
        </w:rPr>
        <w:t>.</w:t>
      </w:r>
      <w:r w:rsidR="003C073A" w:rsidRPr="00D45C01">
        <w:rPr>
          <w:rFonts w:eastAsiaTheme="minorHAnsi"/>
          <w:b w:val="0"/>
          <w:bCs w:val="0"/>
          <w:shd w:val="clear" w:color="auto" w:fill="FFFFFF"/>
        </w:rPr>
        <w:t xml:space="preserve"> </w:t>
      </w:r>
    </w:p>
    <w:p w14:paraId="6EA92673" w14:textId="3AFFD2D3" w:rsidR="003D04F6" w:rsidRPr="00ED2908" w:rsidRDefault="002234A4" w:rsidP="00C2177B">
      <w:pPr>
        <w:pStyle w:val="1"/>
        <w:tabs>
          <w:tab w:val="left" w:pos="1260"/>
        </w:tabs>
        <w:ind w:left="0" w:firstLine="567"/>
        <w:rPr>
          <w:rFonts w:eastAsiaTheme="minorHAnsi"/>
          <w:b w:val="0"/>
          <w:bCs w:val="0"/>
          <w:shd w:val="clear" w:color="auto" w:fill="FFFFFF"/>
        </w:rPr>
      </w:pPr>
      <w:r w:rsidRPr="002234A4">
        <w:rPr>
          <w:rFonts w:eastAsiaTheme="minorHAnsi"/>
          <w:b w:val="0"/>
          <w:bCs w:val="0"/>
          <w:shd w:val="clear" w:color="auto" w:fill="FFFFFF"/>
        </w:rPr>
        <w:t>Қант диабетін</w:t>
      </w:r>
      <w:r w:rsidR="003D04F6">
        <w:rPr>
          <w:rFonts w:eastAsiaTheme="minorHAnsi"/>
          <w:b w:val="0"/>
          <w:bCs w:val="0"/>
          <w:shd w:val="clear" w:color="auto" w:fill="FFFFFF"/>
        </w:rPr>
        <w:t>ің</w:t>
      </w:r>
      <w:r w:rsidRPr="002234A4">
        <w:rPr>
          <w:rFonts w:eastAsiaTheme="minorHAnsi"/>
          <w:b w:val="0"/>
          <w:bCs w:val="0"/>
          <w:shd w:val="clear" w:color="auto" w:fill="FFFFFF"/>
        </w:rPr>
        <w:t xml:space="preserve"> жіктелуі</w:t>
      </w:r>
      <w:r w:rsidR="003D04F6">
        <w:rPr>
          <w:rFonts w:eastAsiaTheme="minorHAnsi"/>
          <w:b w:val="0"/>
          <w:bCs w:val="0"/>
          <w:shd w:val="clear" w:color="auto" w:fill="FFFFFF"/>
        </w:rPr>
        <w:t>нің</w:t>
      </w:r>
      <w:r w:rsidRPr="002234A4">
        <w:rPr>
          <w:rFonts w:eastAsiaTheme="minorHAnsi"/>
          <w:b w:val="0"/>
          <w:bCs w:val="0"/>
          <w:shd w:val="clear" w:color="auto" w:fill="FFFFFF"/>
        </w:rPr>
        <w:t xml:space="preserve"> әрқайсысының өзіндік сипаттамалары бар келесі жалпы санаттарға бөлуге болады (кесте 1):</w:t>
      </w:r>
      <w:r w:rsidR="003C073A" w:rsidRPr="003C073A">
        <w:rPr>
          <w:rFonts w:eastAsiaTheme="minorHAnsi"/>
          <w:b w:val="0"/>
          <w:bCs w:val="0"/>
          <w:shd w:val="clear" w:color="auto" w:fill="FFFFFF"/>
        </w:rPr>
        <w:t xml:space="preserve"> </w:t>
      </w:r>
      <w:r w:rsidR="003C073A" w:rsidRPr="003E5483">
        <w:rPr>
          <w:rFonts w:eastAsiaTheme="minorHAnsi"/>
          <w:b w:val="0"/>
          <w:bCs w:val="0"/>
          <w:i/>
          <w:iCs/>
          <w:shd w:val="clear" w:color="auto" w:fill="FFFFFF"/>
        </w:rPr>
        <w:t>1</w:t>
      </w:r>
      <w:r w:rsidR="003D04F6" w:rsidRPr="003E5483">
        <w:rPr>
          <w:rFonts w:eastAsiaTheme="minorHAnsi"/>
          <w:b w:val="0"/>
          <w:bCs w:val="0"/>
          <w:i/>
          <w:iCs/>
          <w:shd w:val="clear" w:color="auto" w:fill="FFFFFF"/>
        </w:rPr>
        <w:t>-</w:t>
      </w:r>
      <w:r w:rsidR="003C073A" w:rsidRPr="003E5483">
        <w:rPr>
          <w:rFonts w:eastAsiaTheme="minorHAnsi"/>
          <w:b w:val="0"/>
          <w:bCs w:val="0"/>
          <w:i/>
          <w:iCs/>
          <w:shd w:val="clear" w:color="auto" w:fill="FFFFFF"/>
        </w:rPr>
        <w:t>типті қант диабеті</w:t>
      </w:r>
      <w:r w:rsidR="003C073A" w:rsidRPr="003D04F6">
        <w:rPr>
          <w:rFonts w:eastAsiaTheme="minorHAnsi"/>
          <w:b w:val="0"/>
          <w:bCs w:val="0"/>
          <w:shd w:val="clear" w:color="auto" w:fill="FFFFFF"/>
        </w:rPr>
        <w:t xml:space="preserve"> -</w:t>
      </w:r>
      <w:r w:rsidR="003C073A" w:rsidRPr="004343BF">
        <w:rPr>
          <w:rFonts w:eastAsiaTheme="minorHAnsi"/>
          <w:b w:val="0"/>
          <w:bCs w:val="0"/>
          <w:shd w:val="clear" w:color="auto" w:fill="FFFFFF"/>
        </w:rPr>
        <w:t xml:space="preserve"> инсулиннің абсолютті тапшылығының дамуына, көмірсулардың бұзылуына, содан кейін метаболизмнің басқа түрлерінің дамуына әкелетін полигенді мультифакторлы ауру [</w:t>
      </w:r>
      <w:r w:rsidR="00042598" w:rsidRPr="00042598">
        <w:rPr>
          <w:rFonts w:eastAsiaTheme="minorHAnsi"/>
          <w:b w:val="0"/>
          <w:bCs w:val="0"/>
          <w:shd w:val="clear" w:color="auto" w:fill="FFFFFF"/>
        </w:rPr>
        <w:t>5</w:t>
      </w:r>
      <w:r w:rsidR="003C073A" w:rsidRPr="004343BF">
        <w:rPr>
          <w:rFonts w:eastAsiaTheme="minorHAnsi"/>
          <w:b w:val="0"/>
          <w:bCs w:val="0"/>
          <w:shd w:val="clear" w:color="auto" w:fill="FFFFFF"/>
        </w:rPr>
        <w:t>]</w:t>
      </w:r>
      <w:r w:rsidR="003C073A">
        <w:rPr>
          <w:rFonts w:eastAsiaTheme="minorHAnsi"/>
          <w:b w:val="0"/>
          <w:bCs w:val="0"/>
          <w:shd w:val="clear" w:color="auto" w:fill="FFFFFF"/>
        </w:rPr>
        <w:t>.</w:t>
      </w:r>
      <w:r w:rsidR="003C073A" w:rsidRPr="00D45C01">
        <w:rPr>
          <w:rFonts w:eastAsiaTheme="minorHAnsi"/>
          <w:b w:val="0"/>
          <w:bCs w:val="0"/>
          <w:shd w:val="clear" w:color="auto" w:fill="FFFFFF"/>
        </w:rPr>
        <w:t xml:space="preserve"> </w:t>
      </w:r>
      <w:r w:rsidR="002330CF" w:rsidRPr="002330CF">
        <w:rPr>
          <w:rFonts w:eastAsiaTheme="minorHAnsi"/>
          <w:b w:val="0"/>
          <w:bCs w:val="0"/>
          <w:shd w:val="clear" w:color="auto" w:fill="FFFFFF"/>
        </w:rPr>
        <w:t>Қант диабетінің бұл түрі көбінесе балалар мен жасөспірімдерде</w:t>
      </w:r>
      <w:r w:rsidR="00F2662A" w:rsidRPr="00F2662A">
        <w:t xml:space="preserve"> </w:t>
      </w:r>
      <w:r w:rsidR="00F2662A" w:rsidRPr="00F2662A">
        <w:rPr>
          <w:rFonts w:eastAsiaTheme="minorHAnsi"/>
          <w:b w:val="0"/>
          <w:bCs w:val="0"/>
          <w:shd w:val="clear" w:color="auto" w:fill="FFFFFF"/>
        </w:rPr>
        <w:t>кездеседі,</w:t>
      </w:r>
      <w:r w:rsidR="00F2662A">
        <w:rPr>
          <w:rFonts w:eastAsiaTheme="minorHAnsi"/>
          <w:b w:val="0"/>
          <w:bCs w:val="0"/>
          <w:shd w:val="clear" w:color="auto" w:fill="FFFFFF"/>
        </w:rPr>
        <w:t xml:space="preserve"> </w:t>
      </w:r>
      <w:r w:rsidR="00F2662A" w:rsidRPr="00F2662A">
        <w:rPr>
          <w:rFonts w:eastAsiaTheme="minorHAnsi"/>
          <w:b w:val="0"/>
          <w:bCs w:val="0"/>
          <w:shd w:val="clear" w:color="auto" w:fill="FFFFFF"/>
        </w:rPr>
        <w:t>бірақ ол кез</w:t>
      </w:r>
      <w:r w:rsidR="008E68C8" w:rsidRPr="008E68C8">
        <w:rPr>
          <w:rFonts w:eastAsiaTheme="minorHAnsi"/>
          <w:b w:val="0"/>
          <w:bCs w:val="0"/>
          <w:shd w:val="clear" w:color="auto" w:fill="FFFFFF"/>
        </w:rPr>
        <w:t>-</w:t>
      </w:r>
      <w:r w:rsidR="00F2662A" w:rsidRPr="00F2662A">
        <w:rPr>
          <w:rFonts w:eastAsiaTheme="minorHAnsi"/>
          <w:b w:val="0"/>
          <w:bCs w:val="0"/>
          <w:shd w:val="clear" w:color="auto" w:fill="FFFFFF"/>
        </w:rPr>
        <w:t xml:space="preserve">келген жаста пайда болуы мүмкін. Бұл </w:t>
      </w:r>
    </w:p>
    <w:p w14:paraId="08D33A6C" w14:textId="50539C98" w:rsidR="006F5DB0" w:rsidRDefault="00287370" w:rsidP="00C2177B">
      <w:pPr>
        <w:pStyle w:val="1"/>
        <w:tabs>
          <w:tab w:val="left" w:pos="1260"/>
        </w:tabs>
        <w:ind w:left="0"/>
        <w:rPr>
          <w:b w:val="0"/>
          <w:bCs w:val="0"/>
          <w:color w:val="000000" w:themeColor="text1"/>
        </w:rPr>
      </w:pPr>
      <w:r w:rsidRPr="00483609">
        <w:rPr>
          <w:rFonts w:eastAsiaTheme="minorHAnsi"/>
          <w:b w:val="0"/>
          <w:bCs w:val="0"/>
          <w:color w:val="000000" w:themeColor="text1"/>
          <w:shd w:val="clear" w:color="auto" w:fill="FFFFFF"/>
        </w:rPr>
        <w:lastRenderedPageBreak/>
        <w:t>Кесте 1</w:t>
      </w:r>
      <w:r w:rsidR="0042104E" w:rsidRPr="00747045">
        <w:rPr>
          <w:rFonts w:eastAsiaTheme="minorHAnsi"/>
          <w:b w:val="0"/>
          <w:bCs w:val="0"/>
          <w:color w:val="000000" w:themeColor="text1"/>
          <w:shd w:val="clear" w:color="auto" w:fill="FFFFFF"/>
        </w:rPr>
        <w:t>-</w:t>
      </w:r>
      <w:r w:rsidRPr="00483609">
        <w:rPr>
          <w:rFonts w:eastAsiaTheme="minorHAnsi"/>
          <w:b w:val="0"/>
          <w:bCs w:val="0"/>
          <w:color w:val="000000" w:themeColor="text1"/>
          <w:shd w:val="clear" w:color="auto" w:fill="FFFFFF"/>
        </w:rPr>
        <w:t xml:space="preserve"> </w:t>
      </w:r>
      <w:r w:rsidR="00F20B61" w:rsidRPr="00483609">
        <w:rPr>
          <w:rFonts w:eastAsiaTheme="minorHAnsi"/>
          <w:b w:val="0"/>
          <w:bCs w:val="0"/>
          <w:color w:val="000000" w:themeColor="text1"/>
          <w:shd w:val="clear" w:color="auto" w:fill="FFFFFF"/>
        </w:rPr>
        <w:t>Қант диабетін</w:t>
      </w:r>
      <w:r w:rsidR="00DF1A65">
        <w:rPr>
          <w:rFonts w:eastAsiaTheme="minorHAnsi"/>
          <w:b w:val="0"/>
          <w:bCs w:val="0"/>
          <w:color w:val="000000" w:themeColor="text1"/>
          <w:shd w:val="clear" w:color="auto" w:fill="FFFFFF"/>
        </w:rPr>
        <w:t>ің</w:t>
      </w:r>
      <w:r w:rsidR="00D211E4" w:rsidRPr="00483609">
        <w:rPr>
          <w:rFonts w:eastAsiaTheme="minorHAnsi"/>
          <w:b w:val="0"/>
          <w:bCs w:val="0"/>
          <w:color w:val="000000" w:themeColor="text1"/>
          <w:shd w:val="clear" w:color="auto" w:fill="FFFFFF"/>
        </w:rPr>
        <w:t xml:space="preserve"> жіктелуі</w:t>
      </w:r>
      <w:r w:rsidR="00F20B61" w:rsidRPr="00483609">
        <w:rPr>
          <w:rFonts w:eastAsiaTheme="minorHAnsi"/>
          <w:b w:val="0"/>
          <w:bCs w:val="0"/>
          <w:color w:val="000000" w:themeColor="text1"/>
          <w:shd w:val="clear" w:color="auto" w:fill="FFFFFF"/>
        </w:rPr>
        <w:t xml:space="preserve"> </w:t>
      </w:r>
      <w:r w:rsidR="0076108A" w:rsidRPr="00483609">
        <w:rPr>
          <w:b w:val="0"/>
          <w:bCs w:val="0"/>
          <w:color w:val="000000" w:themeColor="text1"/>
        </w:rPr>
        <w:t>(</w:t>
      </w:r>
      <w:r w:rsidR="00483609" w:rsidRPr="00483609">
        <w:rPr>
          <w:b w:val="0"/>
          <w:bCs w:val="0"/>
          <w:color w:val="000000" w:themeColor="text1"/>
        </w:rPr>
        <w:t>ДДҰ</w:t>
      </w:r>
      <w:r w:rsidR="0076108A" w:rsidRPr="00483609">
        <w:rPr>
          <w:b w:val="0"/>
          <w:bCs w:val="0"/>
          <w:color w:val="000000" w:themeColor="text1"/>
        </w:rPr>
        <w:t>, 2019)</w:t>
      </w:r>
      <w:r w:rsidR="00E84E66" w:rsidRPr="00E84E66">
        <w:rPr>
          <w:b w:val="0"/>
          <w:bCs w:val="0"/>
          <w:color w:val="000000" w:themeColor="text1"/>
        </w:rPr>
        <w:t xml:space="preserve"> [</w:t>
      </w:r>
      <w:r w:rsidR="00042598" w:rsidRPr="00027E5C">
        <w:rPr>
          <w:b w:val="0"/>
          <w:bCs w:val="0"/>
          <w:color w:val="000000" w:themeColor="text1"/>
        </w:rPr>
        <w:t>6</w:t>
      </w:r>
      <w:r w:rsidR="00E84E66" w:rsidRPr="00E84E66">
        <w:rPr>
          <w:b w:val="0"/>
          <w:bCs w:val="0"/>
          <w:color w:val="000000" w:themeColor="text1"/>
        </w:rPr>
        <w:t>]</w:t>
      </w:r>
    </w:p>
    <w:p w14:paraId="6DF3DC03" w14:textId="77777777" w:rsidR="00027E5C" w:rsidRPr="00F2662A" w:rsidRDefault="00027E5C" w:rsidP="00C2177B">
      <w:pPr>
        <w:pStyle w:val="1"/>
        <w:tabs>
          <w:tab w:val="left" w:pos="1260"/>
        </w:tabs>
        <w:ind w:left="0"/>
        <w:rPr>
          <w:rFonts w:eastAsiaTheme="minorHAnsi"/>
          <w:b w:val="0"/>
          <w:bCs w:val="0"/>
          <w:shd w:val="clear" w:color="auto" w:fill="FFFFFF"/>
        </w:rPr>
      </w:pPr>
    </w:p>
    <w:tbl>
      <w:tblPr>
        <w:tblStyle w:val="a5"/>
        <w:tblW w:w="0" w:type="auto"/>
        <w:tblInd w:w="-5" w:type="dxa"/>
        <w:tblLook w:val="04A0" w:firstRow="1" w:lastRow="0" w:firstColumn="1" w:lastColumn="0" w:noHBand="0" w:noVBand="1"/>
      </w:tblPr>
      <w:tblGrid>
        <w:gridCol w:w="2914"/>
        <w:gridCol w:w="6719"/>
      </w:tblGrid>
      <w:tr w:rsidR="00F17FAB" w:rsidRPr="009258AA" w14:paraId="29BDB1A3" w14:textId="77777777" w:rsidTr="00027E5C">
        <w:trPr>
          <w:trHeight w:val="389"/>
        </w:trPr>
        <w:tc>
          <w:tcPr>
            <w:tcW w:w="2914" w:type="dxa"/>
          </w:tcPr>
          <w:p w14:paraId="3B56A03F" w14:textId="77777777" w:rsidR="00F17FAB" w:rsidRPr="00027E5C" w:rsidRDefault="00F17FAB" w:rsidP="00C2177B">
            <w:pPr>
              <w:pStyle w:val="1"/>
              <w:tabs>
                <w:tab w:val="left" w:pos="1260"/>
              </w:tabs>
              <w:ind w:left="0"/>
              <w:jc w:val="center"/>
              <w:outlineLvl w:val="0"/>
              <w:rPr>
                <w:rFonts w:eastAsiaTheme="minorHAnsi"/>
                <w:b w:val="0"/>
                <w:bCs w:val="0"/>
                <w:sz w:val="24"/>
                <w:szCs w:val="24"/>
              </w:rPr>
            </w:pPr>
            <w:r w:rsidRPr="00027E5C">
              <w:rPr>
                <w:b w:val="0"/>
                <w:bCs w:val="0"/>
                <w:sz w:val="24"/>
                <w:szCs w:val="24"/>
              </w:rPr>
              <w:t>ҚД түрлері</w:t>
            </w:r>
          </w:p>
        </w:tc>
        <w:tc>
          <w:tcPr>
            <w:tcW w:w="6719" w:type="dxa"/>
          </w:tcPr>
          <w:p w14:paraId="054E591F" w14:textId="77777777" w:rsidR="00F17FAB" w:rsidRPr="00027E5C" w:rsidRDefault="00F17FAB" w:rsidP="00C2177B">
            <w:pPr>
              <w:pStyle w:val="1"/>
              <w:tabs>
                <w:tab w:val="left" w:pos="1260"/>
              </w:tabs>
              <w:ind w:left="0"/>
              <w:jc w:val="center"/>
              <w:outlineLvl w:val="0"/>
              <w:rPr>
                <w:rFonts w:eastAsiaTheme="minorHAnsi"/>
                <w:b w:val="0"/>
                <w:bCs w:val="0"/>
                <w:sz w:val="24"/>
                <w:szCs w:val="24"/>
                <w:shd w:val="clear" w:color="auto" w:fill="FFFFFF"/>
              </w:rPr>
            </w:pPr>
            <w:r w:rsidRPr="00027E5C">
              <w:rPr>
                <w:b w:val="0"/>
                <w:bCs w:val="0"/>
                <w:sz w:val="24"/>
                <w:szCs w:val="24"/>
                <w:shd w:val="clear" w:color="auto" w:fill="FFFFFF"/>
              </w:rPr>
              <w:t>Анықтамасы</w:t>
            </w:r>
          </w:p>
        </w:tc>
      </w:tr>
      <w:tr w:rsidR="00F17FAB" w:rsidRPr="00D04A23" w14:paraId="2BE4D00F" w14:textId="77777777" w:rsidTr="00027E5C">
        <w:trPr>
          <w:trHeight w:val="326"/>
        </w:trPr>
        <w:tc>
          <w:tcPr>
            <w:tcW w:w="2914" w:type="dxa"/>
          </w:tcPr>
          <w:p w14:paraId="5C570195" w14:textId="5C3DE16F" w:rsidR="0033031A" w:rsidRPr="00027E5C" w:rsidRDefault="00F17FAB" w:rsidP="00C2177B">
            <w:pPr>
              <w:pStyle w:val="1"/>
              <w:tabs>
                <w:tab w:val="left" w:pos="1260"/>
              </w:tabs>
              <w:ind w:left="0"/>
              <w:outlineLvl w:val="0"/>
              <w:rPr>
                <w:rFonts w:eastAsiaTheme="minorHAnsi"/>
                <w:b w:val="0"/>
                <w:bCs w:val="0"/>
                <w:sz w:val="24"/>
                <w:szCs w:val="24"/>
                <w:shd w:val="clear" w:color="auto" w:fill="FFFFFF"/>
              </w:rPr>
            </w:pPr>
            <w:r w:rsidRPr="00027E5C">
              <w:rPr>
                <w:rFonts w:eastAsiaTheme="minorHAnsi"/>
                <w:b w:val="0"/>
                <w:bCs w:val="0"/>
                <w:sz w:val="24"/>
                <w:szCs w:val="24"/>
                <w:shd w:val="clear" w:color="auto" w:fill="FFFFFF"/>
              </w:rPr>
              <w:t>Қ</w:t>
            </w:r>
            <w:r w:rsidR="003D04F6">
              <w:rPr>
                <w:rFonts w:eastAsiaTheme="minorHAnsi"/>
                <w:b w:val="0"/>
                <w:bCs w:val="0"/>
                <w:sz w:val="24"/>
                <w:szCs w:val="24"/>
                <w:shd w:val="clear" w:color="auto" w:fill="FFFFFF"/>
              </w:rPr>
              <w:t xml:space="preserve">ант диабетінің </w:t>
            </w:r>
            <w:r w:rsidR="00A45AC2" w:rsidRPr="00027E5C">
              <w:rPr>
                <w:rFonts w:eastAsiaTheme="minorHAnsi"/>
                <w:b w:val="0"/>
                <w:bCs w:val="0"/>
                <w:sz w:val="24"/>
                <w:szCs w:val="24"/>
                <w:shd w:val="clear" w:color="auto" w:fill="FFFFFF"/>
              </w:rPr>
              <w:t>1</w:t>
            </w:r>
            <w:r w:rsidR="003D04F6">
              <w:rPr>
                <w:rFonts w:eastAsiaTheme="minorHAnsi"/>
                <w:b w:val="0"/>
                <w:bCs w:val="0"/>
                <w:sz w:val="24"/>
                <w:szCs w:val="24"/>
                <w:shd w:val="clear" w:color="auto" w:fill="FFFFFF"/>
                <w:lang w:val="en-US"/>
              </w:rPr>
              <w:t>-</w:t>
            </w:r>
            <w:r w:rsidR="00A45AC2" w:rsidRPr="00027E5C">
              <w:rPr>
                <w:rFonts w:eastAsiaTheme="minorHAnsi"/>
                <w:b w:val="0"/>
                <w:bCs w:val="0"/>
                <w:sz w:val="24"/>
                <w:szCs w:val="24"/>
                <w:shd w:val="clear" w:color="auto" w:fill="FFFFFF"/>
              </w:rPr>
              <w:t>типі</w:t>
            </w:r>
          </w:p>
        </w:tc>
        <w:tc>
          <w:tcPr>
            <w:tcW w:w="6719" w:type="dxa"/>
          </w:tcPr>
          <w:p w14:paraId="10E492EA" w14:textId="7B077282" w:rsidR="00F17FAB" w:rsidRPr="00027E5C" w:rsidRDefault="00B67347" w:rsidP="00C2177B">
            <w:pPr>
              <w:pStyle w:val="1"/>
              <w:tabs>
                <w:tab w:val="left" w:pos="1260"/>
              </w:tabs>
              <w:ind w:left="0"/>
              <w:outlineLvl w:val="0"/>
              <w:rPr>
                <w:rFonts w:eastAsiaTheme="minorHAnsi"/>
                <w:b w:val="0"/>
                <w:bCs w:val="0"/>
                <w:sz w:val="24"/>
                <w:szCs w:val="24"/>
                <w:shd w:val="clear" w:color="auto" w:fill="FFFFFF"/>
              </w:rPr>
            </w:pPr>
            <w:r w:rsidRPr="00027E5C">
              <w:rPr>
                <w:rFonts w:eastAsiaTheme="minorHAnsi"/>
                <w:b w:val="0"/>
                <w:bCs w:val="0"/>
                <w:sz w:val="24"/>
                <w:szCs w:val="24"/>
                <w:shd w:val="clear" w:color="auto" w:fill="FFFFFF"/>
              </w:rPr>
              <w:t>Ә</w:t>
            </w:r>
            <w:r w:rsidR="006F5DB0" w:rsidRPr="00027E5C">
              <w:rPr>
                <w:rFonts w:eastAsiaTheme="minorHAnsi"/>
                <w:b w:val="0"/>
                <w:bCs w:val="0"/>
                <w:sz w:val="24"/>
                <w:szCs w:val="24"/>
                <w:shd w:val="clear" w:color="auto" w:fill="FFFFFF"/>
              </w:rPr>
              <w:t xml:space="preserve">детте абсолютті инсулин жеткіліксіздігіне әкелетін, ұйқы безінің β-жасушаларының </w:t>
            </w:r>
            <w:r w:rsidR="006F5DB0" w:rsidRPr="00027E5C">
              <w:rPr>
                <w:b w:val="0"/>
                <w:bCs w:val="0"/>
                <w:color w:val="1A1A1A"/>
                <w:sz w:val="24"/>
                <w:szCs w:val="24"/>
              </w:rPr>
              <w:t>иммун</w:t>
            </w:r>
            <w:r w:rsidR="00794C3C" w:rsidRPr="00027E5C">
              <w:rPr>
                <w:b w:val="0"/>
                <w:bCs w:val="0"/>
                <w:color w:val="1A1A1A"/>
                <w:sz w:val="24"/>
                <w:szCs w:val="24"/>
              </w:rPr>
              <w:t>о-</w:t>
            </w:r>
            <w:r w:rsidR="006F5DB0" w:rsidRPr="00027E5C">
              <w:rPr>
                <w:b w:val="0"/>
                <w:bCs w:val="0"/>
                <w:color w:val="1A1A1A"/>
                <w:sz w:val="24"/>
                <w:szCs w:val="24"/>
              </w:rPr>
              <w:t>делдалдық бұзылуына негізделген</w:t>
            </w:r>
            <w:r w:rsidR="006F5DB0" w:rsidRPr="00027E5C">
              <w:rPr>
                <w:rFonts w:eastAsiaTheme="minorHAnsi"/>
                <w:b w:val="0"/>
                <w:bCs w:val="0"/>
                <w:sz w:val="24"/>
                <w:szCs w:val="24"/>
                <w:shd w:val="clear" w:color="auto" w:fill="FFFFFF"/>
              </w:rPr>
              <w:t>;</w:t>
            </w:r>
            <w:r w:rsidR="006F5DB0" w:rsidRPr="00027E5C">
              <w:rPr>
                <w:sz w:val="24"/>
                <w:szCs w:val="24"/>
              </w:rPr>
              <w:t xml:space="preserve"> </w:t>
            </w:r>
            <w:r w:rsidR="006F5DB0" w:rsidRPr="00027E5C">
              <w:rPr>
                <w:rFonts w:eastAsiaTheme="minorHAnsi"/>
                <w:b w:val="0"/>
                <w:bCs w:val="0"/>
                <w:sz w:val="24"/>
                <w:szCs w:val="24"/>
                <w:shd w:val="clear" w:color="auto" w:fill="FFFFFF"/>
              </w:rPr>
              <w:t>балалық және ерте есейген кезде басталад</w:t>
            </w:r>
            <w:r w:rsidRPr="00027E5C">
              <w:rPr>
                <w:rFonts w:eastAsiaTheme="minorHAnsi"/>
                <w:b w:val="0"/>
                <w:bCs w:val="0"/>
                <w:sz w:val="24"/>
                <w:szCs w:val="24"/>
                <w:shd w:val="clear" w:color="auto" w:fill="FFFFFF"/>
              </w:rPr>
              <w:t>ы.</w:t>
            </w:r>
          </w:p>
        </w:tc>
      </w:tr>
      <w:tr w:rsidR="00F17FAB" w:rsidRPr="00D04A23" w14:paraId="386CB848" w14:textId="77777777" w:rsidTr="00027E5C">
        <w:trPr>
          <w:trHeight w:val="343"/>
        </w:trPr>
        <w:tc>
          <w:tcPr>
            <w:tcW w:w="2914" w:type="dxa"/>
          </w:tcPr>
          <w:p w14:paraId="040E9A02" w14:textId="3718EF0C" w:rsidR="00F17FAB" w:rsidRPr="00027E5C" w:rsidRDefault="003D04F6" w:rsidP="00C2177B">
            <w:pPr>
              <w:autoSpaceDE w:val="0"/>
              <w:autoSpaceDN w:val="0"/>
              <w:adjustRightInd w:val="0"/>
              <w:rPr>
                <w:rFonts w:ascii="Times New Roman" w:hAnsi="Times New Roman" w:cs="Times New Roman"/>
                <w:sz w:val="24"/>
                <w:szCs w:val="24"/>
                <w:lang w:val="kk-KZ"/>
              </w:rPr>
            </w:pPr>
            <w:r w:rsidRPr="003D04F6">
              <w:rPr>
                <w:rFonts w:ascii="Times New Roman" w:hAnsi="Times New Roman" w:cs="Times New Roman"/>
                <w:sz w:val="24"/>
                <w:szCs w:val="24"/>
                <w:lang w:val="kk-KZ"/>
              </w:rPr>
              <w:t>Қант диабетінің</w:t>
            </w:r>
            <w:r w:rsidR="00F17FAB" w:rsidRPr="00027E5C">
              <w:rPr>
                <w:rFonts w:ascii="Times New Roman" w:hAnsi="Times New Roman" w:cs="Times New Roman"/>
                <w:sz w:val="24"/>
                <w:szCs w:val="24"/>
                <w:lang w:val="kk-KZ"/>
              </w:rPr>
              <w:t xml:space="preserve"> </w:t>
            </w:r>
            <w:r w:rsidR="00A45AC2" w:rsidRPr="00027E5C">
              <w:rPr>
                <w:rFonts w:ascii="Times New Roman" w:hAnsi="Times New Roman" w:cs="Times New Roman"/>
                <w:sz w:val="24"/>
                <w:szCs w:val="24"/>
                <w:lang w:val="en-US"/>
              </w:rPr>
              <w:t>2</w:t>
            </w:r>
            <w:r>
              <w:rPr>
                <w:rFonts w:ascii="Times New Roman" w:hAnsi="Times New Roman" w:cs="Times New Roman"/>
                <w:sz w:val="24"/>
                <w:szCs w:val="24"/>
                <w:lang w:val="en-US"/>
              </w:rPr>
              <w:t>-</w:t>
            </w:r>
            <w:r w:rsidR="00A45AC2" w:rsidRPr="00027E5C">
              <w:rPr>
                <w:rFonts w:ascii="Times New Roman" w:hAnsi="Times New Roman" w:cs="Times New Roman"/>
                <w:sz w:val="24"/>
                <w:szCs w:val="24"/>
                <w:lang w:val="kk-KZ"/>
              </w:rPr>
              <w:t>типі</w:t>
            </w:r>
          </w:p>
        </w:tc>
        <w:tc>
          <w:tcPr>
            <w:tcW w:w="6719" w:type="dxa"/>
          </w:tcPr>
          <w:p w14:paraId="3F36E7F0" w14:textId="6BF2785E" w:rsidR="00F17FAB" w:rsidRPr="00027E5C" w:rsidRDefault="00B67347" w:rsidP="00C2177B">
            <w:pPr>
              <w:pStyle w:val="1"/>
              <w:tabs>
                <w:tab w:val="left" w:pos="1260"/>
              </w:tabs>
              <w:ind w:left="0"/>
              <w:outlineLvl w:val="0"/>
              <w:rPr>
                <w:b w:val="0"/>
                <w:bCs w:val="0"/>
                <w:sz w:val="24"/>
                <w:szCs w:val="24"/>
              </w:rPr>
            </w:pPr>
            <w:r w:rsidRPr="00027E5C">
              <w:rPr>
                <w:b w:val="0"/>
                <w:bCs w:val="0"/>
                <w:sz w:val="24"/>
                <w:szCs w:val="24"/>
              </w:rPr>
              <w:t>Ә</w:t>
            </w:r>
            <w:r w:rsidR="006F5DB0" w:rsidRPr="00027E5C">
              <w:rPr>
                <w:b w:val="0"/>
                <w:bCs w:val="0"/>
                <w:sz w:val="24"/>
                <w:szCs w:val="24"/>
              </w:rPr>
              <w:t>р түрлі дәрежедегі ұйқы безінің β-жасушаларының дисфункциясы және инсулинге төзімділік; әдетте артық салмақ пен семіздікпен байланысты.</w:t>
            </w:r>
          </w:p>
        </w:tc>
      </w:tr>
      <w:tr w:rsidR="005E2BB0" w:rsidRPr="009258AA" w14:paraId="51B690F6" w14:textId="77777777" w:rsidTr="00027E5C">
        <w:trPr>
          <w:trHeight w:val="343"/>
        </w:trPr>
        <w:tc>
          <w:tcPr>
            <w:tcW w:w="9633" w:type="dxa"/>
            <w:gridSpan w:val="2"/>
          </w:tcPr>
          <w:p w14:paraId="0C0FB59A" w14:textId="6E882D69" w:rsidR="005E2BB0" w:rsidRPr="00027E5C" w:rsidRDefault="005E2BB0" w:rsidP="00C2177B">
            <w:pPr>
              <w:pStyle w:val="1"/>
              <w:tabs>
                <w:tab w:val="left" w:pos="1260"/>
              </w:tabs>
              <w:ind w:left="0"/>
              <w:jc w:val="center"/>
              <w:outlineLvl w:val="0"/>
              <w:rPr>
                <w:b w:val="0"/>
                <w:bCs w:val="0"/>
                <w:i/>
                <w:iCs/>
                <w:sz w:val="24"/>
                <w:szCs w:val="24"/>
              </w:rPr>
            </w:pPr>
            <w:r w:rsidRPr="00027E5C">
              <w:rPr>
                <w:b w:val="0"/>
                <w:bCs w:val="0"/>
                <w:i/>
                <w:iCs/>
                <w:sz w:val="24"/>
                <w:szCs w:val="24"/>
              </w:rPr>
              <w:t>Гибридті түрлері</w:t>
            </w:r>
          </w:p>
        </w:tc>
      </w:tr>
      <w:tr w:rsidR="00093C29" w:rsidRPr="00D04A23" w14:paraId="2C5AE417" w14:textId="77777777" w:rsidTr="00027E5C">
        <w:trPr>
          <w:trHeight w:val="343"/>
        </w:trPr>
        <w:tc>
          <w:tcPr>
            <w:tcW w:w="2914" w:type="dxa"/>
          </w:tcPr>
          <w:p w14:paraId="3C5F583E" w14:textId="26CB0231" w:rsidR="00093C29" w:rsidRPr="00027E5C" w:rsidRDefault="00093C29" w:rsidP="00C2177B">
            <w:pPr>
              <w:autoSpaceDE w:val="0"/>
              <w:autoSpaceDN w:val="0"/>
              <w:adjustRightInd w:val="0"/>
              <w:rPr>
                <w:rFonts w:ascii="Times New Roman" w:hAnsi="Times New Roman" w:cs="Times New Roman"/>
                <w:sz w:val="24"/>
                <w:szCs w:val="24"/>
                <w:lang w:val="kk-KZ"/>
              </w:rPr>
            </w:pPr>
            <w:r w:rsidRPr="00027E5C">
              <w:rPr>
                <w:rFonts w:ascii="Times New Roman" w:hAnsi="Times New Roman" w:cs="Times New Roman"/>
                <w:sz w:val="24"/>
                <w:szCs w:val="24"/>
              </w:rPr>
              <w:t>Ересектердегі баяу дамып келе жатқан иммундық</w:t>
            </w:r>
            <w:r w:rsidR="00A45AC2" w:rsidRPr="00027E5C">
              <w:rPr>
                <w:rFonts w:ascii="Times New Roman" w:hAnsi="Times New Roman" w:cs="Times New Roman"/>
                <w:sz w:val="24"/>
                <w:szCs w:val="24"/>
              </w:rPr>
              <w:t>-</w:t>
            </w:r>
            <w:r w:rsidRPr="00027E5C">
              <w:rPr>
                <w:rFonts w:ascii="Times New Roman" w:hAnsi="Times New Roman" w:cs="Times New Roman"/>
                <w:sz w:val="24"/>
                <w:szCs w:val="24"/>
              </w:rPr>
              <w:t>делдалдық</w:t>
            </w:r>
            <w:r w:rsidR="00EC668C" w:rsidRPr="00027E5C">
              <w:rPr>
                <w:rFonts w:ascii="Times New Roman" w:hAnsi="Times New Roman" w:cs="Times New Roman"/>
                <w:sz w:val="24"/>
                <w:szCs w:val="24"/>
              </w:rPr>
              <w:t xml:space="preserve"> </w:t>
            </w:r>
            <w:r w:rsidRPr="00027E5C">
              <w:rPr>
                <w:rFonts w:ascii="Times New Roman" w:hAnsi="Times New Roman" w:cs="Times New Roman"/>
                <w:sz w:val="24"/>
                <w:szCs w:val="24"/>
              </w:rPr>
              <w:t>ҚД</w:t>
            </w:r>
          </w:p>
        </w:tc>
        <w:tc>
          <w:tcPr>
            <w:tcW w:w="6719" w:type="dxa"/>
            <w:tcBorders>
              <w:bottom w:val="single" w:sz="4" w:space="0" w:color="auto"/>
            </w:tcBorders>
          </w:tcPr>
          <w:p w14:paraId="30C90F40" w14:textId="05EEDD7D" w:rsidR="00093C29" w:rsidRPr="00027E5C" w:rsidRDefault="009E099F" w:rsidP="00482CFA">
            <w:pPr>
              <w:pStyle w:val="1"/>
              <w:tabs>
                <w:tab w:val="left" w:pos="1260"/>
              </w:tabs>
              <w:ind w:left="0"/>
              <w:outlineLvl w:val="0"/>
              <w:rPr>
                <w:b w:val="0"/>
                <w:bCs w:val="0"/>
                <w:sz w:val="24"/>
                <w:szCs w:val="24"/>
              </w:rPr>
            </w:pPr>
            <w:r w:rsidRPr="00027E5C">
              <w:rPr>
                <w:b w:val="0"/>
                <w:bCs w:val="0"/>
                <w:sz w:val="24"/>
                <w:szCs w:val="24"/>
              </w:rPr>
              <w:t xml:space="preserve">Ересектердегі баяу дамып келе жатқан ҚД1Т </w:t>
            </w:r>
            <w:r w:rsidR="00482CFA">
              <w:rPr>
                <w:b w:val="0"/>
                <w:bCs w:val="0"/>
                <w:sz w:val="24"/>
                <w:szCs w:val="24"/>
              </w:rPr>
              <w:t>ұқсас</w:t>
            </w:r>
            <w:r w:rsidRPr="00027E5C">
              <w:rPr>
                <w:b w:val="0"/>
                <w:bCs w:val="0"/>
                <w:sz w:val="24"/>
                <w:szCs w:val="24"/>
              </w:rPr>
              <w:t xml:space="preserve">, бірақ көбінесе </w:t>
            </w:r>
            <w:r w:rsidRPr="00AF1379">
              <w:rPr>
                <w:b w:val="0"/>
                <w:bCs w:val="0"/>
                <w:sz w:val="24"/>
                <w:szCs w:val="24"/>
              </w:rPr>
              <w:t>метаболикалық синдромның белгілері бар</w:t>
            </w:r>
            <w:r w:rsidR="00AF1379" w:rsidRPr="00AF1379">
              <w:rPr>
                <w:b w:val="0"/>
                <w:bCs w:val="0"/>
                <w:sz w:val="24"/>
                <w:szCs w:val="24"/>
              </w:rPr>
              <w:t>,</w:t>
            </w:r>
            <w:r w:rsidR="007C0DF0" w:rsidRPr="00AF1379">
              <w:rPr>
                <w:b w:val="0"/>
                <w:bCs w:val="0"/>
                <w:sz w:val="24"/>
                <w:szCs w:val="24"/>
              </w:rPr>
              <w:t xml:space="preserve"> </w:t>
            </w:r>
            <w:r w:rsidR="00960D7D" w:rsidRPr="00AF1379">
              <w:rPr>
                <w:b w:val="0"/>
                <w:bCs w:val="0"/>
                <w:sz w:val="24"/>
                <w:szCs w:val="24"/>
              </w:rPr>
              <w:t xml:space="preserve">глютамин қышқылының декарбоксилазасына қарсы </w:t>
            </w:r>
            <w:r w:rsidR="00AF1379" w:rsidRPr="00AF1379">
              <w:rPr>
                <w:b w:val="0"/>
                <w:bCs w:val="0"/>
                <w:sz w:val="24"/>
                <w:szCs w:val="24"/>
              </w:rPr>
              <w:t>аутоантиденелердің бір түрі және β-жасушаларының көптеген қызметтерінің сақталуымен сипатталады</w:t>
            </w:r>
            <w:r w:rsidR="0039594B" w:rsidRPr="00AF1379">
              <w:rPr>
                <w:b w:val="0"/>
                <w:bCs w:val="0"/>
                <w:sz w:val="24"/>
                <w:szCs w:val="24"/>
              </w:rPr>
              <w:t>.</w:t>
            </w:r>
          </w:p>
        </w:tc>
      </w:tr>
      <w:tr w:rsidR="00F17FAB" w:rsidRPr="00D04A23" w14:paraId="7A2A88DD" w14:textId="77777777" w:rsidTr="00027E5C">
        <w:trPr>
          <w:trHeight w:val="343"/>
        </w:trPr>
        <w:tc>
          <w:tcPr>
            <w:tcW w:w="2914" w:type="dxa"/>
          </w:tcPr>
          <w:p w14:paraId="1F3E49E6" w14:textId="3B65DD44" w:rsidR="00F17FAB" w:rsidRPr="00027E5C" w:rsidRDefault="009258AA" w:rsidP="00C2177B">
            <w:pPr>
              <w:autoSpaceDE w:val="0"/>
              <w:autoSpaceDN w:val="0"/>
              <w:adjustRightInd w:val="0"/>
              <w:rPr>
                <w:rFonts w:ascii="Times New Roman" w:hAnsi="Times New Roman" w:cs="Times New Roman"/>
                <w:sz w:val="24"/>
                <w:szCs w:val="24"/>
                <w:lang w:val="kk-KZ"/>
              </w:rPr>
            </w:pPr>
            <w:r w:rsidRPr="00027E5C">
              <w:rPr>
                <w:rFonts w:ascii="Times New Roman" w:hAnsi="Times New Roman" w:cs="Times New Roman"/>
                <w:sz w:val="24"/>
                <w:szCs w:val="24"/>
                <w:lang w:val="kk-KZ"/>
              </w:rPr>
              <w:t>Кетозға бейімділігі бар 2</w:t>
            </w:r>
            <w:r w:rsidR="003D04F6">
              <w:rPr>
                <w:rFonts w:ascii="Times New Roman" w:hAnsi="Times New Roman" w:cs="Times New Roman"/>
                <w:sz w:val="24"/>
                <w:szCs w:val="24"/>
                <w:lang w:val="kk-KZ"/>
              </w:rPr>
              <w:t>-</w:t>
            </w:r>
            <w:r w:rsidRPr="00027E5C">
              <w:rPr>
                <w:rFonts w:ascii="Times New Roman" w:hAnsi="Times New Roman" w:cs="Times New Roman"/>
                <w:sz w:val="24"/>
                <w:szCs w:val="24"/>
                <w:lang w:val="kk-KZ"/>
              </w:rPr>
              <w:t>типті ҚД</w:t>
            </w:r>
          </w:p>
        </w:tc>
        <w:tc>
          <w:tcPr>
            <w:tcW w:w="6719" w:type="dxa"/>
            <w:tcBorders>
              <w:bottom w:val="single" w:sz="4" w:space="0" w:color="auto"/>
            </w:tcBorders>
          </w:tcPr>
          <w:p w14:paraId="33A5C95B" w14:textId="3056DED7" w:rsidR="00F17FAB" w:rsidRPr="00027E5C" w:rsidRDefault="009258AA" w:rsidP="00C2177B">
            <w:pPr>
              <w:pStyle w:val="1"/>
              <w:tabs>
                <w:tab w:val="left" w:pos="1260"/>
              </w:tabs>
              <w:ind w:left="0"/>
              <w:outlineLvl w:val="0"/>
              <w:rPr>
                <w:b w:val="0"/>
                <w:bCs w:val="0"/>
                <w:sz w:val="24"/>
                <w:szCs w:val="24"/>
              </w:rPr>
            </w:pPr>
            <w:r w:rsidRPr="00027E5C">
              <w:rPr>
                <w:b w:val="0"/>
                <w:bCs w:val="0"/>
                <w:sz w:val="24"/>
                <w:szCs w:val="24"/>
              </w:rPr>
              <w:t>Кетоз және инсулин тапшылығы, бірақ кейінірек инсулинді қажет етпейді</w:t>
            </w:r>
            <w:r w:rsidR="005A51C1">
              <w:rPr>
                <w:b w:val="0"/>
                <w:bCs w:val="0"/>
                <w:sz w:val="24"/>
                <w:szCs w:val="24"/>
              </w:rPr>
              <w:t>.</w:t>
            </w:r>
          </w:p>
        </w:tc>
      </w:tr>
      <w:tr w:rsidR="000F7866" w:rsidRPr="009258AA" w14:paraId="1453BADC" w14:textId="77777777" w:rsidTr="00027E5C">
        <w:trPr>
          <w:trHeight w:val="343"/>
        </w:trPr>
        <w:tc>
          <w:tcPr>
            <w:tcW w:w="9633" w:type="dxa"/>
            <w:gridSpan w:val="2"/>
          </w:tcPr>
          <w:p w14:paraId="4CFCABB2" w14:textId="4F1F90D7" w:rsidR="000F7866" w:rsidRPr="00027E5C" w:rsidRDefault="000F7866" w:rsidP="00C2177B">
            <w:pPr>
              <w:pStyle w:val="1"/>
              <w:tabs>
                <w:tab w:val="left" w:pos="1260"/>
              </w:tabs>
              <w:ind w:left="0"/>
              <w:jc w:val="center"/>
              <w:outlineLvl w:val="0"/>
              <w:rPr>
                <w:b w:val="0"/>
                <w:bCs w:val="0"/>
                <w:i/>
                <w:iCs/>
                <w:sz w:val="24"/>
                <w:szCs w:val="24"/>
              </w:rPr>
            </w:pPr>
            <w:r w:rsidRPr="00027E5C">
              <w:rPr>
                <w:b w:val="0"/>
                <w:bCs w:val="0"/>
                <w:i/>
                <w:iCs/>
                <w:sz w:val="24"/>
                <w:szCs w:val="24"/>
              </w:rPr>
              <w:t>ҚД-нің басқа да спецификалық түрлері</w:t>
            </w:r>
          </w:p>
        </w:tc>
      </w:tr>
      <w:tr w:rsidR="000F7866" w:rsidRPr="00D04A23" w14:paraId="3247565D" w14:textId="77777777" w:rsidTr="00027E5C">
        <w:trPr>
          <w:trHeight w:val="343"/>
        </w:trPr>
        <w:tc>
          <w:tcPr>
            <w:tcW w:w="2914" w:type="dxa"/>
          </w:tcPr>
          <w:p w14:paraId="2AEBAF47" w14:textId="601AF7C9" w:rsidR="000F7866" w:rsidRPr="00027E5C" w:rsidRDefault="000F7866" w:rsidP="00C2177B">
            <w:pPr>
              <w:autoSpaceDE w:val="0"/>
              <w:autoSpaceDN w:val="0"/>
              <w:adjustRightInd w:val="0"/>
              <w:rPr>
                <w:rFonts w:ascii="Times New Roman" w:hAnsi="Times New Roman" w:cs="Times New Roman"/>
                <w:sz w:val="24"/>
                <w:szCs w:val="24"/>
                <w:lang w:val="kk-KZ"/>
              </w:rPr>
            </w:pPr>
            <w:r w:rsidRPr="00027E5C">
              <w:rPr>
                <w:rFonts w:ascii="Times New Roman" w:hAnsi="Times New Roman" w:cs="Times New Roman"/>
                <w:sz w:val="24"/>
                <w:szCs w:val="24"/>
              </w:rPr>
              <w:t>Моногенді ҚД (β-жасуша функциясының моногендік ақаулары</w:t>
            </w:r>
            <w:r w:rsidRPr="00027E5C">
              <w:rPr>
                <w:rFonts w:ascii="Times New Roman" w:hAnsi="Times New Roman" w:cs="Times New Roman"/>
                <w:b/>
                <w:bCs/>
                <w:sz w:val="24"/>
                <w:szCs w:val="24"/>
              </w:rPr>
              <w:t xml:space="preserve">, </w:t>
            </w:r>
            <w:r w:rsidRPr="00027E5C">
              <w:rPr>
                <w:rFonts w:ascii="Times New Roman" w:hAnsi="Times New Roman" w:cs="Times New Roman"/>
                <w:sz w:val="24"/>
                <w:szCs w:val="24"/>
              </w:rPr>
              <w:t>инсулин әсеріндегі моногендік ақаулар</w:t>
            </w:r>
            <w:r w:rsidRPr="00027E5C">
              <w:rPr>
                <w:rFonts w:ascii="Times New Roman" w:hAnsi="Times New Roman" w:cs="Times New Roman"/>
                <w:b/>
                <w:bCs/>
                <w:sz w:val="24"/>
                <w:szCs w:val="24"/>
              </w:rPr>
              <w:t>)</w:t>
            </w:r>
          </w:p>
        </w:tc>
        <w:tc>
          <w:tcPr>
            <w:tcW w:w="6719" w:type="dxa"/>
            <w:tcBorders>
              <w:bottom w:val="single" w:sz="4" w:space="0" w:color="auto"/>
            </w:tcBorders>
          </w:tcPr>
          <w:p w14:paraId="2EB0089E" w14:textId="1A59DFB6" w:rsidR="000F7866" w:rsidRPr="00027E5C" w:rsidRDefault="000F7866" w:rsidP="00C2177B">
            <w:pPr>
              <w:pStyle w:val="1"/>
              <w:tabs>
                <w:tab w:val="left" w:pos="1260"/>
              </w:tabs>
              <w:ind w:left="0"/>
              <w:outlineLvl w:val="0"/>
              <w:rPr>
                <w:b w:val="0"/>
                <w:bCs w:val="0"/>
                <w:sz w:val="24"/>
                <w:szCs w:val="24"/>
              </w:rPr>
            </w:pPr>
            <w:r w:rsidRPr="00027E5C">
              <w:rPr>
                <w:b w:val="0"/>
                <w:bCs w:val="0"/>
                <w:sz w:val="24"/>
                <w:szCs w:val="24"/>
              </w:rPr>
              <w:t>Геннің белгілі бір мутацияларынан туындаған, бірнеше клиникалық көріністері бар, әр түрлі емдеуді қажет етеді; балалық және жасөспірімдік шақта кездеседі. Арнайы гендік мутациялардан туындаған; семіздіксіз ауыр инсулинге төзімді белгілері бар. Қант диабеті β-жасушалар инсулинге төзімділікті өтей алмайтын кезде көрінеді.</w:t>
            </w:r>
          </w:p>
        </w:tc>
      </w:tr>
      <w:tr w:rsidR="000F7866" w:rsidRPr="00D04A23" w14:paraId="10587D2C" w14:textId="77777777" w:rsidTr="00027E5C">
        <w:trPr>
          <w:trHeight w:val="343"/>
        </w:trPr>
        <w:tc>
          <w:tcPr>
            <w:tcW w:w="2914" w:type="dxa"/>
          </w:tcPr>
          <w:p w14:paraId="3D8D26D8" w14:textId="3CAC6AE5" w:rsidR="000F7866" w:rsidRPr="00027E5C" w:rsidRDefault="000F7866" w:rsidP="00C2177B">
            <w:pPr>
              <w:autoSpaceDE w:val="0"/>
              <w:autoSpaceDN w:val="0"/>
              <w:adjustRightInd w:val="0"/>
              <w:rPr>
                <w:rFonts w:ascii="Times New Roman" w:hAnsi="Times New Roman" w:cs="Times New Roman"/>
                <w:sz w:val="24"/>
                <w:szCs w:val="24"/>
                <w:lang w:val="kk-KZ"/>
              </w:rPr>
            </w:pPr>
            <w:r w:rsidRPr="00027E5C">
              <w:rPr>
                <w:rFonts w:ascii="Times New Roman" w:hAnsi="Times New Roman" w:cs="Times New Roman"/>
                <w:sz w:val="24"/>
                <w:szCs w:val="24"/>
                <w:lang w:val="kk-KZ"/>
              </w:rPr>
              <w:t>Ұйқы безінің экзокринді бөлігіні</w:t>
            </w:r>
            <w:r w:rsidR="00EC668C" w:rsidRPr="00027E5C">
              <w:rPr>
                <w:rFonts w:ascii="Times New Roman" w:hAnsi="Times New Roman" w:cs="Times New Roman"/>
                <w:sz w:val="24"/>
                <w:szCs w:val="24"/>
                <w:lang w:val="kk-KZ"/>
              </w:rPr>
              <w:t>ң</w:t>
            </w:r>
            <w:r w:rsidRPr="00027E5C">
              <w:rPr>
                <w:rFonts w:ascii="Times New Roman" w:hAnsi="Times New Roman" w:cs="Times New Roman"/>
                <w:sz w:val="24"/>
                <w:szCs w:val="24"/>
                <w:lang w:val="kk-KZ"/>
              </w:rPr>
              <w:t xml:space="preserve"> аурулары нәтижесінде туындайтын ҚД</w:t>
            </w:r>
          </w:p>
        </w:tc>
        <w:tc>
          <w:tcPr>
            <w:tcW w:w="6719" w:type="dxa"/>
            <w:tcBorders>
              <w:bottom w:val="single" w:sz="4" w:space="0" w:color="auto"/>
            </w:tcBorders>
          </w:tcPr>
          <w:p w14:paraId="6B17EFD4" w14:textId="573FB724" w:rsidR="000F7866" w:rsidRPr="00027E5C" w:rsidRDefault="00DF34DB" w:rsidP="00C2177B">
            <w:pPr>
              <w:pStyle w:val="1"/>
              <w:tabs>
                <w:tab w:val="left" w:pos="1260"/>
              </w:tabs>
              <w:ind w:left="0"/>
              <w:outlineLvl w:val="0"/>
              <w:rPr>
                <w:b w:val="0"/>
                <w:bCs w:val="0"/>
                <w:sz w:val="24"/>
                <w:szCs w:val="24"/>
              </w:rPr>
            </w:pPr>
            <w:r w:rsidRPr="00027E5C">
              <w:rPr>
                <w:b w:val="0"/>
                <w:bCs w:val="0"/>
                <w:sz w:val="24"/>
                <w:szCs w:val="24"/>
              </w:rPr>
              <w:t>Ұ</w:t>
            </w:r>
            <w:r w:rsidR="000F7866" w:rsidRPr="00027E5C">
              <w:rPr>
                <w:b w:val="0"/>
                <w:bCs w:val="0"/>
                <w:sz w:val="24"/>
                <w:szCs w:val="24"/>
              </w:rPr>
              <w:t xml:space="preserve">йқы безінің </w:t>
            </w:r>
            <w:r w:rsidR="0057495B" w:rsidRPr="00027E5C">
              <w:rPr>
                <w:b w:val="0"/>
                <w:bCs w:val="0"/>
                <w:sz w:val="24"/>
                <w:szCs w:val="24"/>
              </w:rPr>
              <w:t>э</w:t>
            </w:r>
            <w:r w:rsidR="000F7866" w:rsidRPr="00027E5C">
              <w:rPr>
                <w:b w:val="0"/>
                <w:bCs w:val="0"/>
                <w:sz w:val="24"/>
                <w:szCs w:val="24"/>
              </w:rPr>
              <w:t>кзокринді бөлігінің аурулары мен жарақаттарымен байланысты</w:t>
            </w:r>
            <w:r w:rsidR="009D64F3" w:rsidRPr="00027E5C">
              <w:rPr>
                <w:b w:val="0"/>
                <w:bCs w:val="0"/>
                <w:sz w:val="24"/>
                <w:szCs w:val="24"/>
              </w:rPr>
              <w:t>.</w:t>
            </w:r>
          </w:p>
        </w:tc>
      </w:tr>
      <w:tr w:rsidR="009258AA" w:rsidRPr="00D04A23" w14:paraId="270AF109" w14:textId="77777777" w:rsidTr="00027E5C">
        <w:trPr>
          <w:trHeight w:val="343"/>
        </w:trPr>
        <w:tc>
          <w:tcPr>
            <w:tcW w:w="2914" w:type="dxa"/>
          </w:tcPr>
          <w:p w14:paraId="626DA8A6" w14:textId="301B5290" w:rsidR="009258AA" w:rsidRPr="00027E5C" w:rsidRDefault="009258AA" w:rsidP="00C2177B">
            <w:pPr>
              <w:autoSpaceDE w:val="0"/>
              <w:autoSpaceDN w:val="0"/>
              <w:adjustRightInd w:val="0"/>
              <w:rPr>
                <w:rFonts w:ascii="Times New Roman" w:hAnsi="Times New Roman" w:cs="Times New Roman"/>
                <w:b/>
                <w:bCs/>
                <w:sz w:val="24"/>
                <w:szCs w:val="24"/>
                <w:lang w:val="kk-KZ"/>
              </w:rPr>
            </w:pPr>
            <w:r w:rsidRPr="00027E5C">
              <w:rPr>
                <w:rFonts w:ascii="Times New Roman" w:hAnsi="Times New Roman" w:cs="Times New Roman"/>
                <w:sz w:val="24"/>
                <w:szCs w:val="24"/>
              </w:rPr>
              <w:t>Дәрілік заттармен немесе химиялық заттармен индукцияланған ҚД</w:t>
            </w:r>
          </w:p>
        </w:tc>
        <w:tc>
          <w:tcPr>
            <w:tcW w:w="6719" w:type="dxa"/>
            <w:tcBorders>
              <w:bottom w:val="single" w:sz="4" w:space="0" w:color="auto"/>
            </w:tcBorders>
          </w:tcPr>
          <w:p w14:paraId="23EBC5AB" w14:textId="4261D351" w:rsidR="009258AA" w:rsidRPr="00027E5C" w:rsidRDefault="00C3175B" w:rsidP="00C2177B">
            <w:pPr>
              <w:autoSpaceDE w:val="0"/>
              <w:autoSpaceDN w:val="0"/>
              <w:adjustRightInd w:val="0"/>
              <w:rPr>
                <w:rFonts w:ascii="Times New Roman" w:hAnsi="Times New Roman" w:cs="Times New Roman"/>
                <w:sz w:val="24"/>
                <w:szCs w:val="24"/>
                <w:lang w:val="kk-KZ"/>
              </w:rPr>
            </w:pPr>
            <w:r w:rsidRPr="00027E5C">
              <w:rPr>
                <w:rFonts w:ascii="Times New Roman" w:hAnsi="Times New Roman" w:cs="Times New Roman"/>
                <w:sz w:val="24"/>
                <w:szCs w:val="24"/>
                <w:lang w:val="kk-KZ"/>
              </w:rPr>
              <w:t>Кейбір дәрі-дәрмектерден немесе химиялық заттар</w:t>
            </w:r>
            <w:r w:rsidRPr="00027E5C">
              <w:rPr>
                <w:rFonts w:ascii="Times New Roman" w:hAnsi="Times New Roman" w:cs="Times New Roman"/>
                <w:b/>
                <w:bCs/>
                <w:sz w:val="24"/>
                <w:szCs w:val="24"/>
                <w:lang w:val="kk-KZ"/>
              </w:rPr>
              <w:t xml:space="preserve"> </w:t>
            </w:r>
            <w:r w:rsidRPr="00027E5C">
              <w:rPr>
                <w:rFonts w:ascii="Times New Roman" w:hAnsi="Times New Roman" w:cs="Times New Roman"/>
                <w:sz w:val="24"/>
                <w:szCs w:val="24"/>
                <w:lang w:val="kk-KZ"/>
              </w:rPr>
              <w:t>туындаған</w:t>
            </w:r>
            <w:r w:rsidRPr="00027E5C">
              <w:rPr>
                <w:rFonts w:ascii="Times New Roman" w:hAnsi="Times New Roman" w:cs="Times New Roman"/>
                <w:b/>
                <w:bCs/>
                <w:sz w:val="24"/>
                <w:szCs w:val="24"/>
                <w:lang w:val="kk-KZ"/>
              </w:rPr>
              <w:t xml:space="preserve"> </w:t>
            </w:r>
            <w:r w:rsidRPr="00027E5C">
              <w:rPr>
                <w:rFonts w:ascii="Times New Roman" w:hAnsi="Times New Roman" w:cs="Times New Roman"/>
                <w:sz w:val="24"/>
                <w:szCs w:val="24"/>
                <w:lang w:val="kk-KZ"/>
              </w:rPr>
              <w:t>(никотин қышқылы, глюкокортикоидтар, қалқанша безінің гормондары, α-адреномиметиктер, β-адреномиметиктер, тиазидтер, диазоксид, дилантин, пентамидин, вакор, α-интерферон)</w:t>
            </w:r>
            <w:r w:rsidR="009D64F3" w:rsidRPr="00027E5C">
              <w:rPr>
                <w:rFonts w:ascii="Times New Roman" w:hAnsi="Times New Roman" w:cs="Times New Roman"/>
                <w:sz w:val="24"/>
                <w:szCs w:val="24"/>
                <w:lang w:val="kk-KZ"/>
              </w:rPr>
              <w:t>.</w:t>
            </w:r>
          </w:p>
        </w:tc>
      </w:tr>
      <w:tr w:rsidR="009258AA" w:rsidRPr="00D04A23" w14:paraId="245524FA" w14:textId="77777777" w:rsidTr="00027E5C">
        <w:trPr>
          <w:trHeight w:val="343"/>
        </w:trPr>
        <w:tc>
          <w:tcPr>
            <w:tcW w:w="2914" w:type="dxa"/>
          </w:tcPr>
          <w:p w14:paraId="24C0635C" w14:textId="2B8867C1" w:rsidR="009258AA" w:rsidRPr="00027E5C" w:rsidRDefault="009258AA" w:rsidP="00C2177B">
            <w:pPr>
              <w:autoSpaceDE w:val="0"/>
              <w:autoSpaceDN w:val="0"/>
              <w:adjustRightInd w:val="0"/>
              <w:rPr>
                <w:rFonts w:ascii="Times New Roman" w:hAnsi="Times New Roman" w:cs="Times New Roman"/>
                <w:b/>
                <w:bCs/>
                <w:sz w:val="24"/>
                <w:szCs w:val="24"/>
                <w:lang w:val="kk-KZ"/>
              </w:rPr>
            </w:pPr>
            <w:r w:rsidRPr="00027E5C">
              <w:rPr>
                <w:rFonts w:ascii="Times New Roman" w:hAnsi="Times New Roman" w:cs="Times New Roman"/>
                <w:sz w:val="24"/>
                <w:szCs w:val="24"/>
              </w:rPr>
              <w:t>ҚД-мен байланысатын басқа генетикалық синдромдар</w:t>
            </w:r>
          </w:p>
        </w:tc>
        <w:tc>
          <w:tcPr>
            <w:tcW w:w="6719" w:type="dxa"/>
            <w:tcBorders>
              <w:bottom w:val="single" w:sz="4" w:space="0" w:color="auto"/>
            </w:tcBorders>
          </w:tcPr>
          <w:p w14:paraId="03B07A6C" w14:textId="3DF4B234" w:rsidR="009258AA" w:rsidRPr="00027E5C" w:rsidRDefault="005E2BB0" w:rsidP="00C2177B">
            <w:pPr>
              <w:pStyle w:val="1"/>
              <w:tabs>
                <w:tab w:val="left" w:pos="1260"/>
              </w:tabs>
              <w:ind w:left="0"/>
              <w:outlineLvl w:val="0"/>
              <w:rPr>
                <w:b w:val="0"/>
                <w:bCs w:val="0"/>
                <w:sz w:val="24"/>
                <w:szCs w:val="24"/>
              </w:rPr>
            </w:pPr>
            <w:r w:rsidRPr="00027E5C">
              <w:rPr>
                <w:b w:val="0"/>
                <w:bCs w:val="0"/>
                <w:sz w:val="24"/>
                <w:szCs w:val="24"/>
              </w:rPr>
              <w:t>ҚД даму қаупін арттыратын көптеген генетикалық бұзылулар</w:t>
            </w:r>
            <w:r w:rsidR="009D64F3" w:rsidRPr="00027E5C">
              <w:rPr>
                <w:b w:val="0"/>
                <w:bCs w:val="0"/>
                <w:sz w:val="24"/>
                <w:szCs w:val="24"/>
              </w:rPr>
              <w:t>.</w:t>
            </w:r>
          </w:p>
        </w:tc>
      </w:tr>
      <w:tr w:rsidR="009258AA" w:rsidRPr="00D04A23" w14:paraId="5114ECC1" w14:textId="77777777" w:rsidTr="00027E5C">
        <w:trPr>
          <w:trHeight w:val="343"/>
        </w:trPr>
        <w:tc>
          <w:tcPr>
            <w:tcW w:w="2914" w:type="dxa"/>
          </w:tcPr>
          <w:p w14:paraId="5CF18CFE" w14:textId="627B3014" w:rsidR="009258AA" w:rsidRPr="00027E5C" w:rsidRDefault="009258AA" w:rsidP="00C2177B">
            <w:pPr>
              <w:autoSpaceDE w:val="0"/>
              <w:autoSpaceDN w:val="0"/>
              <w:adjustRightInd w:val="0"/>
              <w:rPr>
                <w:rFonts w:ascii="Times New Roman" w:hAnsi="Times New Roman" w:cs="Times New Roman"/>
                <w:b/>
                <w:bCs/>
                <w:sz w:val="24"/>
                <w:szCs w:val="24"/>
                <w:lang w:val="kk-KZ"/>
              </w:rPr>
            </w:pPr>
            <w:r w:rsidRPr="00027E5C">
              <w:rPr>
                <w:rFonts w:ascii="Times New Roman" w:hAnsi="Times New Roman" w:cs="Times New Roman"/>
                <w:sz w:val="24"/>
                <w:szCs w:val="24"/>
                <w:shd w:val="clear" w:color="auto" w:fill="FFFFFF"/>
              </w:rPr>
              <w:t>Инфекция</w:t>
            </w:r>
          </w:p>
        </w:tc>
        <w:tc>
          <w:tcPr>
            <w:tcW w:w="6719" w:type="dxa"/>
            <w:tcBorders>
              <w:bottom w:val="single" w:sz="4" w:space="0" w:color="auto"/>
            </w:tcBorders>
          </w:tcPr>
          <w:p w14:paraId="39BADF4A" w14:textId="6F653E51" w:rsidR="009258AA" w:rsidRPr="00027E5C" w:rsidRDefault="009258AA" w:rsidP="00C2177B">
            <w:pPr>
              <w:pStyle w:val="1"/>
              <w:tabs>
                <w:tab w:val="left" w:pos="1260"/>
              </w:tabs>
              <w:ind w:left="0"/>
              <w:outlineLvl w:val="0"/>
              <w:rPr>
                <w:b w:val="0"/>
                <w:bCs w:val="0"/>
                <w:sz w:val="24"/>
                <w:szCs w:val="24"/>
              </w:rPr>
            </w:pPr>
            <w:r w:rsidRPr="00027E5C">
              <w:rPr>
                <w:b w:val="0"/>
                <w:bCs w:val="0"/>
                <w:sz w:val="24"/>
                <w:szCs w:val="24"/>
              </w:rPr>
              <w:t>Вирустық және бактериялық инфекциялардың нәтижесінде дамиды</w:t>
            </w:r>
            <w:r w:rsidR="00C3175B" w:rsidRPr="00027E5C">
              <w:rPr>
                <w:b w:val="0"/>
                <w:bCs w:val="0"/>
                <w:sz w:val="24"/>
                <w:szCs w:val="24"/>
              </w:rPr>
              <w:t xml:space="preserve"> (туа біткен қызамық, цитомегаловирус т.б.)</w:t>
            </w:r>
            <w:r w:rsidR="009D64F3" w:rsidRPr="00027E5C">
              <w:rPr>
                <w:b w:val="0"/>
                <w:bCs w:val="0"/>
                <w:sz w:val="24"/>
                <w:szCs w:val="24"/>
              </w:rPr>
              <w:t>.</w:t>
            </w:r>
          </w:p>
        </w:tc>
      </w:tr>
      <w:tr w:rsidR="009258AA" w:rsidRPr="00C3175B" w14:paraId="784ED9C9" w14:textId="77777777" w:rsidTr="00027E5C">
        <w:trPr>
          <w:trHeight w:val="343"/>
        </w:trPr>
        <w:tc>
          <w:tcPr>
            <w:tcW w:w="2914" w:type="dxa"/>
            <w:tcBorders>
              <w:bottom w:val="single" w:sz="4" w:space="0" w:color="auto"/>
            </w:tcBorders>
          </w:tcPr>
          <w:p w14:paraId="5F6BACD9" w14:textId="0B34EA55" w:rsidR="009258AA" w:rsidRPr="00027E5C" w:rsidRDefault="009258AA" w:rsidP="00C2177B">
            <w:pPr>
              <w:autoSpaceDE w:val="0"/>
              <w:autoSpaceDN w:val="0"/>
              <w:adjustRightInd w:val="0"/>
              <w:rPr>
                <w:rFonts w:ascii="Times New Roman" w:hAnsi="Times New Roman" w:cs="Times New Roman"/>
                <w:b/>
                <w:bCs/>
                <w:sz w:val="24"/>
                <w:szCs w:val="24"/>
                <w:lang w:val="kk-KZ"/>
              </w:rPr>
            </w:pPr>
            <w:r w:rsidRPr="00027E5C">
              <w:rPr>
                <w:rFonts w:ascii="Times New Roman" w:hAnsi="Times New Roman" w:cs="Times New Roman"/>
                <w:sz w:val="24"/>
                <w:szCs w:val="24"/>
                <w:shd w:val="clear" w:color="auto" w:fill="FFFFFF"/>
              </w:rPr>
              <w:t>Эндокринопатия</w:t>
            </w:r>
          </w:p>
        </w:tc>
        <w:tc>
          <w:tcPr>
            <w:tcW w:w="6719" w:type="dxa"/>
            <w:tcBorders>
              <w:bottom w:val="single" w:sz="4" w:space="0" w:color="auto"/>
            </w:tcBorders>
          </w:tcPr>
          <w:p w14:paraId="40D2F6B2" w14:textId="0FAFA73E" w:rsidR="009258AA" w:rsidRPr="00027E5C" w:rsidRDefault="009258AA" w:rsidP="00C2177B">
            <w:pPr>
              <w:pStyle w:val="1"/>
              <w:tabs>
                <w:tab w:val="left" w:pos="1260"/>
              </w:tabs>
              <w:ind w:left="0"/>
              <w:outlineLvl w:val="0"/>
              <w:rPr>
                <w:b w:val="0"/>
                <w:bCs w:val="0"/>
                <w:sz w:val="24"/>
                <w:szCs w:val="24"/>
              </w:rPr>
            </w:pPr>
            <w:r w:rsidRPr="00027E5C">
              <w:rPr>
                <w:b w:val="0"/>
                <w:bCs w:val="0"/>
                <w:sz w:val="24"/>
                <w:szCs w:val="24"/>
              </w:rPr>
              <w:t>Бірқатар эндокринопатиялармен байланысты</w:t>
            </w:r>
            <w:r w:rsidR="00C3175B" w:rsidRPr="00027E5C">
              <w:rPr>
                <w:b w:val="0"/>
                <w:bCs w:val="0"/>
                <w:sz w:val="24"/>
                <w:szCs w:val="24"/>
              </w:rPr>
              <w:t xml:space="preserve"> (акромегалия, гипертиреоз, Кушинг синдромы, т.б.)</w:t>
            </w:r>
            <w:r w:rsidR="005A51C1">
              <w:rPr>
                <w:b w:val="0"/>
                <w:bCs w:val="0"/>
                <w:sz w:val="24"/>
                <w:szCs w:val="24"/>
              </w:rPr>
              <w:t>.</w:t>
            </w:r>
          </w:p>
        </w:tc>
      </w:tr>
      <w:tr w:rsidR="005E2BB0" w:rsidRPr="005E2BB0" w14:paraId="3FC86C9B" w14:textId="77777777" w:rsidTr="00027E5C">
        <w:trPr>
          <w:trHeight w:val="343"/>
        </w:trPr>
        <w:tc>
          <w:tcPr>
            <w:tcW w:w="2914" w:type="dxa"/>
            <w:tcBorders>
              <w:bottom w:val="single" w:sz="4" w:space="0" w:color="auto"/>
            </w:tcBorders>
          </w:tcPr>
          <w:p w14:paraId="66F3DBCE" w14:textId="68B23A32" w:rsidR="005E2BB0" w:rsidRPr="00027E5C" w:rsidRDefault="005E2BB0" w:rsidP="00C2177B">
            <w:pPr>
              <w:autoSpaceDE w:val="0"/>
              <w:autoSpaceDN w:val="0"/>
              <w:adjustRightInd w:val="0"/>
              <w:rPr>
                <w:rFonts w:ascii="Times New Roman" w:hAnsi="Times New Roman" w:cs="Times New Roman"/>
                <w:sz w:val="24"/>
                <w:szCs w:val="24"/>
                <w:lang w:val="kk-KZ"/>
              </w:rPr>
            </w:pPr>
            <w:r w:rsidRPr="00027E5C">
              <w:rPr>
                <w:rFonts w:ascii="Times New Roman" w:hAnsi="Times New Roman" w:cs="Times New Roman"/>
                <w:sz w:val="24"/>
                <w:szCs w:val="24"/>
                <w:lang w:val="kk-KZ"/>
              </w:rPr>
              <w:t>Иммун</w:t>
            </w:r>
            <w:r w:rsidR="008C18C0" w:rsidRPr="00027E5C">
              <w:rPr>
                <w:rFonts w:ascii="Times New Roman" w:hAnsi="Times New Roman" w:cs="Times New Roman"/>
                <w:sz w:val="24"/>
                <w:szCs w:val="24"/>
                <w:lang w:val="kk-KZ"/>
              </w:rPr>
              <w:t>но</w:t>
            </w:r>
            <w:r w:rsidRPr="00027E5C">
              <w:rPr>
                <w:rFonts w:ascii="Times New Roman" w:hAnsi="Times New Roman" w:cs="Times New Roman"/>
                <w:sz w:val="24"/>
                <w:szCs w:val="24"/>
                <w:lang w:val="kk-KZ"/>
              </w:rPr>
              <w:t>-делдалдық қант диабетінің ерекше арнайы түрлері</w:t>
            </w:r>
          </w:p>
        </w:tc>
        <w:tc>
          <w:tcPr>
            <w:tcW w:w="6719" w:type="dxa"/>
            <w:tcBorders>
              <w:bottom w:val="single" w:sz="4" w:space="0" w:color="auto"/>
            </w:tcBorders>
          </w:tcPr>
          <w:p w14:paraId="34446AF8" w14:textId="1A14A9EE" w:rsidR="005E2BB0" w:rsidRPr="00027E5C" w:rsidRDefault="005E2BB0" w:rsidP="00C2177B">
            <w:pPr>
              <w:pStyle w:val="1"/>
              <w:tabs>
                <w:tab w:val="left" w:pos="1260"/>
              </w:tabs>
              <w:ind w:left="0"/>
              <w:outlineLvl w:val="0"/>
              <w:rPr>
                <w:b w:val="0"/>
                <w:bCs w:val="0"/>
                <w:sz w:val="24"/>
                <w:szCs w:val="24"/>
                <w:lang w:val="ru-RU"/>
              </w:rPr>
            </w:pPr>
            <w:r w:rsidRPr="00027E5C">
              <w:rPr>
                <w:b w:val="0"/>
                <w:bCs w:val="0"/>
                <w:sz w:val="24"/>
                <w:szCs w:val="24"/>
              </w:rPr>
              <w:t>Сирек кездесетін иммундық аурулармен байланысты</w:t>
            </w:r>
            <w:r w:rsidR="009D64F3" w:rsidRPr="00027E5C">
              <w:rPr>
                <w:b w:val="0"/>
                <w:bCs w:val="0"/>
                <w:sz w:val="24"/>
                <w:szCs w:val="24"/>
                <w:lang w:val="ru-RU"/>
              </w:rPr>
              <w:t>.</w:t>
            </w:r>
          </w:p>
        </w:tc>
      </w:tr>
      <w:tr w:rsidR="005E2BB0" w:rsidRPr="009258AA" w14:paraId="59F6BF6E" w14:textId="77777777" w:rsidTr="00027E5C">
        <w:trPr>
          <w:trHeight w:val="384"/>
        </w:trPr>
        <w:tc>
          <w:tcPr>
            <w:tcW w:w="2914" w:type="dxa"/>
            <w:tcBorders>
              <w:top w:val="single" w:sz="4" w:space="0" w:color="auto"/>
            </w:tcBorders>
          </w:tcPr>
          <w:p w14:paraId="0E76C1C9" w14:textId="496FD90B" w:rsidR="005E2BB0" w:rsidRPr="00027E5C" w:rsidRDefault="005E2BB0" w:rsidP="00C2177B">
            <w:pPr>
              <w:autoSpaceDE w:val="0"/>
              <w:autoSpaceDN w:val="0"/>
              <w:adjustRightInd w:val="0"/>
              <w:rPr>
                <w:rFonts w:ascii="Times New Roman" w:hAnsi="Times New Roman" w:cs="Times New Roman"/>
                <w:sz w:val="24"/>
                <w:szCs w:val="24"/>
              </w:rPr>
            </w:pPr>
            <w:r w:rsidRPr="00027E5C">
              <w:rPr>
                <w:rFonts w:ascii="Times New Roman" w:hAnsi="Times New Roman" w:cs="Times New Roman"/>
                <w:sz w:val="24"/>
                <w:szCs w:val="24"/>
              </w:rPr>
              <w:t>Жіктелмеген ҚД</w:t>
            </w:r>
          </w:p>
        </w:tc>
        <w:tc>
          <w:tcPr>
            <w:tcW w:w="6719" w:type="dxa"/>
            <w:tcBorders>
              <w:top w:val="single" w:sz="4" w:space="0" w:color="auto"/>
            </w:tcBorders>
          </w:tcPr>
          <w:p w14:paraId="7CF4E4B4" w14:textId="4298BE42" w:rsidR="005E2BB0" w:rsidRPr="00027E5C" w:rsidRDefault="005A51C1" w:rsidP="00C2177B">
            <w:pPr>
              <w:pStyle w:val="1"/>
              <w:tabs>
                <w:tab w:val="left" w:pos="1260"/>
              </w:tabs>
              <w:ind w:left="0"/>
              <w:outlineLvl w:val="0"/>
              <w:rPr>
                <w:b w:val="0"/>
                <w:bCs w:val="0"/>
                <w:sz w:val="24"/>
                <w:szCs w:val="24"/>
                <w:lang w:val="ru-RU"/>
              </w:rPr>
            </w:pPr>
            <w:r>
              <w:rPr>
                <w:b w:val="0"/>
                <w:bCs w:val="0"/>
                <w:sz w:val="24"/>
                <w:szCs w:val="24"/>
              </w:rPr>
              <w:t>А</w:t>
            </w:r>
            <w:r w:rsidR="005E2BB0" w:rsidRPr="00027E5C">
              <w:rPr>
                <w:b w:val="0"/>
                <w:bCs w:val="0"/>
                <w:sz w:val="24"/>
                <w:szCs w:val="24"/>
              </w:rPr>
              <w:t>уру алғаш пайда болғанда нақты диагностикалық санат болмаған кезде уақытша қолданыл</w:t>
            </w:r>
            <w:r w:rsidR="00EC668C" w:rsidRPr="00027E5C">
              <w:rPr>
                <w:b w:val="0"/>
                <w:bCs w:val="0"/>
                <w:sz w:val="24"/>
                <w:szCs w:val="24"/>
              </w:rPr>
              <w:t>ады</w:t>
            </w:r>
            <w:r w:rsidR="009D64F3" w:rsidRPr="00027E5C">
              <w:rPr>
                <w:b w:val="0"/>
                <w:bCs w:val="0"/>
                <w:sz w:val="24"/>
                <w:szCs w:val="24"/>
                <w:lang w:val="ru-RU"/>
              </w:rPr>
              <w:t>.</w:t>
            </w:r>
          </w:p>
        </w:tc>
      </w:tr>
      <w:tr w:rsidR="00F17FAB" w:rsidRPr="00D04A23" w14:paraId="550BDD43" w14:textId="77777777" w:rsidTr="00027E5C">
        <w:trPr>
          <w:trHeight w:val="343"/>
        </w:trPr>
        <w:tc>
          <w:tcPr>
            <w:tcW w:w="2914" w:type="dxa"/>
          </w:tcPr>
          <w:p w14:paraId="26BFBAD4" w14:textId="77777777" w:rsidR="00F17FAB" w:rsidRPr="00027E5C" w:rsidRDefault="00F17FAB" w:rsidP="00C2177B">
            <w:pPr>
              <w:pStyle w:val="1"/>
              <w:tabs>
                <w:tab w:val="left" w:pos="1260"/>
              </w:tabs>
              <w:ind w:left="0"/>
              <w:outlineLvl w:val="0"/>
              <w:rPr>
                <w:rFonts w:eastAsiaTheme="minorHAnsi"/>
                <w:b w:val="0"/>
                <w:bCs w:val="0"/>
                <w:sz w:val="24"/>
                <w:szCs w:val="24"/>
                <w:shd w:val="clear" w:color="auto" w:fill="FFFFFF"/>
              </w:rPr>
            </w:pPr>
            <w:r w:rsidRPr="00027E5C">
              <w:rPr>
                <w:rFonts w:eastAsiaTheme="minorHAnsi"/>
                <w:b w:val="0"/>
                <w:bCs w:val="0"/>
                <w:sz w:val="24"/>
                <w:szCs w:val="24"/>
                <w:shd w:val="clear" w:color="auto" w:fill="FFFFFF"/>
              </w:rPr>
              <w:t>Гестационды қант диабеті</w:t>
            </w:r>
          </w:p>
        </w:tc>
        <w:tc>
          <w:tcPr>
            <w:tcW w:w="6719" w:type="dxa"/>
            <w:tcBorders>
              <w:top w:val="single" w:sz="4" w:space="0" w:color="auto"/>
            </w:tcBorders>
          </w:tcPr>
          <w:p w14:paraId="246F1881" w14:textId="253BE740" w:rsidR="00F17FAB" w:rsidRPr="00027E5C" w:rsidRDefault="005E498A" w:rsidP="00C2177B">
            <w:pPr>
              <w:pStyle w:val="1"/>
              <w:tabs>
                <w:tab w:val="left" w:pos="1260"/>
              </w:tabs>
              <w:ind w:left="0"/>
              <w:outlineLvl w:val="0"/>
              <w:rPr>
                <w:b w:val="0"/>
                <w:bCs w:val="0"/>
                <w:sz w:val="24"/>
                <w:szCs w:val="24"/>
              </w:rPr>
            </w:pPr>
            <w:r w:rsidRPr="00027E5C">
              <w:rPr>
                <w:b w:val="0"/>
                <w:bCs w:val="0"/>
                <w:sz w:val="24"/>
                <w:szCs w:val="24"/>
              </w:rPr>
              <w:t>Ж</w:t>
            </w:r>
            <w:r w:rsidR="00F17FAB" w:rsidRPr="00027E5C">
              <w:rPr>
                <w:b w:val="0"/>
                <w:bCs w:val="0"/>
                <w:sz w:val="24"/>
                <w:szCs w:val="24"/>
              </w:rPr>
              <w:t>үктілікке дейін айқын қант диабеті болмаған</w:t>
            </w:r>
            <w:r w:rsidR="003E5483">
              <w:rPr>
                <w:b w:val="0"/>
                <w:bCs w:val="0"/>
                <w:sz w:val="24"/>
                <w:szCs w:val="24"/>
              </w:rPr>
              <w:t>,</w:t>
            </w:r>
            <w:r w:rsidR="00F17FAB" w:rsidRPr="00027E5C">
              <w:rPr>
                <w:b w:val="0"/>
                <w:bCs w:val="0"/>
                <w:sz w:val="24"/>
                <w:szCs w:val="24"/>
              </w:rPr>
              <w:t xml:space="preserve"> </w:t>
            </w:r>
            <w:r w:rsidR="005A51C1" w:rsidRPr="00027E5C">
              <w:rPr>
                <w:b w:val="0"/>
                <w:bCs w:val="0"/>
                <w:sz w:val="24"/>
                <w:szCs w:val="24"/>
              </w:rPr>
              <w:t>екінші немесе үшінші триместрінде диагноз қойылған</w:t>
            </w:r>
            <w:r w:rsidR="003E5483">
              <w:rPr>
                <w:b w:val="0"/>
                <w:bCs w:val="0"/>
                <w:sz w:val="24"/>
                <w:szCs w:val="24"/>
              </w:rPr>
              <w:t xml:space="preserve"> </w:t>
            </w:r>
            <w:r w:rsidR="00F17FAB" w:rsidRPr="00027E5C">
              <w:rPr>
                <w:b w:val="0"/>
                <w:bCs w:val="0"/>
                <w:sz w:val="24"/>
                <w:szCs w:val="24"/>
              </w:rPr>
              <w:t>қант диабеті</w:t>
            </w:r>
            <w:r w:rsidR="003E5483">
              <w:rPr>
                <w:b w:val="0"/>
                <w:bCs w:val="0"/>
                <w:sz w:val="24"/>
                <w:szCs w:val="24"/>
              </w:rPr>
              <w:t>нің түрі.</w:t>
            </w:r>
          </w:p>
        </w:tc>
      </w:tr>
    </w:tbl>
    <w:p w14:paraId="7D94D420" w14:textId="77777777" w:rsidR="003C4E5D" w:rsidRDefault="003C4E5D" w:rsidP="00C2177B">
      <w:pPr>
        <w:pStyle w:val="1"/>
        <w:tabs>
          <w:tab w:val="left" w:pos="1260"/>
        </w:tabs>
        <w:ind w:left="0"/>
        <w:rPr>
          <w:rFonts w:eastAsiaTheme="minorHAnsi"/>
          <w:b w:val="0"/>
          <w:bCs w:val="0"/>
          <w:shd w:val="clear" w:color="auto" w:fill="FFFFFF"/>
        </w:rPr>
      </w:pPr>
    </w:p>
    <w:p w14:paraId="5E06A4A7" w14:textId="720E6699" w:rsidR="00DD2A78" w:rsidRPr="00D45C01" w:rsidRDefault="006E2466" w:rsidP="00C2177B">
      <w:pPr>
        <w:pStyle w:val="1"/>
        <w:tabs>
          <w:tab w:val="left" w:pos="1260"/>
        </w:tabs>
        <w:ind w:left="0"/>
        <w:rPr>
          <w:rFonts w:eastAsiaTheme="minorHAnsi"/>
          <w:shd w:val="clear" w:color="auto" w:fill="FFFFFF"/>
        </w:rPr>
      </w:pPr>
      <w:r w:rsidRPr="006E2466">
        <w:rPr>
          <w:rFonts w:eastAsiaTheme="minorHAnsi"/>
          <w:b w:val="0"/>
          <w:bCs w:val="0"/>
          <w:shd w:val="clear" w:color="auto" w:fill="FFFFFF"/>
        </w:rPr>
        <w:t xml:space="preserve">ұйқы безінің инсулинді жеткіліксіз өндіруімен байланысты және әдетте </w:t>
      </w:r>
      <w:r w:rsidR="003D04F6" w:rsidRPr="003D04F6">
        <w:rPr>
          <w:rFonts w:eastAsiaTheme="minorHAnsi"/>
          <w:b w:val="0"/>
          <w:bCs w:val="0"/>
          <w:shd w:val="clear" w:color="auto" w:fill="FFFFFF"/>
        </w:rPr>
        <w:lastRenderedPageBreak/>
        <w:t xml:space="preserve">инсулинді күнделікті </w:t>
      </w:r>
      <w:r w:rsidR="00DD2A78" w:rsidRPr="00DD2A78">
        <w:rPr>
          <w:rFonts w:eastAsiaTheme="minorHAnsi"/>
          <w:b w:val="0"/>
          <w:bCs w:val="0"/>
          <w:shd w:val="clear" w:color="auto" w:fill="FFFFFF"/>
        </w:rPr>
        <w:t xml:space="preserve">енгізуді қажет етеді. </w:t>
      </w:r>
      <w:r w:rsidR="002330CF">
        <w:rPr>
          <w:rFonts w:eastAsiaTheme="minorHAnsi"/>
          <w:b w:val="0"/>
          <w:bCs w:val="0"/>
          <w:shd w:val="clear" w:color="auto" w:fill="FFFFFF"/>
        </w:rPr>
        <w:t>Аурудың б</w:t>
      </w:r>
      <w:r w:rsidR="00DD2A78" w:rsidRPr="00DD2A78">
        <w:rPr>
          <w:rFonts w:eastAsiaTheme="minorHAnsi"/>
          <w:b w:val="0"/>
          <w:bCs w:val="0"/>
          <w:shd w:val="clear" w:color="auto" w:fill="FFFFFF"/>
        </w:rPr>
        <w:t>елгілері тұрақты шөлдеу, зәр шығарудың, шаршаудың жоғарылауы,</w:t>
      </w:r>
      <w:r w:rsidR="004343BF">
        <w:rPr>
          <w:rFonts w:eastAsiaTheme="minorHAnsi"/>
          <w:b w:val="0"/>
          <w:bCs w:val="0"/>
          <w:shd w:val="clear" w:color="auto" w:fill="FFFFFF"/>
        </w:rPr>
        <w:t xml:space="preserve"> д</w:t>
      </w:r>
      <w:r w:rsidR="004343BF" w:rsidRPr="004343BF">
        <w:rPr>
          <w:rFonts w:eastAsiaTheme="minorHAnsi"/>
          <w:b w:val="0"/>
          <w:bCs w:val="0"/>
          <w:shd w:val="clear" w:color="auto" w:fill="FFFFFF"/>
        </w:rPr>
        <w:t>ене салмағының айтарлықтай төмендеуі байқалады.</w:t>
      </w:r>
      <w:r w:rsidR="004343BF">
        <w:rPr>
          <w:rFonts w:eastAsiaTheme="minorHAnsi"/>
          <w:b w:val="0"/>
          <w:bCs w:val="0"/>
          <w:shd w:val="clear" w:color="auto" w:fill="FFFFFF"/>
        </w:rPr>
        <w:t xml:space="preserve"> </w:t>
      </w:r>
      <w:r w:rsidR="004343BF" w:rsidRPr="004343BF">
        <w:rPr>
          <w:rFonts w:eastAsiaTheme="minorHAnsi"/>
          <w:b w:val="0"/>
          <w:bCs w:val="0"/>
          <w:shd w:val="clear" w:color="auto" w:fill="FFFFFF"/>
        </w:rPr>
        <w:t>Науқастың жағдайы тез нашарлайды, ацетонурия дамиды.</w:t>
      </w:r>
      <w:r w:rsidR="004343BF">
        <w:rPr>
          <w:rFonts w:eastAsiaTheme="minorHAnsi"/>
          <w:b w:val="0"/>
          <w:bCs w:val="0"/>
          <w:shd w:val="clear" w:color="auto" w:fill="FFFFFF"/>
        </w:rPr>
        <w:t xml:space="preserve"> </w:t>
      </w:r>
      <w:r w:rsidR="00D45C01" w:rsidRPr="00D45C01">
        <w:rPr>
          <w:rFonts w:eastAsiaTheme="minorHAnsi"/>
          <w:b w:val="0"/>
          <w:bCs w:val="0"/>
          <w:shd w:val="clear" w:color="auto" w:fill="FFFFFF"/>
        </w:rPr>
        <w:t>Бұл науқастардың клиникалық сипаттамасына дене салмағының төмен индексі, диагноз қойылғаннан кейін 12 ай ішінде инсулин тағайында</w:t>
      </w:r>
      <w:r w:rsidR="003E5483">
        <w:rPr>
          <w:rFonts w:eastAsiaTheme="minorHAnsi"/>
          <w:b w:val="0"/>
          <w:bCs w:val="0"/>
          <w:shd w:val="clear" w:color="auto" w:fill="FFFFFF"/>
        </w:rPr>
        <w:t>л</w:t>
      </w:r>
      <w:r w:rsidR="00D45C01" w:rsidRPr="00D45C01">
        <w:rPr>
          <w:rFonts w:eastAsiaTheme="minorHAnsi"/>
          <w:b w:val="0"/>
          <w:bCs w:val="0"/>
          <w:shd w:val="clear" w:color="auto" w:fill="FFFFFF"/>
        </w:rPr>
        <w:t>у</w:t>
      </w:r>
      <w:r w:rsidR="003E5483">
        <w:rPr>
          <w:rFonts w:eastAsiaTheme="minorHAnsi"/>
          <w:b w:val="0"/>
          <w:bCs w:val="0"/>
          <w:shd w:val="clear" w:color="auto" w:fill="FFFFFF"/>
        </w:rPr>
        <w:t>ы</w:t>
      </w:r>
      <w:r w:rsidR="00D45C01" w:rsidRPr="00D45C01">
        <w:rPr>
          <w:rFonts w:eastAsiaTheme="minorHAnsi"/>
          <w:b w:val="0"/>
          <w:bCs w:val="0"/>
          <w:shd w:val="clear" w:color="auto" w:fill="FFFFFF"/>
        </w:rPr>
        <w:t xml:space="preserve"> және </w:t>
      </w:r>
      <w:r w:rsidR="00283B32">
        <w:rPr>
          <w:rFonts w:eastAsiaTheme="minorHAnsi"/>
          <w:b w:val="0"/>
          <w:bCs w:val="0"/>
          <w:shd w:val="clear" w:color="auto" w:fill="FFFFFF"/>
        </w:rPr>
        <w:t>ин</w:t>
      </w:r>
      <w:r w:rsidR="00D45C01" w:rsidRPr="004343BF">
        <w:rPr>
          <w:rFonts w:eastAsiaTheme="minorHAnsi"/>
          <w:b w:val="0"/>
          <w:bCs w:val="0"/>
          <w:shd w:val="clear" w:color="auto" w:fill="FFFFFF"/>
        </w:rPr>
        <w:t>сулинді уақ</w:t>
      </w:r>
      <w:r w:rsidR="003E5483">
        <w:rPr>
          <w:rFonts w:eastAsiaTheme="minorHAnsi"/>
          <w:b w:val="0"/>
          <w:bCs w:val="0"/>
          <w:shd w:val="clear" w:color="auto" w:fill="FFFFFF"/>
        </w:rPr>
        <w:t>ы</w:t>
      </w:r>
      <w:r w:rsidR="00D45C01" w:rsidRPr="004343BF">
        <w:rPr>
          <w:rFonts w:eastAsiaTheme="minorHAnsi"/>
          <w:b w:val="0"/>
          <w:bCs w:val="0"/>
          <w:shd w:val="clear" w:color="auto" w:fill="FFFFFF"/>
        </w:rPr>
        <w:t>тылы енгізудің болмауы</w:t>
      </w:r>
      <w:r w:rsidR="003E5483">
        <w:rPr>
          <w:rFonts w:eastAsiaTheme="minorHAnsi"/>
          <w:b w:val="0"/>
          <w:bCs w:val="0"/>
          <w:shd w:val="clear" w:color="auto" w:fill="FFFFFF"/>
        </w:rPr>
        <w:t>нан</w:t>
      </w:r>
      <w:r w:rsidR="00D45C01" w:rsidRPr="004343BF">
        <w:rPr>
          <w:rFonts w:eastAsiaTheme="minorHAnsi"/>
          <w:b w:val="0"/>
          <w:bCs w:val="0"/>
          <w:shd w:val="clear" w:color="auto" w:fill="FFFFFF"/>
        </w:rPr>
        <w:t xml:space="preserve"> кетоацидоздық команың дамуын</w:t>
      </w:r>
      <w:r w:rsidR="00D45C01">
        <w:rPr>
          <w:rFonts w:eastAsiaTheme="minorHAnsi"/>
          <w:b w:val="0"/>
          <w:bCs w:val="0"/>
          <w:shd w:val="clear" w:color="auto" w:fill="FFFFFF"/>
        </w:rPr>
        <w:t xml:space="preserve">ың жоғарылауы </w:t>
      </w:r>
      <w:r w:rsidR="00D45C01" w:rsidRPr="00D45C01">
        <w:rPr>
          <w:rFonts w:eastAsiaTheme="minorHAnsi"/>
          <w:b w:val="0"/>
          <w:bCs w:val="0"/>
          <w:shd w:val="clear" w:color="auto" w:fill="FFFFFF"/>
        </w:rPr>
        <w:t>кір</w:t>
      </w:r>
      <w:r w:rsidR="005E498A">
        <w:rPr>
          <w:rFonts w:eastAsiaTheme="minorHAnsi"/>
          <w:b w:val="0"/>
          <w:bCs w:val="0"/>
          <w:shd w:val="clear" w:color="auto" w:fill="FFFFFF"/>
        </w:rPr>
        <w:t>е</w:t>
      </w:r>
      <w:r w:rsidR="00D45C01" w:rsidRPr="00D45C01">
        <w:rPr>
          <w:rFonts w:eastAsiaTheme="minorHAnsi"/>
          <w:b w:val="0"/>
          <w:bCs w:val="0"/>
          <w:shd w:val="clear" w:color="auto" w:fill="FFFFFF"/>
        </w:rPr>
        <w:t>ді [</w:t>
      </w:r>
      <w:r w:rsidR="00042598" w:rsidRPr="00042598">
        <w:rPr>
          <w:rFonts w:eastAsiaTheme="minorHAnsi"/>
          <w:b w:val="0"/>
          <w:bCs w:val="0"/>
          <w:shd w:val="clear" w:color="auto" w:fill="FFFFFF"/>
        </w:rPr>
        <w:t>7</w:t>
      </w:r>
      <w:r w:rsidR="00D45C01" w:rsidRPr="00D45C01">
        <w:rPr>
          <w:rFonts w:eastAsiaTheme="minorHAnsi"/>
          <w:b w:val="0"/>
          <w:bCs w:val="0"/>
          <w:shd w:val="clear" w:color="auto" w:fill="FFFFFF"/>
        </w:rPr>
        <w:t>].</w:t>
      </w:r>
    </w:p>
    <w:p w14:paraId="3AF073FC" w14:textId="2D82E41C" w:rsidR="00DE4A6D" w:rsidRPr="008E68C8" w:rsidRDefault="00DE4A6D" w:rsidP="00C2177B">
      <w:pPr>
        <w:pStyle w:val="1"/>
        <w:tabs>
          <w:tab w:val="left" w:pos="1260"/>
        </w:tabs>
        <w:ind w:left="0" w:firstLine="567"/>
        <w:rPr>
          <w:rFonts w:eastAsiaTheme="minorHAnsi"/>
          <w:b w:val="0"/>
          <w:bCs w:val="0"/>
          <w:color w:val="000000" w:themeColor="text1"/>
          <w:shd w:val="clear" w:color="auto" w:fill="FFFFFF"/>
        </w:rPr>
      </w:pPr>
      <w:r w:rsidRPr="003E5483">
        <w:rPr>
          <w:rFonts w:eastAsiaTheme="minorHAnsi"/>
          <w:b w:val="0"/>
          <w:bCs w:val="0"/>
          <w:i/>
          <w:iCs/>
          <w:shd w:val="clear" w:color="auto" w:fill="FFFFFF"/>
        </w:rPr>
        <w:t>2</w:t>
      </w:r>
      <w:r w:rsidR="00BA0350" w:rsidRPr="003E5483">
        <w:rPr>
          <w:i/>
          <w:iCs/>
        </w:rPr>
        <w:t>-</w:t>
      </w:r>
      <w:r w:rsidRPr="003E5483">
        <w:rPr>
          <w:rFonts w:eastAsiaTheme="minorHAnsi"/>
          <w:b w:val="0"/>
          <w:bCs w:val="0"/>
          <w:i/>
          <w:iCs/>
          <w:shd w:val="clear" w:color="auto" w:fill="FFFFFF"/>
        </w:rPr>
        <w:t>типті қант диабеті (ҚД2T)</w:t>
      </w:r>
      <w:r w:rsidRPr="00DE4A6D">
        <w:rPr>
          <w:rFonts w:eastAsiaTheme="minorHAnsi"/>
          <w:shd w:val="clear" w:color="auto" w:fill="FFFFFF"/>
        </w:rPr>
        <w:t xml:space="preserve"> </w:t>
      </w:r>
      <w:r w:rsidRPr="00DE4A6D">
        <w:rPr>
          <w:rFonts w:eastAsiaTheme="minorHAnsi"/>
          <w:b w:val="0"/>
          <w:bCs w:val="0"/>
          <w:shd w:val="clear" w:color="auto" w:fill="FFFFFF"/>
        </w:rPr>
        <w:t>– ұйқы безінің</w:t>
      </w:r>
      <w:r w:rsidR="00760977">
        <w:rPr>
          <w:rFonts w:eastAsiaTheme="minorHAnsi"/>
          <w:b w:val="0"/>
          <w:bCs w:val="0"/>
          <w:shd w:val="clear" w:color="auto" w:fill="FFFFFF"/>
        </w:rPr>
        <w:t xml:space="preserve"> β</w:t>
      </w:r>
      <w:r w:rsidRPr="00DE4A6D">
        <w:rPr>
          <w:rFonts w:eastAsiaTheme="minorHAnsi"/>
          <w:b w:val="0"/>
          <w:bCs w:val="0"/>
          <w:shd w:val="clear" w:color="auto" w:fill="FFFFFF"/>
        </w:rPr>
        <w:t xml:space="preserve"> жасушаларының дисфункциясының, инсулинге </w:t>
      </w:r>
      <w:r w:rsidR="003D04F6">
        <w:rPr>
          <w:rFonts w:eastAsiaTheme="minorHAnsi"/>
          <w:b w:val="0"/>
          <w:bCs w:val="0"/>
          <w:shd w:val="clear" w:color="auto" w:fill="FFFFFF"/>
        </w:rPr>
        <w:t>резистентті</w:t>
      </w:r>
      <w:r w:rsidRPr="00DE4A6D">
        <w:rPr>
          <w:rFonts w:eastAsiaTheme="minorHAnsi"/>
          <w:b w:val="0"/>
          <w:bCs w:val="0"/>
          <w:shd w:val="clear" w:color="auto" w:fill="FFFFFF"/>
        </w:rPr>
        <w:t>ліктің немесе инсулинге сезімталдықтың төмендеуінің нәтижесінде гипергликемиямен сипатта</w:t>
      </w:r>
      <w:r w:rsidR="003E5483">
        <w:rPr>
          <w:rFonts w:eastAsiaTheme="minorHAnsi"/>
          <w:b w:val="0"/>
          <w:bCs w:val="0"/>
          <w:shd w:val="clear" w:color="auto" w:fill="FFFFFF"/>
        </w:rPr>
        <w:t>лады</w:t>
      </w:r>
      <w:r w:rsidR="00676559">
        <w:rPr>
          <w:rFonts w:eastAsiaTheme="minorHAnsi"/>
          <w:b w:val="0"/>
          <w:bCs w:val="0"/>
          <w:shd w:val="clear" w:color="auto" w:fill="FFFFFF"/>
        </w:rPr>
        <w:t>,</w:t>
      </w:r>
      <w:r w:rsidRPr="005642D0">
        <w:rPr>
          <w:rFonts w:eastAsiaTheme="minorHAnsi"/>
          <w:b w:val="0"/>
          <w:bCs w:val="0"/>
          <w:color w:val="000000" w:themeColor="text1"/>
          <w:shd w:val="clear" w:color="auto" w:fill="FFFFFF"/>
        </w:rPr>
        <w:t xml:space="preserve"> қандағы глюкоза деңгейінің жоғарылауын төмендету мақсатында гиперинсулинемияға әкелетін күрделі </w:t>
      </w:r>
      <w:r w:rsidR="00A538F6">
        <w:rPr>
          <w:rFonts w:eastAsiaTheme="minorHAnsi"/>
          <w:b w:val="0"/>
          <w:bCs w:val="0"/>
          <w:color w:val="000000" w:themeColor="text1"/>
          <w:shd w:val="clear" w:color="auto" w:fill="FFFFFF"/>
        </w:rPr>
        <w:t xml:space="preserve">метаболикалық </w:t>
      </w:r>
      <w:r w:rsidRPr="005642D0">
        <w:rPr>
          <w:rFonts w:eastAsiaTheme="minorHAnsi"/>
          <w:b w:val="0"/>
          <w:bCs w:val="0"/>
          <w:color w:val="000000" w:themeColor="text1"/>
          <w:shd w:val="clear" w:color="auto" w:fill="FFFFFF"/>
        </w:rPr>
        <w:t xml:space="preserve">ауру болып табылады. Бірте-бірте ұйқы безінің </w:t>
      </w:r>
      <w:r w:rsidR="008E68C8" w:rsidRPr="005642D0">
        <w:rPr>
          <w:rFonts w:eastAsiaTheme="minorHAnsi"/>
          <w:b w:val="0"/>
          <w:bCs w:val="0"/>
          <w:color w:val="000000" w:themeColor="text1"/>
          <w:shd w:val="clear" w:color="auto" w:fill="FFFFFF"/>
        </w:rPr>
        <w:t xml:space="preserve">аралдарының </w:t>
      </w:r>
      <w:r w:rsidRPr="005642D0">
        <w:rPr>
          <w:rFonts w:eastAsiaTheme="minorHAnsi"/>
          <w:b w:val="0"/>
          <w:bCs w:val="0"/>
          <w:color w:val="000000" w:themeColor="text1"/>
          <w:shd w:val="clear" w:color="auto" w:fill="FFFFFF"/>
        </w:rPr>
        <w:t xml:space="preserve">β жасушалары дисфункциясы нәтижесінде инсулиннің салыстырмалы түрде жеткіліксіз </w:t>
      </w:r>
      <w:r w:rsidR="007B0AB4">
        <w:rPr>
          <w:rFonts w:eastAsiaTheme="minorHAnsi"/>
          <w:b w:val="0"/>
          <w:bCs w:val="0"/>
          <w:color w:val="000000" w:themeColor="text1"/>
          <w:shd w:val="clear" w:color="auto" w:fill="FFFFFF"/>
        </w:rPr>
        <w:t>түзілуі</w:t>
      </w:r>
      <w:r w:rsidRPr="005642D0">
        <w:rPr>
          <w:rFonts w:eastAsiaTheme="minorHAnsi"/>
          <w:b w:val="0"/>
          <w:bCs w:val="0"/>
          <w:color w:val="000000" w:themeColor="text1"/>
          <w:shd w:val="clear" w:color="auto" w:fill="FFFFFF"/>
        </w:rPr>
        <w:t xml:space="preserve"> дам</w:t>
      </w:r>
      <w:r w:rsidR="00676559">
        <w:rPr>
          <w:rFonts w:eastAsiaTheme="minorHAnsi"/>
          <w:b w:val="0"/>
          <w:bCs w:val="0"/>
          <w:color w:val="000000" w:themeColor="text1"/>
          <w:shd w:val="clear" w:color="auto" w:fill="FFFFFF"/>
        </w:rPr>
        <w:t>и</w:t>
      </w:r>
      <w:r w:rsidR="00D20878" w:rsidRPr="005642D0">
        <w:rPr>
          <w:rFonts w:eastAsiaTheme="minorHAnsi"/>
          <w:b w:val="0"/>
          <w:bCs w:val="0"/>
          <w:color w:val="000000" w:themeColor="text1"/>
          <w:shd w:val="clear" w:color="auto" w:fill="FFFFFF"/>
        </w:rPr>
        <w:t>ды</w:t>
      </w:r>
      <w:r w:rsidRPr="005642D0">
        <w:rPr>
          <w:rFonts w:eastAsiaTheme="minorHAnsi"/>
          <w:b w:val="0"/>
          <w:bCs w:val="0"/>
          <w:color w:val="000000" w:themeColor="text1"/>
          <w:shd w:val="clear" w:color="auto" w:fill="FFFFFF"/>
        </w:rPr>
        <w:t xml:space="preserve">. </w:t>
      </w:r>
      <w:r w:rsidR="00D8004C" w:rsidRPr="005642D0">
        <w:rPr>
          <w:rFonts w:eastAsiaTheme="minorHAnsi"/>
          <w:b w:val="0"/>
          <w:bCs w:val="0"/>
          <w:color w:val="000000" w:themeColor="text1"/>
          <w:shd w:val="clear" w:color="auto" w:fill="FFFFFF"/>
        </w:rPr>
        <w:t xml:space="preserve">ҚД2T </w:t>
      </w:r>
      <w:r w:rsidR="00D20878" w:rsidRPr="005642D0">
        <w:rPr>
          <w:rFonts w:eastAsiaTheme="minorHAnsi"/>
          <w:b w:val="0"/>
          <w:bCs w:val="0"/>
          <w:color w:val="000000" w:themeColor="text1"/>
          <w:shd w:val="clear" w:color="auto" w:fill="FFFFFF"/>
        </w:rPr>
        <w:t xml:space="preserve">40 жастан асқан </w:t>
      </w:r>
      <w:r w:rsidR="00D8004C" w:rsidRPr="005642D0">
        <w:rPr>
          <w:rFonts w:eastAsiaTheme="minorHAnsi"/>
          <w:b w:val="0"/>
          <w:bCs w:val="0"/>
          <w:color w:val="000000" w:themeColor="text1"/>
          <w:shd w:val="clear" w:color="auto" w:fill="FFFFFF"/>
        </w:rPr>
        <w:t>егде жастағы адамдарда жиі кездеседі, дегенмен балалар мен жасөспірімдерде аурудың таралуы семіздік деңгейінің жоғарылауына байланысты үнемі өсіп келеді</w:t>
      </w:r>
      <w:r w:rsidR="00D20878" w:rsidRPr="005642D0">
        <w:rPr>
          <w:rFonts w:eastAsiaTheme="minorHAnsi"/>
          <w:b w:val="0"/>
          <w:bCs w:val="0"/>
          <w:color w:val="000000" w:themeColor="text1"/>
          <w:shd w:val="clear" w:color="auto" w:fill="FFFFFF"/>
        </w:rPr>
        <w:t xml:space="preserve">. Симптомдарға зәр шығарудың жоғарылауы, шөлдеу, шаршау және </w:t>
      </w:r>
      <w:r w:rsidR="00833FE1">
        <w:rPr>
          <w:rFonts w:eastAsiaTheme="minorHAnsi"/>
          <w:b w:val="0"/>
          <w:bCs w:val="0"/>
          <w:color w:val="000000" w:themeColor="text1"/>
          <w:shd w:val="clear" w:color="auto" w:fill="FFFFFF"/>
        </w:rPr>
        <w:t>аяқ</w:t>
      </w:r>
      <w:r w:rsidR="008E68C8">
        <w:rPr>
          <w:rFonts w:eastAsiaTheme="minorHAnsi"/>
          <w:b w:val="0"/>
          <w:bCs w:val="0"/>
          <w:color w:val="000000" w:themeColor="text1"/>
          <w:shd w:val="clear" w:color="auto" w:fill="FFFFFF"/>
        </w:rPr>
        <w:t>тың</w:t>
      </w:r>
      <w:r w:rsidR="00833FE1">
        <w:rPr>
          <w:rFonts w:eastAsiaTheme="minorHAnsi"/>
          <w:b w:val="0"/>
          <w:bCs w:val="0"/>
          <w:color w:val="000000" w:themeColor="text1"/>
          <w:shd w:val="clear" w:color="auto" w:fill="FFFFFF"/>
        </w:rPr>
        <w:t xml:space="preserve"> </w:t>
      </w:r>
      <w:r w:rsidR="008E68C8">
        <w:rPr>
          <w:rFonts w:eastAsiaTheme="minorHAnsi"/>
          <w:b w:val="0"/>
          <w:bCs w:val="0"/>
          <w:color w:val="000000" w:themeColor="text1"/>
          <w:shd w:val="clear" w:color="auto" w:fill="FFFFFF"/>
        </w:rPr>
        <w:t xml:space="preserve">төменгі бөлігінің </w:t>
      </w:r>
      <w:r w:rsidR="00D20878" w:rsidRPr="005642D0">
        <w:rPr>
          <w:rFonts w:eastAsiaTheme="minorHAnsi"/>
          <w:b w:val="0"/>
          <w:bCs w:val="0"/>
          <w:color w:val="000000" w:themeColor="text1"/>
          <w:shd w:val="clear" w:color="auto" w:fill="FFFFFF"/>
        </w:rPr>
        <w:t>жара</w:t>
      </w:r>
      <w:r w:rsidR="00833FE1">
        <w:rPr>
          <w:rFonts w:eastAsiaTheme="minorHAnsi"/>
          <w:b w:val="0"/>
          <w:bCs w:val="0"/>
          <w:color w:val="000000" w:themeColor="text1"/>
          <w:shd w:val="clear" w:color="auto" w:fill="FFFFFF"/>
        </w:rPr>
        <w:t>сы</w:t>
      </w:r>
      <w:r w:rsidR="00D20878" w:rsidRPr="005642D0">
        <w:rPr>
          <w:rFonts w:eastAsiaTheme="minorHAnsi"/>
          <w:b w:val="0"/>
          <w:bCs w:val="0"/>
          <w:color w:val="000000" w:themeColor="text1"/>
          <w:shd w:val="clear" w:color="auto" w:fill="FFFFFF"/>
        </w:rPr>
        <w:t xml:space="preserve"> баяу жазылуы </w:t>
      </w:r>
      <w:r w:rsidR="00676559">
        <w:rPr>
          <w:rFonts w:eastAsiaTheme="minorHAnsi"/>
          <w:b w:val="0"/>
          <w:bCs w:val="0"/>
          <w:color w:val="000000" w:themeColor="text1"/>
          <w:shd w:val="clear" w:color="auto" w:fill="FFFFFF"/>
        </w:rPr>
        <w:t>жатады</w:t>
      </w:r>
      <w:r w:rsidR="00225050" w:rsidRPr="00225050">
        <w:rPr>
          <w:rFonts w:eastAsiaTheme="minorHAnsi"/>
          <w:b w:val="0"/>
          <w:bCs w:val="0"/>
          <w:color w:val="000000" w:themeColor="text1"/>
          <w:shd w:val="clear" w:color="auto" w:fill="FFFFFF"/>
        </w:rPr>
        <w:t xml:space="preserve"> </w:t>
      </w:r>
      <w:r w:rsidR="006E2466">
        <w:rPr>
          <w:rFonts w:eastAsiaTheme="minorHAnsi"/>
          <w:b w:val="0"/>
          <w:bCs w:val="0"/>
          <w:color w:val="000000" w:themeColor="text1"/>
          <w:shd w:val="clear" w:color="auto" w:fill="FFFFFF"/>
        </w:rPr>
        <w:t> </w:t>
      </w:r>
      <w:r w:rsidR="00225050" w:rsidRPr="009258AA">
        <w:rPr>
          <w:rFonts w:eastAsiaTheme="minorHAnsi"/>
          <w:b w:val="0"/>
          <w:bCs w:val="0"/>
          <w:shd w:val="clear" w:color="auto" w:fill="FFFFFF"/>
        </w:rPr>
        <w:t>[</w:t>
      </w:r>
      <w:r w:rsidR="00042598" w:rsidRPr="00042598">
        <w:rPr>
          <w:rFonts w:eastAsiaTheme="minorHAnsi"/>
          <w:b w:val="0"/>
          <w:bCs w:val="0"/>
          <w:shd w:val="clear" w:color="auto" w:fill="FFFFFF"/>
        </w:rPr>
        <w:t>8</w:t>
      </w:r>
      <w:r w:rsidR="00225050" w:rsidRPr="009258AA">
        <w:rPr>
          <w:rFonts w:eastAsiaTheme="minorHAnsi"/>
          <w:b w:val="0"/>
          <w:bCs w:val="0"/>
          <w:shd w:val="clear" w:color="auto" w:fill="FFFFFF"/>
        </w:rPr>
        <w:t>].</w:t>
      </w:r>
      <w:r w:rsidR="008E68C8" w:rsidRPr="008E68C8">
        <w:rPr>
          <w:rFonts w:eastAsiaTheme="minorHAnsi"/>
          <w:b w:val="0"/>
          <w:bCs w:val="0"/>
          <w:shd w:val="clear" w:color="auto" w:fill="FFFFFF"/>
        </w:rPr>
        <w:t xml:space="preserve"> </w:t>
      </w:r>
    </w:p>
    <w:p w14:paraId="775D67D5" w14:textId="224482CC" w:rsidR="00DE4A6D" w:rsidRPr="00D20878" w:rsidRDefault="00DE4A6D" w:rsidP="00C2177B">
      <w:pPr>
        <w:pStyle w:val="1"/>
        <w:tabs>
          <w:tab w:val="left" w:pos="1260"/>
        </w:tabs>
        <w:ind w:left="0" w:firstLine="567"/>
        <w:rPr>
          <w:rFonts w:eastAsiaTheme="minorHAnsi"/>
          <w:b w:val="0"/>
          <w:bCs w:val="0"/>
          <w:shd w:val="clear" w:color="auto" w:fill="FFFFFF"/>
        </w:rPr>
      </w:pPr>
      <w:r w:rsidRPr="00DE4A6D">
        <w:rPr>
          <w:rFonts w:eastAsiaTheme="minorHAnsi"/>
          <w:b w:val="0"/>
          <w:bCs w:val="0"/>
          <w:shd w:val="clear" w:color="auto" w:fill="FFFFFF"/>
        </w:rPr>
        <w:t xml:space="preserve">Халықаралық диабет федерациясының қант диабеті атласының </w:t>
      </w:r>
      <w:r w:rsidRPr="00482CFA">
        <w:rPr>
          <w:rFonts w:eastAsiaTheme="minorHAnsi"/>
          <w:b w:val="0"/>
          <w:bCs w:val="0"/>
          <w:shd w:val="clear" w:color="auto" w:fill="FFFFFF"/>
        </w:rPr>
        <w:t xml:space="preserve">(IDF, 2021) </w:t>
      </w:r>
      <w:r w:rsidRPr="00DE4A6D">
        <w:rPr>
          <w:rFonts w:eastAsiaTheme="minorHAnsi"/>
          <w:b w:val="0"/>
          <w:bCs w:val="0"/>
          <w:shd w:val="clear" w:color="auto" w:fill="FFFFFF"/>
        </w:rPr>
        <w:t>10-шы басылымында қант диабетінің таралуы, глюкозаға</w:t>
      </w:r>
      <w:r w:rsidR="003D26C8">
        <w:rPr>
          <w:rFonts w:eastAsiaTheme="minorHAnsi"/>
          <w:b w:val="0"/>
          <w:bCs w:val="0"/>
          <w:shd w:val="clear" w:color="auto" w:fill="FFFFFF"/>
        </w:rPr>
        <w:t xml:space="preserve"> резистенттіліктің </w:t>
      </w:r>
      <w:r w:rsidRPr="00DE4A6D">
        <w:rPr>
          <w:rFonts w:eastAsiaTheme="minorHAnsi"/>
          <w:b w:val="0"/>
          <w:bCs w:val="0"/>
          <w:shd w:val="clear" w:color="auto" w:fill="FFFFFF"/>
        </w:rPr>
        <w:t xml:space="preserve"> бұзылуын бағалау ұсынылған, қант диабетімен ауыратын адамдардың жалпы саны 2030 жылға қарай 643 миллионға (9 ересек адамның 1-і) және 2045 жылға қарай 784 миллионға (8 ересек адамның 1-і) жетеді және 20 мен 79 жас аралығындағы әлем халқының 10,2</w:t>
      </w:r>
      <w:r w:rsidR="00374A0F">
        <w:rPr>
          <w:rFonts w:eastAsiaTheme="minorHAnsi"/>
          <w:b w:val="0"/>
          <w:bCs w:val="0"/>
          <w:shd w:val="clear" w:color="auto" w:fill="FFFFFF"/>
        </w:rPr>
        <w:t xml:space="preserve"> </w:t>
      </w:r>
      <w:r w:rsidRPr="00DE4A6D">
        <w:rPr>
          <w:rFonts w:eastAsiaTheme="minorHAnsi"/>
          <w:b w:val="0"/>
          <w:bCs w:val="0"/>
          <w:shd w:val="clear" w:color="auto" w:fill="FFFFFF"/>
        </w:rPr>
        <w:t xml:space="preserve">% 2 типті қант диабетінен зардап шегеді деп болжануда </w:t>
      </w:r>
      <w:r w:rsidRPr="00E84E66">
        <w:rPr>
          <w:rFonts w:eastAsiaTheme="minorHAnsi"/>
          <w:b w:val="0"/>
          <w:bCs w:val="0"/>
          <w:shd w:val="clear" w:color="auto" w:fill="FFFFFF"/>
        </w:rPr>
        <w:t>[1].</w:t>
      </w:r>
      <w:r w:rsidRPr="00DE4A6D">
        <w:rPr>
          <w:rFonts w:eastAsiaTheme="minorHAnsi"/>
          <w:b w:val="0"/>
          <w:bCs w:val="0"/>
          <w:shd w:val="clear" w:color="auto" w:fill="FFFFFF"/>
        </w:rPr>
        <w:t xml:space="preserve"> Қант диабетімен ауыратын 5 адамның 4-уі (81</w:t>
      </w:r>
      <w:r w:rsidR="00374A0F">
        <w:rPr>
          <w:rFonts w:eastAsiaTheme="minorHAnsi"/>
          <w:b w:val="0"/>
          <w:bCs w:val="0"/>
          <w:shd w:val="clear" w:color="auto" w:fill="FFFFFF"/>
        </w:rPr>
        <w:t xml:space="preserve"> </w:t>
      </w:r>
      <w:r w:rsidRPr="00DE4A6D">
        <w:rPr>
          <w:rFonts w:eastAsiaTheme="minorHAnsi"/>
          <w:b w:val="0"/>
          <w:bCs w:val="0"/>
          <w:shd w:val="clear" w:color="auto" w:fill="FFFFFF"/>
        </w:rPr>
        <w:t>%) табысы төмен және орташа елдерде тұрады. Дүние жүзінде 541 миллион ересек адам немесе 10 адамның 1-</w:t>
      </w:r>
      <w:r w:rsidR="003D26C8">
        <w:rPr>
          <w:rFonts w:eastAsiaTheme="minorHAnsi"/>
          <w:b w:val="0"/>
          <w:bCs w:val="0"/>
          <w:shd w:val="clear" w:color="auto" w:fill="FFFFFF"/>
        </w:rPr>
        <w:t>у</w:t>
      </w:r>
      <w:r w:rsidRPr="00DE4A6D">
        <w:rPr>
          <w:rFonts w:eastAsiaTheme="minorHAnsi"/>
          <w:b w:val="0"/>
          <w:bCs w:val="0"/>
          <w:shd w:val="clear" w:color="auto" w:fill="FFFFFF"/>
        </w:rPr>
        <w:t xml:space="preserve">інде глюкозаға </w:t>
      </w:r>
      <w:r w:rsidR="003D26C8">
        <w:rPr>
          <w:rFonts w:eastAsiaTheme="minorHAnsi"/>
          <w:b w:val="0"/>
          <w:bCs w:val="0"/>
          <w:shd w:val="clear" w:color="auto" w:fill="FFFFFF"/>
        </w:rPr>
        <w:t xml:space="preserve">резистенттілік </w:t>
      </w:r>
      <w:r w:rsidRPr="00DE4A6D">
        <w:rPr>
          <w:rFonts w:eastAsiaTheme="minorHAnsi"/>
          <w:b w:val="0"/>
          <w:bCs w:val="0"/>
          <w:shd w:val="clear" w:color="auto" w:fill="FFFFFF"/>
        </w:rPr>
        <w:t>бұзылған, бұл оларда 2</w:t>
      </w:r>
      <w:r w:rsidR="003239DE" w:rsidRPr="003239DE">
        <w:rPr>
          <w:rFonts w:eastAsiaTheme="minorHAnsi"/>
          <w:b w:val="0"/>
          <w:bCs w:val="0"/>
          <w:shd w:val="clear" w:color="auto" w:fill="FFFFFF"/>
        </w:rPr>
        <w:t>-</w:t>
      </w:r>
      <w:r w:rsidRPr="00DE4A6D">
        <w:rPr>
          <w:rFonts w:eastAsiaTheme="minorHAnsi"/>
          <w:b w:val="0"/>
          <w:bCs w:val="0"/>
          <w:shd w:val="clear" w:color="auto" w:fill="FFFFFF"/>
        </w:rPr>
        <w:t xml:space="preserve">типті қант диабетінің даму қаупін жоғарылатады </w:t>
      </w:r>
      <w:r w:rsidRPr="00E84E66">
        <w:rPr>
          <w:rFonts w:eastAsiaTheme="minorHAnsi"/>
          <w:b w:val="0"/>
          <w:bCs w:val="0"/>
          <w:shd w:val="clear" w:color="auto" w:fill="FFFFFF"/>
        </w:rPr>
        <w:t>[</w:t>
      </w:r>
      <w:r w:rsidR="00042598" w:rsidRPr="00042598">
        <w:rPr>
          <w:rFonts w:eastAsiaTheme="minorHAnsi"/>
          <w:b w:val="0"/>
          <w:bCs w:val="0"/>
          <w:shd w:val="clear" w:color="auto" w:fill="FFFFFF"/>
        </w:rPr>
        <w:t>9</w:t>
      </w:r>
      <w:r w:rsidRPr="00E84E66">
        <w:rPr>
          <w:rFonts w:eastAsiaTheme="minorHAnsi"/>
          <w:b w:val="0"/>
          <w:bCs w:val="0"/>
          <w:shd w:val="clear" w:color="auto" w:fill="FFFFFF"/>
        </w:rPr>
        <w:t>].</w:t>
      </w:r>
    </w:p>
    <w:bookmarkEnd w:id="8"/>
    <w:bookmarkEnd w:id="11"/>
    <w:p w14:paraId="4ED39EC9" w14:textId="1291301B" w:rsidR="00C56A23" w:rsidRPr="000616B7" w:rsidRDefault="0033031A" w:rsidP="005B1969">
      <w:pPr>
        <w:autoSpaceDE w:val="0"/>
        <w:autoSpaceDN w:val="0"/>
        <w:adjustRightInd w:val="0"/>
        <w:spacing w:after="0" w:line="240" w:lineRule="auto"/>
        <w:ind w:firstLine="567"/>
        <w:jc w:val="both"/>
        <w:rPr>
          <w:rFonts w:ascii="Times New Roman" w:hAnsi="Times New Roman" w:cs="Times New Roman"/>
          <w:sz w:val="28"/>
          <w:szCs w:val="28"/>
          <w:lang w:val="kk-KZ"/>
        </w:rPr>
      </w:pPr>
      <w:r w:rsidRPr="00BA0350">
        <w:rPr>
          <w:rFonts w:ascii="Times New Roman" w:hAnsi="Times New Roman" w:cs="Times New Roman"/>
          <w:i/>
          <w:iCs/>
          <w:sz w:val="28"/>
          <w:szCs w:val="28"/>
          <w:lang w:val="kk-KZ"/>
        </w:rPr>
        <w:t>Гибридті түрлері</w:t>
      </w:r>
      <w:r w:rsidR="001315E1" w:rsidRPr="00BA0350">
        <w:rPr>
          <w:rFonts w:ascii="Times New Roman" w:hAnsi="Times New Roman" w:cs="Times New Roman"/>
          <w:i/>
          <w:iCs/>
          <w:sz w:val="28"/>
          <w:szCs w:val="28"/>
          <w:lang w:val="kk-KZ"/>
        </w:rPr>
        <w:t>:</w:t>
      </w:r>
      <w:r w:rsidR="00BA0350" w:rsidRPr="00BA0350">
        <w:rPr>
          <w:rFonts w:ascii="Times New Roman" w:hAnsi="Times New Roman" w:cs="Times New Roman"/>
          <w:i/>
          <w:iCs/>
          <w:sz w:val="28"/>
          <w:szCs w:val="28"/>
          <w:lang w:val="kk-KZ"/>
        </w:rPr>
        <w:t xml:space="preserve"> </w:t>
      </w:r>
      <w:r w:rsidRPr="003E5483">
        <w:rPr>
          <w:rFonts w:ascii="Times New Roman" w:hAnsi="Times New Roman" w:cs="Times New Roman"/>
          <w:i/>
          <w:iCs/>
          <w:sz w:val="28"/>
          <w:szCs w:val="28"/>
          <w:lang w:val="kk-KZ"/>
        </w:rPr>
        <w:t>Ересектердегі баяу дамып келе жатқан иммун</w:t>
      </w:r>
      <w:r w:rsidR="00676559" w:rsidRPr="003E5483">
        <w:rPr>
          <w:rFonts w:ascii="Times New Roman" w:hAnsi="Times New Roman" w:cs="Times New Roman"/>
          <w:i/>
          <w:iCs/>
          <w:sz w:val="28"/>
          <w:szCs w:val="28"/>
          <w:lang w:val="kk-KZ"/>
        </w:rPr>
        <w:t>о</w:t>
      </w:r>
      <w:r w:rsidR="0066428A" w:rsidRPr="003E5483">
        <w:rPr>
          <w:rFonts w:ascii="Times New Roman" w:hAnsi="Times New Roman" w:cs="Times New Roman"/>
          <w:i/>
          <w:iCs/>
          <w:sz w:val="28"/>
          <w:szCs w:val="28"/>
          <w:lang w:val="kk-KZ"/>
        </w:rPr>
        <w:t>-</w:t>
      </w:r>
      <w:r w:rsidRPr="003E5483">
        <w:rPr>
          <w:rFonts w:ascii="Times New Roman" w:hAnsi="Times New Roman" w:cs="Times New Roman"/>
          <w:i/>
          <w:iCs/>
          <w:sz w:val="28"/>
          <w:szCs w:val="28"/>
          <w:lang w:val="kk-KZ"/>
        </w:rPr>
        <w:t>делдалдық ҚД</w:t>
      </w:r>
      <w:r w:rsidR="00B52E3E" w:rsidRPr="003E5483">
        <w:rPr>
          <w:rFonts w:ascii="Times New Roman" w:hAnsi="Times New Roman" w:cs="Times New Roman"/>
          <w:i/>
          <w:iCs/>
          <w:sz w:val="28"/>
          <w:szCs w:val="28"/>
          <w:lang w:val="kk-KZ"/>
        </w:rPr>
        <w:t>.</w:t>
      </w:r>
      <w:r w:rsidR="003D26C8" w:rsidRPr="003D26C8">
        <w:rPr>
          <w:lang w:val="kk-KZ"/>
        </w:rPr>
        <w:t xml:space="preserve"> </w:t>
      </w:r>
      <w:r w:rsidR="003D26C8" w:rsidRPr="003D26C8">
        <w:rPr>
          <w:rFonts w:ascii="Times New Roman" w:hAnsi="Times New Roman" w:cs="Times New Roman"/>
          <w:sz w:val="28"/>
          <w:szCs w:val="28"/>
          <w:lang w:val="kk-KZ"/>
        </w:rPr>
        <w:t>Ересектердегі баяу дамып келе жатқан иммуно-делдалдық ҚД</w:t>
      </w:r>
      <w:r w:rsidR="003D26C8">
        <w:rPr>
          <w:rFonts w:ascii="Times New Roman" w:hAnsi="Times New Roman" w:cs="Times New Roman"/>
          <w:sz w:val="28"/>
          <w:szCs w:val="28"/>
          <w:lang w:val="kk-KZ"/>
        </w:rPr>
        <w:t xml:space="preserve"> өршуі </w:t>
      </w:r>
      <w:r w:rsidR="00D47C0C" w:rsidRPr="00C338CC">
        <w:rPr>
          <w:rFonts w:ascii="Times New Roman" w:hAnsi="Times New Roman" w:cs="Times New Roman"/>
          <w:sz w:val="28"/>
          <w:szCs w:val="28"/>
          <w:lang w:val="kk-KZ"/>
        </w:rPr>
        <w:t>ҚД</w:t>
      </w:r>
      <w:r w:rsidR="00C91C33" w:rsidRPr="00C338CC">
        <w:rPr>
          <w:rFonts w:ascii="Times New Roman" w:hAnsi="Times New Roman" w:cs="Times New Roman"/>
          <w:sz w:val="28"/>
          <w:szCs w:val="28"/>
          <w:lang w:val="kk-KZ"/>
        </w:rPr>
        <w:t>2</w:t>
      </w:r>
      <w:r w:rsidR="00D47C0C" w:rsidRPr="00C338CC">
        <w:rPr>
          <w:rFonts w:ascii="Times New Roman" w:hAnsi="Times New Roman" w:cs="Times New Roman"/>
          <w:sz w:val="28"/>
          <w:szCs w:val="28"/>
          <w:lang w:val="kk-KZ"/>
        </w:rPr>
        <w:t>Т</w:t>
      </w:r>
      <w:r w:rsidR="00C91C33" w:rsidRPr="00C338CC">
        <w:rPr>
          <w:rFonts w:ascii="Times New Roman" w:hAnsi="Times New Roman" w:cs="Times New Roman"/>
          <w:sz w:val="28"/>
          <w:szCs w:val="28"/>
          <w:lang w:val="kk-KZ"/>
        </w:rPr>
        <w:t xml:space="preserve"> клиникалық көріністеріне ұқсас</w:t>
      </w:r>
      <w:r w:rsidR="00B52E3E" w:rsidRPr="000616B7">
        <w:rPr>
          <w:rFonts w:ascii="Times New Roman" w:hAnsi="Times New Roman" w:cs="Times New Roman"/>
          <w:sz w:val="28"/>
          <w:szCs w:val="28"/>
          <w:lang w:val="kk-KZ"/>
        </w:rPr>
        <w:t xml:space="preserve"> және</w:t>
      </w:r>
      <w:r w:rsidR="00C91C33" w:rsidRPr="000616B7">
        <w:rPr>
          <w:rFonts w:ascii="Times New Roman" w:hAnsi="Times New Roman" w:cs="Times New Roman"/>
          <w:sz w:val="28"/>
          <w:szCs w:val="28"/>
          <w:lang w:val="kk-KZ"/>
        </w:rPr>
        <w:t xml:space="preserve"> </w:t>
      </w:r>
      <w:r w:rsidR="00B52E3E" w:rsidRPr="000616B7">
        <w:rPr>
          <w:rFonts w:ascii="Times New Roman" w:hAnsi="Times New Roman" w:cs="Times New Roman"/>
          <w:sz w:val="28"/>
          <w:szCs w:val="28"/>
          <w:lang w:val="kk-KZ"/>
        </w:rPr>
        <w:t xml:space="preserve">аурудың </w:t>
      </w:r>
      <w:r w:rsidR="003D26C8" w:rsidRPr="000616B7">
        <w:rPr>
          <w:rFonts w:ascii="Times New Roman" w:hAnsi="Times New Roman" w:cs="Times New Roman"/>
          <w:sz w:val="28"/>
          <w:szCs w:val="28"/>
          <w:lang w:val="kk-KZ"/>
        </w:rPr>
        <w:t xml:space="preserve">бірінші </w:t>
      </w:r>
      <w:r w:rsidR="00B52E3E" w:rsidRPr="000616B7">
        <w:rPr>
          <w:rFonts w:ascii="Times New Roman" w:hAnsi="Times New Roman" w:cs="Times New Roman"/>
          <w:sz w:val="28"/>
          <w:szCs w:val="28"/>
          <w:lang w:val="kk-KZ"/>
        </w:rPr>
        <w:t xml:space="preserve">жылында көмірсулар алмасуының </w:t>
      </w:r>
      <w:r w:rsidR="003D26C8" w:rsidRPr="000616B7">
        <w:rPr>
          <w:rFonts w:ascii="Times New Roman" w:hAnsi="Times New Roman" w:cs="Times New Roman"/>
          <w:sz w:val="28"/>
          <w:szCs w:val="28"/>
          <w:lang w:val="kk-KZ"/>
        </w:rPr>
        <w:t xml:space="preserve">қалыпты көрсеткішін сақтау </w:t>
      </w:r>
      <w:r w:rsidR="00B52E3E" w:rsidRPr="000616B7">
        <w:rPr>
          <w:rFonts w:ascii="Times New Roman" w:hAnsi="Times New Roman" w:cs="Times New Roman"/>
          <w:sz w:val="28"/>
          <w:szCs w:val="28"/>
          <w:lang w:val="kk-KZ"/>
        </w:rPr>
        <w:t>диета мен қантты төмендететін препараттарды қолдану арқылы қол жеткізіледі</w:t>
      </w:r>
      <w:r w:rsidR="000616B7" w:rsidRPr="000616B7">
        <w:rPr>
          <w:rFonts w:ascii="Times New Roman" w:hAnsi="Times New Roman" w:cs="Times New Roman"/>
          <w:sz w:val="28"/>
          <w:szCs w:val="28"/>
          <w:lang w:val="kk-KZ"/>
        </w:rPr>
        <w:t xml:space="preserve">, дегенмен, содан кейін инсулин терапиясын қажет ететін көмірсулар алмасуының декомпенсациясы дамиды. </w:t>
      </w:r>
    </w:p>
    <w:p w14:paraId="6F0D16F8" w14:textId="2355F38E" w:rsidR="00C0621F" w:rsidRPr="00FA4C9E" w:rsidRDefault="00C56A23" w:rsidP="00C2177B">
      <w:pPr>
        <w:autoSpaceDE w:val="0"/>
        <w:autoSpaceDN w:val="0"/>
        <w:adjustRightInd w:val="0"/>
        <w:spacing w:after="0" w:line="240" w:lineRule="auto"/>
        <w:ind w:firstLine="567"/>
        <w:jc w:val="both"/>
        <w:rPr>
          <w:rFonts w:ascii="Times New Roman" w:hAnsi="Times New Roman" w:cs="Times New Roman"/>
          <w:sz w:val="28"/>
          <w:szCs w:val="28"/>
          <w:lang w:val="kk-KZ"/>
        </w:rPr>
      </w:pPr>
      <w:r w:rsidRPr="000616B7">
        <w:rPr>
          <w:rFonts w:ascii="Times New Roman" w:hAnsi="Times New Roman" w:cs="Times New Roman"/>
          <w:i/>
          <w:iCs/>
          <w:sz w:val="28"/>
          <w:szCs w:val="28"/>
          <w:lang w:val="kk-KZ"/>
        </w:rPr>
        <w:t>Кетозға бейімділігі бар 2</w:t>
      </w:r>
      <w:r w:rsidR="00BA0350" w:rsidRPr="000616B7">
        <w:rPr>
          <w:rFonts w:ascii="Times New Roman" w:eastAsia="Times New Roman" w:hAnsi="Times New Roman" w:cs="Times New Roman"/>
          <w:i/>
          <w:iCs/>
          <w:sz w:val="28"/>
          <w:szCs w:val="28"/>
          <w:lang w:val="kk-KZ"/>
        </w:rPr>
        <w:t>-</w:t>
      </w:r>
      <w:r w:rsidRPr="000616B7">
        <w:rPr>
          <w:rFonts w:ascii="Times New Roman" w:hAnsi="Times New Roman" w:cs="Times New Roman"/>
          <w:i/>
          <w:iCs/>
          <w:sz w:val="28"/>
          <w:szCs w:val="28"/>
          <w:lang w:val="kk-KZ"/>
        </w:rPr>
        <w:t>типті ҚД</w:t>
      </w:r>
      <w:r w:rsidRPr="000616B7">
        <w:rPr>
          <w:rFonts w:ascii="Times New Roman" w:hAnsi="Times New Roman" w:cs="Times New Roman"/>
          <w:b/>
          <w:bCs/>
          <w:i/>
          <w:iCs/>
          <w:sz w:val="28"/>
          <w:szCs w:val="28"/>
          <w:lang w:val="kk-KZ"/>
        </w:rPr>
        <w:t>.</w:t>
      </w:r>
      <w:r w:rsidRPr="000616B7">
        <w:rPr>
          <w:rFonts w:ascii="Times New Roman" w:hAnsi="Times New Roman" w:cs="Times New Roman"/>
          <w:b/>
          <w:bCs/>
          <w:sz w:val="28"/>
          <w:szCs w:val="28"/>
          <w:lang w:val="kk-KZ"/>
        </w:rPr>
        <w:t xml:space="preserve"> </w:t>
      </w:r>
      <w:r w:rsidR="00676559" w:rsidRPr="000616B7">
        <w:rPr>
          <w:rFonts w:ascii="Times New Roman" w:hAnsi="Times New Roman" w:cs="Times New Roman"/>
          <w:sz w:val="28"/>
          <w:szCs w:val="28"/>
          <w:lang w:val="kk-KZ"/>
        </w:rPr>
        <w:t>Бұл а</w:t>
      </w:r>
      <w:r w:rsidR="00C0621F" w:rsidRPr="000616B7">
        <w:rPr>
          <w:rFonts w:ascii="Times New Roman" w:hAnsi="Times New Roman" w:cs="Times New Roman"/>
          <w:sz w:val="28"/>
          <w:szCs w:val="28"/>
          <w:shd w:val="clear" w:color="auto" w:fill="FFFFFF" w:themeFill="background1"/>
          <w:lang w:val="kk-KZ"/>
        </w:rPr>
        <w:t xml:space="preserve">уру циклдік ағыммен сипатталады: инсулинді тағайындауды талап ететін ауыр гипергликемиямен және кетоацидозбен жедел басталуы ремиссия </w:t>
      </w:r>
      <w:r w:rsidR="00C0621F" w:rsidRPr="00E618B5">
        <w:rPr>
          <w:rFonts w:ascii="Times New Roman" w:hAnsi="Times New Roman" w:cs="Times New Roman"/>
          <w:sz w:val="28"/>
          <w:szCs w:val="28"/>
          <w:shd w:val="clear" w:color="auto" w:fill="FFFFFF" w:themeFill="background1"/>
          <w:lang w:val="kk-KZ"/>
        </w:rPr>
        <w:t xml:space="preserve">кезеңімен ауыстырылады, соның барысында инсулинді қабылдауды тоқтатуға болады, көмірсу алмасуының </w:t>
      </w:r>
      <w:r w:rsidR="000616B7">
        <w:rPr>
          <w:rFonts w:ascii="Times New Roman" w:hAnsi="Times New Roman" w:cs="Times New Roman"/>
          <w:sz w:val="28"/>
          <w:szCs w:val="28"/>
          <w:shd w:val="clear" w:color="auto" w:fill="FFFFFF" w:themeFill="background1"/>
          <w:lang w:val="kk-KZ"/>
        </w:rPr>
        <w:t xml:space="preserve">көрсеткіштерін </w:t>
      </w:r>
      <w:r w:rsidR="00C0621F" w:rsidRPr="00E618B5">
        <w:rPr>
          <w:rFonts w:ascii="Times New Roman" w:hAnsi="Times New Roman" w:cs="Times New Roman"/>
          <w:sz w:val="28"/>
          <w:szCs w:val="28"/>
          <w:shd w:val="clear" w:color="auto" w:fill="FFFFFF" w:themeFill="background1"/>
          <w:lang w:val="kk-KZ"/>
        </w:rPr>
        <w:t xml:space="preserve">диета немесе гипогликемиялық препараттарды қабылдау арқылы қалпына келтіреді. </w:t>
      </w:r>
      <w:r w:rsidR="00C0621F" w:rsidRPr="00FA4C9E">
        <w:rPr>
          <w:rFonts w:ascii="Times New Roman" w:hAnsi="Times New Roman" w:cs="Times New Roman"/>
          <w:sz w:val="28"/>
          <w:szCs w:val="28"/>
          <w:shd w:val="clear" w:color="auto" w:fill="FFFFFF" w:themeFill="background1"/>
          <w:lang w:val="kk-KZ"/>
        </w:rPr>
        <w:t>Ремиссияның ұзақтығы, әдетте, 10 жылдан аспайды [</w:t>
      </w:r>
      <w:r w:rsidR="00042598">
        <w:rPr>
          <w:rFonts w:ascii="Times New Roman" w:hAnsi="Times New Roman" w:cs="Times New Roman"/>
          <w:sz w:val="28"/>
          <w:szCs w:val="28"/>
          <w:shd w:val="clear" w:color="auto" w:fill="FFFFFF" w:themeFill="background1"/>
          <w:lang w:val="kk-KZ"/>
        </w:rPr>
        <w:t>10</w:t>
      </w:r>
      <w:r w:rsidR="00C0621F" w:rsidRPr="00FA4C9E">
        <w:rPr>
          <w:rFonts w:ascii="Times New Roman" w:hAnsi="Times New Roman" w:cs="Times New Roman"/>
          <w:sz w:val="28"/>
          <w:szCs w:val="28"/>
          <w:shd w:val="clear" w:color="auto" w:fill="FFFFFF" w:themeFill="background1"/>
          <w:lang w:val="kk-KZ"/>
        </w:rPr>
        <w:t>].</w:t>
      </w:r>
    </w:p>
    <w:p w14:paraId="160081C4" w14:textId="64EC4919" w:rsidR="00B52E3E" w:rsidRPr="003239DE" w:rsidRDefault="0033031A" w:rsidP="003239DE">
      <w:pPr>
        <w:pStyle w:val="1"/>
        <w:tabs>
          <w:tab w:val="left" w:pos="1260"/>
        </w:tabs>
        <w:ind w:left="0" w:firstLine="567"/>
        <w:rPr>
          <w:b w:val="0"/>
          <w:bCs w:val="0"/>
          <w:i/>
          <w:iCs/>
        </w:rPr>
      </w:pPr>
      <w:r w:rsidRPr="001315E1">
        <w:rPr>
          <w:b w:val="0"/>
          <w:bCs w:val="0"/>
          <w:i/>
          <w:iCs/>
        </w:rPr>
        <w:t>ҚД-нің басқа да спецификалық түрлері:</w:t>
      </w:r>
      <w:r w:rsidR="003239DE">
        <w:rPr>
          <w:b w:val="0"/>
          <w:bCs w:val="0"/>
          <w:i/>
          <w:iCs/>
        </w:rPr>
        <w:t xml:space="preserve"> </w:t>
      </w:r>
      <w:r w:rsidRPr="006F5DB0">
        <w:rPr>
          <w:b w:val="0"/>
          <w:bCs w:val="0"/>
          <w:i/>
          <w:iCs/>
        </w:rPr>
        <w:t>Моногенді ҚД (β-жасуша функциясының моногендік ақаулары, инсулин әсеріндегі моногендік ақаулар)</w:t>
      </w:r>
      <w:r>
        <w:rPr>
          <w:b w:val="0"/>
          <w:bCs w:val="0"/>
        </w:rPr>
        <w:t>.</w:t>
      </w:r>
      <w:r w:rsidRPr="006F5DB0">
        <w:rPr>
          <w:b w:val="0"/>
          <w:bCs w:val="0"/>
        </w:rPr>
        <w:t xml:space="preserve"> </w:t>
      </w:r>
      <w:r w:rsidR="00F26E61">
        <w:rPr>
          <w:b w:val="0"/>
          <w:bCs w:val="0"/>
        </w:rPr>
        <w:lastRenderedPageBreak/>
        <w:t>ҚД</w:t>
      </w:r>
      <w:r w:rsidR="00F26E61" w:rsidRPr="00F26E61">
        <w:rPr>
          <w:b w:val="0"/>
          <w:bCs w:val="0"/>
        </w:rPr>
        <w:t xml:space="preserve">-нің моногендік формалары барлық </w:t>
      </w:r>
      <w:r w:rsidR="00F26E61">
        <w:rPr>
          <w:b w:val="0"/>
          <w:bCs w:val="0"/>
        </w:rPr>
        <w:t>ҚД</w:t>
      </w:r>
      <w:r w:rsidR="00F26E61" w:rsidRPr="00F26E61">
        <w:rPr>
          <w:b w:val="0"/>
          <w:bCs w:val="0"/>
        </w:rPr>
        <w:t xml:space="preserve"> жағдайларының 5% аспайды</w:t>
      </w:r>
      <w:r w:rsidR="000616B7">
        <w:rPr>
          <w:b w:val="0"/>
          <w:bCs w:val="0"/>
        </w:rPr>
        <w:t>.</w:t>
      </w:r>
      <w:r w:rsidR="00F26E61" w:rsidRPr="00F26E61">
        <w:rPr>
          <w:b w:val="0"/>
          <w:bCs w:val="0"/>
        </w:rPr>
        <w:t xml:space="preserve"> </w:t>
      </w:r>
      <w:r w:rsidR="00D47C0C">
        <w:rPr>
          <w:b w:val="0"/>
          <w:bCs w:val="0"/>
        </w:rPr>
        <w:t>ҚД</w:t>
      </w:r>
      <w:r w:rsidR="00D47C0C" w:rsidRPr="00D47C0C">
        <w:rPr>
          <w:b w:val="0"/>
          <w:bCs w:val="0"/>
        </w:rPr>
        <w:t>-нің моногендік түрлерін анықтау</w:t>
      </w:r>
      <w:r w:rsidR="00D47C0C">
        <w:rPr>
          <w:b w:val="0"/>
          <w:bCs w:val="0"/>
        </w:rPr>
        <w:t xml:space="preserve"> </w:t>
      </w:r>
      <w:r w:rsidR="00D47C0C" w:rsidRPr="00D47C0C">
        <w:rPr>
          <w:b w:val="0"/>
          <w:bCs w:val="0"/>
        </w:rPr>
        <w:t xml:space="preserve">емдеудің дұрыс тактикасын анықтап қана қоймай, сонымен қатар аурудың ағымы мен оның асқынуларының сипатын болжау, кейбір жағдайларда синдромның басқа компоненттерінің болуын </w:t>
      </w:r>
      <w:r w:rsidR="002B1F41">
        <w:rPr>
          <w:b w:val="0"/>
          <w:bCs w:val="0"/>
        </w:rPr>
        <w:t>анықтайды</w:t>
      </w:r>
      <w:r w:rsidR="00D47C0C" w:rsidRPr="00D47C0C">
        <w:rPr>
          <w:b w:val="0"/>
          <w:bCs w:val="0"/>
        </w:rPr>
        <w:t xml:space="preserve">, сонымен қатар жақын туыстарында осындай бұзылулардың </w:t>
      </w:r>
      <w:r w:rsidR="002B1F41">
        <w:rPr>
          <w:b w:val="0"/>
          <w:bCs w:val="0"/>
        </w:rPr>
        <w:t>туындауын</w:t>
      </w:r>
      <w:r w:rsidR="00D47C0C" w:rsidRPr="00D47C0C">
        <w:rPr>
          <w:b w:val="0"/>
          <w:bCs w:val="0"/>
        </w:rPr>
        <w:t xml:space="preserve"> болжауға мүмкіндік береді</w:t>
      </w:r>
      <w:r w:rsidR="00027DA1" w:rsidRPr="00027DA1">
        <w:rPr>
          <w:b w:val="0"/>
          <w:bCs w:val="0"/>
        </w:rPr>
        <w:t xml:space="preserve"> </w:t>
      </w:r>
      <w:r w:rsidR="00C56A23" w:rsidRPr="009258AA">
        <w:rPr>
          <w:rFonts w:eastAsiaTheme="minorHAnsi"/>
          <w:b w:val="0"/>
          <w:bCs w:val="0"/>
          <w:shd w:val="clear" w:color="auto" w:fill="FFFFFF"/>
        </w:rPr>
        <w:t>[</w:t>
      </w:r>
      <w:r w:rsidR="00042598" w:rsidRPr="00042598">
        <w:rPr>
          <w:rFonts w:eastAsiaTheme="minorHAnsi"/>
          <w:b w:val="0"/>
          <w:bCs w:val="0"/>
          <w:shd w:val="clear" w:color="auto" w:fill="FFFFFF"/>
        </w:rPr>
        <w:t>11</w:t>
      </w:r>
      <w:r w:rsidR="00C56A23" w:rsidRPr="009258AA">
        <w:rPr>
          <w:rFonts w:eastAsiaTheme="minorHAnsi"/>
          <w:b w:val="0"/>
          <w:bCs w:val="0"/>
          <w:shd w:val="clear" w:color="auto" w:fill="FFFFFF"/>
        </w:rPr>
        <w:t>].</w:t>
      </w:r>
    </w:p>
    <w:p w14:paraId="3BCA6DF3" w14:textId="05F43479" w:rsidR="0033031A" w:rsidRPr="008B7016" w:rsidRDefault="0033031A" w:rsidP="008B7016">
      <w:pPr>
        <w:pStyle w:val="1"/>
        <w:tabs>
          <w:tab w:val="left" w:pos="1260"/>
        </w:tabs>
        <w:ind w:left="0" w:firstLine="567"/>
        <w:rPr>
          <w:b w:val="0"/>
          <w:bCs w:val="0"/>
        </w:rPr>
      </w:pPr>
      <w:r w:rsidRPr="001315E1">
        <w:rPr>
          <w:b w:val="0"/>
          <w:bCs w:val="0"/>
          <w:i/>
          <w:iCs/>
        </w:rPr>
        <w:t>Ұйқы безінің экзокринді бөлігінің аурулары.</w:t>
      </w:r>
      <w:r w:rsidRPr="0036068A">
        <w:t xml:space="preserve"> </w:t>
      </w:r>
      <w:r w:rsidRPr="0036068A">
        <w:rPr>
          <w:b w:val="0"/>
          <w:bCs w:val="0"/>
        </w:rPr>
        <w:t xml:space="preserve">Ұйқы безінің диффузды зақымдануын тудыратын кез келген </w:t>
      </w:r>
      <w:r w:rsidR="00D44E83">
        <w:rPr>
          <w:b w:val="0"/>
          <w:bCs w:val="0"/>
        </w:rPr>
        <w:t>үрдіс</w:t>
      </w:r>
      <w:r w:rsidRPr="0036068A">
        <w:rPr>
          <w:b w:val="0"/>
          <w:bCs w:val="0"/>
        </w:rPr>
        <w:t xml:space="preserve"> </w:t>
      </w:r>
      <w:r>
        <w:rPr>
          <w:b w:val="0"/>
          <w:bCs w:val="0"/>
        </w:rPr>
        <w:t>ҚД</w:t>
      </w:r>
      <w:r w:rsidRPr="0036068A">
        <w:rPr>
          <w:b w:val="0"/>
          <w:bCs w:val="0"/>
        </w:rPr>
        <w:t xml:space="preserve"> </w:t>
      </w:r>
      <w:r w:rsidR="000616B7">
        <w:rPr>
          <w:b w:val="0"/>
          <w:bCs w:val="0"/>
        </w:rPr>
        <w:t xml:space="preserve">туындатуы </w:t>
      </w:r>
      <w:r w:rsidRPr="0036068A">
        <w:rPr>
          <w:b w:val="0"/>
          <w:bCs w:val="0"/>
        </w:rPr>
        <w:t>мүмкін.</w:t>
      </w:r>
      <w:r w:rsidRPr="0036068A">
        <w:rPr>
          <w:i/>
          <w:iCs/>
        </w:rPr>
        <w:t xml:space="preserve"> </w:t>
      </w:r>
      <w:r>
        <w:rPr>
          <w:b w:val="0"/>
          <w:bCs w:val="0"/>
        </w:rPr>
        <w:t>М</w:t>
      </w:r>
      <w:r w:rsidRPr="0036068A">
        <w:rPr>
          <w:b w:val="0"/>
          <w:bCs w:val="0"/>
        </w:rPr>
        <w:t xml:space="preserve">ұндай </w:t>
      </w:r>
      <w:r w:rsidR="00D44E83">
        <w:rPr>
          <w:b w:val="0"/>
          <w:bCs w:val="0"/>
        </w:rPr>
        <w:t xml:space="preserve">үрдістерге </w:t>
      </w:r>
      <w:r w:rsidRPr="0036068A">
        <w:rPr>
          <w:b w:val="0"/>
          <w:bCs w:val="0"/>
        </w:rPr>
        <w:t xml:space="preserve">панкреатит, жарақат, </w:t>
      </w:r>
      <w:r w:rsidR="00A91AE1">
        <w:rPr>
          <w:b w:val="0"/>
          <w:bCs w:val="0"/>
        </w:rPr>
        <w:t xml:space="preserve">ісік, қабыну, </w:t>
      </w:r>
      <w:r w:rsidRPr="0036068A">
        <w:rPr>
          <w:b w:val="0"/>
          <w:bCs w:val="0"/>
        </w:rPr>
        <w:t xml:space="preserve">инфекция </w:t>
      </w:r>
      <w:r w:rsidR="00A91AE1" w:rsidRPr="0036068A">
        <w:rPr>
          <w:b w:val="0"/>
          <w:bCs w:val="0"/>
        </w:rPr>
        <w:t xml:space="preserve">және </w:t>
      </w:r>
      <w:r w:rsidRPr="0036068A">
        <w:rPr>
          <w:b w:val="0"/>
          <w:bCs w:val="0"/>
        </w:rPr>
        <w:t>панкреатэктомия жатады.</w:t>
      </w:r>
      <w:r w:rsidRPr="0036068A">
        <w:t xml:space="preserve"> </w:t>
      </w:r>
      <w:r w:rsidR="003A76E6" w:rsidRPr="003A76E6">
        <w:rPr>
          <w:b w:val="0"/>
          <w:bCs w:val="0"/>
        </w:rPr>
        <w:t>Ұйқы безі ауруынан туындаған қант диабеті (100 000 адамға шаққанда 2,59 жиілікте) ҚД1Т қарағанда жиі кездеседі (100 000 адамға шаққанда 1,64 жиілікте), бірақ дәрігерлер жиі ҚД2Т деп қате жіктейді</w:t>
      </w:r>
      <w:r w:rsidR="006E2466">
        <w:rPr>
          <w:b w:val="0"/>
          <w:bCs w:val="0"/>
        </w:rPr>
        <w:t xml:space="preserve"> </w:t>
      </w:r>
      <w:r w:rsidRPr="00CE3628">
        <w:rPr>
          <w:b w:val="0"/>
          <w:bCs w:val="0"/>
        </w:rPr>
        <w:t>[</w:t>
      </w:r>
      <w:r w:rsidR="00042598" w:rsidRPr="00042598">
        <w:rPr>
          <w:b w:val="0"/>
          <w:bCs w:val="0"/>
        </w:rPr>
        <w:t>12</w:t>
      </w:r>
      <w:r w:rsidRPr="00CE3628">
        <w:rPr>
          <w:b w:val="0"/>
          <w:bCs w:val="0"/>
        </w:rPr>
        <w:t>].</w:t>
      </w:r>
      <w:r w:rsidRPr="00CE3628">
        <w:t xml:space="preserve"> </w:t>
      </w:r>
    </w:p>
    <w:p w14:paraId="5FE8DFD0" w14:textId="6624788A" w:rsidR="0033031A" w:rsidRPr="001315E1" w:rsidRDefault="0033031A" w:rsidP="00C2177B">
      <w:pPr>
        <w:pStyle w:val="1"/>
        <w:tabs>
          <w:tab w:val="left" w:pos="1260"/>
        </w:tabs>
        <w:ind w:left="0" w:firstLine="567"/>
        <w:rPr>
          <w:b w:val="0"/>
          <w:bCs w:val="0"/>
          <w:i/>
          <w:iCs/>
        </w:rPr>
      </w:pPr>
      <w:r w:rsidRPr="001315E1">
        <w:rPr>
          <w:b w:val="0"/>
          <w:bCs w:val="0"/>
          <w:i/>
          <w:iCs/>
        </w:rPr>
        <w:t>Дәрілік заттармен немесе химиялық заттармен индукцияланған ҚД.</w:t>
      </w:r>
      <w:r w:rsidR="00A91AE1" w:rsidRPr="001315E1">
        <w:rPr>
          <w:b w:val="0"/>
          <w:bCs w:val="0"/>
          <w:i/>
          <w:iCs/>
        </w:rPr>
        <w:t xml:space="preserve"> </w:t>
      </w:r>
      <w:r w:rsidR="003A76E6">
        <w:rPr>
          <w:b w:val="0"/>
          <w:bCs w:val="0"/>
        </w:rPr>
        <w:t>Б</w:t>
      </w:r>
      <w:r w:rsidR="003A76E6" w:rsidRPr="003A76E6">
        <w:rPr>
          <w:b w:val="0"/>
          <w:bCs w:val="0"/>
        </w:rPr>
        <w:t xml:space="preserve">елгілі бір дәрілік заттардың немесе химиялық заттардың ұйқы безінің қызметіне және қандағы қант деңгейіне әсер ету нәтижесінде пайда болады. Бұл жағдай тудырушы факторлардың әсер ету ұзақтығына байланысты уақытша немесе ұзақ мерзімді болуы мүмкін. </w:t>
      </w:r>
    </w:p>
    <w:p w14:paraId="316A207B" w14:textId="64C080D2" w:rsidR="008003BB" w:rsidRPr="001315E1" w:rsidRDefault="0033031A" w:rsidP="00C2177B">
      <w:pPr>
        <w:pStyle w:val="1"/>
        <w:tabs>
          <w:tab w:val="left" w:pos="1260"/>
        </w:tabs>
        <w:ind w:left="0" w:firstLine="567"/>
        <w:rPr>
          <w:b w:val="0"/>
          <w:bCs w:val="0"/>
          <w:i/>
          <w:iCs/>
        </w:rPr>
      </w:pPr>
      <w:r w:rsidRPr="001315E1">
        <w:rPr>
          <w:b w:val="0"/>
          <w:bCs w:val="0"/>
          <w:i/>
          <w:iCs/>
        </w:rPr>
        <w:t>ҚД-мен байланысатын басқа генетикалық синдромдар</w:t>
      </w:r>
      <w:r w:rsidR="00A91AE1" w:rsidRPr="001315E1">
        <w:rPr>
          <w:b w:val="0"/>
          <w:bCs w:val="0"/>
          <w:i/>
          <w:iCs/>
        </w:rPr>
        <w:t xml:space="preserve">. </w:t>
      </w:r>
      <w:r w:rsidR="00A91AE1" w:rsidRPr="001315E1">
        <w:rPr>
          <w:b w:val="0"/>
          <w:bCs w:val="0"/>
        </w:rPr>
        <w:t>Көптеген генетикалық бұзылулар мен хромосомалық ауытқулар қант диабетінің даму қаупін арттырады</w:t>
      </w:r>
      <w:r w:rsidR="00EC3BA3" w:rsidRPr="00EC3BA3">
        <w:rPr>
          <w:b w:val="0"/>
          <w:bCs w:val="0"/>
        </w:rPr>
        <w:t xml:space="preserve"> [1</w:t>
      </w:r>
      <w:r w:rsidR="00042598" w:rsidRPr="00042598">
        <w:rPr>
          <w:b w:val="0"/>
          <w:bCs w:val="0"/>
        </w:rPr>
        <w:t>3</w:t>
      </w:r>
      <w:r w:rsidR="00EC3BA3" w:rsidRPr="00EC3BA3">
        <w:rPr>
          <w:b w:val="0"/>
          <w:bCs w:val="0"/>
        </w:rPr>
        <w:t>]</w:t>
      </w:r>
      <w:r w:rsidR="00A91AE1" w:rsidRPr="001315E1">
        <w:rPr>
          <w:b w:val="0"/>
          <w:bCs w:val="0"/>
        </w:rPr>
        <w:t>.</w:t>
      </w:r>
    </w:p>
    <w:p w14:paraId="2032337F" w14:textId="78A5263A" w:rsidR="0033031A" w:rsidRPr="00A60907" w:rsidRDefault="00472458" w:rsidP="00C2177B">
      <w:pPr>
        <w:pStyle w:val="1"/>
        <w:tabs>
          <w:tab w:val="left" w:pos="1260"/>
        </w:tabs>
        <w:ind w:left="0" w:firstLine="567"/>
        <w:rPr>
          <w:i/>
          <w:iCs/>
        </w:rPr>
      </w:pPr>
      <w:r w:rsidRPr="001315E1">
        <w:rPr>
          <w:rFonts w:eastAsiaTheme="minorHAnsi"/>
          <w:b w:val="0"/>
          <w:bCs w:val="0"/>
          <w:i/>
          <w:iCs/>
          <w:shd w:val="clear" w:color="auto" w:fill="FFFFFF"/>
        </w:rPr>
        <w:t xml:space="preserve">Инфекциядан туындаған </w:t>
      </w:r>
      <w:r w:rsidR="00394B97" w:rsidRPr="001315E1">
        <w:rPr>
          <w:rFonts w:eastAsiaTheme="minorHAnsi"/>
          <w:b w:val="0"/>
          <w:bCs w:val="0"/>
          <w:i/>
          <w:iCs/>
          <w:shd w:val="clear" w:color="auto" w:fill="FFFFFF"/>
        </w:rPr>
        <w:t>ҚД</w:t>
      </w:r>
      <w:r w:rsidR="008003BB" w:rsidRPr="001315E1">
        <w:rPr>
          <w:rFonts w:eastAsiaTheme="minorHAnsi"/>
          <w:b w:val="0"/>
          <w:bCs w:val="0"/>
          <w:shd w:val="clear" w:color="auto" w:fill="FFFFFF"/>
        </w:rPr>
        <w:t>.</w:t>
      </w:r>
      <w:r w:rsidR="008003BB">
        <w:rPr>
          <w:rFonts w:eastAsiaTheme="minorHAnsi"/>
          <w:b w:val="0"/>
          <w:bCs w:val="0"/>
          <w:shd w:val="clear" w:color="auto" w:fill="FFFFFF"/>
        </w:rPr>
        <w:t xml:space="preserve"> Б</w:t>
      </w:r>
      <w:r w:rsidR="008003BB" w:rsidRPr="008003BB">
        <w:rPr>
          <w:rFonts w:eastAsiaTheme="minorHAnsi"/>
          <w:b w:val="0"/>
          <w:bCs w:val="0"/>
          <w:shd w:val="clear" w:color="auto" w:fill="FFFFFF"/>
        </w:rPr>
        <w:t>ұл жұқпалы аурудың ағзадағы қант деңгейін реттеу</w:t>
      </w:r>
      <w:r w:rsidR="001E64FE">
        <w:rPr>
          <w:rFonts w:eastAsiaTheme="minorHAnsi"/>
          <w:b w:val="0"/>
          <w:bCs w:val="0"/>
          <w:shd w:val="clear" w:color="auto" w:fill="FFFFFF"/>
        </w:rPr>
        <w:t>дің</w:t>
      </w:r>
      <w:r w:rsidR="008003BB" w:rsidRPr="008003BB">
        <w:rPr>
          <w:rFonts w:eastAsiaTheme="minorHAnsi"/>
          <w:b w:val="0"/>
          <w:bCs w:val="0"/>
          <w:shd w:val="clear" w:color="auto" w:fill="FFFFFF"/>
        </w:rPr>
        <w:t xml:space="preserve"> әсері нәтижесінде дамитын </w:t>
      </w:r>
      <w:r w:rsidRPr="008003BB">
        <w:rPr>
          <w:rFonts w:eastAsiaTheme="minorHAnsi"/>
          <w:b w:val="0"/>
          <w:bCs w:val="0"/>
          <w:shd w:val="clear" w:color="auto" w:fill="FFFFFF"/>
        </w:rPr>
        <w:t>қант диабетінің бір түрі болып табылады</w:t>
      </w:r>
      <w:r w:rsidR="008003BB" w:rsidRPr="008003BB">
        <w:rPr>
          <w:rFonts w:eastAsiaTheme="minorHAnsi"/>
          <w:b w:val="0"/>
          <w:bCs w:val="0"/>
          <w:shd w:val="clear" w:color="auto" w:fill="FFFFFF"/>
        </w:rPr>
        <w:t xml:space="preserve">. Инфекция глюкоза метаболизмінің уақытша немесе тұрақты бұзылуына әкелуі мүмкін, нәтижесінде қандағы қант деңгейі жоғарылайды. </w:t>
      </w:r>
      <w:r w:rsidR="00394B97" w:rsidRPr="00394B97">
        <w:rPr>
          <w:rFonts w:eastAsiaTheme="minorHAnsi"/>
          <w:b w:val="0"/>
          <w:bCs w:val="0"/>
          <w:shd w:val="clear" w:color="auto" w:fill="FFFFFF"/>
        </w:rPr>
        <w:t>А</w:t>
      </w:r>
      <w:r w:rsidR="00394B97">
        <w:rPr>
          <w:rFonts w:eastAsiaTheme="minorHAnsi"/>
          <w:b w:val="0"/>
          <w:bCs w:val="0"/>
          <w:shd w:val="clear" w:color="auto" w:fill="FFFFFF"/>
        </w:rPr>
        <w:t>ғ</w:t>
      </w:r>
      <w:r w:rsidR="00394B97" w:rsidRPr="00394B97">
        <w:rPr>
          <w:rFonts w:eastAsiaTheme="minorHAnsi"/>
          <w:b w:val="0"/>
          <w:bCs w:val="0"/>
          <w:shd w:val="clear" w:color="auto" w:fill="FFFFFF"/>
        </w:rPr>
        <w:t>за инфекциямен күрескен кезде әртүрлі химиялық сигналдар мен цитокиндер босатылады, бұл қант деңгейін реттеуге жауапты жасушалардың жұмысына әсер ет</w:t>
      </w:r>
      <w:r w:rsidR="00394B97">
        <w:rPr>
          <w:rFonts w:eastAsiaTheme="minorHAnsi"/>
          <w:b w:val="0"/>
          <w:bCs w:val="0"/>
          <w:shd w:val="clear" w:color="auto" w:fill="FFFFFF"/>
        </w:rPr>
        <w:t>іп, ағзадағы</w:t>
      </w:r>
      <w:r w:rsidR="00394B97" w:rsidRPr="00394B97">
        <w:rPr>
          <w:rFonts w:eastAsiaTheme="minorHAnsi"/>
          <w:b w:val="0"/>
          <w:bCs w:val="0"/>
          <w:shd w:val="clear" w:color="auto" w:fill="FFFFFF"/>
        </w:rPr>
        <w:t xml:space="preserve"> жасушала</w:t>
      </w:r>
      <w:r w:rsidR="00394B97">
        <w:rPr>
          <w:rFonts w:eastAsiaTheme="minorHAnsi"/>
          <w:b w:val="0"/>
          <w:bCs w:val="0"/>
          <w:shd w:val="clear" w:color="auto" w:fill="FFFFFF"/>
        </w:rPr>
        <w:t>рд</w:t>
      </w:r>
      <w:r w:rsidR="00394B97" w:rsidRPr="00394B97">
        <w:rPr>
          <w:rFonts w:eastAsiaTheme="minorHAnsi"/>
          <w:b w:val="0"/>
          <w:bCs w:val="0"/>
          <w:shd w:val="clear" w:color="auto" w:fill="FFFFFF"/>
        </w:rPr>
        <w:t>ың глюкозаны сіңіруіне жауап беретін гормон</w:t>
      </w:r>
      <w:r w:rsidR="002B1F41" w:rsidRPr="002B1F41">
        <w:rPr>
          <w:rFonts w:eastAsiaTheme="minorHAnsi"/>
          <w:b w:val="0"/>
          <w:bCs w:val="0"/>
          <w:shd w:val="clear" w:color="auto" w:fill="FFFFFF"/>
        </w:rPr>
        <w:t xml:space="preserve"> - </w:t>
      </w:r>
      <w:r w:rsidR="00394B97" w:rsidRPr="00394B97">
        <w:rPr>
          <w:rFonts w:eastAsiaTheme="minorHAnsi"/>
          <w:b w:val="0"/>
          <w:bCs w:val="0"/>
          <w:shd w:val="clear" w:color="auto" w:fill="FFFFFF"/>
        </w:rPr>
        <w:t xml:space="preserve">инсулиннің жеткіліксіз өндірілуін </w:t>
      </w:r>
      <w:r w:rsidR="002B1F41" w:rsidRPr="002B1F41">
        <w:rPr>
          <w:rFonts w:eastAsiaTheme="minorHAnsi"/>
          <w:b w:val="0"/>
          <w:bCs w:val="0"/>
          <w:shd w:val="clear" w:color="auto" w:fill="FFFFFF"/>
        </w:rPr>
        <w:t xml:space="preserve">тудыруы </w:t>
      </w:r>
      <w:r w:rsidR="00394B97" w:rsidRPr="00394B97">
        <w:rPr>
          <w:rFonts w:eastAsiaTheme="minorHAnsi"/>
          <w:b w:val="0"/>
          <w:bCs w:val="0"/>
          <w:shd w:val="clear" w:color="auto" w:fill="FFFFFF"/>
        </w:rPr>
        <w:t>мүмкін. Нәтижесінде қандағы қант деңгейі жоғарылайды</w:t>
      </w:r>
      <w:r w:rsidR="00394B97">
        <w:rPr>
          <w:rFonts w:eastAsiaTheme="minorHAnsi"/>
          <w:b w:val="0"/>
          <w:bCs w:val="0"/>
          <w:shd w:val="clear" w:color="auto" w:fill="FFFFFF"/>
        </w:rPr>
        <w:t xml:space="preserve"> </w:t>
      </w:r>
      <w:r w:rsidR="00394B97" w:rsidRPr="00FA4C9E">
        <w:rPr>
          <w:rFonts w:eastAsiaTheme="minorHAnsi"/>
          <w:b w:val="0"/>
          <w:bCs w:val="0"/>
          <w:shd w:val="clear" w:color="auto" w:fill="FFFFFF"/>
        </w:rPr>
        <w:t>[1</w:t>
      </w:r>
      <w:r w:rsidR="00042598" w:rsidRPr="00085B34">
        <w:rPr>
          <w:rFonts w:eastAsiaTheme="minorHAnsi"/>
          <w:b w:val="0"/>
          <w:bCs w:val="0"/>
          <w:shd w:val="clear" w:color="auto" w:fill="FFFFFF"/>
        </w:rPr>
        <w:t>4</w:t>
      </w:r>
      <w:r w:rsidR="00394B97" w:rsidRPr="00FA4C9E">
        <w:rPr>
          <w:rFonts w:eastAsiaTheme="minorHAnsi"/>
          <w:b w:val="0"/>
          <w:bCs w:val="0"/>
          <w:shd w:val="clear" w:color="auto" w:fill="FFFFFF"/>
        </w:rPr>
        <w:t>]</w:t>
      </w:r>
      <w:r w:rsidR="00394B97" w:rsidRPr="00394B97">
        <w:rPr>
          <w:rFonts w:eastAsiaTheme="minorHAnsi"/>
          <w:b w:val="0"/>
          <w:bCs w:val="0"/>
          <w:shd w:val="clear" w:color="auto" w:fill="FFFFFF"/>
        </w:rPr>
        <w:t>.</w:t>
      </w:r>
      <w:r w:rsidR="00394B97" w:rsidRPr="00FA4C9E">
        <w:rPr>
          <w:rFonts w:eastAsiaTheme="minorHAnsi"/>
          <w:b w:val="0"/>
          <w:bCs w:val="0"/>
          <w:shd w:val="clear" w:color="auto" w:fill="FFFFFF"/>
        </w:rPr>
        <w:t xml:space="preserve"> </w:t>
      </w:r>
    </w:p>
    <w:p w14:paraId="40EE447C" w14:textId="57C14296" w:rsidR="0033031A" w:rsidRPr="00404BB2" w:rsidRDefault="0033031A" w:rsidP="00C2177B">
      <w:pPr>
        <w:pStyle w:val="1"/>
        <w:tabs>
          <w:tab w:val="left" w:pos="1260"/>
        </w:tabs>
        <w:ind w:left="0" w:firstLine="567"/>
        <w:rPr>
          <w:i/>
          <w:iCs/>
        </w:rPr>
      </w:pPr>
      <w:r w:rsidRPr="001315E1">
        <w:rPr>
          <w:rFonts w:eastAsiaTheme="minorHAnsi"/>
          <w:b w:val="0"/>
          <w:bCs w:val="0"/>
          <w:i/>
          <w:iCs/>
          <w:shd w:val="clear" w:color="auto" w:fill="FFFFFF"/>
        </w:rPr>
        <w:t>Эндокринопатия</w:t>
      </w:r>
      <w:r w:rsidR="00A91AE1" w:rsidRPr="001315E1">
        <w:rPr>
          <w:rFonts w:eastAsiaTheme="minorHAnsi"/>
          <w:b w:val="0"/>
          <w:bCs w:val="0"/>
          <w:i/>
          <w:iCs/>
          <w:shd w:val="clear" w:color="auto" w:fill="FFFFFF"/>
        </w:rPr>
        <w:t>.</w:t>
      </w:r>
      <w:r w:rsidR="00A91AE1" w:rsidRPr="008003BB">
        <w:rPr>
          <w:rFonts w:eastAsiaTheme="minorHAnsi"/>
          <w:i/>
          <w:iCs/>
          <w:shd w:val="clear" w:color="auto" w:fill="FFFFFF"/>
        </w:rPr>
        <w:t xml:space="preserve"> </w:t>
      </w:r>
      <w:r w:rsidR="00A91AE1" w:rsidRPr="00404BB2">
        <w:rPr>
          <w:rFonts w:eastAsiaTheme="minorHAnsi"/>
          <w:b w:val="0"/>
          <w:bCs w:val="0"/>
          <w:shd w:val="clear" w:color="auto" w:fill="FFFFFF"/>
        </w:rPr>
        <w:t>Инсулиннің антагонистері болып табылатын гормондардың шамадан тыс секрециясымен сипатталатын ауруларда пайда болады</w:t>
      </w:r>
      <w:r w:rsidR="00D63627" w:rsidRPr="00404BB2">
        <w:rPr>
          <w:rFonts w:eastAsiaTheme="minorHAnsi"/>
          <w:b w:val="0"/>
          <w:bCs w:val="0"/>
          <w:shd w:val="clear" w:color="auto" w:fill="FFFFFF"/>
        </w:rPr>
        <w:t>.</w:t>
      </w:r>
      <w:r w:rsidR="00D63627" w:rsidRPr="00404BB2">
        <w:rPr>
          <w:b w:val="0"/>
          <w:bCs w:val="0"/>
        </w:rPr>
        <w:t xml:space="preserve"> Cонымен қатар, кортизол, өсу гормоны, қалқанша без гормоны, альдостерон, адреналин және ішек гормондары сияқты бірнеше гормондардың секрециясының жоғарылауы да қант диабетін</w:t>
      </w:r>
      <w:r w:rsidR="002B1F41" w:rsidRPr="002B1F41">
        <w:rPr>
          <w:b w:val="0"/>
          <w:bCs w:val="0"/>
        </w:rPr>
        <w:t xml:space="preserve"> тудыруы </w:t>
      </w:r>
      <w:r w:rsidR="00D63627" w:rsidRPr="00404BB2">
        <w:rPr>
          <w:b w:val="0"/>
          <w:bCs w:val="0"/>
        </w:rPr>
        <w:t>мүмкін</w:t>
      </w:r>
      <w:r w:rsidR="00AF6CA4" w:rsidRPr="00404BB2">
        <w:rPr>
          <w:rFonts w:eastAsiaTheme="minorHAnsi"/>
          <w:b w:val="0"/>
          <w:bCs w:val="0"/>
        </w:rPr>
        <w:t xml:space="preserve"> [</w:t>
      </w:r>
      <w:r w:rsidR="00042598" w:rsidRPr="00042598">
        <w:rPr>
          <w:rFonts w:eastAsiaTheme="minorHAnsi"/>
          <w:b w:val="0"/>
          <w:bCs w:val="0"/>
        </w:rPr>
        <w:t>15</w:t>
      </w:r>
      <w:r w:rsidR="00AF6CA4" w:rsidRPr="00404BB2">
        <w:rPr>
          <w:rFonts w:eastAsiaTheme="minorHAnsi"/>
          <w:b w:val="0"/>
          <w:bCs w:val="0"/>
        </w:rPr>
        <w:t>].</w:t>
      </w:r>
    </w:p>
    <w:p w14:paraId="0FC62F7A" w14:textId="0C08CC32" w:rsidR="0033031A" w:rsidRPr="00606773" w:rsidRDefault="0033031A" w:rsidP="00C2177B">
      <w:pPr>
        <w:pStyle w:val="1"/>
        <w:tabs>
          <w:tab w:val="left" w:pos="1260"/>
        </w:tabs>
        <w:ind w:left="0" w:firstLine="567"/>
        <w:rPr>
          <w:b w:val="0"/>
          <w:bCs w:val="0"/>
        </w:rPr>
      </w:pPr>
      <w:r w:rsidRPr="001315E1">
        <w:rPr>
          <w:b w:val="0"/>
          <w:bCs w:val="0"/>
          <w:i/>
          <w:iCs/>
        </w:rPr>
        <w:t>Иммундық-делдалдық қант диабетінің ерекше арнайы түрлері.</w:t>
      </w:r>
      <w:r>
        <w:rPr>
          <w:i/>
          <w:iCs/>
        </w:rPr>
        <w:t xml:space="preserve"> </w:t>
      </w:r>
      <w:r w:rsidRPr="005F7E8F">
        <w:rPr>
          <w:b w:val="0"/>
          <w:bCs w:val="0"/>
        </w:rPr>
        <w:t>ҚД1Т қарағанда белгілі бір иммунологиялық аурулармен байланысты ҚД-нің кейбір түрлері патогенезге немесе этиологияға ие.</w:t>
      </w:r>
      <w:r w:rsidRPr="00CE3628">
        <w:t xml:space="preserve"> </w:t>
      </w:r>
      <w:r w:rsidR="00AB2D11" w:rsidRPr="00AB2D11">
        <w:rPr>
          <w:b w:val="0"/>
          <w:bCs w:val="0"/>
        </w:rPr>
        <w:t xml:space="preserve">Инсулин рецепторларына антиденелер инсулин рецепторларымен байланысу арқылы қант диабетін тудыруы мүмкін және инсулиннің өзінің арнайы тіндеріндегі рецепторларымен байланысуын тежейді. Алайда, кейбір жағдайларда бұл антиденелер рецептормен байланысқаннан кейін инсулин агонистері ретінде әрекет ете алады, сондықтан гипогликемияны тудыруы </w:t>
      </w:r>
      <w:r w:rsidR="00AB2D11" w:rsidRPr="00606773">
        <w:rPr>
          <w:b w:val="0"/>
          <w:bCs w:val="0"/>
        </w:rPr>
        <w:t xml:space="preserve">мүмкін </w:t>
      </w:r>
      <w:r w:rsidR="00E43912" w:rsidRPr="00606773">
        <w:rPr>
          <w:b w:val="0"/>
          <w:bCs w:val="0"/>
        </w:rPr>
        <w:t>[</w:t>
      </w:r>
      <w:r w:rsidR="00042598" w:rsidRPr="00606773">
        <w:rPr>
          <w:b w:val="0"/>
          <w:bCs w:val="0"/>
        </w:rPr>
        <w:t>16</w:t>
      </w:r>
      <w:r w:rsidR="00E43912" w:rsidRPr="00606773">
        <w:rPr>
          <w:b w:val="0"/>
          <w:bCs w:val="0"/>
        </w:rPr>
        <w:t xml:space="preserve">]. </w:t>
      </w:r>
    </w:p>
    <w:p w14:paraId="3CE8F444" w14:textId="488E56DB" w:rsidR="00570FA3" w:rsidRPr="0033031A" w:rsidRDefault="0033031A" w:rsidP="00C2177B">
      <w:pPr>
        <w:pStyle w:val="1"/>
        <w:tabs>
          <w:tab w:val="left" w:pos="1260"/>
        </w:tabs>
        <w:ind w:left="0" w:firstLine="567"/>
        <w:rPr>
          <w:b w:val="0"/>
          <w:bCs w:val="0"/>
          <w:i/>
          <w:iCs/>
        </w:rPr>
      </w:pPr>
      <w:r w:rsidRPr="00606773">
        <w:rPr>
          <w:b w:val="0"/>
          <w:bCs w:val="0"/>
          <w:i/>
          <w:iCs/>
        </w:rPr>
        <w:t xml:space="preserve">Жіктелмеген ҚД - </w:t>
      </w:r>
      <w:r w:rsidRPr="00606773">
        <w:rPr>
          <w:b w:val="0"/>
          <w:bCs w:val="0"/>
        </w:rPr>
        <w:t xml:space="preserve">ең алғаш 2019 жылы классификация </w:t>
      </w:r>
      <w:r w:rsidRPr="00570FA3">
        <w:rPr>
          <w:b w:val="0"/>
          <w:bCs w:val="0"/>
        </w:rPr>
        <w:t>ішіне қосылды.</w:t>
      </w:r>
      <w:r w:rsidRPr="00570FA3">
        <w:t xml:space="preserve"> </w:t>
      </w:r>
      <w:r w:rsidR="00600DD8">
        <w:rPr>
          <w:b w:val="0"/>
          <w:bCs w:val="0"/>
        </w:rPr>
        <w:t>«</w:t>
      </w:r>
      <w:r w:rsidRPr="00570FA3">
        <w:rPr>
          <w:b w:val="0"/>
          <w:bCs w:val="0"/>
        </w:rPr>
        <w:t>Жіктелмеген қант диабеті</w:t>
      </w:r>
      <w:r w:rsidR="00600DD8">
        <w:rPr>
          <w:b w:val="0"/>
          <w:bCs w:val="0"/>
        </w:rPr>
        <w:t>»</w:t>
      </w:r>
      <w:r w:rsidRPr="00570FA3">
        <w:rPr>
          <w:b w:val="0"/>
          <w:bCs w:val="0"/>
        </w:rPr>
        <w:t xml:space="preserve"> диагнозын уақытша, аурудың алғаш пайда болғанда, </w:t>
      </w:r>
      <w:r w:rsidRPr="00570FA3">
        <w:rPr>
          <w:b w:val="0"/>
          <w:bCs w:val="0"/>
        </w:rPr>
        <w:lastRenderedPageBreak/>
        <w:t>ҚД түрін анықтау қиын болған кезде клиникалық көрініске сүйене отырып, қолдануға болад</w:t>
      </w:r>
      <w:r>
        <w:rPr>
          <w:b w:val="0"/>
          <w:bCs w:val="0"/>
        </w:rPr>
        <w:t>ы</w:t>
      </w:r>
      <w:r w:rsidRPr="00071751">
        <w:t xml:space="preserve"> </w:t>
      </w:r>
      <w:r w:rsidRPr="00071751">
        <w:rPr>
          <w:b w:val="0"/>
          <w:bCs w:val="0"/>
        </w:rPr>
        <w:t>және қосымша зерттеулер мен бақылаулар</w:t>
      </w:r>
      <w:r w:rsidR="002B1F41" w:rsidRPr="002B1F41">
        <w:rPr>
          <w:b w:val="0"/>
          <w:bCs w:val="0"/>
        </w:rPr>
        <w:t>ды</w:t>
      </w:r>
      <w:r w:rsidRPr="00071751">
        <w:rPr>
          <w:b w:val="0"/>
          <w:bCs w:val="0"/>
        </w:rPr>
        <w:t xml:space="preserve"> қажет</w:t>
      </w:r>
      <w:r w:rsidR="002B1F41" w:rsidRPr="002B1F41">
        <w:rPr>
          <w:b w:val="0"/>
          <w:bCs w:val="0"/>
        </w:rPr>
        <w:t xml:space="preserve"> етед</w:t>
      </w:r>
      <w:r w:rsidR="002B1F41">
        <w:rPr>
          <w:b w:val="0"/>
          <w:bCs w:val="0"/>
        </w:rPr>
        <w:t>і</w:t>
      </w:r>
      <w:r w:rsidRPr="00071751">
        <w:rPr>
          <w:b w:val="0"/>
          <w:bCs w:val="0"/>
        </w:rPr>
        <w:t xml:space="preserve"> (С-пептид деңгейін анықтау, антиденелерді зерттеу, молекулалық-генетикалық зерттеу).</w:t>
      </w:r>
      <w:r w:rsidRPr="00071751">
        <w:t xml:space="preserve"> </w:t>
      </w:r>
      <w:r w:rsidRPr="00071751">
        <w:rPr>
          <w:b w:val="0"/>
          <w:bCs w:val="0"/>
        </w:rPr>
        <w:t xml:space="preserve">Мамандар </w:t>
      </w:r>
      <w:r w:rsidR="002B1F41">
        <w:rPr>
          <w:b w:val="0"/>
          <w:bCs w:val="0"/>
        </w:rPr>
        <w:t xml:space="preserve">мұны </w:t>
      </w:r>
      <w:r w:rsidRPr="00071751">
        <w:rPr>
          <w:b w:val="0"/>
          <w:bCs w:val="0"/>
        </w:rPr>
        <w:t xml:space="preserve">уақытша категория </w:t>
      </w:r>
      <w:r w:rsidR="002B1F41">
        <w:rPr>
          <w:b w:val="0"/>
          <w:bCs w:val="0"/>
        </w:rPr>
        <w:t>деп</w:t>
      </w:r>
      <w:r w:rsidRPr="00071751">
        <w:rPr>
          <w:b w:val="0"/>
          <w:bCs w:val="0"/>
        </w:rPr>
        <w:t xml:space="preserve">, алдағы уақытта </w:t>
      </w:r>
      <w:r>
        <w:rPr>
          <w:b w:val="0"/>
          <w:bCs w:val="0"/>
        </w:rPr>
        <w:t>ҚД</w:t>
      </w:r>
      <w:r w:rsidRPr="00071751">
        <w:rPr>
          <w:b w:val="0"/>
          <w:bCs w:val="0"/>
        </w:rPr>
        <w:t xml:space="preserve"> түрін анықтау </w:t>
      </w:r>
      <w:r w:rsidR="002B1F41">
        <w:rPr>
          <w:b w:val="0"/>
          <w:bCs w:val="0"/>
        </w:rPr>
        <w:t>қажеттігін ұсынады</w:t>
      </w:r>
      <w:r w:rsidRPr="00071751">
        <w:rPr>
          <w:b w:val="0"/>
          <w:bCs w:val="0"/>
        </w:rPr>
        <w:t>.</w:t>
      </w:r>
      <w:r>
        <w:rPr>
          <w:b w:val="0"/>
          <w:bCs w:val="0"/>
        </w:rPr>
        <w:t xml:space="preserve"> </w:t>
      </w:r>
    </w:p>
    <w:p w14:paraId="04BF851A" w14:textId="09A63E32" w:rsidR="0033031A" w:rsidRPr="00AB2D11" w:rsidRDefault="0033031A" w:rsidP="00C2177B">
      <w:pPr>
        <w:pStyle w:val="1"/>
        <w:tabs>
          <w:tab w:val="left" w:pos="1260"/>
        </w:tabs>
        <w:ind w:left="0" w:firstLine="567"/>
        <w:rPr>
          <w:rFonts w:eastAsiaTheme="minorHAnsi"/>
          <w:b w:val="0"/>
          <w:bCs w:val="0"/>
          <w:shd w:val="clear" w:color="auto" w:fill="FFFFFF"/>
        </w:rPr>
      </w:pPr>
      <w:r w:rsidRPr="006F5DB0">
        <w:rPr>
          <w:rFonts w:eastAsiaTheme="minorHAnsi"/>
          <w:b w:val="0"/>
          <w:bCs w:val="0"/>
          <w:i/>
          <w:iCs/>
          <w:shd w:val="clear" w:color="auto" w:fill="FFFFFF"/>
        </w:rPr>
        <w:t>Гестационды қант диабеті</w:t>
      </w:r>
      <w:r w:rsidRPr="006F5DB0">
        <w:rPr>
          <w:b w:val="0"/>
          <w:bCs w:val="0"/>
        </w:rPr>
        <w:t xml:space="preserve"> </w:t>
      </w:r>
      <w:r w:rsidRPr="00836D18">
        <w:rPr>
          <w:b w:val="0"/>
          <w:bCs w:val="0"/>
          <w:i/>
          <w:iCs/>
        </w:rPr>
        <w:t>(ГҚД).</w:t>
      </w:r>
      <w:r w:rsidRPr="0033031A">
        <w:rPr>
          <w:b w:val="0"/>
          <w:bCs w:val="0"/>
        </w:rPr>
        <w:t xml:space="preserve"> </w:t>
      </w:r>
      <w:r>
        <w:rPr>
          <w:b w:val="0"/>
          <w:bCs w:val="0"/>
        </w:rPr>
        <w:t>Қ</w:t>
      </w:r>
      <w:r w:rsidRPr="00DD2A78">
        <w:rPr>
          <w:rFonts w:eastAsiaTheme="minorHAnsi"/>
          <w:b w:val="0"/>
          <w:bCs w:val="0"/>
          <w:shd w:val="clear" w:color="auto" w:fill="FFFFFF"/>
        </w:rPr>
        <w:t>ант диабетінің бұл түрі әйелдерде жүктілік кезінде дамиды және ана мен нәресте үшін асқынуларға әкелуі мүмкін. Әдетте ол нәресте туылғаннан кейін жоғалад</w:t>
      </w:r>
      <w:r w:rsidR="00600DD8">
        <w:rPr>
          <w:rFonts w:eastAsiaTheme="minorHAnsi"/>
          <w:b w:val="0"/>
          <w:bCs w:val="0"/>
          <w:shd w:val="clear" w:color="auto" w:fill="FFFFFF"/>
        </w:rPr>
        <w:t>ы</w:t>
      </w:r>
      <w:r w:rsidRPr="00DD2A78">
        <w:rPr>
          <w:rFonts w:eastAsiaTheme="minorHAnsi"/>
          <w:b w:val="0"/>
          <w:bCs w:val="0"/>
          <w:shd w:val="clear" w:color="auto" w:fill="FFFFFF"/>
        </w:rPr>
        <w:t>, бірақ болашақта 2</w:t>
      </w:r>
      <w:r w:rsidR="006F52CF" w:rsidRPr="006F52CF">
        <w:rPr>
          <w:rFonts w:eastAsiaTheme="minorHAnsi"/>
          <w:b w:val="0"/>
          <w:bCs w:val="0"/>
          <w:shd w:val="clear" w:color="auto" w:fill="FFFFFF"/>
        </w:rPr>
        <w:t>-</w:t>
      </w:r>
      <w:r w:rsidRPr="00DD2A78">
        <w:rPr>
          <w:rFonts w:eastAsiaTheme="minorHAnsi"/>
          <w:b w:val="0"/>
          <w:bCs w:val="0"/>
          <w:shd w:val="clear" w:color="auto" w:fill="FFFFFF"/>
        </w:rPr>
        <w:t>типті қант диабетінің даму қаупін арттыруы мүмкін</w:t>
      </w:r>
      <w:r w:rsidR="007C1113">
        <w:rPr>
          <w:rFonts w:eastAsiaTheme="minorHAnsi"/>
          <w:b w:val="0"/>
          <w:bCs w:val="0"/>
          <w:shd w:val="clear" w:color="auto" w:fill="FFFFFF"/>
        </w:rPr>
        <w:t xml:space="preserve"> </w:t>
      </w:r>
      <w:r w:rsidR="007C1113" w:rsidRPr="000C4A2E">
        <w:rPr>
          <w:rFonts w:eastAsiaTheme="minorHAnsi"/>
          <w:b w:val="0"/>
          <w:bCs w:val="0"/>
          <w:shd w:val="clear" w:color="auto" w:fill="FFFFFF"/>
        </w:rPr>
        <w:t>[</w:t>
      </w:r>
      <w:r w:rsidR="00042598" w:rsidRPr="00042598">
        <w:rPr>
          <w:rFonts w:eastAsiaTheme="minorHAnsi"/>
          <w:b w:val="0"/>
          <w:bCs w:val="0"/>
          <w:shd w:val="clear" w:color="auto" w:fill="FFFFFF"/>
        </w:rPr>
        <w:t>17</w:t>
      </w:r>
      <w:r w:rsidR="007C1113" w:rsidRPr="000C4A2E">
        <w:rPr>
          <w:rFonts w:eastAsiaTheme="minorHAnsi"/>
          <w:b w:val="0"/>
          <w:bCs w:val="0"/>
          <w:shd w:val="clear" w:color="auto" w:fill="FFFFFF"/>
        </w:rPr>
        <w:t>]</w:t>
      </w:r>
      <w:r w:rsidRPr="000C4A2E">
        <w:rPr>
          <w:rFonts w:eastAsiaTheme="minorHAnsi"/>
          <w:b w:val="0"/>
          <w:bCs w:val="0"/>
          <w:shd w:val="clear" w:color="auto" w:fill="FFFFFF"/>
        </w:rPr>
        <w:t>.</w:t>
      </w:r>
      <w:r w:rsidRPr="0033031A">
        <w:rPr>
          <w:rFonts w:eastAsiaTheme="minorHAnsi"/>
          <w:b w:val="0"/>
          <w:bCs w:val="0"/>
          <w:shd w:val="clear" w:color="auto" w:fill="FFFFFF"/>
        </w:rPr>
        <w:t xml:space="preserve"> </w:t>
      </w:r>
      <w:r w:rsidRPr="00071751">
        <w:rPr>
          <w:b w:val="0"/>
          <w:bCs w:val="0"/>
        </w:rPr>
        <w:t>2013 жылы ДДҰ жүктілік кезінде алғаш рет пайда болған гипергликемияның жіктелуі бойынша ұсынымдарын жаңартты.</w:t>
      </w:r>
      <w:r>
        <w:rPr>
          <w:b w:val="0"/>
          <w:bCs w:val="0"/>
        </w:rPr>
        <w:t xml:space="preserve"> </w:t>
      </w:r>
      <w:r w:rsidRPr="00071751">
        <w:rPr>
          <w:b w:val="0"/>
          <w:bCs w:val="0"/>
        </w:rPr>
        <w:t>Г</w:t>
      </w:r>
      <w:r>
        <w:rPr>
          <w:b w:val="0"/>
          <w:bCs w:val="0"/>
        </w:rPr>
        <w:t>ҚД</w:t>
      </w:r>
      <w:r w:rsidRPr="00071751">
        <w:rPr>
          <w:b w:val="0"/>
          <w:bCs w:val="0"/>
        </w:rPr>
        <w:t xml:space="preserve"> </w:t>
      </w:r>
      <w:r w:rsidRPr="00071751">
        <w:rPr>
          <w:rFonts w:eastAsiaTheme="minorHAnsi"/>
          <w:b w:val="0"/>
          <w:bCs w:val="0"/>
          <w:shd w:val="clear" w:color="auto" w:fill="FFFFFF"/>
        </w:rPr>
        <w:t>ауыратын науқас</w:t>
      </w:r>
      <w:r w:rsidR="001E64FE">
        <w:rPr>
          <w:rFonts w:eastAsiaTheme="minorHAnsi"/>
          <w:b w:val="0"/>
          <w:bCs w:val="0"/>
          <w:shd w:val="clear" w:color="auto" w:fill="FFFFFF"/>
        </w:rPr>
        <w:t xml:space="preserve"> әйелдердің</w:t>
      </w:r>
      <w:r w:rsidRPr="00071751">
        <w:rPr>
          <w:rFonts w:eastAsiaTheme="minorHAnsi"/>
          <w:b w:val="0"/>
          <w:bCs w:val="0"/>
          <w:shd w:val="clear" w:color="auto" w:fill="FFFFFF"/>
        </w:rPr>
        <w:t xml:space="preserve"> келесі жүктіліктер</w:t>
      </w:r>
      <w:r w:rsidR="001E64FE">
        <w:rPr>
          <w:rFonts w:eastAsiaTheme="minorHAnsi"/>
          <w:b w:val="0"/>
          <w:bCs w:val="0"/>
          <w:shd w:val="clear" w:color="auto" w:fill="FFFFFF"/>
        </w:rPr>
        <w:t>ін</w:t>
      </w:r>
      <w:r w:rsidRPr="00071751">
        <w:rPr>
          <w:rFonts w:eastAsiaTheme="minorHAnsi"/>
          <w:b w:val="0"/>
          <w:bCs w:val="0"/>
          <w:shd w:val="clear" w:color="auto" w:fill="FFFFFF"/>
        </w:rPr>
        <w:t>де Г</w:t>
      </w:r>
      <w:r>
        <w:rPr>
          <w:rFonts w:eastAsiaTheme="minorHAnsi"/>
          <w:b w:val="0"/>
          <w:bCs w:val="0"/>
          <w:shd w:val="clear" w:color="auto" w:fill="FFFFFF"/>
        </w:rPr>
        <w:t>ҚД</w:t>
      </w:r>
      <w:r w:rsidRPr="00071751">
        <w:rPr>
          <w:rFonts w:eastAsiaTheme="minorHAnsi"/>
          <w:b w:val="0"/>
          <w:bCs w:val="0"/>
          <w:shd w:val="clear" w:color="auto" w:fill="FFFFFF"/>
        </w:rPr>
        <w:t xml:space="preserve"> даму қау</w:t>
      </w:r>
      <w:r>
        <w:rPr>
          <w:rFonts w:eastAsiaTheme="minorHAnsi"/>
          <w:b w:val="0"/>
          <w:bCs w:val="0"/>
          <w:shd w:val="clear" w:color="auto" w:fill="FFFFFF"/>
        </w:rPr>
        <w:t>іп тобын құрайды,</w:t>
      </w:r>
      <w:r w:rsidR="001E64FE">
        <w:rPr>
          <w:rFonts w:eastAsiaTheme="minorHAnsi"/>
          <w:b w:val="0"/>
          <w:bCs w:val="0"/>
          <w:shd w:val="clear" w:color="auto" w:fill="FFFFFF"/>
        </w:rPr>
        <w:t xml:space="preserve"> әрі</w:t>
      </w:r>
      <w:r>
        <w:rPr>
          <w:rFonts w:eastAsiaTheme="minorHAnsi"/>
          <w:b w:val="0"/>
          <w:bCs w:val="0"/>
          <w:shd w:val="clear" w:color="auto" w:fill="FFFFFF"/>
        </w:rPr>
        <w:t xml:space="preserve"> ҚД даму қауіпі жоғары </w:t>
      </w:r>
      <w:r w:rsidR="001E64FE">
        <w:rPr>
          <w:rFonts w:eastAsiaTheme="minorHAnsi"/>
          <w:b w:val="0"/>
          <w:bCs w:val="0"/>
          <w:shd w:val="clear" w:color="auto" w:fill="FFFFFF"/>
        </w:rPr>
        <w:t xml:space="preserve">науқастар </w:t>
      </w:r>
      <w:r>
        <w:rPr>
          <w:rFonts w:eastAsiaTheme="minorHAnsi"/>
          <w:b w:val="0"/>
          <w:bCs w:val="0"/>
          <w:shd w:val="clear" w:color="auto" w:fill="FFFFFF"/>
        </w:rPr>
        <w:t>эндокринологты</w:t>
      </w:r>
      <w:r w:rsidR="00404BB2">
        <w:rPr>
          <w:rFonts w:eastAsiaTheme="minorHAnsi"/>
          <w:b w:val="0"/>
          <w:bCs w:val="0"/>
          <w:shd w:val="clear" w:color="auto" w:fill="FFFFFF"/>
        </w:rPr>
        <w:t>ң</w:t>
      </w:r>
      <w:r>
        <w:rPr>
          <w:rFonts w:eastAsiaTheme="minorHAnsi"/>
          <w:b w:val="0"/>
          <w:bCs w:val="0"/>
          <w:shd w:val="clear" w:color="auto" w:fill="FFFFFF"/>
        </w:rPr>
        <w:t xml:space="preserve"> бақылауында болуы қажет. </w:t>
      </w:r>
      <w:r w:rsidRPr="00071751">
        <w:rPr>
          <w:b w:val="0"/>
          <w:bCs w:val="0"/>
        </w:rPr>
        <w:t>Г</w:t>
      </w:r>
      <w:r>
        <w:rPr>
          <w:b w:val="0"/>
          <w:bCs w:val="0"/>
        </w:rPr>
        <w:t>ҚД</w:t>
      </w:r>
      <w:r w:rsidRPr="00071751">
        <w:rPr>
          <w:b w:val="0"/>
          <w:bCs w:val="0"/>
        </w:rPr>
        <w:t xml:space="preserve"> </w:t>
      </w:r>
      <w:r w:rsidRPr="00F7366A">
        <w:rPr>
          <w:rFonts w:eastAsiaTheme="minorHAnsi"/>
          <w:b w:val="0"/>
          <w:bCs w:val="0"/>
          <w:shd w:val="clear" w:color="auto" w:fill="FFFFFF"/>
        </w:rPr>
        <w:t>жағдайларының көпшілігінде глюкозаның реттелуі босанғаннан кейін қалыпқа келеді.</w:t>
      </w:r>
      <w:r>
        <w:rPr>
          <w:rFonts w:eastAsiaTheme="minorHAnsi"/>
          <w:b w:val="0"/>
          <w:bCs w:val="0"/>
          <w:shd w:val="clear" w:color="auto" w:fill="FFFFFF"/>
        </w:rPr>
        <w:t xml:space="preserve"> </w:t>
      </w:r>
      <w:r w:rsidRPr="00071751">
        <w:rPr>
          <w:rFonts w:eastAsiaTheme="minorHAnsi"/>
          <w:b w:val="0"/>
          <w:bCs w:val="0"/>
          <w:shd w:val="clear" w:color="auto" w:fill="FFFFFF"/>
        </w:rPr>
        <w:t>Г</w:t>
      </w:r>
      <w:r>
        <w:rPr>
          <w:rFonts w:eastAsiaTheme="minorHAnsi"/>
          <w:b w:val="0"/>
          <w:bCs w:val="0"/>
          <w:shd w:val="clear" w:color="auto" w:fill="FFFFFF"/>
        </w:rPr>
        <w:t>ҚД</w:t>
      </w:r>
      <w:r w:rsidRPr="00F7366A">
        <w:rPr>
          <w:rFonts w:eastAsiaTheme="minorHAnsi"/>
          <w:b w:val="0"/>
          <w:bCs w:val="0"/>
          <w:shd w:val="clear" w:color="auto" w:fill="FFFFFF"/>
        </w:rPr>
        <w:t xml:space="preserve"> жүкті әйелдердің шамамен 7%</w:t>
      </w:r>
      <w:r w:rsidR="00A932C9" w:rsidRPr="00A932C9">
        <w:rPr>
          <w:rFonts w:eastAsiaTheme="minorHAnsi"/>
          <w:b w:val="0"/>
          <w:bCs w:val="0"/>
          <w:shd w:val="clear" w:color="auto" w:fill="FFFFFF"/>
        </w:rPr>
        <w:t xml:space="preserve"> </w:t>
      </w:r>
      <w:r w:rsidRPr="00AB2D11">
        <w:rPr>
          <w:rFonts w:eastAsiaTheme="minorHAnsi"/>
          <w:b w:val="0"/>
          <w:bCs w:val="0"/>
          <w:shd w:val="clear" w:color="auto" w:fill="FFFFFF"/>
        </w:rPr>
        <w:t xml:space="preserve">- </w:t>
      </w:r>
      <w:r w:rsidR="006F52CF" w:rsidRPr="00AB2D11">
        <w:rPr>
          <w:rFonts w:eastAsiaTheme="minorHAnsi"/>
          <w:b w:val="0"/>
          <w:bCs w:val="0"/>
          <w:shd w:val="clear" w:color="auto" w:fill="FFFFFF"/>
        </w:rPr>
        <w:t xml:space="preserve">да </w:t>
      </w:r>
      <w:r w:rsidRPr="00AB2D11">
        <w:rPr>
          <w:rFonts w:eastAsiaTheme="minorHAnsi"/>
          <w:b w:val="0"/>
          <w:bCs w:val="0"/>
          <w:shd w:val="clear" w:color="auto" w:fill="FFFFFF"/>
        </w:rPr>
        <w:t>байқалады (әр түрлі популяцияларда 1-ден 14% - ға дейін), бұл жыл сайын 200000-нан астам жағдайды құрайды</w:t>
      </w:r>
      <w:r w:rsidR="001341A7" w:rsidRPr="00AB2D11">
        <w:rPr>
          <w:rFonts w:eastAsiaTheme="minorHAnsi"/>
          <w:b w:val="0"/>
          <w:bCs w:val="0"/>
          <w:shd w:val="clear" w:color="auto" w:fill="FFFFFF"/>
        </w:rPr>
        <w:t xml:space="preserve"> </w:t>
      </w:r>
      <w:r w:rsidR="001341A7" w:rsidRPr="00AB2D11">
        <w:rPr>
          <w:b w:val="0"/>
          <w:bCs w:val="0"/>
        </w:rPr>
        <w:t>[</w:t>
      </w:r>
      <w:r w:rsidR="00042598" w:rsidRPr="00AB2D11">
        <w:rPr>
          <w:b w:val="0"/>
          <w:bCs w:val="0"/>
        </w:rPr>
        <w:t>18</w:t>
      </w:r>
      <w:r w:rsidR="001341A7" w:rsidRPr="00AB2D11">
        <w:rPr>
          <w:b w:val="0"/>
          <w:bCs w:val="0"/>
        </w:rPr>
        <w:t>]</w:t>
      </w:r>
      <w:r w:rsidRPr="00AB2D11">
        <w:rPr>
          <w:rFonts w:eastAsiaTheme="minorHAnsi"/>
          <w:b w:val="0"/>
          <w:bCs w:val="0"/>
          <w:shd w:val="clear" w:color="auto" w:fill="FFFFFF"/>
        </w:rPr>
        <w:t>.</w:t>
      </w:r>
    </w:p>
    <w:p w14:paraId="7A127730" w14:textId="73DA38BB" w:rsidR="00AB2D11" w:rsidRDefault="00AB2D11" w:rsidP="00C2177B">
      <w:pPr>
        <w:pStyle w:val="1"/>
        <w:tabs>
          <w:tab w:val="left" w:pos="1260"/>
        </w:tabs>
        <w:ind w:left="0" w:firstLine="567"/>
        <w:rPr>
          <w:b w:val="0"/>
          <w:bCs w:val="0"/>
        </w:rPr>
      </w:pPr>
      <w:r w:rsidRPr="00AB2D11">
        <w:rPr>
          <w:b w:val="0"/>
          <w:bCs w:val="0"/>
        </w:rPr>
        <w:t>Болашақта тұрақты гипергликемияның дамуын тудыратын этиопатогенетикалық механизмдер туралы жаңа білімдердің пайда болуы қант диабетінің жіктелуін қайта қарауға алып келетіні сөзсіз.</w:t>
      </w:r>
    </w:p>
    <w:p w14:paraId="684D94CA" w14:textId="77777777" w:rsidR="00AB2D11" w:rsidRPr="00AB2D11" w:rsidRDefault="00AB2D11" w:rsidP="00C2177B">
      <w:pPr>
        <w:pStyle w:val="1"/>
        <w:tabs>
          <w:tab w:val="left" w:pos="1260"/>
        </w:tabs>
        <w:ind w:left="0" w:firstLine="567"/>
        <w:rPr>
          <w:rFonts w:eastAsiaTheme="minorHAnsi"/>
          <w:b w:val="0"/>
          <w:bCs w:val="0"/>
          <w:shd w:val="clear" w:color="auto" w:fill="FFFFFF"/>
        </w:rPr>
      </w:pPr>
    </w:p>
    <w:p w14:paraId="25D1393A" w14:textId="503FC3E2" w:rsidR="00446213" w:rsidRPr="00027E5C" w:rsidRDefault="00EB7DA8" w:rsidP="00CE26E4">
      <w:pPr>
        <w:pStyle w:val="1"/>
        <w:ind w:left="0" w:firstLine="567"/>
        <w:rPr>
          <w:b w:val="0"/>
          <w:bCs w:val="0"/>
          <w:highlight w:val="yellow"/>
        </w:rPr>
      </w:pPr>
      <w:bookmarkStart w:id="12" w:name="_Hlk137402708"/>
      <w:bookmarkStart w:id="13" w:name="_Hlk134290453"/>
      <w:r w:rsidRPr="00027E5C">
        <w:rPr>
          <w:b w:val="0"/>
          <w:bCs w:val="0"/>
        </w:rPr>
        <w:t xml:space="preserve">1.1.1 </w:t>
      </w:r>
      <w:r w:rsidR="00795AED" w:rsidRPr="00027E5C">
        <w:rPr>
          <w:b w:val="0"/>
          <w:bCs w:val="0"/>
        </w:rPr>
        <w:t xml:space="preserve">Қант диабеті кезіндегі эндотелий функциясының бұзылуы </w:t>
      </w:r>
    </w:p>
    <w:p w14:paraId="082F1A3D" w14:textId="1E39CEE8" w:rsidR="00B62A01" w:rsidRPr="001048D3" w:rsidRDefault="00446213" w:rsidP="00C2177B">
      <w:pPr>
        <w:pStyle w:val="1"/>
        <w:ind w:left="0" w:firstLine="567"/>
        <w:rPr>
          <w:b w:val="0"/>
          <w:bCs w:val="0"/>
        </w:rPr>
      </w:pPr>
      <w:r w:rsidRPr="00446213">
        <w:rPr>
          <w:b w:val="0"/>
          <w:bCs w:val="0"/>
        </w:rPr>
        <w:t>Эндотелий</w:t>
      </w:r>
      <w:r w:rsidR="0043349A">
        <w:rPr>
          <w:b w:val="0"/>
          <w:bCs w:val="0"/>
        </w:rPr>
        <w:t xml:space="preserve"> </w:t>
      </w:r>
      <w:r w:rsidRPr="00446213">
        <w:rPr>
          <w:b w:val="0"/>
          <w:bCs w:val="0"/>
        </w:rPr>
        <w:t>- тамыр т</w:t>
      </w:r>
      <w:r>
        <w:rPr>
          <w:b w:val="0"/>
          <w:bCs w:val="0"/>
        </w:rPr>
        <w:t xml:space="preserve">үтіктерінің </w:t>
      </w:r>
      <w:r w:rsidRPr="00446213">
        <w:rPr>
          <w:b w:val="0"/>
          <w:bCs w:val="0"/>
        </w:rPr>
        <w:t>ішіндегі кеңістік бетін қаптайтын және қан мен тамыр қабырғасы арасындағы тосқауыл рөлін атқаратын бір жасушалы қабат [1</w:t>
      </w:r>
      <w:r w:rsidR="00042598" w:rsidRPr="00042598">
        <w:rPr>
          <w:b w:val="0"/>
          <w:bCs w:val="0"/>
        </w:rPr>
        <w:t>9</w:t>
      </w:r>
      <w:r w:rsidRPr="00446213">
        <w:rPr>
          <w:b w:val="0"/>
          <w:bCs w:val="0"/>
        </w:rPr>
        <w:t>]. Эндотелий жасушалары жасушалардың адгезиясын, тіндердің өсуі мен метаболизмін, ангиогенезді, қабыну реакциясын реттеуді, қан тамырларының тұтастығы</w:t>
      </w:r>
      <w:r w:rsidR="008C18C0">
        <w:rPr>
          <w:b w:val="0"/>
          <w:bCs w:val="0"/>
        </w:rPr>
        <w:t xml:space="preserve"> мен </w:t>
      </w:r>
      <w:r w:rsidR="008C18C0" w:rsidRPr="00446213">
        <w:rPr>
          <w:b w:val="0"/>
          <w:bCs w:val="0"/>
        </w:rPr>
        <w:t>өткізгіштігін</w:t>
      </w:r>
      <w:r w:rsidRPr="00446213">
        <w:rPr>
          <w:b w:val="0"/>
          <w:bCs w:val="0"/>
        </w:rPr>
        <w:t>, гемостазды, тамыр</w:t>
      </w:r>
      <w:r w:rsidR="00C34AD2">
        <w:rPr>
          <w:b w:val="0"/>
          <w:bCs w:val="0"/>
        </w:rPr>
        <w:t>да</w:t>
      </w:r>
      <w:r w:rsidRPr="00446213">
        <w:rPr>
          <w:b w:val="0"/>
          <w:bCs w:val="0"/>
        </w:rPr>
        <w:t xml:space="preserve"> тегіс бұлшықет жасушаларының көбеюін, фибринолиз, тромб түзілуі</w:t>
      </w:r>
      <w:r w:rsidR="008C18C0">
        <w:rPr>
          <w:b w:val="0"/>
          <w:bCs w:val="0"/>
        </w:rPr>
        <w:t xml:space="preserve"> мен оның </w:t>
      </w:r>
      <w:r w:rsidR="008C18C0" w:rsidRPr="00446213">
        <w:rPr>
          <w:b w:val="0"/>
          <w:bCs w:val="0"/>
        </w:rPr>
        <w:t>белсенуі,</w:t>
      </w:r>
      <w:r w:rsidR="008C18C0">
        <w:rPr>
          <w:b w:val="0"/>
          <w:bCs w:val="0"/>
        </w:rPr>
        <w:t xml:space="preserve"> сонымен қатар </w:t>
      </w:r>
      <w:r w:rsidRPr="00446213">
        <w:rPr>
          <w:b w:val="0"/>
          <w:bCs w:val="0"/>
        </w:rPr>
        <w:t>қан ағымын сақтауды қоса алғанда, көптеген функцияларды орындайды</w:t>
      </w:r>
      <w:r w:rsidR="0053519C">
        <w:rPr>
          <w:b w:val="0"/>
          <w:bCs w:val="0"/>
        </w:rPr>
        <w:t>.</w:t>
      </w:r>
      <w:r w:rsidRPr="00446213">
        <w:rPr>
          <w:b w:val="0"/>
          <w:bCs w:val="0"/>
        </w:rPr>
        <w:t xml:space="preserve"> </w:t>
      </w:r>
      <w:r w:rsidR="00F6274D" w:rsidRPr="00F6274D">
        <w:rPr>
          <w:b w:val="0"/>
          <w:bCs w:val="0"/>
        </w:rPr>
        <w:t xml:space="preserve">Бұл реттелетін тепе-теңдіктің бұзылуы эндотелий дисфункциясын </w:t>
      </w:r>
      <w:r w:rsidR="0043349A">
        <w:rPr>
          <w:b w:val="0"/>
          <w:bCs w:val="0"/>
        </w:rPr>
        <w:t xml:space="preserve">тудырады </w:t>
      </w:r>
      <w:bookmarkStart w:id="14" w:name="_Hlk147262616"/>
      <w:r w:rsidR="0053519C" w:rsidRPr="00446213">
        <w:rPr>
          <w:b w:val="0"/>
          <w:bCs w:val="0"/>
        </w:rPr>
        <w:t>[2</w:t>
      </w:r>
      <w:r w:rsidR="002605C5" w:rsidRPr="002605C5">
        <w:rPr>
          <w:b w:val="0"/>
          <w:bCs w:val="0"/>
        </w:rPr>
        <w:t>0</w:t>
      </w:r>
      <w:r w:rsidR="0053519C" w:rsidRPr="00446213">
        <w:rPr>
          <w:b w:val="0"/>
          <w:bCs w:val="0"/>
        </w:rPr>
        <w:t>].</w:t>
      </w:r>
      <w:r w:rsidR="00F6274D" w:rsidRPr="00F6274D">
        <w:t xml:space="preserve"> </w:t>
      </w:r>
      <w:bookmarkEnd w:id="14"/>
      <w:r w:rsidR="00F6274D" w:rsidRPr="00F6274D">
        <w:rPr>
          <w:b w:val="0"/>
          <w:bCs w:val="0"/>
        </w:rPr>
        <w:t>Эндотелий жасушалары метаболи</w:t>
      </w:r>
      <w:r w:rsidR="003239DE">
        <w:rPr>
          <w:b w:val="0"/>
          <w:bCs w:val="0"/>
        </w:rPr>
        <w:t xml:space="preserve">ттік </w:t>
      </w:r>
      <w:r w:rsidR="00F6274D" w:rsidRPr="00F6274D">
        <w:rPr>
          <w:b w:val="0"/>
          <w:bCs w:val="0"/>
        </w:rPr>
        <w:t>белсенді және физиологиялық жағдайларда қан тамырларының гомеостазын сақтау үшін қажетті паракриндік, эндокриндік және а</w:t>
      </w:r>
      <w:r w:rsidR="00B62A01">
        <w:rPr>
          <w:b w:val="0"/>
          <w:bCs w:val="0"/>
        </w:rPr>
        <w:t>у</w:t>
      </w:r>
      <w:r w:rsidR="00F6274D" w:rsidRPr="00F6274D">
        <w:rPr>
          <w:b w:val="0"/>
          <w:bCs w:val="0"/>
        </w:rPr>
        <w:t xml:space="preserve">токриндік қызметтерге ие </w:t>
      </w:r>
      <w:bookmarkStart w:id="15" w:name="_Hlk147262636"/>
      <w:r w:rsidR="00F6274D" w:rsidRPr="00F6274D">
        <w:rPr>
          <w:b w:val="0"/>
          <w:bCs w:val="0"/>
        </w:rPr>
        <w:t>[</w:t>
      </w:r>
      <w:r w:rsidR="002605C5" w:rsidRPr="002605C5">
        <w:rPr>
          <w:b w:val="0"/>
          <w:bCs w:val="0"/>
        </w:rPr>
        <w:t>21</w:t>
      </w:r>
      <w:r w:rsidR="00F6274D" w:rsidRPr="00F6274D">
        <w:rPr>
          <w:b w:val="0"/>
          <w:bCs w:val="0"/>
        </w:rPr>
        <w:t>]</w:t>
      </w:r>
      <w:r w:rsidR="00C34AD2">
        <w:rPr>
          <w:b w:val="0"/>
          <w:bCs w:val="0"/>
        </w:rPr>
        <w:t>.</w:t>
      </w:r>
      <w:r w:rsidR="00F6274D" w:rsidRPr="00F6274D">
        <w:t xml:space="preserve"> </w:t>
      </w:r>
      <w:bookmarkEnd w:id="15"/>
      <w:r w:rsidR="00603D9F" w:rsidRPr="0053519C">
        <w:rPr>
          <w:b w:val="0"/>
          <w:bCs w:val="0"/>
        </w:rPr>
        <w:t>Қазіргі уақытта эндотелий дисфункциясының</w:t>
      </w:r>
      <w:r w:rsidR="00EF3088" w:rsidRPr="0053519C">
        <w:rPr>
          <w:b w:val="0"/>
          <w:bCs w:val="0"/>
        </w:rPr>
        <w:t xml:space="preserve"> </w:t>
      </w:r>
      <w:r w:rsidR="00603D9F" w:rsidRPr="0053519C">
        <w:rPr>
          <w:b w:val="0"/>
          <w:bCs w:val="0"/>
        </w:rPr>
        <w:t>вазомоторлы, гемостатикалық, адгезиялық, ангиогендік</w:t>
      </w:r>
      <w:r w:rsidR="00EF3088" w:rsidRPr="0053519C">
        <w:rPr>
          <w:b w:val="0"/>
          <w:bCs w:val="0"/>
        </w:rPr>
        <w:t xml:space="preserve"> cияқты</w:t>
      </w:r>
      <w:r w:rsidR="00603D9F" w:rsidRPr="0053519C">
        <w:rPr>
          <w:b w:val="0"/>
          <w:bCs w:val="0"/>
        </w:rPr>
        <w:t xml:space="preserve"> </w:t>
      </w:r>
      <w:r w:rsidR="00EF3088" w:rsidRPr="0053519C">
        <w:rPr>
          <w:b w:val="0"/>
          <w:bCs w:val="0"/>
        </w:rPr>
        <w:t>4 типтік түрі бар</w:t>
      </w:r>
      <w:r w:rsidR="00603D9F" w:rsidRPr="0053519C">
        <w:rPr>
          <w:b w:val="0"/>
          <w:bCs w:val="0"/>
        </w:rPr>
        <w:t>.</w:t>
      </w:r>
      <w:r w:rsidR="00603D9F" w:rsidRPr="0053519C">
        <w:t xml:space="preserve"> </w:t>
      </w:r>
      <w:r w:rsidR="00603D9F" w:rsidRPr="0053519C">
        <w:rPr>
          <w:b w:val="0"/>
          <w:bCs w:val="0"/>
        </w:rPr>
        <w:t>Дегенмен, оқшауланған эндотелий дисфункциясы жағдайлары сирек кездеседі</w:t>
      </w:r>
      <w:r w:rsidR="00B62A01" w:rsidRPr="0053519C">
        <w:rPr>
          <w:b w:val="0"/>
          <w:bCs w:val="0"/>
        </w:rPr>
        <w:t>,</w:t>
      </w:r>
      <w:r w:rsidR="00603D9F" w:rsidRPr="0053519C">
        <w:rPr>
          <w:b w:val="0"/>
          <w:bCs w:val="0"/>
        </w:rPr>
        <w:t xml:space="preserve"> әдетте, көптеген ауруларда эндотелийдің біріктірілген дисфункциясы байқалады </w:t>
      </w:r>
      <w:bookmarkStart w:id="16" w:name="_Hlk147262667"/>
      <w:r w:rsidR="00603D9F" w:rsidRPr="0053519C">
        <w:rPr>
          <w:b w:val="0"/>
          <w:bCs w:val="0"/>
        </w:rPr>
        <w:t>[</w:t>
      </w:r>
      <w:r w:rsidR="002605C5" w:rsidRPr="002605C5">
        <w:rPr>
          <w:b w:val="0"/>
          <w:bCs w:val="0"/>
        </w:rPr>
        <w:t>22</w:t>
      </w:r>
      <w:r w:rsidR="00603D9F" w:rsidRPr="0053519C">
        <w:rPr>
          <w:b w:val="0"/>
          <w:bCs w:val="0"/>
        </w:rPr>
        <w:t>].</w:t>
      </w:r>
      <w:r w:rsidR="00603D9F" w:rsidRPr="0053519C">
        <w:t xml:space="preserve"> </w:t>
      </w:r>
      <w:bookmarkEnd w:id="16"/>
      <w:r w:rsidR="008C18C0" w:rsidRPr="0053519C">
        <w:rPr>
          <w:b w:val="0"/>
          <w:bCs w:val="0"/>
        </w:rPr>
        <w:t>Ж</w:t>
      </w:r>
      <w:r w:rsidR="007A405D" w:rsidRPr="0053519C">
        <w:rPr>
          <w:b w:val="0"/>
          <w:bCs w:val="0"/>
        </w:rPr>
        <w:t>ануарлар</w:t>
      </w:r>
      <w:r w:rsidR="008C18C0" w:rsidRPr="0053519C">
        <w:rPr>
          <w:b w:val="0"/>
          <w:bCs w:val="0"/>
        </w:rPr>
        <w:t xml:space="preserve">ға жасалынған зерттеу </w:t>
      </w:r>
      <w:r w:rsidR="007A405D" w:rsidRPr="0053519C">
        <w:rPr>
          <w:b w:val="0"/>
          <w:bCs w:val="0"/>
        </w:rPr>
        <w:t>үлгілерінде, сондай-ақ адамдарда ұзақ, өтпелі және жедел гипергликемия салдарынан</w:t>
      </w:r>
      <w:r w:rsidR="008C18C0" w:rsidRPr="0053519C">
        <w:rPr>
          <w:b w:val="0"/>
          <w:bCs w:val="0"/>
        </w:rPr>
        <w:t xml:space="preserve"> болатын</w:t>
      </w:r>
      <w:r w:rsidR="007A405D" w:rsidRPr="0053519C">
        <w:rPr>
          <w:b w:val="0"/>
          <w:bCs w:val="0"/>
        </w:rPr>
        <w:t xml:space="preserve"> макро- және микротамырлық асқынуларда эндотелий функциясының бұзылуын көрсет</w:t>
      </w:r>
      <w:r w:rsidR="0043349A">
        <w:rPr>
          <w:b w:val="0"/>
          <w:bCs w:val="0"/>
        </w:rPr>
        <w:t>ед</w:t>
      </w:r>
      <w:r w:rsidR="007A405D" w:rsidRPr="0053519C">
        <w:rPr>
          <w:b w:val="0"/>
          <w:bCs w:val="0"/>
        </w:rPr>
        <w:t xml:space="preserve">і </w:t>
      </w:r>
      <w:bookmarkStart w:id="17" w:name="_Hlk147262683"/>
      <w:r w:rsidR="007A405D" w:rsidRPr="0053519C">
        <w:rPr>
          <w:b w:val="0"/>
          <w:bCs w:val="0"/>
        </w:rPr>
        <w:t>[2</w:t>
      </w:r>
      <w:r w:rsidR="002605C5" w:rsidRPr="002605C5">
        <w:rPr>
          <w:b w:val="0"/>
          <w:bCs w:val="0"/>
        </w:rPr>
        <w:t>3</w:t>
      </w:r>
      <w:r w:rsidR="002605C5">
        <w:rPr>
          <w:b w:val="0"/>
          <w:bCs w:val="0"/>
        </w:rPr>
        <w:t xml:space="preserve">, </w:t>
      </w:r>
      <w:r w:rsidR="007A405D" w:rsidRPr="0053519C">
        <w:rPr>
          <w:b w:val="0"/>
          <w:bCs w:val="0"/>
        </w:rPr>
        <w:t>2</w:t>
      </w:r>
      <w:r w:rsidR="002605C5" w:rsidRPr="002605C5">
        <w:rPr>
          <w:b w:val="0"/>
          <w:bCs w:val="0"/>
        </w:rPr>
        <w:t>4</w:t>
      </w:r>
      <w:r w:rsidR="00687CBD" w:rsidRPr="0053519C">
        <w:rPr>
          <w:b w:val="0"/>
          <w:bCs w:val="0"/>
        </w:rPr>
        <w:t xml:space="preserve">]. </w:t>
      </w:r>
      <w:bookmarkEnd w:id="17"/>
      <w:r w:rsidR="00687CBD" w:rsidRPr="0053519C">
        <w:rPr>
          <w:b w:val="0"/>
          <w:bCs w:val="0"/>
        </w:rPr>
        <w:t>Қант диабетімен ауыратын науқастарда азот оксиді (NO) және простациклин сияқты негізгі тамыр тонусын реттейін вазодилататорлар синтезінің төмендеуі, сонымен қатар ең алдымен, эндотелийдің вазомоторлы қызметін көрсететін эндотелин-1 мен тромбоксан A2 вазоконстрикторлардың деңгейінің жоғарылауы байқалады</w:t>
      </w:r>
      <w:bookmarkStart w:id="18" w:name="_Hlk146273491"/>
      <w:r w:rsidR="00A23AAA" w:rsidRPr="00A23AAA">
        <w:rPr>
          <w:b w:val="0"/>
          <w:bCs w:val="0"/>
        </w:rPr>
        <w:t> </w:t>
      </w:r>
      <w:r w:rsidR="00687CBD" w:rsidRPr="0053519C">
        <w:rPr>
          <w:b w:val="0"/>
          <w:bCs w:val="0"/>
        </w:rPr>
        <w:t>[</w:t>
      </w:r>
      <w:r w:rsidR="000C26ED" w:rsidRPr="000C26ED">
        <w:rPr>
          <w:b w:val="0"/>
          <w:bCs w:val="0"/>
        </w:rPr>
        <w:t>25</w:t>
      </w:r>
      <w:r w:rsidR="00687CBD" w:rsidRPr="0053519C">
        <w:rPr>
          <w:b w:val="0"/>
          <w:bCs w:val="0"/>
        </w:rPr>
        <w:t>]</w:t>
      </w:r>
      <w:r w:rsidR="009E0D4B" w:rsidRPr="0053519C">
        <w:rPr>
          <w:b w:val="0"/>
          <w:bCs w:val="0"/>
        </w:rPr>
        <w:t>.</w:t>
      </w:r>
      <w:r w:rsidR="00687CBD" w:rsidRPr="0053519C">
        <w:rPr>
          <w:b w:val="0"/>
          <w:bCs w:val="0"/>
        </w:rPr>
        <w:t xml:space="preserve"> </w:t>
      </w:r>
      <w:bookmarkEnd w:id="18"/>
      <w:r w:rsidR="00C04326" w:rsidRPr="0053519C">
        <w:rPr>
          <w:b w:val="0"/>
          <w:bCs w:val="0"/>
        </w:rPr>
        <w:t xml:space="preserve">Қант диабетінде </w:t>
      </w:r>
      <w:r w:rsidR="00C04326" w:rsidRPr="00C04326">
        <w:rPr>
          <w:b w:val="0"/>
          <w:bCs w:val="0"/>
        </w:rPr>
        <w:t>селек</w:t>
      </w:r>
      <w:r w:rsidR="00C04326">
        <w:rPr>
          <w:b w:val="0"/>
          <w:bCs w:val="0"/>
        </w:rPr>
        <w:t>тин</w:t>
      </w:r>
      <w:r w:rsidR="00C04326" w:rsidRPr="00C04326">
        <w:rPr>
          <w:b w:val="0"/>
          <w:bCs w:val="0"/>
        </w:rPr>
        <w:t xml:space="preserve"> </w:t>
      </w:r>
      <w:r w:rsidR="00C04326">
        <w:rPr>
          <w:b w:val="0"/>
          <w:bCs w:val="0"/>
        </w:rPr>
        <w:t>тұқымдасының</w:t>
      </w:r>
      <w:r w:rsidR="00C04326" w:rsidRPr="00C04326">
        <w:rPr>
          <w:b w:val="0"/>
          <w:bCs w:val="0"/>
        </w:rPr>
        <w:t xml:space="preserve"> адгезия молекулалары </w:t>
      </w:r>
      <w:r w:rsidR="00C04326" w:rsidRPr="00C04326">
        <w:rPr>
          <w:b w:val="0"/>
          <w:bCs w:val="0"/>
        </w:rPr>
        <w:lastRenderedPageBreak/>
        <w:t>мен иммуноглобулиндер, сондай-ақ эндотелий жасушаларын</w:t>
      </w:r>
      <w:r w:rsidR="00C04326">
        <w:rPr>
          <w:b w:val="0"/>
          <w:bCs w:val="0"/>
        </w:rPr>
        <w:t>дағы</w:t>
      </w:r>
      <w:r w:rsidR="00C04326" w:rsidRPr="00C04326">
        <w:rPr>
          <w:b w:val="0"/>
          <w:bCs w:val="0"/>
        </w:rPr>
        <w:t xml:space="preserve"> тромбоциттер</w:t>
      </w:r>
      <w:r w:rsidR="00C04326">
        <w:rPr>
          <w:b w:val="0"/>
          <w:bCs w:val="0"/>
        </w:rPr>
        <w:t>дің</w:t>
      </w:r>
      <w:r w:rsidR="00C04326" w:rsidRPr="00C04326">
        <w:rPr>
          <w:b w:val="0"/>
          <w:bCs w:val="0"/>
        </w:rPr>
        <w:t xml:space="preserve"> адгези</w:t>
      </w:r>
      <w:r w:rsidR="00C04326">
        <w:rPr>
          <w:b w:val="0"/>
          <w:bCs w:val="0"/>
        </w:rPr>
        <w:t>я</w:t>
      </w:r>
      <w:r w:rsidR="00C34AD2" w:rsidRPr="00C34AD2">
        <w:rPr>
          <w:b w:val="0"/>
          <w:bCs w:val="0"/>
        </w:rPr>
        <w:t>-1</w:t>
      </w:r>
      <w:r w:rsidR="00C04326">
        <w:rPr>
          <w:b w:val="0"/>
          <w:bCs w:val="0"/>
        </w:rPr>
        <w:t xml:space="preserve"> </w:t>
      </w:r>
      <w:r w:rsidR="00C04326" w:rsidRPr="00C04326">
        <w:rPr>
          <w:b w:val="0"/>
          <w:bCs w:val="0"/>
        </w:rPr>
        <w:t>молекуласы (PECAM-1), плазминоген</w:t>
      </w:r>
      <w:r w:rsidR="00C04326" w:rsidRPr="00C04326">
        <w:t xml:space="preserve"> </w:t>
      </w:r>
      <w:r w:rsidR="00C04326" w:rsidRPr="00C04326">
        <w:rPr>
          <w:b w:val="0"/>
          <w:bCs w:val="0"/>
        </w:rPr>
        <w:t>активаторының тежегіштері-1</w:t>
      </w:r>
      <w:r w:rsidR="00EF3088">
        <w:rPr>
          <w:b w:val="0"/>
          <w:bCs w:val="0"/>
        </w:rPr>
        <w:t xml:space="preserve"> </w:t>
      </w:r>
      <w:r w:rsidR="00B62A01">
        <w:rPr>
          <w:b w:val="0"/>
          <w:bCs w:val="0"/>
        </w:rPr>
        <w:t>(</w:t>
      </w:r>
      <w:r w:rsidR="00B62A01" w:rsidRPr="00C04326">
        <w:rPr>
          <w:b w:val="0"/>
          <w:bCs w:val="0"/>
        </w:rPr>
        <w:t xml:space="preserve">PAI-1) </w:t>
      </w:r>
      <w:r w:rsidR="00C04326" w:rsidRPr="00C04326">
        <w:rPr>
          <w:b w:val="0"/>
          <w:bCs w:val="0"/>
        </w:rPr>
        <w:t>экспрессиясының жоғарылауы байқалады.</w:t>
      </w:r>
      <w:r w:rsidR="00322CDD" w:rsidRPr="00322CDD">
        <w:t xml:space="preserve"> </w:t>
      </w:r>
      <w:r w:rsidR="008B0C16" w:rsidRPr="008B0C16">
        <w:rPr>
          <w:b w:val="0"/>
          <w:bCs w:val="0"/>
        </w:rPr>
        <w:t xml:space="preserve">Гипергликемия тамыр қабырғасының тосқауылдық функциясының </w:t>
      </w:r>
      <w:r w:rsidR="008B0C16" w:rsidRPr="001048D3">
        <w:rPr>
          <w:b w:val="0"/>
          <w:bCs w:val="0"/>
        </w:rPr>
        <w:t>бұзылуымен бірге жүретін, эндотелий жасушаларының жасуша бетіндегі қосымша қорғаныс қабатын өзгертетін факторлардың бірі болып табылад</w:t>
      </w:r>
      <w:r w:rsidR="00B62A01" w:rsidRPr="001048D3">
        <w:rPr>
          <w:b w:val="0"/>
          <w:bCs w:val="0"/>
        </w:rPr>
        <w:t>ы</w:t>
      </w:r>
      <w:r w:rsidR="00937275" w:rsidRPr="001048D3">
        <w:rPr>
          <w:b w:val="0"/>
          <w:bCs w:val="0"/>
        </w:rPr>
        <w:t xml:space="preserve"> және</w:t>
      </w:r>
      <w:r w:rsidR="008B0C16" w:rsidRPr="001048D3">
        <w:rPr>
          <w:b w:val="0"/>
          <w:bCs w:val="0"/>
        </w:rPr>
        <w:t xml:space="preserve"> </w:t>
      </w:r>
      <w:r w:rsidR="00937275" w:rsidRPr="001048D3">
        <w:rPr>
          <w:b w:val="0"/>
          <w:bCs w:val="0"/>
        </w:rPr>
        <w:t xml:space="preserve">оның адгезиялық қасиеттерінің артуы, атап айтқанда, </w:t>
      </w:r>
      <w:r w:rsidR="007C3803" w:rsidRPr="007C3803">
        <w:rPr>
          <w:b w:val="0"/>
          <w:bCs w:val="0"/>
        </w:rPr>
        <w:t xml:space="preserve">тамыр жасушаларының адгезиясы 1 </w:t>
      </w:r>
      <w:r w:rsidR="007C3803" w:rsidRPr="001048D3">
        <w:rPr>
          <w:b w:val="0"/>
          <w:bCs w:val="0"/>
        </w:rPr>
        <w:t>молекулаларының</w:t>
      </w:r>
      <w:r w:rsidR="007C3803" w:rsidRPr="007C3803">
        <w:rPr>
          <w:b w:val="0"/>
          <w:bCs w:val="0"/>
        </w:rPr>
        <w:t xml:space="preserve"> (VCAM-1</w:t>
      </w:r>
      <w:r w:rsidR="007C3803" w:rsidRPr="00412E4B">
        <w:rPr>
          <w:b w:val="0"/>
          <w:bCs w:val="0"/>
        </w:rPr>
        <w:t>)</w:t>
      </w:r>
      <w:r w:rsidR="007C3803" w:rsidRPr="007C3803">
        <w:rPr>
          <w:b w:val="0"/>
          <w:bCs w:val="0"/>
        </w:rPr>
        <w:t xml:space="preserve"> </w:t>
      </w:r>
      <w:r w:rsidR="00937275" w:rsidRPr="001048D3">
        <w:rPr>
          <w:b w:val="0"/>
          <w:bCs w:val="0"/>
        </w:rPr>
        <w:t>эндотелий жасушаларының бетінде шамадан тыс экспрессия</w:t>
      </w:r>
      <w:r w:rsidR="001048D3" w:rsidRPr="001048D3">
        <w:rPr>
          <w:b w:val="0"/>
          <w:bCs w:val="0"/>
        </w:rPr>
        <w:t>сына</w:t>
      </w:r>
      <w:r w:rsidR="00937275" w:rsidRPr="001048D3">
        <w:rPr>
          <w:b w:val="0"/>
          <w:bCs w:val="0"/>
        </w:rPr>
        <w:t xml:space="preserve"> байланысты</w:t>
      </w:r>
      <w:r w:rsidR="001048D3" w:rsidRPr="001048D3">
        <w:rPr>
          <w:rFonts w:ascii="Roboto" w:hAnsi="Roboto"/>
          <w:sz w:val="27"/>
          <w:szCs w:val="27"/>
        </w:rPr>
        <w:t xml:space="preserve"> </w:t>
      </w:r>
      <w:bookmarkStart w:id="19" w:name="_Hlk147262770"/>
      <w:r w:rsidR="00322CDD" w:rsidRPr="001048D3">
        <w:rPr>
          <w:b w:val="0"/>
          <w:bCs w:val="0"/>
        </w:rPr>
        <w:t>[</w:t>
      </w:r>
      <w:r w:rsidR="000C26ED" w:rsidRPr="000A2372">
        <w:rPr>
          <w:b w:val="0"/>
          <w:bCs w:val="0"/>
        </w:rPr>
        <w:t>26</w:t>
      </w:r>
      <w:r w:rsidR="00322CDD" w:rsidRPr="001048D3">
        <w:rPr>
          <w:b w:val="0"/>
          <w:bCs w:val="0"/>
        </w:rPr>
        <w:t>]</w:t>
      </w:r>
      <w:r w:rsidR="00C34AD2" w:rsidRPr="001048D3">
        <w:rPr>
          <w:b w:val="0"/>
          <w:bCs w:val="0"/>
        </w:rPr>
        <w:t>.</w:t>
      </w:r>
      <w:bookmarkEnd w:id="19"/>
    </w:p>
    <w:p w14:paraId="6D8CD795" w14:textId="3E7E2663" w:rsidR="00EB7DA8" w:rsidRDefault="000F1FF2" w:rsidP="00C2177B">
      <w:pPr>
        <w:pStyle w:val="1"/>
        <w:ind w:left="0" w:firstLine="567"/>
        <w:rPr>
          <w:b w:val="0"/>
          <w:bCs w:val="0"/>
        </w:rPr>
      </w:pPr>
      <w:r w:rsidRPr="00FE05FE">
        <w:rPr>
          <w:b w:val="0"/>
          <w:bCs w:val="0"/>
        </w:rPr>
        <w:t>Қант диабеті кезіндегі ангиогенді эндотелий дисфункциясының пайда болуы мен дамуындағы қан тамырларының эндотелийінің өсу факторы (</w:t>
      </w:r>
      <w:r w:rsidR="00412E4B" w:rsidRPr="00FE05FE">
        <w:rPr>
          <w:b w:val="0"/>
          <w:bCs w:val="0"/>
        </w:rPr>
        <w:t>VEGF</w:t>
      </w:r>
      <w:r w:rsidR="00412E4B">
        <w:rPr>
          <w:b w:val="0"/>
          <w:bCs w:val="0"/>
        </w:rPr>
        <w:t>)</w:t>
      </w:r>
      <w:r w:rsidR="00412E4B" w:rsidRPr="00FE05FE">
        <w:rPr>
          <w:b w:val="0"/>
          <w:bCs w:val="0"/>
        </w:rPr>
        <w:t xml:space="preserve"> </w:t>
      </w:r>
      <w:r w:rsidR="0043349A">
        <w:rPr>
          <w:b w:val="0"/>
          <w:bCs w:val="0"/>
        </w:rPr>
        <w:t xml:space="preserve">сигналдық белогының </w:t>
      </w:r>
      <w:r w:rsidRPr="00FE05FE">
        <w:rPr>
          <w:b w:val="0"/>
          <w:bCs w:val="0"/>
        </w:rPr>
        <w:t>рөлін атап өткен жөн, өйткені ол әртүрлі тіндегі тамырлардың эндотелий жасушаларының көбеюін реттеуге қатысады. VEGF синтезінің жоғарылауының жағымсыз әсерлері басқа өсу факторларымен, соның ішінде инсулин тәрізді, трансформациялық</w:t>
      </w:r>
      <w:r w:rsidR="00890248" w:rsidRPr="00890248">
        <w:t xml:space="preserve"> </w:t>
      </w:r>
      <w:r w:rsidR="00890248" w:rsidRPr="00890248">
        <w:rPr>
          <w:b w:val="0"/>
          <w:bCs w:val="0"/>
        </w:rPr>
        <w:t>β</w:t>
      </w:r>
      <w:r w:rsidRPr="00FE05FE">
        <w:rPr>
          <w:b w:val="0"/>
          <w:bCs w:val="0"/>
        </w:rPr>
        <w:t xml:space="preserve"> өсу факторы (TGF-</w:t>
      </w:r>
      <w:r w:rsidRPr="00FE05FE">
        <w:rPr>
          <w:b w:val="0"/>
          <w:bCs w:val="0"/>
          <w:lang w:val="ru-RU"/>
        </w:rPr>
        <w:t>β</w:t>
      </w:r>
      <w:r w:rsidRPr="00FE05FE">
        <w:rPr>
          <w:b w:val="0"/>
          <w:bCs w:val="0"/>
        </w:rPr>
        <w:t xml:space="preserve">), тромбоциттер және т.б. реттеуші кешенде жүзеге асырылады. Қант диабеті кезіндегі ангиогендік функцияның бұзылуы жөніндегі соңғы зерттеулерде гипергликемия эндотелий жасушаларының көбеюі мен дифференциациясын тікелей тудыратынын көрсетеді </w:t>
      </w:r>
      <w:bookmarkStart w:id="20" w:name="_Hlk147262798"/>
      <w:r w:rsidRPr="00FE05FE">
        <w:rPr>
          <w:b w:val="0"/>
          <w:bCs w:val="0"/>
        </w:rPr>
        <w:t>[</w:t>
      </w:r>
      <w:r w:rsidR="000C26ED" w:rsidRPr="000A2372">
        <w:rPr>
          <w:b w:val="0"/>
          <w:bCs w:val="0"/>
        </w:rPr>
        <w:t>27</w:t>
      </w:r>
      <w:r w:rsidRPr="00FE05FE">
        <w:rPr>
          <w:b w:val="0"/>
          <w:bCs w:val="0"/>
        </w:rPr>
        <w:t>].</w:t>
      </w:r>
      <w:bookmarkEnd w:id="20"/>
    </w:p>
    <w:p w14:paraId="439B81E8" w14:textId="77777777" w:rsidR="00404BB2" w:rsidRPr="00404BB2" w:rsidRDefault="00404BB2" w:rsidP="00C2177B">
      <w:pPr>
        <w:pStyle w:val="1"/>
        <w:ind w:left="0" w:firstLine="567"/>
        <w:rPr>
          <w:b w:val="0"/>
          <w:bCs w:val="0"/>
        </w:rPr>
      </w:pPr>
    </w:p>
    <w:p w14:paraId="290B5C20" w14:textId="3FD38576" w:rsidR="00262395" w:rsidRPr="00027E5C" w:rsidRDefault="00EB7DA8" w:rsidP="00C2177B">
      <w:pPr>
        <w:pStyle w:val="1"/>
        <w:ind w:left="0" w:firstLine="567"/>
        <w:rPr>
          <w:b w:val="0"/>
          <w:bCs w:val="0"/>
        </w:rPr>
      </w:pPr>
      <w:r w:rsidRPr="00027E5C">
        <w:rPr>
          <w:b w:val="0"/>
          <w:bCs w:val="0"/>
        </w:rPr>
        <w:t xml:space="preserve">1.1.2 </w:t>
      </w:r>
      <w:r w:rsidR="00262395" w:rsidRPr="00027E5C">
        <w:rPr>
          <w:b w:val="0"/>
          <w:bCs w:val="0"/>
        </w:rPr>
        <w:t>Эндотелий дисфункциясының пайда болуындағы гипергликемияның рөлі</w:t>
      </w:r>
    </w:p>
    <w:p w14:paraId="714F342C" w14:textId="05E3A5C1" w:rsidR="000F1FF2" w:rsidRPr="00FE05FE" w:rsidRDefault="000F1FF2" w:rsidP="00C2177B">
      <w:pPr>
        <w:pStyle w:val="1"/>
        <w:ind w:left="0" w:firstLine="567"/>
        <w:rPr>
          <w:b w:val="0"/>
          <w:bCs w:val="0"/>
        </w:rPr>
      </w:pPr>
      <w:r w:rsidRPr="00FE05FE">
        <w:rPr>
          <w:b w:val="0"/>
          <w:bCs w:val="0"/>
        </w:rPr>
        <w:t>Гипергликемия жағдайында глюкозаның тотығуының полиол жолы белсенді</w:t>
      </w:r>
      <w:r w:rsidR="00637890" w:rsidRPr="00FE05FE">
        <w:rPr>
          <w:b w:val="0"/>
          <w:bCs w:val="0"/>
        </w:rPr>
        <w:t>ріліп,</w:t>
      </w:r>
      <w:r w:rsidRPr="00FE05FE">
        <w:rPr>
          <w:b w:val="0"/>
          <w:bCs w:val="0"/>
        </w:rPr>
        <w:t xml:space="preserve"> альдозаредуктаза ферментінің көмегімен глюкоза осмотикалық белсенді сорбитол мен фруктозаға айналады</w:t>
      </w:r>
      <w:r w:rsidR="0043349A">
        <w:rPr>
          <w:b w:val="0"/>
          <w:bCs w:val="0"/>
        </w:rPr>
        <w:t>.</w:t>
      </w:r>
      <w:r w:rsidRPr="00FE05FE">
        <w:rPr>
          <w:b w:val="0"/>
          <w:bCs w:val="0"/>
        </w:rPr>
        <w:t xml:space="preserve"> </w:t>
      </w:r>
      <w:r w:rsidR="0043349A">
        <w:rPr>
          <w:b w:val="0"/>
          <w:bCs w:val="0"/>
        </w:rPr>
        <w:t>Б</w:t>
      </w:r>
      <w:r w:rsidRPr="00FE05FE">
        <w:rPr>
          <w:b w:val="0"/>
          <w:bCs w:val="0"/>
        </w:rPr>
        <w:t>ұл жағдайда NO синт</w:t>
      </w:r>
      <w:r w:rsidR="00563787" w:rsidRPr="00FE05FE">
        <w:rPr>
          <w:b w:val="0"/>
          <w:bCs w:val="0"/>
        </w:rPr>
        <w:t xml:space="preserve">езі </w:t>
      </w:r>
      <w:r w:rsidRPr="00FE05FE">
        <w:rPr>
          <w:b w:val="0"/>
          <w:bCs w:val="0"/>
        </w:rPr>
        <w:t xml:space="preserve">(азот оксиді, NOS) және глутатион мен Е витаминінің антиоксиданттық жүйелерінің жұмысында үлкен маңызға ие жасушалық мембранамен байланысқан мультимолекулалық ферменттік кешен никотинамидадениндинуклеотид фосфаты </w:t>
      </w:r>
      <w:r w:rsidR="00E37421" w:rsidRPr="00FE05FE">
        <w:rPr>
          <w:b w:val="0"/>
          <w:bCs w:val="0"/>
        </w:rPr>
        <w:t>(</w:t>
      </w:r>
      <w:r w:rsidRPr="00FE05FE">
        <w:rPr>
          <w:b w:val="0"/>
          <w:bCs w:val="0"/>
        </w:rPr>
        <w:t xml:space="preserve">NADPH) жұмсалады </w:t>
      </w:r>
      <w:bookmarkStart w:id="21" w:name="_Hlk147263191"/>
      <w:r w:rsidRPr="00FE05FE">
        <w:rPr>
          <w:b w:val="0"/>
          <w:bCs w:val="0"/>
        </w:rPr>
        <w:t>[</w:t>
      </w:r>
      <w:r w:rsidR="000A2372" w:rsidRPr="000A2372">
        <w:rPr>
          <w:b w:val="0"/>
          <w:bCs w:val="0"/>
        </w:rPr>
        <w:t>28</w:t>
      </w:r>
      <w:r w:rsidRPr="00FE05FE">
        <w:rPr>
          <w:b w:val="0"/>
          <w:bCs w:val="0"/>
        </w:rPr>
        <w:t xml:space="preserve">]. </w:t>
      </w:r>
      <w:bookmarkEnd w:id="21"/>
      <w:r w:rsidRPr="00FE05FE">
        <w:rPr>
          <w:b w:val="0"/>
          <w:bCs w:val="0"/>
        </w:rPr>
        <w:t xml:space="preserve">NADPH тапшылығы бос радикалдардың тотығуын белсендіріп және NO синтезін </w:t>
      </w:r>
      <w:r w:rsidRPr="009B47C7">
        <w:rPr>
          <w:b w:val="0"/>
          <w:bCs w:val="0"/>
        </w:rPr>
        <w:t xml:space="preserve">төмендетіп, </w:t>
      </w:r>
      <w:r w:rsidRPr="00FE05FE">
        <w:rPr>
          <w:b w:val="0"/>
          <w:bCs w:val="0"/>
        </w:rPr>
        <w:t>антиоксиданттық қорғау жүйе</w:t>
      </w:r>
      <w:r w:rsidR="009E0D4B" w:rsidRPr="00FE05FE">
        <w:rPr>
          <w:b w:val="0"/>
          <w:bCs w:val="0"/>
        </w:rPr>
        <w:t>cі</w:t>
      </w:r>
      <w:r w:rsidRPr="00FE05FE">
        <w:rPr>
          <w:b w:val="0"/>
          <w:bCs w:val="0"/>
        </w:rPr>
        <w:t>нің бұзылу</w:t>
      </w:r>
      <w:r w:rsidR="0043349A">
        <w:rPr>
          <w:b w:val="0"/>
          <w:bCs w:val="0"/>
        </w:rPr>
        <w:t>ы жүреді</w:t>
      </w:r>
      <w:r w:rsidRPr="00FE05FE">
        <w:rPr>
          <w:b w:val="0"/>
          <w:bCs w:val="0"/>
        </w:rPr>
        <w:t xml:space="preserve"> </w:t>
      </w:r>
      <w:bookmarkStart w:id="22" w:name="_Hlk147263207"/>
      <w:r w:rsidRPr="00FE05FE">
        <w:rPr>
          <w:b w:val="0"/>
          <w:bCs w:val="0"/>
        </w:rPr>
        <w:t>[2</w:t>
      </w:r>
      <w:r w:rsidR="000A2372" w:rsidRPr="000A2372">
        <w:rPr>
          <w:b w:val="0"/>
          <w:bCs w:val="0"/>
        </w:rPr>
        <w:t>9</w:t>
      </w:r>
      <w:r w:rsidRPr="00FE05FE">
        <w:rPr>
          <w:b w:val="0"/>
          <w:bCs w:val="0"/>
        </w:rPr>
        <w:t xml:space="preserve">]. </w:t>
      </w:r>
      <w:bookmarkEnd w:id="22"/>
      <w:r w:rsidRPr="00FE05FE">
        <w:rPr>
          <w:b w:val="0"/>
          <w:bCs w:val="0"/>
        </w:rPr>
        <w:t xml:space="preserve">Гипергликемия жағдайында негізгі тегіс бұлшықет жасушаларында NO-ның диффузия жылдамдығы </w:t>
      </w:r>
      <w:r w:rsidR="00563787" w:rsidRPr="00FE05FE">
        <w:rPr>
          <w:b w:val="0"/>
          <w:bCs w:val="0"/>
        </w:rPr>
        <w:t>баяулап</w:t>
      </w:r>
      <w:r w:rsidRPr="00FE05FE">
        <w:rPr>
          <w:b w:val="0"/>
          <w:bCs w:val="0"/>
        </w:rPr>
        <w:t xml:space="preserve">, NO прекурсоры болып табылатын L-аргининнің қолжетімділігі төмендейді, NO-ның бос радикалды ыдырауы және басқа вазодилататорлардың инактивациясы жоғарылайды </w:t>
      </w:r>
      <w:bookmarkStart w:id="23" w:name="_Hlk147263220"/>
      <w:r w:rsidRPr="00FE05FE">
        <w:rPr>
          <w:b w:val="0"/>
          <w:bCs w:val="0"/>
        </w:rPr>
        <w:t>[</w:t>
      </w:r>
      <w:r w:rsidR="000A2372" w:rsidRPr="000A2372">
        <w:rPr>
          <w:b w:val="0"/>
          <w:bCs w:val="0"/>
        </w:rPr>
        <w:t>30</w:t>
      </w:r>
      <w:r w:rsidRPr="00FE05FE">
        <w:rPr>
          <w:b w:val="0"/>
          <w:bCs w:val="0"/>
        </w:rPr>
        <w:t>].</w:t>
      </w:r>
    </w:p>
    <w:bookmarkEnd w:id="23"/>
    <w:p w14:paraId="15563AC6" w14:textId="2AC354A7" w:rsidR="000F1FF2" w:rsidRPr="00FE05FE" w:rsidRDefault="000F1FF2" w:rsidP="00412E4B">
      <w:pPr>
        <w:pStyle w:val="1"/>
        <w:ind w:left="0" w:firstLine="567"/>
        <w:rPr>
          <w:b w:val="0"/>
          <w:bCs w:val="0"/>
        </w:rPr>
      </w:pPr>
      <w:r w:rsidRPr="00FE05FE">
        <w:rPr>
          <w:b w:val="0"/>
          <w:bCs w:val="0"/>
        </w:rPr>
        <w:t xml:space="preserve">Гипергликемия әсерінен глюкоза метаболизмінің гексозаминдік жолын белсендіру нәтижесі спецификалық ақуыз 1 (Sp1) және ядролық фактор каппа-белсендірілген В жасушаларының жеңіл тізбегін күшейткіш </w:t>
      </w:r>
      <w:r w:rsidR="009E0D4B" w:rsidRPr="00FE05FE">
        <w:rPr>
          <w:b w:val="0"/>
          <w:bCs w:val="0"/>
        </w:rPr>
        <w:t>(</w:t>
      </w:r>
      <w:r w:rsidRPr="00FE05FE">
        <w:rPr>
          <w:b w:val="0"/>
          <w:bCs w:val="0"/>
        </w:rPr>
        <w:t xml:space="preserve">NF-kB) сияқты транскрипция факторларының белсенділігінің өзгеруі болып табылады </w:t>
      </w:r>
      <w:bookmarkStart w:id="24" w:name="_Hlk147263235"/>
      <w:r w:rsidRPr="00FE05FE">
        <w:rPr>
          <w:b w:val="0"/>
          <w:bCs w:val="0"/>
        </w:rPr>
        <w:t>[</w:t>
      </w:r>
      <w:r w:rsidR="000A2372" w:rsidRPr="000A2372">
        <w:rPr>
          <w:b w:val="0"/>
          <w:bCs w:val="0"/>
        </w:rPr>
        <w:t>3</w:t>
      </w:r>
      <w:r w:rsidRPr="00FE05FE">
        <w:rPr>
          <w:b w:val="0"/>
          <w:bCs w:val="0"/>
        </w:rPr>
        <w:t xml:space="preserve">1]. </w:t>
      </w:r>
      <w:bookmarkEnd w:id="24"/>
      <w:r w:rsidRPr="00FE05FE">
        <w:rPr>
          <w:b w:val="0"/>
          <w:bCs w:val="0"/>
        </w:rPr>
        <w:t xml:space="preserve">Эндотелий жасушаларында Sp1 ақуызы PAI-1 транскрипциясын индукциялайды, бұл тамыр қабырғасының тромборезистенттілігін төмендетеді, ал NF-kB қабынуға дейінгі цитокиндердің түзілуіне ықпал етеді </w:t>
      </w:r>
      <w:bookmarkStart w:id="25" w:name="_Hlk147263263"/>
      <w:r w:rsidRPr="00FE05FE">
        <w:rPr>
          <w:b w:val="0"/>
          <w:bCs w:val="0"/>
        </w:rPr>
        <w:t>[3</w:t>
      </w:r>
      <w:r w:rsidR="000A2372" w:rsidRPr="00FE05FE">
        <w:rPr>
          <w:b w:val="0"/>
          <w:bCs w:val="0"/>
        </w:rPr>
        <w:t>2</w:t>
      </w:r>
      <w:r w:rsidRPr="00FE05FE">
        <w:rPr>
          <w:b w:val="0"/>
          <w:bCs w:val="0"/>
        </w:rPr>
        <w:t xml:space="preserve">]. </w:t>
      </w:r>
    </w:p>
    <w:bookmarkEnd w:id="25"/>
    <w:p w14:paraId="132A2AE5" w14:textId="3FA1AB3B" w:rsidR="006243DA" w:rsidRDefault="000F1FF2" w:rsidP="00C2177B">
      <w:pPr>
        <w:pStyle w:val="1"/>
        <w:ind w:left="0" w:firstLine="567"/>
        <w:rPr>
          <w:b w:val="0"/>
          <w:bCs w:val="0"/>
        </w:rPr>
      </w:pPr>
      <w:r w:rsidRPr="00FE05FE">
        <w:rPr>
          <w:b w:val="0"/>
          <w:bCs w:val="0"/>
        </w:rPr>
        <w:t>Гипергликемияның балама әсерінің маңызды механизмі диациглицерин-протеинкиназа</w:t>
      </w:r>
      <w:r w:rsidR="00412E4B" w:rsidRPr="00412E4B">
        <w:rPr>
          <w:b w:val="0"/>
          <w:bCs w:val="0"/>
        </w:rPr>
        <w:t xml:space="preserve"> </w:t>
      </w:r>
      <w:r w:rsidRPr="00FE05FE">
        <w:rPr>
          <w:b w:val="0"/>
          <w:bCs w:val="0"/>
        </w:rPr>
        <w:t xml:space="preserve">С сигналдық жолын белсендіру болып табылады. Гипергликемия </w:t>
      </w:r>
      <w:r w:rsidRPr="00FE05FE">
        <w:rPr>
          <w:b w:val="0"/>
          <w:bCs w:val="0"/>
        </w:rPr>
        <w:lastRenderedPageBreak/>
        <w:t>кезінде гликолиздің аралық өнімі дигидроксиацетонфосфаттың жасушалардағы концентрациясы жоғарыла</w:t>
      </w:r>
      <w:r w:rsidR="0072063A" w:rsidRPr="00FE05FE">
        <w:rPr>
          <w:b w:val="0"/>
          <w:bCs w:val="0"/>
        </w:rPr>
        <w:t>п</w:t>
      </w:r>
      <w:r w:rsidRPr="00FE05FE">
        <w:rPr>
          <w:b w:val="0"/>
          <w:bCs w:val="0"/>
        </w:rPr>
        <w:t>, глицерин-3-фосфатқа дейін тотықсызданып, протеинкиназа</w:t>
      </w:r>
      <w:r w:rsidR="00412E4B" w:rsidRPr="00412E4B">
        <w:rPr>
          <w:b w:val="0"/>
          <w:bCs w:val="0"/>
        </w:rPr>
        <w:t xml:space="preserve"> </w:t>
      </w:r>
      <w:r w:rsidRPr="00FE05FE">
        <w:rPr>
          <w:b w:val="0"/>
          <w:bCs w:val="0"/>
        </w:rPr>
        <w:t xml:space="preserve">С белсендіретін диацилглицерол синтезін арттырады </w:t>
      </w:r>
      <w:bookmarkStart w:id="26" w:name="_Hlk147263299"/>
      <w:r w:rsidRPr="00FE05FE">
        <w:rPr>
          <w:b w:val="0"/>
          <w:bCs w:val="0"/>
        </w:rPr>
        <w:t>[</w:t>
      </w:r>
      <w:r w:rsidR="000A2372" w:rsidRPr="000A2372">
        <w:rPr>
          <w:b w:val="0"/>
          <w:bCs w:val="0"/>
        </w:rPr>
        <w:t>33</w:t>
      </w:r>
      <w:r w:rsidRPr="00FE05FE">
        <w:rPr>
          <w:b w:val="0"/>
          <w:bCs w:val="0"/>
        </w:rPr>
        <w:t xml:space="preserve">]. </w:t>
      </w:r>
      <w:bookmarkEnd w:id="26"/>
      <w:r w:rsidRPr="00FE05FE">
        <w:rPr>
          <w:b w:val="0"/>
          <w:bCs w:val="0"/>
        </w:rPr>
        <w:t>Протеинкиназа С микроциркуляторлық арна құрылымының қайта құрылуына алып кел</w:t>
      </w:r>
      <w:r w:rsidR="0072063A" w:rsidRPr="00FE05FE">
        <w:rPr>
          <w:b w:val="0"/>
          <w:bCs w:val="0"/>
        </w:rPr>
        <w:t>іп</w:t>
      </w:r>
      <w:r w:rsidRPr="00FE05FE">
        <w:rPr>
          <w:b w:val="0"/>
          <w:bCs w:val="0"/>
        </w:rPr>
        <w:t>, эндотелиоциттердің ангиогендік белсенділігінің жоғарылауын тудыр</w:t>
      </w:r>
      <w:r w:rsidR="0072063A" w:rsidRPr="00FE05FE">
        <w:rPr>
          <w:b w:val="0"/>
          <w:bCs w:val="0"/>
        </w:rPr>
        <w:t>ады. Сонымен қатар</w:t>
      </w:r>
      <w:r w:rsidRPr="00FE05FE">
        <w:rPr>
          <w:b w:val="0"/>
          <w:bCs w:val="0"/>
        </w:rPr>
        <w:t xml:space="preserve"> VEGF, эпидермиялық өсу факторы және TGF-</w:t>
      </w:r>
      <w:r w:rsidRPr="00FE05FE">
        <w:rPr>
          <w:b w:val="0"/>
          <w:bCs w:val="0"/>
          <w:lang w:val="ru-RU"/>
        </w:rPr>
        <w:t>β</w:t>
      </w:r>
      <w:r w:rsidRPr="00FE05FE">
        <w:rPr>
          <w:b w:val="0"/>
          <w:bCs w:val="0"/>
        </w:rPr>
        <w:t xml:space="preserve"> өндірісінің ұлғаюын ынталандырады. NF-kB белсендіру арқылы тегіс бұлшықет жасушаларында протеинкиназа С </w:t>
      </w:r>
      <w:r w:rsidR="003239DE">
        <w:rPr>
          <w:b w:val="0"/>
          <w:bCs w:val="0"/>
        </w:rPr>
        <w:t xml:space="preserve">белсендірілуі </w:t>
      </w:r>
      <w:r w:rsidRPr="00FE05FE">
        <w:rPr>
          <w:b w:val="0"/>
          <w:bCs w:val="0"/>
        </w:rPr>
        <w:t>ген экспрессиясын теже</w:t>
      </w:r>
      <w:r w:rsidR="0072063A" w:rsidRPr="00FE05FE">
        <w:rPr>
          <w:b w:val="0"/>
          <w:bCs w:val="0"/>
        </w:rPr>
        <w:t xml:space="preserve">п </w:t>
      </w:r>
      <w:r w:rsidR="00A870CA" w:rsidRPr="00FE05FE">
        <w:rPr>
          <w:b w:val="0"/>
          <w:bCs w:val="0"/>
        </w:rPr>
        <w:t xml:space="preserve">гуанилатциклаза ферментінің белсенділігін басады, оның көмегімен NO өзінің әсерін, атап айтқанда вазодилатация жүзеге асырады </w:t>
      </w:r>
      <w:bookmarkStart w:id="27" w:name="_Hlk147263319"/>
      <w:r w:rsidR="00A870CA" w:rsidRPr="00FE05FE">
        <w:rPr>
          <w:b w:val="0"/>
          <w:bCs w:val="0"/>
        </w:rPr>
        <w:t>[</w:t>
      </w:r>
      <w:r w:rsidR="000A2372" w:rsidRPr="000A2372">
        <w:rPr>
          <w:b w:val="0"/>
          <w:bCs w:val="0"/>
        </w:rPr>
        <w:t>34</w:t>
      </w:r>
      <w:r w:rsidR="00A870CA" w:rsidRPr="00FE05FE">
        <w:rPr>
          <w:b w:val="0"/>
          <w:bCs w:val="0"/>
        </w:rPr>
        <w:t>].</w:t>
      </w:r>
      <w:bookmarkEnd w:id="27"/>
      <w:r w:rsidR="00A870CA" w:rsidRPr="00FE05FE">
        <w:rPr>
          <w:b w:val="0"/>
          <w:bCs w:val="0"/>
        </w:rPr>
        <w:t xml:space="preserve"> Соңғы жылдардағы әдеби деректер</w:t>
      </w:r>
      <w:r w:rsidR="0043349A">
        <w:rPr>
          <w:b w:val="0"/>
          <w:bCs w:val="0"/>
        </w:rPr>
        <w:t>де</w:t>
      </w:r>
      <w:r w:rsidR="00A870CA" w:rsidRPr="00FE05FE">
        <w:rPr>
          <w:b w:val="0"/>
          <w:bCs w:val="0"/>
        </w:rPr>
        <w:t xml:space="preserve"> қант диабетімен ауыратын науқастарда гликемиялық бақылау қан тамырлары қабырғасының өзгеруін </w:t>
      </w:r>
      <w:r w:rsidR="0043349A">
        <w:rPr>
          <w:b w:val="0"/>
          <w:bCs w:val="0"/>
        </w:rPr>
        <w:t xml:space="preserve">төмендететіні </w:t>
      </w:r>
      <w:r w:rsidR="00A870CA" w:rsidRPr="00FE05FE">
        <w:rPr>
          <w:b w:val="0"/>
          <w:bCs w:val="0"/>
        </w:rPr>
        <w:t>азайтатынын және ангиопатияның клиникалық белгілерінің дамуын болдыр</w:t>
      </w:r>
      <w:r w:rsidR="001779E1">
        <w:rPr>
          <w:b w:val="0"/>
          <w:bCs w:val="0"/>
        </w:rPr>
        <w:t>тп</w:t>
      </w:r>
      <w:r w:rsidR="00A870CA" w:rsidRPr="00FE05FE">
        <w:rPr>
          <w:b w:val="0"/>
          <w:bCs w:val="0"/>
        </w:rPr>
        <w:t>айтыны</w:t>
      </w:r>
      <w:r w:rsidR="006243DA" w:rsidRPr="00FE05FE">
        <w:rPr>
          <w:b w:val="0"/>
          <w:bCs w:val="0"/>
        </w:rPr>
        <w:t xml:space="preserve"> туралы </w:t>
      </w:r>
      <w:r w:rsidR="001779E1">
        <w:rPr>
          <w:b w:val="0"/>
          <w:bCs w:val="0"/>
        </w:rPr>
        <w:t>мәліметтер кездеседі</w:t>
      </w:r>
      <w:bookmarkStart w:id="28" w:name="_Hlk147263370"/>
      <w:r w:rsidR="00A870CA" w:rsidRPr="00FE05FE">
        <w:rPr>
          <w:b w:val="0"/>
          <w:bCs w:val="0"/>
        </w:rPr>
        <w:t>.</w:t>
      </w:r>
      <w:r w:rsidR="00AE45C1" w:rsidRPr="00FE05FE">
        <w:rPr>
          <w:b w:val="0"/>
          <w:bCs w:val="0"/>
        </w:rPr>
        <w:t xml:space="preserve"> </w:t>
      </w:r>
      <w:bookmarkStart w:id="29" w:name="_Hlk147263382"/>
      <w:bookmarkEnd w:id="28"/>
      <w:r w:rsidR="00AE45C1" w:rsidRPr="00FE05FE">
        <w:rPr>
          <w:b w:val="0"/>
          <w:bCs w:val="0"/>
        </w:rPr>
        <w:t>[</w:t>
      </w:r>
      <w:r w:rsidR="000A2372" w:rsidRPr="000A2372">
        <w:rPr>
          <w:b w:val="0"/>
          <w:bCs w:val="0"/>
        </w:rPr>
        <w:t>35</w:t>
      </w:r>
      <w:r w:rsidR="00AE45C1" w:rsidRPr="00FE05FE">
        <w:rPr>
          <w:b w:val="0"/>
          <w:bCs w:val="0"/>
        </w:rPr>
        <w:t>].</w:t>
      </w:r>
      <w:r w:rsidR="006E2466" w:rsidRPr="006E2466">
        <w:t xml:space="preserve"> </w:t>
      </w:r>
      <w:r w:rsidR="006E2466" w:rsidRPr="006E2466">
        <w:rPr>
          <w:b w:val="0"/>
          <w:bCs w:val="0"/>
        </w:rPr>
        <w:t>Сондықтан, гипергликемия қант диабетінде эндотелий дисфункциясын тудыратын бірнеше механизмдерді, соның ішінде протеинкиназа С (PKC) және гексозамин жолының шамадан тыс белсендірілуін қамтитын бірнеше жасушалық механизмдер арқылы қан тамырларына зақым келтіреді.</w:t>
      </w:r>
    </w:p>
    <w:bookmarkEnd w:id="29"/>
    <w:p w14:paraId="713BFDFD" w14:textId="3D639CDC" w:rsidR="00912B29" w:rsidRDefault="00912B29" w:rsidP="00C2177B">
      <w:pPr>
        <w:pStyle w:val="1"/>
        <w:ind w:left="0"/>
        <w:jc w:val="center"/>
        <w:rPr>
          <w:b w:val="0"/>
          <w:bCs w:val="0"/>
        </w:rPr>
      </w:pPr>
    </w:p>
    <w:p w14:paraId="0F329BF9" w14:textId="69FD61F6" w:rsidR="00C75CF5" w:rsidRPr="00C75CF5" w:rsidRDefault="0053519C" w:rsidP="00C2177B">
      <w:pPr>
        <w:pStyle w:val="1"/>
        <w:ind w:left="0"/>
        <w:jc w:val="center"/>
        <w:rPr>
          <w:b w:val="0"/>
          <w:bCs w:val="0"/>
        </w:rPr>
      </w:pPr>
      <w:r>
        <w:rPr>
          <w:noProof/>
          <w:lang w:val="ru-RU" w:eastAsia="ru-RU"/>
        </w:rPr>
        <w:drawing>
          <wp:inline distT="0" distB="0" distL="0" distR="0" wp14:anchorId="584B62E6" wp14:editId="76A9B835">
            <wp:extent cx="5901690" cy="3440099"/>
            <wp:effectExtent l="0" t="0" r="3810" b="8255"/>
            <wp:docPr id="12353376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1581" cy="3457523"/>
                    </a:xfrm>
                    <a:prstGeom prst="rect">
                      <a:avLst/>
                    </a:prstGeom>
                    <a:noFill/>
                    <a:ln>
                      <a:noFill/>
                    </a:ln>
                  </pic:spPr>
                </pic:pic>
              </a:graphicData>
            </a:graphic>
          </wp:inline>
        </w:drawing>
      </w:r>
    </w:p>
    <w:p w14:paraId="7BF41A93" w14:textId="77777777" w:rsidR="006E2466" w:rsidRDefault="006E2466" w:rsidP="00C2177B">
      <w:pPr>
        <w:autoSpaceDE w:val="0"/>
        <w:autoSpaceDN w:val="0"/>
        <w:adjustRightInd w:val="0"/>
        <w:spacing w:after="0" w:line="240" w:lineRule="auto"/>
        <w:jc w:val="center"/>
        <w:rPr>
          <w:rFonts w:ascii="Times New Roman" w:hAnsi="Times New Roman" w:cs="Times New Roman"/>
          <w:sz w:val="28"/>
          <w:szCs w:val="28"/>
          <w:lang w:val="kk-KZ"/>
        </w:rPr>
      </w:pPr>
    </w:p>
    <w:p w14:paraId="7321649C" w14:textId="2D96597F" w:rsidR="00C75CF5" w:rsidRDefault="00C75CF5" w:rsidP="00C2177B">
      <w:pPr>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Pr="00912B29">
        <w:rPr>
          <w:rFonts w:ascii="Times New Roman" w:hAnsi="Times New Roman" w:cs="Times New Roman"/>
          <w:sz w:val="28"/>
          <w:szCs w:val="28"/>
          <w:lang w:val="kk-KZ"/>
        </w:rPr>
        <w:t>1</w:t>
      </w:r>
      <w:r w:rsidRPr="00C75CF5">
        <w:rPr>
          <w:rFonts w:ascii="Times New Roman" w:hAnsi="Times New Roman" w:cs="Times New Roman"/>
          <w:sz w:val="28"/>
          <w:szCs w:val="28"/>
          <w:lang w:val="kk-KZ"/>
        </w:rPr>
        <w:t>. Қант диабетіндегі эндотелий дисфункциясының патогенезінің схемасы</w:t>
      </w:r>
      <w:r w:rsidR="00912B29">
        <w:rPr>
          <w:rFonts w:ascii="Times New Roman" w:hAnsi="Times New Roman" w:cs="Times New Roman"/>
          <w:sz w:val="28"/>
          <w:szCs w:val="28"/>
          <w:lang w:val="kk-KZ"/>
        </w:rPr>
        <w:t xml:space="preserve"> </w:t>
      </w:r>
      <w:r w:rsidR="00912B29" w:rsidRPr="00912B29">
        <w:rPr>
          <w:rFonts w:ascii="Times New Roman" w:hAnsi="Times New Roman" w:cs="Times New Roman"/>
          <w:sz w:val="28"/>
          <w:szCs w:val="28"/>
          <w:lang w:val="kk-KZ"/>
        </w:rPr>
        <w:t>[</w:t>
      </w:r>
      <w:r w:rsidR="000A2372" w:rsidRPr="000A2372">
        <w:rPr>
          <w:rFonts w:ascii="Times New Roman" w:hAnsi="Times New Roman" w:cs="Times New Roman"/>
          <w:sz w:val="28"/>
          <w:szCs w:val="28"/>
          <w:lang w:val="kk-KZ"/>
        </w:rPr>
        <w:t>36</w:t>
      </w:r>
      <w:r w:rsidR="00912B29" w:rsidRPr="00912B29">
        <w:rPr>
          <w:rFonts w:ascii="Times New Roman" w:hAnsi="Times New Roman" w:cs="Times New Roman"/>
          <w:sz w:val="28"/>
          <w:szCs w:val="28"/>
          <w:lang w:val="kk-KZ"/>
        </w:rPr>
        <w:t>]</w:t>
      </w:r>
    </w:p>
    <w:p w14:paraId="197184AE" w14:textId="77777777" w:rsidR="006E2466" w:rsidRDefault="006E2466" w:rsidP="00C2177B">
      <w:pPr>
        <w:autoSpaceDE w:val="0"/>
        <w:autoSpaceDN w:val="0"/>
        <w:adjustRightInd w:val="0"/>
        <w:spacing w:after="0" w:line="240" w:lineRule="auto"/>
        <w:jc w:val="center"/>
        <w:rPr>
          <w:rFonts w:ascii="Times New Roman" w:hAnsi="Times New Roman" w:cs="Times New Roman"/>
          <w:sz w:val="28"/>
          <w:szCs w:val="28"/>
          <w:lang w:val="kk-KZ"/>
        </w:rPr>
      </w:pPr>
    </w:p>
    <w:p w14:paraId="6DB8F6BA" w14:textId="0A65CFED" w:rsidR="00EB7DA8" w:rsidRPr="007D6238" w:rsidRDefault="006E2466" w:rsidP="006E2466">
      <w:pPr>
        <w:pStyle w:val="1"/>
        <w:ind w:left="0" w:firstLine="567"/>
        <w:rPr>
          <w:b w:val="0"/>
          <w:bCs w:val="0"/>
        </w:rPr>
      </w:pPr>
      <w:r w:rsidRPr="006E2466">
        <w:rPr>
          <w:b w:val="0"/>
          <w:bCs w:val="0"/>
        </w:rPr>
        <w:t xml:space="preserve">Эндотелий функциясы ағзаның гомеостазын сақтауда маңызды рөл атқарады және эндотелий дисфункциясы көптеген аурулардың, соның ішінде қант диабетінің патогенезіндегі орталық буын болып табылатын тұжырымдар жасалған. Осылайша, ұсынылған деректер эндотелий жасушаларының </w:t>
      </w:r>
      <w:r w:rsidRPr="006E2466">
        <w:rPr>
          <w:b w:val="0"/>
          <w:bCs w:val="0"/>
        </w:rPr>
        <w:lastRenderedPageBreak/>
        <w:t xml:space="preserve">зақымдануын тудыратын негізгі факторлардың арасында гипергликемияны және гликерленудің соңғы өнімдерінің жинақталуын анықтауға мүмкіндік беретін бірнеше маңызды аспектілерді қамтиды (сурет 1). </w:t>
      </w:r>
      <w:r w:rsidR="00792F3B" w:rsidRPr="001C0D92">
        <w:rPr>
          <w:b w:val="0"/>
          <w:bCs w:val="0"/>
        </w:rPr>
        <w:t>Полиол және гексозамин жолдарының</w:t>
      </w:r>
      <w:r w:rsidR="007D6238">
        <w:rPr>
          <w:b w:val="0"/>
          <w:bCs w:val="0"/>
        </w:rPr>
        <w:t xml:space="preserve"> белсенуін </w:t>
      </w:r>
      <w:r w:rsidR="00792F3B" w:rsidRPr="001C0D92">
        <w:rPr>
          <w:b w:val="0"/>
          <w:bCs w:val="0"/>
        </w:rPr>
        <w:t xml:space="preserve">тудыратын гипергликемия, </w:t>
      </w:r>
      <w:r w:rsidR="00792F3B" w:rsidRPr="0065729B">
        <w:rPr>
          <w:b w:val="0"/>
          <w:bCs w:val="0"/>
        </w:rPr>
        <w:t>гликация өнімдерінің рецепторлық және</w:t>
      </w:r>
      <w:r w:rsidR="00792F3B" w:rsidRPr="003632D7">
        <w:rPr>
          <w:b w:val="0"/>
          <w:bCs w:val="0"/>
        </w:rPr>
        <w:t xml:space="preserve"> </w:t>
      </w:r>
      <w:r w:rsidR="00792F3B" w:rsidRPr="0065729B">
        <w:rPr>
          <w:b w:val="0"/>
          <w:bCs w:val="0"/>
        </w:rPr>
        <w:t>рецепторлық емес әсерімен</w:t>
      </w:r>
      <w:r w:rsidR="00792F3B" w:rsidRPr="003632D7">
        <w:rPr>
          <w:b w:val="0"/>
          <w:bCs w:val="0"/>
        </w:rPr>
        <w:t xml:space="preserve"> </w:t>
      </w:r>
      <w:r w:rsidR="00792F3B" w:rsidRPr="0065729B">
        <w:rPr>
          <w:b w:val="0"/>
          <w:bCs w:val="0"/>
        </w:rPr>
        <w:t xml:space="preserve">бірге </w:t>
      </w:r>
      <w:r w:rsidR="00792F3B" w:rsidRPr="001C0D92">
        <w:rPr>
          <w:b w:val="0"/>
          <w:bCs w:val="0"/>
        </w:rPr>
        <w:t xml:space="preserve">С протеинкиназасының, эндотелий NOS белсенділігінің өзгеруі </w:t>
      </w:r>
      <w:r w:rsidR="003632D7" w:rsidRPr="001C0D92">
        <w:rPr>
          <w:b w:val="0"/>
          <w:bCs w:val="0"/>
        </w:rPr>
        <w:t>арқылы</w:t>
      </w:r>
      <w:r w:rsidR="003632D7">
        <w:rPr>
          <w:b w:val="0"/>
          <w:bCs w:val="0"/>
        </w:rPr>
        <w:t xml:space="preserve"> </w:t>
      </w:r>
      <w:r w:rsidR="001C0D92" w:rsidRPr="001C0D92">
        <w:rPr>
          <w:b w:val="0"/>
          <w:bCs w:val="0"/>
        </w:rPr>
        <w:t xml:space="preserve">бірқатар гендердің экспрессиясының өзгеруіне, соның ішінде NADPH-оксидаза, PAI-1, VEGF, қабынуға </w:t>
      </w:r>
      <w:r w:rsidR="001C0D92">
        <w:rPr>
          <w:b w:val="0"/>
          <w:bCs w:val="0"/>
        </w:rPr>
        <w:t xml:space="preserve">дейінгі </w:t>
      </w:r>
      <w:r w:rsidR="001C0D92" w:rsidRPr="001C0D92">
        <w:rPr>
          <w:b w:val="0"/>
          <w:bCs w:val="0"/>
        </w:rPr>
        <w:t>цитокиндер гендерінің экспрессиясы арқылы да</w:t>
      </w:r>
      <w:r w:rsidR="001C0D92">
        <w:rPr>
          <w:b w:val="0"/>
          <w:bCs w:val="0"/>
        </w:rPr>
        <w:t xml:space="preserve"> </w:t>
      </w:r>
      <w:r w:rsidR="001C0D92" w:rsidRPr="001C0D92">
        <w:rPr>
          <w:b w:val="0"/>
          <w:bCs w:val="0"/>
        </w:rPr>
        <w:t>эндотелиоциттердің сигналдық жүйелерінің метаболизмі мен жұмысын бұзады</w:t>
      </w:r>
      <w:r w:rsidR="005159B2">
        <w:rPr>
          <w:b w:val="0"/>
          <w:bCs w:val="0"/>
        </w:rPr>
        <w:t>.</w:t>
      </w:r>
    </w:p>
    <w:p w14:paraId="12D2F7DD" w14:textId="372F0C58" w:rsidR="00BB0A51" w:rsidRPr="00973447" w:rsidRDefault="005159B2" w:rsidP="008B7016">
      <w:pPr>
        <w:pStyle w:val="1"/>
        <w:ind w:left="0" w:firstLine="567"/>
        <w:rPr>
          <w:b w:val="0"/>
          <w:bCs w:val="0"/>
        </w:rPr>
      </w:pPr>
      <w:r w:rsidRPr="005159B2">
        <w:rPr>
          <w:b w:val="0"/>
          <w:bCs w:val="0"/>
        </w:rPr>
        <w:t>Қант диабетіндегі эндотелий жасушаларының дисметаболизмінің ең маңызды көріністері тотығу стресі және азот оксиді циклін</w:t>
      </w:r>
      <w:r w:rsidR="003632D7">
        <w:rPr>
          <w:b w:val="0"/>
          <w:bCs w:val="0"/>
        </w:rPr>
        <w:t xml:space="preserve">ің </w:t>
      </w:r>
      <w:r w:rsidRPr="005159B2">
        <w:rPr>
          <w:b w:val="0"/>
          <w:bCs w:val="0"/>
        </w:rPr>
        <w:t>бұзылу</w:t>
      </w:r>
      <w:r w:rsidR="00431F22">
        <w:rPr>
          <w:b w:val="0"/>
          <w:bCs w:val="0"/>
        </w:rPr>
        <w:t xml:space="preserve">ына </w:t>
      </w:r>
      <w:r w:rsidR="00967408" w:rsidRPr="00967408">
        <w:rPr>
          <w:b w:val="0"/>
          <w:bCs w:val="0"/>
        </w:rPr>
        <w:t>алып келед</w:t>
      </w:r>
      <w:r w:rsidR="00967408">
        <w:rPr>
          <w:b w:val="0"/>
          <w:bCs w:val="0"/>
        </w:rPr>
        <w:t>і</w:t>
      </w:r>
      <w:r w:rsidRPr="005159B2">
        <w:rPr>
          <w:b w:val="0"/>
          <w:bCs w:val="0"/>
        </w:rPr>
        <w:t>.</w:t>
      </w:r>
      <w:r w:rsidR="00EB7DA8">
        <w:rPr>
          <w:b w:val="0"/>
          <w:bCs w:val="0"/>
        </w:rPr>
        <w:t xml:space="preserve"> </w:t>
      </w:r>
      <w:r w:rsidRPr="00EB7DA8">
        <w:rPr>
          <w:b w:val="0"/>
          <w:bCs w:val="0"/>
        </w:rPr>
        <w:t xml:space="preserve">Қант диабетіндегі эндотелиоциттердің тотығу стресі митохондриялық дисфункцияны және эндотелий NOS мономерленуі </w:t>
      </w:r>
      <w:r w:rsidR="00EB7DA8" w:rsidRPr="00EB7DA8">
        <w:rPr>
          <w:b w:val="0"/>
          <w:bCs w:val="0"/>
        </w:rPr>
        <w:t>антиоксиданттық жүйелердің функционалдық жеткіліксіздігі</w:t>
      </w:r>
      <w:r w:rsidR="008B7016">
        <w:rPr>
          <w:b w:val="0"/>
          <w:bCs w:val="0"/>
        </w:rPr>
        <w:t>,</w:t>
      </w:r>
      <w:r w:rsidR="00EB7DA8" w:rsidRPr="00EB7DA8">
        <w:rPr>
          <w:b w:val="0"/>
          <w:bCs w:val="0"/>
        </w:rPr>
        <w:t xml:space="preserve"> эндотелийдің үдемелі зақымдануы мен дисфункциясын қамтамасыз ететін оттегінің белсенді түрлерінің тұрақты гипер</w:t>
      </w:r>
      <w:r w:rsidR="00431F22">
        <w:rPr>
          <w:b w:val="0"/>
          <w:bCs w:val="0"/>
        </w:rPr>
        <w:t>бөлінуін</w:t>
      </w:r>
      <w:r w:rsidR="001779E1">
        <w:rPr>
          <w:b w:val="0"/>
          <w:bCs w:val="0"/>
        </w:rPr>
        <w:t xml:space="preserve"> тудырады</w:t>
      </w:r>
      <w:r w:rsidR="00EB7DA8" w:rsidRPr="00EB7DA8">
        <w:rPr>
          <w:b w:val="0"/>
          <w:bCs w:val="0"/>
        </w:rPr>
        <w:t>.</w:t>
      </w:r>
      <w:r w:rsidR="008B7016">
        <w:rPr>
          <w:b w:val="0"/>
          <w:bCs w:val="0"/>
        </w:rPr>
        <w:t xml:space="preserve"> </w:t>
      </w:r>
      <w:r w:rsidR="004A4920" w:rsidRPr="004A4920">
        <w:rPr>
          <w:b w:val="0"/>
          <w:bCs w:val="0"/>
        </w:rPr>
        <w:t>Сондықтан қант диабетіндегі эндотелий дисфункциясының патогенетикалық коррекциясы адекватты гликемиялық бақылауды қамтамасыз етуге ғана емес, сонымен қатар тотығу стресінің құбылыстарын жоюға бағытталуы керек.</w:t>
      </w:r>
      <w:bookmarkEnd w:id="12"/>
      <w:r w:rsidR="00EB7DA8">
        <w:rPr>
          <w:b w:val="0"/>
          <w:bCs w:val="0"/>
        </w:rPr>
        <w:t xml:space="preserve"> </w:t>
      </w:r>
      <w:r w:rsidR="00BB0A51" w:rsidRPr="00BB0A51">
        <w:rPr>
          <w:b w:val="0"/>
          <w:bCs w:val="0"/>
        </w:rPr>
        <w:t>Эндотелий жасушаларын</w:t>
      </w:r>
      <w:r w:rsidR="00431F22">
        <w:rPr>
          <w:b w:val="0"/>
          <w:bCs w:val="0"/>
        </w:rPr>
        <w:t>дағы</w:t>
      </w:r>
      <w:r w:rsidR="00BB0A51" w:rsidRPr="00BB0A51">
        <w:rPr>
          <w:b w:val="0"/>
          <w:bCs w:val="0"/>
        </w:rPr>
        <w:t xml:space="preserve"> тотығу стресінің нәтижесі эндотелийдің NOS тежелуі болып табылады</w:t>
      </w:r>
      <w:r w:rsidR="00431F22">
        <w:rPr>
          <w:b w:val="0"/>
          <w:bCs w:val="0"/>
        </w:rPr>
        <w:t xml:space="preserve">. </w:t>
      </w:r>
      <w:r w:rsidR="00BB0A51" w:rsidRPr="00BB0A51">
        <w:rPr>
          <w:b w:val="0"/>
          <w:bCs w:val="0"/>
        </w:rPr>
        <w:t xml:space="preserve">NO </w:t>
      </w:r>
      <w:r w:rsidR="00431F22">
        <w:rPr>
          <w:b w:val="0"/>
          <w:bCs w:val="0"/>
        </w:rPr>
        <w:t xml:space="preserve">бөлінуі </w:t>
      </w:r>
      <w:r w:rsidR="00BB0A51" w:rsidRPr="00BB0A51">
        <w:rPr>
          <w:b w:val="0"/>
          <w:bCs w:val="0"/>
        </w:rPr>
        <w:t>мен биожетімділігінің төмендеуі вазомоторлы функцияның бұзылуын тудыр</w:t>
      </w:r>
      <w:r w:rsidR="00431F22">
        <w:rPr>
          <w:b w:val="0"/>
          <w:bCs w:val="0"/>
        </w:rPr>
        <w:t>ып,</w:t>
      </w:r>
      <w:r w:rsidR="00BB0A51" w:rsidRPr="00BB0A51">
        <w:rPr>
          <w:b w:val="0"/>
          <w:bCs w:val="0"/>
        </w:rPr>
        <w:t xml:space="preserve"> оның тегіс бұлшықет жасушаларына паракринді кеңейту әсерін тиімді қамтамасыз ету қабілетінің төмендеуіне</w:t>
      </w:r>
      <w:r w:rsidR="001779E1">
        <w:rPr>
          <w:b w:val="0"/>
          <w:bCs w:val="0"/>
        </w:rPr>
        <w:t xml:space="preserve"> алып келеді</w:t>
      </w:r>
      <w:r w:rsidR="00BB0A51" w:rsidRPr="00BB0A51">
        <w:rPr>
          <w:b w:val="0"/>
          <w:bCs w:val="0"/>
        </w:rPr>
        <w:t>.</w:t>
      </w:r>
      <w:r w:rsidR="0012465E" w:rsidRPr="0012465E">
        <w:t xml:space="preserve"> </w:t>
      </w:r>
      <w:r w:rsidR="0012465E" w:rsidRPr="0012465E">
        <w:rPr>
          <w:b w:val="0"/>
          <w:bCs w:val="0"/>
        </w:rPr>
        <w:t>Сонымен қатар, NO биожетімділігінің төмендеуі, оның ішінде тромбоциттермен</w:t>
      </w:r>
      <w:r w:rsidR="00431F22">
        <w:rPr>
          <w:b w:val="0"/>
          <w:bCs w:val="0"/>
        </w:rPr>
        <w:t>,</w:t>
      </w:r>
      <w:r w:rsidR="0012465E" w:rsidRPr="0012465E">
        <w:rPr>
          <w:b w:val="0"/>
          <w:bCs w:val="0"/>
        </w:rPr>
        <w:t xml:space="preserve"> лейкоциттермен паракриндік өзара әрекеттесулердің өзгеруі, сондай-ақ PAI-1 шамадан тыс экспрессиясы эндотелиальды тромборезисте</w:t>
      </w:r>
      <w:r w:rsidR="00EB7DA8">
        <w:rPr>
          <w:b w:val="0"/>
          <w:bCs w:val="0"/>
        </w:rPr>
        <w:t>нттілікті</w:t>
      </w:r>
      <w:r w:rsidR="0012465E" w:rsidRPr="0012465E">
        <w:rPr>
          <w:b w:val="0"/>
          <w:bCs w:val="0"/>
        </w:rPr>
        <w:t xml:space="preserve"> бұзады</w:t>
      </w:r>
      <w:r w:rsidR="00431F22">
        <w:rPr>
          <w:b w:val="0"/>
          <w:bCs w:val="0"/>
        </w:rPr>
        <w:t>. Соның нәтижесі</w:t>
      </w:r>
      <w:r w:rsidR="001779E1">
        <w:rPr>
          <w:b w:val="0"/>
          <w:bCs w:val="0"/>
        </w:rPr>
        <w:t>нде</w:t>
      </w:r>
      <w:r w:rsidR="0012465E" w:rsidRPr="0012465E">
        <w:rPr>
          <w:b w:val="0"/>
          <w:bCs w:val="0"/>
        </w:rPr>
        <w:t xml:space="preserve"> гипоксия</w:t>
      </w:r>
      <w:r w:rsidR="001779E1">
        <w:rPr>
          <w:b w:val="0"/>
          <w:bCs w:val="0"/>
        </w:rPr>
        <w:t xml:space="preserve"> туындап</w:t>
      </w:r>
      <w:r w:rsidR="0012465E" w:rsidRPr="0012465E">
        <w:rPr>
          <w:b w:val="0"/>
          <w:bCs w:val="0"/>
        </w:rPr>
        <w:t>, эндотелиальді функцияны одан әрі нашарлататын тамырішілік микроциркуляцияның бұзылуын тудыруы мүмкін. VEGF және қабынуға қарсы цитокиндердің шамадан тыс экспрессиясымен біріктірілген NO-ның аутокриндік реттеуші әсерінің бұзылуы ангиопатияның дамуын</w:t>
      </w:r>
      <w:r w:rsidR="001779E1">
        <w:rPr>
          <w:b w:val="0"/>
          <w:bCs w:val="0"/>
        </w:rPr>
        <w:t xml:space="preserve"> тудырады</w:t>
      </w:r>
      <w:r w:rsidR="006A22B4">
        <w:rPr>
          <w:b w:val="0"/>
          <w:bCs w:val="0"/>
        </w:rPr>
        <w:t>.</w:t>
      </w:r>
      <w:r w:rsidR="0012465E" w:rsidRPr="0012465E">
        <w:rPr>
          <w:b w:val="0"/>
          <w:bCs w:val="0"/>
        </w:rPr>
        <w:t xml:space="preserve"> </w:t>
      </w:r>
      <w:r w:rsidR="006A22B4">
        <w:rPr>
          <w:b w:val="0"/>
          <w:bCs w:val="0"/>
        </w:rPr>
        <w:t>Нәтижесінде қ</w:t>
      </w:r>
      <w:r w:rsidR="0012465E" w:rsidRPr="0012465E">
        <w:rPr>
          <w:b w:val="0"/>
          <w:bCs w:val="0"/>
        </w:rPr>
        <w:t>ан тамырлар арнасының құрылымын қайта құратын, эндотелий жасушаларының тосқауылдық және ангиогендік функцияларының өзгеруін тудырады</w:t>
      </w:r>
      <w:r w:rsidR="00973447" w:rsidRPr="00973447">
        <w:rPr>
          <w:b w:val="0"/>
          <w:bCs w:val="0"/>
        </w:rPr>
        <w:t xml:space="preserve"> </w:t>
      </w:r>
      <w:r w:rsidR="00973447" w:rsidRPr="000A0B0A">
        <w:rPr>
          <w:b w:val="0"/>
          <w:bCs w:val="0"/>
        </w:rPr>
        <w:t>[</w:t>
      </w:r>
      <w:r w:rsidR="00973447" w:rsidRPr="000A2372">
        <w:rPr>
          <w:b w:val="0"/>
          <w:bCs w:val="0"/>
        </w:rPr>
        <w:t>36</w:t>
      </w:r>
      <w:r w:rsidR="00973447" w:rsidRPr="000A0B0A">
        <w:rPr>
          <w:b w:val="0"/>
          <w:bCs w:val="0"/>
        </w:rPr>
        <w:t>].</w:t>
      </w:r>
      <w:r w:rsidR="00973447" w:rsidRPr="00973447">
        <w:rPr>
          <w:b w:val="0"/>
          <w:bCs w:val="0"/>
        </w:rPr>
        <w:t xml:space="preserve"> </w:t>
      </w:r>
      <w:r w:rsidR="0012465E" w:rsidRPr="0012465E">
        <w:rPr>
          <w:b w:val="0"/>
          <w:bCs w:val="0"/>
        </w:rPr>
        <w:t>Демек, қант диабетіндегі эндотелий дисфункциясы эндотелийдің барлық негізгі функцияларының, соның ішінде тосқауылдық, вазомоторлық, ангиогендік және тромборезистен</w:t>
      </w:r>
      <w:r w:rsidR="006A22B4">
        <w:rPr>
          <w:b w:val="0"/>
          <w:bCs w:val="0"/>
        </w:rPr>
        <w:t>т</w:t>
      </w:r>
      <w:r w:rsidR="00C61C5A">
        <w:rPr>
          <w:b w:val="0"/>
          <w:bCs w:val="0"/>
        </w:rPr>
        <w:t>т</w:t>
      </w:r>
      <w:r w:rsidR="006A22B4">
        <w:rPr>
          <w:b w:val="0"/>
          <w:bCs w:val="0"/>
        </w:rPr>
        <w:t>іліктің</w:t>
      </w:r>
      <w:r w:rsidR="0012465E" w:rsidRPr="0012465E">
        <w:rPr>
          <w:b w:val="0"/>
          <w:bCs w:val="0"/>
        </w:rPr>
        <w:t xml:space="preserve"> бұзылуымен көрінеді</w:t>
      </w:r>
      <w:r w:rsidR="00973447" w:rsidRPr="00973447">
        <w:rPr>
          <w:b w:val="0"/>
          <w:bCs w:val="0"/>
        </w:rPr>
        <w:t>.</w:t>
      </w:r>
    </w:p>
    <w:p w14:paraId="2EC7E936" w14:textId="77777777" w:rsidR="00EB7DA8" w:rsidRPr="00EB7DA8" w:rsidRDefault="00EB7DA8" w:rsidP="00C2177B">
      <w:pPr>
        <w:pStyle w:val="1"/>
        <w:ind w:left="0" w:firstLine="567"/>
        <w:rPr>
          <w:b w:val="0"/>
          <w:bCs w:val="0"/>
          <w:highlight w:val="yellow"/>
        </w:rPr>
      </w:pPr>
    </w:p>
    <w:p w14:paraId="2523BBA6" w14:textId="156A2D75" w:rsidR="00A91AE1" w:rsidRPr="00027E5C" w:rsidRDefault="00DA209D" w:rsidP="00C2177B">
      <w:pPr>
        <w:pStyle w:val="1"/>
        <w:numPr>
          <w:ilvl w:val="2"/>
          <w:numId w:val="29"/>
        </w:numPr>
        <w:ind w:left="0" w:firstLine="567"/>
        <w:rPr>
          <w:b w:val="0"/>
          <w:bCs w:val="0"/>
        </w:rPr>
      </w:pPr>
      <w:bookmarkStart w:id="30" w:name="_Hlk137400080"/>
      <w:r w:rsidRPr="00027E5C">
        <w:rPr>
          <w:b w:val="0"/>
          <w:bCs w:val="0"/>
        </w:rPr>
        <w:t>Қант диабеті кезінде туындайтын микро</w:t>
      </w:r>
      <w:r w:rsidR="00573F26" w:rsidRPr="00027E5C">
        <w:rPr>
          <w:b w:val="0"/>
          <w:bCs w:val="0"/>
        </w:rPr>
        <w:t>-</w:t>
      </w:r>
      <w:r w:rsidRPr="00027E5C">
        <w:rPr>
          <w:b w:val="0"/>
          <w:bCs w:val="0"/>
        </w:rPr>
        <w:t xml:space="preserve"> және макроваскулярлық асқынулар</w:t>
      </w:r>
      <w:bookmarkEnd w:id="30"/>
    </w:p>
    <w:bookmarkEnd w:id="13"/>
    <w:p w14:paraId="18768617" w14:textId="17693977" w:rsidR="000C180D" w:rsidRPr="000C180D" w:rsidRDefault="000C180D" w:rsidP="00C2177B">
      <w:pPr>
        <w:tabs>
          <w:tab w:val="right" w:pos="9072"/>
        </w:tabs>
        <w:autoSpaceDE w:val="0"/>
        <w:autoSpaceDN w:val="0"/>
        <w:adjustRightInd w:val="0"/>
        <w:spacing w:after="0" w:line="240" w:lineRule="auto"/>
        <w:ind w:firstLine="567"/>
        <w:jc w:val="both"/>
        <w:rPr>
          <w:rFonts w:ascii="Times New Roman" w:hAnsi="Times New Roman" w:cs="Times New Roman"/>
          <w:sz w:val="28"/>
          <w:szCs w:val="28"/>
          <w:lang w:val="kk-KZ"/>
        </w:rPr>
      </w:pPr>
      <w:r w:rsidRPr="0007509E">
        <w:rPr>
          <w:rStyle w:val="tlid-translation"/>
          <w:rFonts w:ascii="Times New Roman" w:hAnsi="Times New Roman" w:cs="Times New Roman"/>
          <w:sz w:val="28"/>
          <w:szCs w:val="28"/>
          <w:lang w:val="kk-KZ"/>
        </w:rPr>
        <w:t>ҚД2Т пайда болуы клиникада диагноз қойылғанға дейін 4-7 жыл бұрын пайда болады, ал эндотелий жасушаларына созылмалы гипергликемияның ұзақ әсер етуі эндотелий дисфункциясын</w:t>
      </w:r>
      <w:r w:rsidR="001779E1">
        <w:rPr>
          <w:rStyle w:val="tlid-translation"/>
          <w:rFonts w:ascii="Times New Roman" w:hAnsi="Times New Roman" w:cs="Times New Roman"/>
          <w:sz w:val="28"/>
          <w:szCs w:val="28"/>
          <w:lang w:val="kk-KZ"/>
        </w:rPr>
        <w:t xml:space="preserve"> тудырып</w:t>
      </w:r>
      <w:r w:rsidRPr="0007509E">
        <w:rPr>
          <w:rStyle w:val="tlid-translation"/>
          <w:rFonts w:ascii="Times New Roman" w:hAnsi="Times New Roman" w:cs="Times New Roman"/>
          <w:sz w:val="28"/>
          <w:szCs w:val="28"/>
          <w:lang w:val="kk-KZ"/>
        </w:rPr>
        <w:t>, кейіннен гликемиялық бақылауға қарамастан, ҚД2Т асқынуларының жетекші себептерінің бірі болып саналады</w:t>
      </w:r>
      <w:r w:rsidR="00792F3B">
        <w:rPr>
          <w:rStyle w:val="tlid-translation"/>
          <w:rFonts w:ascii="Times New Roman" w:hAnsi="Times New Roman" w:cs="Times New Roman"/>
          <w:sz w:val="28"/>
          <w:szCs w:val="28"/>
          <w:lang w:val="kk-KZ"/>
        </w:rPr>
        <w:t> </w:t>
      </w:r>
      <w:r w:rsidRPr="00896B5D">
        <w:rPr>
          <w:rStyle w:val="tlid-translation"/>
          <w:rFonts w:ascii="Times New Roman" w:hAnsi="Times New Roman" w:cs="Times New Roman"/>
          <w:sz w:val="28"/>
          <w:szCs w:val="28"/>
          <w:lang w:val="kk-KZ"/>
        </w:rPr>
        <w:t>[</w:t>
      </w:r>
      <w:r w:rsidR="00623BBB" w:rsidRPr="00623BBB">
        <w:rPr>
          <w:rStyle w:val="tlid-translation"/>
          <w:rFonts w:ascii="Times New Roman" w:hAnsi="Times New Roman" w:cs="Times New Roman"/>
          <w:sz w:val="28"/>
          <w:szCs w:val="28"/>
          <w:lang w:val="kk-KZ"/>
        </w:rPr>
        <w:t xml:space="preserve">37, </w:t>
      </w:r>
      <w:r w:rsidR="00CC0ABE" w:rsidRPr="00896B5D">
        <w:rPr>
          <w:rStyle w:val="tlid-translation"/>
          <w:rFonts w:ascii="Times New Roman" w:hAnsi="Times New Roman" w:cs="Times New Roman"/>
          <w:sz w:val="28"/>
          <w:szCs w:val="28"/>
          <w:lang w:val="kk-KZ"/>
        </w:rPr>
        <w:t>38</w:t>
      </w:r>
      <w:r w:rsidRPr="00896B5D">
        <w:rPr>
          <w:rStyle w:val="tlid-translation"/>
          <w:rFonts w:ascii="Times New Roman" w:hAnsi="Times New Roman" w:cs="Times New Roman"/>
          <w:sz w:val="28"/>
          <w:szCs w:val="28"/>
          <w:lang w:val="kk-KZ"/>
        </w:rPr>
        <w:t>].</w:t>
      </w:r>
      <w:r w:rsidRPr="00D40803">
        <w:rPr>
          <w:rStyle w:val="tlid-translation"/>
          <w:rFonts w:ascii="Times New Roman" w:hAnsi="Times New Roman" w:cs="Times New Roman"/>
          <w:sz w:val="28"/>
          <w:szCs w:val="28"/>
          <w:lang w:val="kk-KZ"/>
        </w:rPr>
        <w:t xml:space="preserve"> </w:t>
      </w:r>
      <w:bookmarkStart w:id="31" w:name="_Hlk138328067"/>
    </w:p>
    <w:bookmarkEnd w:id="31"/>
    <w:p w14:paraId="567E79D8" w14:textId="77777777" w:rsidR="00DA209D" w:rsidRDefault="00DA209D" w:rsidP="00C2177B">
      <w:pPr>
        <w:pStyle w:val="a6"/>
        <w:spacing w:after="0" w:line="240" w:lineRule="auto"/>
        <w:ind w:left="0" w:firstLine="567"/>
        <w:jc w:val="both"/>
        <w:rPr>
          <w:rFonts w:ascii="Times New Roman" w:hAnsi="Times New Roman" w:cs="Times New Roman"/>
          <w:sz w:val="28"/>
          <w:szCs w:val="28"/>
          <w:lang w:val="kk-KZ"/>
        </w:rPr>
      </w:pPr>
      <w:r w:rsidRPr="00170027">
        <w:rPr>
          <w:rFonts w:ascii="Times New Roman" w:hAnsi="Times New Roman" w:cs="Times New Roman"/>
          <w:sz w:val="28"/>
          <w:szCs w:val="28"/>
          <w:lang w:val="kk-KZ"/>
        </w:rPr>
        <w:lastRenderedPageBreak/>
        <w:t>Қант диабетінің созылмалы асқынуларының келесі топтары ажыратылады:</w:t>
      </w:r>
      <w:r>
        <w:rPr>
          <w:rFonts w:ascii="Times New Roman" w:hAnsi="Times New Roman" w:cs="Times New Roman"/>
          <w:sz w:val="28"/>
          <w:szCs w:val="28"/>
          <w:lang w:val="kk-KZ"/>
        </w:rPr>
        <w:t xml:space="preserve"> </w:t>
      </w:r>
    </w:p>
    <w:p w14:paraId="4D1539AC" w14:textId="77777777" w:rsidR="00DA209D" w:rsidRPr="00231B09" w:rsidRDefault="00DA209D" w:rsidP="00C2177B">
      <w:pPr>
        <w:pStyle w:val="a6"/>
        <w:numPr>
          <w:ilvl w:val="0"/>
          <w:numId w:val="11"/>
        </w:numPr>
        <w:tabs>
          <w:tab w:val="left" w:pos="284"/>
          <w:tab w:val="left" w:pos="851"/>
        </w:tabs>
        <w:spacing w:after="0" w:line="240" w:lineRule="auto"/>
        <w:ind w:left="0" w:firstLine="567"/>
        <w:jc w:val="both"/>
        <w:rPr>
          <w:rFonts w:ascii="Times New Roman" w:hAnsi="Times New Roman" w:cs="Times New Roman"/>
          <w:sz w:val="28"/>
          <w:szCs w:val="28"/>
          <w:lang w:val="kk-KZ"/>
        </w:rPr>
      </w:pPr>
      <w:r w:rsidRPr="00231B09">
        <w:rPr>
          <w:rFonts w:ascii="Times New Roman" w:hAnsi="Times New Roman" w:cs="Times New Roman"/>
          <w:sz w:val="28"/>
          <w:szCs w:val="28"/>
          <w:lang w:val="kk-KZ"/>
        </w:rPr>
        <w:t>Диабеттік ангиопатия</w:t>
      </w:r>
      <w:r>
        <w:rPr>
          <w:rFonts w:ascii="Times New Roman" w:hAnsi="Times New Roman" w:cs="Times New Roman"/>
          <w:sz w:val="28"/>
          <w:szCs w:val="28"/>
          <w:lang w:val="kk-KZ"/>
        </w:rPr>
        <w:t xml:space="preserve"> </w:t>
      </w:r>
    </w:p>
    <w:p w14:paraId="42524C08" w14:textId="77777777" w:rsidR="00DA209D" w:rsidRPr="00231B09" w:rsidRDefault="00DA209D" w:rsidP="00C2177B">
      <w:pPr>
        <w:pStyle w:val="a6"/>
        <w:spacing w:after="0" w:line="240" w:lineRule="auto"/>
        <w:ind w:left="0" w:firstLine="567"/>
        <w:jc w:val="both"/>
        <w:rPr>
          <w:rFonts w:ascii="Times New Roman" w:hAnsi="Times New Roman" w:cs="Times New Roman"/>
          <w:sz w:val="28"/>
          <w:szCs w:val="28"/>
          <w:lang w:val="kk-KZ"/>
        </w:rPr>
      </w:pPr>
      <w:r w:rsidRPr="00231B09">
        <w:rPr>
          <w:rFonts w:ascii="Times New Roman" w:hAnsi="Times New Roman" w:cs="Times New Roman"/>
          <w:sz w:val="28"/>
          <w:szCs w:val="28"/>
          <w:lang w:val="kk-KZ"/>
        </w:rPr>
        <w:t>– Микроваскулярлық асқынулар (микроангиопатиялар);</w:t>
      </w:r>
      <w:r>
        <w:rPr>
          <w:rFonts w:ascii="Times New Roman" w:hAnsi="Times New Roman" w:cs="Times New Roman"/>
          <w:sz w:val="28"/>
          <w:szCs w:val="28"/>
          <w:lang w:val="kk-KZ"/>
        </w:rPr>
        <w:t xml:space="preserve"> </w:t>
      </w:r>
    </w:p>
    <w:p w14:paraId="6A3BB2DC" w14:textId="77777777" w:rsidR="00DA209D" w:rsidRPr="00170027" w:rsidRDefault="00DA209D" w:rsidP="00C2177B">
      <w:pPr>
        <w:pStyle w:val="a6"/>
        <w:spacing w:after="0" w:line="240" w:lineRule="auto"/>
        <w:ind w:left="0" w:firstLine="567"/>
        <w:jc w:val="both"/>
        <w:rPr>
          <w:rFonts w:ascii="Times New Roman" w:hAnsi="Times New Roman" w:cs="Times New Roman"/>
          <w:sz w:val="28"/>
          <w:szCs w:val="28"/>
          <w:lang w:val="kk-KZ"/>
        </w:rPr>
      </w:pPr>
      <w:r w:rsidRPr="00231B09">
        <w:rPr>
          <w:rFonts w:ascii="Times New Roman" w:hAnsi="Times New Roman" w:cs="Times New Roman"/>
          <w:sz w:val="28"/>
          <w:szCs w:val="28"/>
          <w:lang w:val="kk-KZ"/>
        </w:rPr>
        <w:t>– Макроваскулярлық асқынулар (макроангиопатиялар)</w:t>
      </w:r>
      <w:r>
        <w:rPr>
          <w:rFonts w:ascii="Times New Roman" w:hAnsi="Times New Roman" w:cs="Times New Roman"/>
          <w:sz w:val="28"/>
          <w:szCs w:val="28"/>
          <w:lang w:val="kk-KZ"/>
        </w:rPr>
        <w:t>;</w:t>
      </w:r>
    </w:p>
    <w:p w14:paraId="0F49879A" w14:textId="12FDCC64" w:rsidR="00DA209D" w:rsidRPr="00231B09" w:rsidRDefault="00DA209D" w:rsidP="00C2177B">
      <w:pPr>
        <w:pStyle w:val="a6"/>
        <w:spacing w:after="0" w:line="240" w:lineRule="auto"/>
        <w:ind w:left="0" w:firstLine="567"/>
        <w:jc w:val="both"/>
        <w:rPr>
          <w:rFonts w:ascii="Times New Roman" w:hAnsi="Times New Roman" w:cs="Times New Roman"/>
          <w:sz w:val="28"/>
          <w:szCs w:val="28"/>
          <w:lang w:val="kk-KZ"/>
        </w:rPr>
      </w:pPr>
      <w:r w:rsidRPr="00231B09">
        <w:rPr>
          <w:rFonts w:ascii="Times New Roman" w:hAnsi="Times New Roman" w:cs="Times New Roman"/>
          <w:sz w:val="28"/>
          <w:szCs w:val="28"/>
          <w:lang w:val="kk-KZ"/>
        </w:rPr>
        <w:t>2. Диабеттік нейроостеоартропатия</w:t>
      </w:r>
      <w:r>
        <w:rPr>
          <w:rFonts w:ascii="Times New Roman" w:hAnsi="Times New Roman" w:cs="Times New Roman"/>
          <w:sz w:val="28"/>
          <w:szCs w:val="28"/>
          <w:lang w:val="kk-KZ"/>
        </w:rPr>
        <w:t>;</w:t>
      </w:r>
    </w:p>
    <w:p w14:paraId="3E9D70C4" w14:textId="77777777" w:rsidR="00C61C5A" w:rsidRDefault="00DA209D" w:rsidP="00C2177B">
      <w:pPr>
        <w:pStyle w:val="a6"/>
        <w:spacing w:after="0" w:line="240" w:lineRule="auto"/>
        <w:ind w:left="0" w:firstLine="567"/>
        <w:jc w:val="both"/>
        <w:rPr>
          <w:rFonts w:ascii="Times New Roman" w:hAnsi="Times New Roman" w:cs="Times New Roman"/>
          <w:sz w:val="28"/>
          <w:szCs w:val="28"/>
          <w:lang w:val="kk-KZ"/>
        </w:rPr>
      </w:pPr>
      <w:r w:rsidRPr="00231B09">
        <w:rPr>
          <w:rFonts w:ascii="Times New Roman" w:hAnsi="Times New Roman" w:cs="Times New Roman"/>
          <w:sz w:val="28"/>
          <w:szCs w:val="28"/>
          <w:lang w:val="kk-KZ"/>
        </w:rPr>
        <w:t>3. Диабеттік аяқ синдромы</w:t>
      </w:r>
      <w:r>
        <w:rPr>
          <w:rFonts w:ascii="Times New Roman" w:hAnsi="Times New Roman" w:cs="Times New Roman"/>
          <w:sz w:val="28"/>
          <w:szCs w:val="28"/>
          <w:lang w:val="kk-KZ"/>
        </w:rPr>
        <w:t>.</w:t>
      </w:r>
      <w:r w:rsidRPr="00231B09">
        <w:rPr>
          <w:rFonts w:ascii="Times New Roman" w:hAnsi="Times New Roman" w:cs="Times New Roman"/>
          <w:sz w:val="28"/>
          <w:szCs w:val="28"/>
          <w:lang w:val="kk-KZ"/>
        </w:rPr>
        <w:t xml:space="preserve"> </w:t>
      </w:r>
    </w:p>
    <w:p w14:paraId="12E3E515" w14:textId="1811FA8A" w:rsidR="00DA209D" w:rsidRPr="00315ECB" w:rsidRDefault="00C61C5A" w:rsidP="00C2177B">
      <w:pPr>
        <w:pStyle w:val="a6"/>
        <w:spacing w:after="0" w:line="240" w:lineRule="auto"/>
        <w:ind w:left="0" w:firstLine="567"/>
        <w:jc w:val="both"/>
        <w:rPr>
          <w:rFonts w:ascii="Times New Roman" w:hAnsi="Times New Roman" w:cs="Times New Roman"/>
          <w:sz w:val="28"/>
          <w:szCs w:val="28"/>
          <w:lang w:val="kk-KZ"/>
        </w:rPr>
      </w:pPr>
      <w:r w:rsidRPr="00D40803">
        <w:rPr>
          <w:rStyle w:val="tlid-translation"/>
          <w:rFonts w:ascii="Times New Roman" w:hAnsi="Times New Roman" w:cs="Times New Roman"/>
          <w:sz w:val="28"/>
          <w:szCs w:val="28"/>
          <w:lang w:val="kk-KZ"/>
        </w:rPr>
        <w:t>2</w:t>
      </w:r>
      <w:r w:rsidR="007D6238" w:rsidRPr="007D6238">
        <w:rPr>
          <w:rStyle w:val="tlid-translation"/>
          <w:rFonts w:ascii="Times New Roman" w:hAnsi="Times New Roman" w:cs="Times New Roman"/>
          <w:sz w:val="28"/>
          <w:szCs w:val="28"/>
          <w:lang w:val="kk-KZ"/>
        </w:rPr>
        <w:t>-</w:t>
      </w:r>
      <w:r w:rsidRPr="00D40803">
        <w:rPr>
          <w:rStyle w:val="tlid-translation"/>
          <w:rFonts w:ascii="Times New Roman" w:hAnsi="Times New Roman" w:cs="Times New Roman"/>
          <w:sz w:val="28"/>
          <w:szCs w:val="28"/>
          <w:lang w:val="kk-KZ"/>
        </w:rPr>
        <w:t>типті қант диабеті бар науқастарда ретинопатия, нейропатия</w:t>
      </w:r>
      <w:r w:rsidR="001779E1">
        <w:rPr>
          <w:rStyle w:val="tlid-translation"/>
          <w:rFonts w:ascii="Times New Roman" w:hAnsi="Times New Roman" w:cs="Times New Roman"/>
          <w:sz w:val="28"/>
          <w:szCs w:val="28"/>
          <w:lang w:val="kk-KZ"/>
        </w:rPr>
        <w:t xml:space="preserve">, </w:t>
      </w:r>
      <w:r w:rsidRPr="00D40803">
        <w:rPr>
          <w:rStyle w:val="tlid-translation"/>
          <w:rFonts w:ascii="Times New Roman" w:hAnsi="Times New Roman" w:cs="Times New Roman"/>
          <w:sz w:val="28"/>
          <w:szCs w:val="28"/>
          <w:lang w:val="kk-KZ"/>
        </w:rPr>
        <w:t>нефропатия</w:t>
      </w:r>
      <w:r w:rsidR="001779E1">
        <w:rPr>
          <w:rStyle w:val="tlid-translation"/>
          <w:rFonts w:ascii="Times New Roman" w:hAnsi="Times New Roman" w:cs="Times New Roman"/>
          <w:sz w:val="28"/>
          <w:szCs w:val="28"/>
          <w:lang w:val="kk-KZ"/>
        </w:rPr>
        <w:t xml:space="preserve"> сияқты </w:t>
      </w:r>
      <w:r w:rsidRPr="00D40803">
        <w:rPr>
          <w:rStyle w:val="tlid-translation"/>
          <w:rFonts w:ascii="Times New Roman" w:hAnsi="Times New Roman" w:cs="Times New Roman"/>
          <w:sz w:val="28"/>
          <w:szCs w:val="28"/>
          <w:lang w:val="kk-KZ"/>
        </w:rPr>
        <w:t>микротамырлық асқынулардың даму қаупі жоғары.</w:t>
      </w:r>
      <w:r w:rsidRPr="00D40803">
        <w:rPr>
          <w:lang w:val="kk-KZ"/>
        </w:rPr>
        <w:t xml:space="preserve"> </w:t>
      </w:r>
      <w:r w:rsidRPr="00D40803">
        <w:rPr>
          <w:rStyle w:val="tlid-translation"/>
          <w:rFonts w:ascii="Times New Roman" w:hAnsi="Times New Roman" w:cs="Times New Roman"/>
          <w:sz w:val="28"/>
          <w:szCs w:val="28"/>
          <w:lang w:val="kk-KZ"/>
        </w:rPr>
        <w:t xml:space="preserve">Клиникалық зерттеулер қан тамырларының асқынуын </w:t>
      </w:r>
      <w:r w:rsidR="00EC071A">
        <w:rPr>
          <w:rStyle w:val="tlid-translation"/>
          <w:rFonts w:ascii="Times New Roman" w:hAnsi="Times New Roman" w:cs="Times New Roman"/>
          <w:sz w:val="28"/>
          <w:szCs w:val="28"/>
          <w:lang w:val="kk-KZ"/>
        </w:rPr>
        <w:t xml:space="preserve">төмендетуде </w:t>
      </w:r>
      <w:r w:rsidRPr="00D40803">
        <w:rPr>
          <w:rStyle w:val="tlid-translation"/>
          <w:rFonts w:ascii="Times New Roman" w:hAnsi="Times New Roman" w:cs="Times New Roman"/>
          <w:sz w:val="28"/>
          <w:szCs w:val="28"/>
          <w:lang w:val="kk-KZ"/>
        </w:rPr>
        <w:t>тек гликемиялық бақылауға бағытталған емдеудің тиімсіз екенін көрсетеді</w:t>
      </w:r>
      <w:r w:rsidR="007D6238" w:rsidRPr="007D6238">
        <w:rPr>
          <w:rStyle w:val="tlid-translation"/>
          <w:rFonts w:ascii="Times New Roman" w:hAnsi="Times New Roman" w:cs="Times New Roman"/>
          <w:sz w:val="28"/>
          <w:szCs w:val="28"/>
          <w:lang w:val="kk-KZ"/>
        </w:rPr>
        <w:t>.</w:t>
      </w:r>
      <w:r w:rsidRPr="00D40803">
        <w:rPr>
          <w:rStyle w:val="tlid-translation"/>
          <w:rFonts w:ascii="Times New Roman" w:hAnsi="Times New Roman" w:cs="Times New Roman"/>
          <w:sz w:val="28"/>
          <w:szCs w:val="28"/>
          <w:lang w:val="kk-KZ"/>
        </w:rPr>
        <w:t xml:space="preserve"> Қан </w:t>
      </w:r>
      <w:r w:rsidRPr="0007509E">
        <w:rPr>
          <w:rStyle w:val="tlid-translation"/>
          <w:rFonts w:ascii="Times New Roman" w:hAnsi="Times New Roman" w:cs="Times New Roman"/>
          <w:sz w:val="28"/>
          <w:szCs w:val="28"/>
          <w:lang w:val="kk-KZ"/>
        </w:rPr>
        <w:t xml:space="preserve">тамырларының зақымдануын </w:t>
      </w:r>
      <w:r w:rsidR="00EC071A">
        <w:rPr>
          <w:rStyle w:val="tlid-translation"/>
          <w:rFonts w:ascii="Times New Roman" w:hAnsi="Times New Roman" w:cs="Times New Roman"/>
          <w:sz w:val="28"/>
          <w:szCs w:val="28"/>
          <w:lang w:val="kk-KZ"/>
        </w:rPr>
        <w:t xml:space="preserve">төмендету </w:t>
      </w:r>
      <w:r w:rsidRPr="0007509E">
        <w:rPr>
          <w:rStyle w:val="tlid-translation"/>
          <w:rFonts w:ascii="Times New Roman" w:hAnsi="Times New Roman" w:cs="Times New Roman"/>
          <w:sz w:val="28"/>
          <w:szCs w:val="28"/>
          <w:lang w:val="kk-KZ"/>
        </w:rPr>
        <w:t>үшін жаңа терапиялық мақсаттарды іздеу қажет.</w:t>
      </w:r>
    </w:p>
    <w:p w14:paraId="51AC1353" w14:textId="57DBE276" w:rsidR="00C61E39" w:rsidRPr="00C61E39" w:rsidRDefault="00DA209D" w:rsidP="00C2177B">
      <w:pPr>
        <w:pStyle w:val="a6"/>
        <w:spacing w:after="0" w:line="240" w:lineRule="auto"/>
        <w:ind w:left="0" w:firstLine="567"/>
        <w:jc w:val="both"/>
        <w:rPr>
          <w:rFonts w:ascii="Times New Roman" w:hAnsi="Times New Roman" w:cs="Times New Roman"/>
          <w:sz w:val="28"/>
          <w:szCs w:val="28"/>
          <w:lang w:val="kk-KZ"/>
        </w:rPr>
      </w:pPr>
      <w:r w:rsidRPr="00315ECB">
        <w:rPr>
          <w:rFonts w:ascii="Times New Roman" w:hAnsi="Times New Roman" w:cs="Times New Roman"/>
          <w:sz w:val="28"/>
          <w:szCs w:val="28"/>
          <w:lang w:val="kk-KZ"/>
        </w:rPr>
        <w:t>Диабеттік ангиопатия</w:t>
      </w:r>
      <w:r w:rsidRPr="00315ECB">
        <w:rPr>
          <w:rFonts w:ascii="Times New Roman" w:hAnsi="Times New Roman" w:cs="Times New Roman"/>
          <w:b/>
          <w:bCs/>
          <w:sz w:val="28"/>
          <w:szCs w:val="28"/>
          <w:lang w:val="kk-KZ"/>
        </w:rPr>
        <w:t xml:space="preserve"> </w:t>
      </w:r>
      <w:r w:rsidRPr="00315ECB">
        <w:rPr>
          <w:rFonts w:ascii="Times New Roman" w:hAnsi="Times New Roman" w:cs="Times New Roman"/>
          <w:sz w:val="28"/>
          <w:szCs w:val="28"/>
          <w:lang w:val="kk-KZ"/>
        </w:rPr>
        <w:t xml:space="preserve">- </w:t>
      </w:r>
      <w:r w:rsidR="00C61E39" w:rsidRPr="00C61E39">
        <w:rPr>
          <w:rFonts w:ascii="Times New Roman" w:hAnsi="Times New Roman" w:cs="Times New Roman"/>
          <w:sz w:val="28"/>
          <w:szCs w:val="28"/>
          <w:lang w:val="kk-KZ"/>
        </w:rPr>
        <w:t>қант диабетіндегі қан тамырларының (негізінен капиллярлардың) жалпыланған зақымдануы, тамыр қабырғаларының зақымдануынан тұратын және гемостаздың бұзылуымен біріктірілген.</w:t>
      </w:r>
      <w:r w:rsidR="00C61E39" w:rsidRPr="00315ECB">
        <w:rPr>
          <w:lang w:val="kk-KZ"/>
        </w:rPr>
        <w:t xml:space="preserve"> </w:t>
      </w:r>
      <w:r w:rsidR="00C61E39" w:rsidRPr="00C61E39">
        <w:rPr>
          <w:rFonts w:ascii="Times New Roman" w:hAnsi="Times New Roman" w:cs="Times New Roman"/>
          <w:sz w:val="28"/>
          <w:szCs w:val="28"/>
          <w:lang w:val="kk-KZ"/>
        </w:rPr>
        <w:t>Қант диабетіне тән гормоналды-метаболи</w:t>
      </w:r>
      <w:r w:rsidR="00536DE3">
        <w:rPr>
          <w:rFonts w:ascii="Times New Roman" w:hAnsi="Times New Roman" w:cs="Times New Roman"/>
          <w:sz w:val="28"/>
          <w:szCs w:val="28"/>
          <w:lang w:val="kk-KZ"/>
        </w:rPr>
        <w:t>ттік</w:t>
      </w:r>
      <w:r w:rsidR="00C61E39" w:rsidRPr="00C61E39">
        <w:rPr>
          <w:rFonts w:ascii="Times New Roman" w:hAnsi="Times New Roman" w:cs="Times New Roman"/>
          <w:sz w:val="28"/>
          <w:szCs w:val="28"/>
          <w:lang w:val="kk-KZ"/>
        </w:rPr>
        <w:t xml:space="preserve"> бұзылулар диабеттік ангиопатияның дамуында жетекші рөл атқарады деп саналады</w:t>
      </w:r>
      <w:r w:rsidR="00792806">
        <w:rPr>
          <w:rFonts w:ascii="Times New Roman" w:hAnsi="Times New Roman" w:cs="Times New Roman"/>
          <w:sz w:val="28"/>
          <w:szCs w:val="28"/>
          <w:lang w:val="kk-KZ"/>
        </w:rPr>
        <w:t xml:space="preserve"> </w:t>
      </w:r>
      <w:r w:rsidR="00792806" w:rsidRPr="00896B5D">
        <w:rPr>
          <w:rStyle w:val="tlid-translation"/>
          <w:rFonts w:ascii="Times New Roman" w:hAnsi="Times New Roman" w:cs="Times New Roman"/>
          <w:sz w:val="28"/>
          <w:szCs w:val="28"/>
          <w:lang w:val="kk-KZ"/>
        </w:rPr>
        <w:t>[3</w:t>
      </w:r>
      <w:r w:rsidR="00CC0ABE" w:rsidRPr="00896B5D">
        <w:rPr>
          <w:rStyle w:val="tlid-translation"/>
          <w:rFonts w:ascii="Times New Roman" w:hAnsi="Times New Roman" w:cs="Times New Roman"/>
          <w:sz w:val="28"/>
          <w:szCs w:val="28"/>
          <w:lang w:val="kk-KZ"/>
        </w:rPr>
        <w:t>9</w:t>
      </w:r>
      <w:r w:rsidR="00792806" w:rsidRPr="00896B5D">
        <w:rPr>
          <w:rStyle w:val="tlid-translation"/>
          <w:rFonts w:ascii="Times New Roman" w:hAnsi="Times New Roman" w:cs="Times New Roman"/>
          <w:sz w:val="28"/>
          <w:szCs w:val="28"/>
          <w:lang w:val="kk-KZ"/>
        </w:rPr>
        <w:t>].</w:t>
      </w:r>
    </w:p>
    <w:p w14:paraId="3A1F7E72" w14:textId="7FFCEBE4" w:rsidR="00DA209D" w:rsidRDefault="00DA209D" w:rsidP="00C2177B">
      <w:pPr>
        <w:pStyle w:val="a6"/>
        <w:spacing w:after="0" w:line="240" w:lineRule="auto"/>
        <w:ind w:left="0" w:firstLine="567"/>
        <w:jc w:val="both"/>
        <w:rPr>
          <w:rFonts w:ascii="Times New Roman" w:hAnsi="Times New Roman" w:cs="Times New Roman"/>
          <w:sz w:val="28"/>
          <w:szCs w:val="28"/>
          <w:lang w:val="kk-KZ"/>
        </w:rPr>
      </w:pPr>
      <w:r w:rsidRPr="00A43A78">
        <w:rPr>
          <w:rFonts w:ascii="Times New Roman" w:hAnsi="Times New Roman" w:cs="Times New Roman"/>
          <w:sz w:val="28"/>
          <w:szCs w:val="28"/>
          <w:lang w:val="kk-KZ"/>
        </w:rPr>
        <w:t>Қант диабетінің созылмалы асқынуларының патогенезінде келесі факторлардың:</w:t>
      </w:r>
      <w:r>
        <w:rPr>
          <w:rFonts w:ascii="Times New Roman" w:hAnsi="Times New Roman" w:cs="Times New Roman"/>
          <w:sz w:val="28"/>
          <w:szCs w:val="28"/>
          <w:lang w:val="kk-KZ"/>
        </w:rPr>
        <w:t xml:space="preserve"> </w:t>
      </w:r>
      <w:r w:rsidRPr="00A43A78">
        <w:rPr>
          <w:rFonts w:ascii="Times New Roman" w:hAnsi="Times New Roman" w:cs="Times New Roman"/>
          <w:sz w:val="28"/>
          <w:szCs w:val="28"/>
          <w:lang w:val="kk-KZ"/>
        </w:rPr>
        <w:t>полигендік тұқым қуалаушылық</w:t>
      </w:r>
      <w:r>
        <w:rPr>
          <w:rFonts w:ascii="Times New Roman" w:hAnsi="Times New Roman" w:cs="Times New Roman"/>
          <w:sz w:val="28"/>
          <w:szCs w:val="28"/>
          <w:lang w:val="kk-KZ"/>
        </w:rPr>
        <w:t>,</w:t>
      </w:r>
      <w:r w:rsidRPr="00A43A78">
        <w:rPr>
          <w:rFonts w:ascii="Times New Roman" w:hAnsi="Times New Roman" w:cs="Times New Roman"/>
          <w:sz w:val="28"/>
          <w:szCs w:val="28"/>
          <w:lang w:val="kk-KZ"/>
        </w:rPr>
        <w:t xml:space="preserve"> глюкоза уыттылығы</w:t>
      </w:r>
      <w:r>
        <w:rPr>
          <w:rFonts w:ascii="Times New Roman" w:hAnsi="Times New Roman" w:cs="Times New Roman"/>
          <w:sz w:val="28"/>
          <w:szCs w:val="28"/>
          <w:lang w:val="kk-KZ"/>
        </w:rPr>
        <w:t xml:space="preserve"> (</w:t>
      </w:r>
      <w:r w:rsidRPr="00A43A78">
        <w:rPr>
          <w:rFonts w:ascii="Times New Roman" w:hAnsi="Times New Roman" w:cs="Times New Roman"/>
          <w:sz w:val="28"/>
          <w:szCs w:val="28"/>
          <w:lang w:val="kk-KZ"/>
        </w:rPr>
        <w:t>гликацияның соңғы өнімдерінің түзілуімен ақуыздардың ферментативті гликациясы</w:t>
      </w:r>
      <w:r>
        <w:rPr>
          <w:rFonts w:ascii="Times New Roman" w:hAnsi="Times New Roman" w:cs="Times New Roman"/>
          <w:sz w:val="28"/>
          <w:szCs w:val="28"/>
          <w:lang w:val="kk-KZ"/>
        </w:rPr>
        <w:t>,</w:t>
      </w:r>
      <w:r w:rsidRPr="00A43A78">
        <w:rPr>
          <w:lang w:val="kk-KZ"/>
        </w:rPr>
        <w:t xml:space="preserve"> </w:t>
      </w:r>
      <w:r w:rsidRPr="00A43A78">
        <w:rPr>
          <w:rFonts w:ascii="Times New Roman" w:hAnsi="Times New Roman" w:cs="Times New Roman"/>
          <w:sz w:val="28"/>
          <w:szCs w:val="28"/>
          <w:lang w:val="kk-KZ"/>
        </w:rPr>
        <w:t>өсу факторларының экспрессиясы, цитокиндердің активтенуі, протеинкиназа С белсенділігінің жоғарылауы, тотығу стресі және т.б.), дислипидемия, гемодинамикалық бұзылулар</w:t>
      </w:r>
      <w:r>
        <w:rPr>
          <w:rFonts w:ascii="Times New Roman" w:hAnsi="Times New Roman" w:cs="Times New Roman"/>
          <w:sz w:val="28"/>
          <w:szCs w:val="28"/>
          <w:lang w:val="kk-KZ"/>
        </w:rPr>
        <w:t>дың</w:t>
      </w:r>
      <w:r w:rsidRPr="00A43A78">
        <w:rPr>
          <w:rFonts w:ascii="Times New Roman" w:hAnsi="Times New Roman" w:cs="Times New Roman"/>
          <w:sz w:val="28"/>
          <w:szCs w:val="28"/>
          <w:lang w:val="kk-KZ"/>
        </w:rPr>
        <w:t xml:space="preserve"> маңызы зор </w:t>
      </w:r>
      <w:bookmarkStart w:id="32" w:name="_Hlk134290087"/>
      <w:r w:rsidRPr="00A43A78">
        <w:rPr>
          <w:rFonts w:ascii="Times New Roman" w:hAnsi="Times New Roman" w:cs="Times New Roman"/>
          <w:sz w:val="28"/>
          <w:szCs w:val="28"/>
          <w:lang w:val="kk-KZ"/>
        </w:rPr>
        <w:t>[</w:t>
      </w:r>
      <w:r w:rsidR="00CC0ABE" w:rsidRPr="00CC0ABE">
        <w:rPr>
          <w:rFonts w:ascii="Times New Roman" w:hAnsi="Times New Roman" w:cs="Times New Roman"/>
          <w:sz w:val="28"/>
          <w:szCs w:val="28"/>
          <w:lang w:val="kk-KZ"/>
        </w:rPr>
        <w:t>40</w:t>
      </w:r>
      <w:r w:rsidRPr="00A43A7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bookmarkEnd w:id="32"/>
    </w:p>
    <w:p w14:paraId="1902F6A2" w14:textId="75D354D1" w:rsidR="009F1F93" w:rsidRDefault="00DA209D" w:rsidP="009F1F93">
      <w:pPr>
        <w:pStyle w:val="a6"/>
        <w:spacing w:after="0" w:line="240" w:lineRule="auto"/>
        <w:ind w:left="0" w:firstLine="567"/>
        <w:jc w:val="both"/>
        <w:rPr>
          <w:rFonts w:ascii="Times New Roman" w:hAnsi="Times New Roman" w:cs="Times New Roman"/>
          <w:sz w:val="28"/>
          <w:szCs w:val="28"/>
          <w:lang w:val="kk-KZ"/>
        </w:rPr>
      </w:pPr>
      <w:r w:rsidRPr="00DA209D">
        <w:rPr>
          <w:rFonts w:ascii="Times New Roman" w:hAnsi="Times New Roman" w:cs="Times New Roman"/>
          <w:i/>
          <w:iCs/>
          <w:sz w:val="28"/>
          <w:szCs w:val="28"/>
          <w:lang w:val="kk-KZ"/>
        </w:rPr>
        <w:t>Диабеттік нейропатия</w:t>
      </w:r>
      <w:r w:rsidR="00973447" w:rsidRPr="00973447">
        <w:rPr>
          <w:rFonts w:ascii="Times New Roman" w:hAnsi="Times New Roman" w:cs="Times New Roman"/>
          <w:b/>
          <w:bCs/>
          <w:sz w:val="28"/>
          <w:szCs w:val="28"/>
          <w:lang w:val="kk-KZ"/>
        </w:rPr>
        <w:t xml:space="preserve">. </w:t>
      </w:r>
      <w:r w:rsidR="009F1F93" w:rsidRPr="009F1F93">
        <w:rPr>
          <w:rFonts w:ascii="Times New Roman" w:hAnsi="Times New Roman" w:cs="Times New Roman"/>
          <w:sz w:val="28"/>
          <w:szCs w:val="28"/>
          <w:lang w:val="kk-KZ"/>
        </w:rPr>
        <w:t>Диабеттік нейропатия - қант диабетіндегі дисметаболикалық процестерден туындаған перифериялық жүйке жүйесінің ерекше зақымдалуы. Ол сенсорлық бұзылулармен (парестезия, аяқ-қолдардың ұюы), вегетативті дисфункциямен (тахикардия, гипотензия, дисфагия, диарея, ангидроз), несеп-жыныс жүйесінің бұзылуымен және басқа белгілермен көрінеді.</w:t>
      </w:r>
      <w:r w:rsidR="009F1F93">
        <w:rPr>
          <w:rFonts w:ascii="Times New Roman" w:hAnsi="Times New Roman" w:cs="Times New Roman"/>
          <w:sz w:val="28"/>
          <w:szCs w:val="28"/>
          <w:lang w:val="kk-KZ"/>
        </w:rPr>
        <w:t xml:space="preserve"> </w:t>
      </w:r>
      <w:r w:rsidRPr="001B61E9">
        <w:rPr>
          <w:rFonts w:ascii="Times New Roman" w:hAnsi="Times New Roman" w:cs="Times New Roman"/>
          <w:sz w:val="28"/>
          <w:szCs w:val="28"/>
          <w:lang w:val="kk-KZ"/>
        </w:rPr>
        <w:t>ДДҰ мәліметтері бойынша,</w:t>
      </w:r>
      <w:r w:rsidRPr="001B61E9">
        <w:rPr>
          <w:lang w:val="kk-KZ"/>
        </w:rPr>
        <w:t xml:space="preserve"> </w:t>
      </w:r>
      <w:r w:rsidR="00B76EC6">
        <w:rPr>
          <w:rFonts w:ascii="Times New Roman" w:hAnsi="Times New Roman" w:cs="Times New Roman"/>
          <w:sz w:val="28"/>
          <w:szCs w:val="28"/>
          <w:lang w:val="kk-KZ"/>
        </w:rPr>
        <w:t>д</w:t>
      </w:r>
      <w:r w:rsidRPr="001B61E9">
        <w:rPr>
          <w:rFonts w:ascii="Times New Roman" w:hAnsi="Times New Roman" w:cs="Times New Roman"/>
          <w:sz w:val="28"/>
          <w:szCs w:val="28"/>
          <w:lang w:val="kk-KZ"/>
        </w:rPr>
        <w:t>иабеттік полиневропатия - жүйке талшықтарының үдемелі өлуімен сипатталатын ауру.</w:t>
      </w:r>
      <w:r>
        <w:rPr>
          <w:rFonts w:ascii="Times New Roman" w:hAnsi="Times New Roman" w:cs="Times New Roman"/>
          <w:sz w:val="28"/>
          <w:szCs w:val="28"/>
          <w:lang w:val="kk-KZ"/>
        </w:rPr>
        <w:t xml:space="preserve"> </w:t>
      </w:r>
      <w:r w:rsidRPr="001B61E9">
        <w:rPr>
          <w:rFonts w:ascii="Times New Roman" w:hAnsi="Times New Roman" w:cs="Times New Roman"/>
          <w:sz w:val="28"/>
          <w:szCs w:val="28"/>
          <w:lang w:val="kk-KZ"/>
        </w:rPr>
        <w:t>Диабеттік полиневропатияның әртүрлі формаларының даму жиілігі 65-80% жетеді.</w:t>
      </w:r>
      <w:r>
        <w:rPr>
          <w:rFonts w:ascii="Times New Roman" w:hAnsi="Times New Roman" w:cs="Times New Roman"/>
          <w:sz w:val="28"/>
          <w:szCs w:val="28"/>
          <w:lang w:val="kk-KZ"/>
        </w:rPr>
        <w:t xml:space="preserve"> </w:t>
      </w:r>
      <w:r w:rsidRPr="001B61E9">
        <w:rPr>
          <w:rFonts w:ascii="Times New Roman" w:hAnsi="Times New Roman" w:cs="Times New Roman"/>
          <w:sz w:val="28"/>
          <w:szCs w:val="28"/>
          <w:lang w:val="kk-KZ"/>
        </w:rPr>
        <w:t xml:space="preserve">Бұл асқыну </w:t>
      </w:r>
      <w:r w:rsidRPr="002E179F">
        <w:rPr>
          <w:rFonts w:ascii="Times New Roman" w:hAnsi="Times New Roman" w:cs="Times New Roman"/>
          <w:sz w:val="28"/>
          <w:szCs w:val="28"/>
          <w:lang w:val="kk-KZ"/>
        </w:rPr>
        <w:t>аяқ</w:t>
      </w:r>
      <w:r w:rsidR="002E179F" w:rsidRPr="002E179F">
        <w:rPr>
          <w:rFonts w:ascii="Times New Roman" w:hAnsi="Times New Roman" w:cs="Times New Roman"/>
          <w:sz w:val="28"/>
          <w:szCs w:val="28"/>
          <w:lang w:val="kk-KZ"/>
        </w:rPr>
        <w:t xml:space="preserve">тың төменгі </w:t>
      </w:r>
      <w:r w:rsidR="002E179F">
        <w:rPr>
          <w:rFonts w:ascii="Times New Roman" w:hAnsi="Times New Roman" w:cs="Times New Roman"/>
          <w:sz w:val="28"/>
          <w:szCs w:val="28"/>
          <w:lang w:val="kk-KZ"/>
        </w:rPr>
        <w:t xml:space="preserve">бөліктерінің </w:t>
      </w:r>
      <w:r w:rsidRPr="001B61E9">
        <w:rPr>
          <w:rFonts w:ascii="Times New Roman" w:hAnsi="Times New Roman" w:cs="Times New Roman"/>
          <w:sz w:val="28"/>
          <w:szCs w:val="28"/>
          <w:lang w:val="kk-KZ"/>
        </w:rPr>
        <w:t>ампутацияларының 50-75% құрайды</w:t>
      </w:r>
      <w:r w:rsidR="009F1F93">
        <w:rPr>
          <w:rFonts w:ascii="Times New Roman" w:hAnsi="Times New Roman" w:cs="Times New Roman"/>
          <w:sz w:val="28"/>
          <w:szCs w:val="28"/>
          <w:lang w:val="kk-KZ"/>
        </w:rPr>
        <w:t> </w:t>
      </w:r>
      <w:r w:rsidRPr="002C0597">
        <w:rPr>
          <w:rFonts w:ascii="Times New Roman" w:hAnsi="Times New Roman" w:cs="Times New Roman"/>
          <w:sz w:val="28"/>
          <w:szCs w:val="28"/>
          <w:lang w:val="kk-KZ"/>
        </w:rPr>
        <w:t>[</w:t>
      </w:r>
      <w:r w:rsidR="00CC0ABE" w:rsidRPr="00CC0ABE">
        <w:rPr>
          <w:rFonts w:ascii="Times New Roman" w:hAnsi="Times New Roman" w:cs="Times New Roman"/>
          <w:sz w:val="28"/>
          <w:szCs w:val="28"/>
          <w:lang w:val="kk-KZ"/>
        </w:rPr>
        <w:t>4</w:t>
      </w:r>
      <w:r w:rsidRPr="002C0597">
        <w:rPr>
          <w:rFonts w:ascii="Times New Roman" w:hAnsi="Times New Roman" w:cs="Times New Roman"/>
          <w:sz w:val="28"/>
          <w:szCs w:val="28"/>
          <w:lang w:val="kk-KZ"/>
        </w:rPr>
        <w:t>1,</w:t>
      </w:r>
      <w:r w:rsidR="000A12B8" w:rsidRPr="000A12B8">
        <w:rPr>
          <w:rFonts w:ascii="Times New Roman" w:hAnsi="Times New Roman" w:cs="Times New Roman"/>
          <w:sz w:val="28"/>
          <w:szCs w:val="28"/>
          <w:lang w:val="kk-KZ"/>
        </w:rPr>
        <w:t> </w:t>
      </w:r>
      <w:r w:rsidR="00CC0ABE" w:rsidRPr="00CC0ABE">
        <w:rPr>
          <w:rFonts w:ascii="Times New Roman" w:hAnsi="Times New Roman" w:cs="Times New Roman"/>
          <w:sz w:val="28"/>
          <w:szCs w:val="28"/>
          <w:lang w:val="kk-KZ"/>
        </w:rPr>
        <w:t>42</w:t>
      </w:r>
      <w:r w:rsidRPr="002C0597">
        <w:rPr>
          <w:rFonts w:ascii="Times New Roman" w:hAnsi="Times New Roman" w:cs="Times New Roman"/>
          <w:sz w:val="28"/>
          <w:szCs w:val="28"/>
          <w:lang w:val="kk-KZ"/>
        </w:rPr>
        <w:t>].</w:t>
      </w:r>
    </w:p>
    <w:p w14:paraId="38553B41" w14:textId="37070661" w:rsidR="00DA209D" w:rsidRDefault="00DA209D" w:rsidP="009F1F93">
      <w:pPr>
        <w:pStyle w:val="a6"/>
        <w:spacing w:after="0" w:line="240" w:lineRule="auto"/>
        <w:ind w:left="0" w:firstLine="567"/>
        <w:jc w:val="both"/>
        <w:rPr>
          <w:rFonts w:ascii="Times New Roman" w:hAnsi="Times New Roman" w:cs="Times New Roman"/>
          <w:sz w:val="28"/>
          <w:szCs w:val="28"/>
          <w:lang w:val="kk-KZ"/>
        </w:rPr>
      </w:pPr>
      <w:r w:rsidRPr="00DA209D">
        <w:rPr>
          <w:rFonts w:ascii="Times New Roman" w:hAnsi="Times New Roman" w:cs="Times New Roman"/>
          <w:i/>
          <w:iCs/>
          <w:sz w:val="28"/>
          <w:szCs w:val="28"/>
          <w:lang w:val="kk-KZ"/>
        </w:rPr>
        <w:t>Диабеттік ретинопатия</w:t>
      </w:r>
      <w:r w:rsidR="00732979">
        <w:rPr>
          <w:rFonts w:ascii="Times New Roman" w:hAnsi="Times New Roman" w:cs="Times New Roman"/>
          <w:b/>
          <w:bCs/>
          <w:sz w:val="28"/>
          <w:szCs w:val="28"/>
          <w:lang w:val="kk-KZ"/>
        </w:rPr>
        <w:t xml:space="preserve">. </w:t>
      </w:r>
      <w:r w:rsidR="00732979" w:rsidRPr="00732979">
        <w:rPr>
          <w:rFonts w:ascii="Times New Roman" w:hAnsi="Times New Roman" w:cs="Times New Roman"/>
          <w:sz w:val="28"/>
          <w:szCs w:val="28"/>
          <w:lang w:val="kk-KZ"/>
        </w:rPr>
        <w:t>Диабеттік ретинопатия</w:t>
      </w:r>
      <w:r w:rsidR="00732979" w:rsidRPr="00732979">
        <w:rPr>
          <w:rFonts w:ascii="Times New Roman" w:hAnsi="Times New Roman" w:cs="Times New Roman"/>
          <w:b/>
          <w:bCs/>
          <w:sz w:val="28"/>
          <w:szCs w:val="28"/>
          <w:lang w:val="kk-KZ"/>
        </w:rPr>
        <w:t xml:space="preserve"> - </w:t>
      </w:r>
      <w:r w:rsidRPr="002C0597">
        <w:rPr>
          <w:rFonts w:ascii="Times New Roman" w:hAnsi="Times New Roman" w:cs="Times New Roman"/>
          <w:sz w:val="28"/>
          <w:szCs w:val="28"/>
          <w:lang w:val="kk-KZ"/>
        </w:rPr>
        <w:t xml:space="preserve">көру қабілетінің толық жоғалуына әкелетін терминалдық сатыдағы микротамырлы бұзылулар мен </w:t>
      </w:r>
      <w:r w:rsidR="00EC071A">
        <w:rPr>
          <w:rFonts w:ascii="Times New Roman" w:hAnsi="Times New Roman" w:cs="Times New Roman"/>
          <w:sz w:val="28"/>
          <w:szCs w:val="28"/>
          <w:lang w:val="kk-KZ"/>
        </w:rPr>
        <w:t xml:space="preserve">көз </w:t>
      </w:r>
      <w:r w:rsidRPr="002C0597">
        <w:rPr>
          <w:rFonts w:ascii="Times New Roman" w:hAnsi="Times New Roman" w:cs="Times New Roman"/>
          <w:sz w:val="28"/>
          <w:szCs w:val="28"/>
          <w:lang w:val="kk-KZ"/>
        </w:rPr>
        <w:t>тордың өзгерістері. Диабеттік ретинопатия 2</w:t>
      </w:r>
      <w:r w:rsidR="000A12B8" w:rsidRPr="000A12B8">
        <w:rPr>
          <w:rFonts w:ascii="Times New Roman" w:hAnsi="Times New Roman" w:cs="Times New Roman"/>
          <w:sz w:val="28"/>
          <w:szCs w:val="28"/>
          <w:lang w:val="kk-KZ"/>
        </w:rPr>
        <w:t>-</w:t>
      </w:r>
      <w:r w:rsidRPr="002C0597">
        <w:rPr>
          <w:rFonts w:ascii="Times New Roman" w:hAnsi="Times New Roman" w:cs="Times New Roman"/>
          <w:sz w:val="28"/>
          <w:szCs w:val="28"/>
          <w:lang w:val="kk-KZ"/>
        </w:rPr>
        <w:t>типті қант диабеті бар науқастарда соқырлықтың ең көп тара</w:t>
      </w:r>
      <w:r w:rsidR="00EC071A">
        <w:rPr>
          <w:rFonts w:ascii="Times New Roman" w:hAnsi="Times New Roman" w:cs="Times New Roman"/>
          <w:sz w:val="28"/>
          <w:szCs w:val="28"/>
          <w:lang w:val="kk-KZ"/>
        </w:rPr>
        <w:t>луы</w:t>
      </w:r>
      <w:r w:rsidRPr="002C0597">
        <w:rPr>
          <w:rFonts w:ascii="Times New Roman" w:hAnsi="Times New Roman" w:cs="Times New Roman"/>
          <w:sz w:val="28"/>
          <w:szCs w:val="28"/>
          <w:lang w:val="kk-KZ"/>
        </w:rPr>
        <w:t>, 2</w:t>
      </w:r>
      <w:r w:rsidR="000A12B8" w:rsidRPr="000A12B8">
        <w:rPr>
          <w:rFonts w:ascii="Times New Roman" w:hAnsi="Times New Roman" w:cs="Times New Roman"/>
          <w:sz w:val="28"/>
          <w:szCs w:val="28"/>
          <w:lang w:val="kk-KZ"/>
        </w:rPr>
        <w:t>-</w:t>
      </w:r>
      <w:r w:rsidRPr="002C0597">
        <w:rPr>
          <w:rFonts w:ascii="Times New Roman" w:hAnsi="Times New Roman" w:cs="Times New Roman"/>
          <w:sz w:val="28"/>
          <w:szCs w:val="28"/>
          <w:lang w:val="kk-KZ"/>
        </w:rPr>
        <w:t>типті қант диабеті басталған кездегі жағдайлардың 7-20%-дан астамы</w:t>
      </w:r>
      <w:r>
        <w:rPr>
          <w:rFonts w:ascii="Times New Roman" w:hAnsi="Times New Roman" w:cs="Times New Roman"/>
          <w:sz w:val="28"/>
          <w:szCs w:val="28"/>
          <w:lang w:val="kk-KZ"/>
        </w:rPr>
        <w:t xml:space="preserve"> </w:t>
      </w:r>
      <w:r w:rsidRPr="002C0597">
        <w:rPr>
          <w:rFonts w:ascii="Times New Roman" w:hAnsi="Times New Roman" w:cs="Times New Roman"/>
          <w:sz w:val="28"/>
          <w:szCs w:val="28"/>
          <w:lang w:val="kk-KZ"/>
        </w:rPr>
        <w:t>және аурудың ұзақтығы 20 жылдан астам болса 70-80% жетеді.</w:t>
      </w:r>
      <w:r>
        <w:rPr>
          <w:lang w:val="kk-KZ"/>
        </w:rPr>
        <w:t xml:space="preserve"> </w:t>
      </w:r>
      <w:r w:rsidR="00FF4BEA" w:rsidRPr="00FF4BEA">
        <w:rPr>
          <w:rFonts w:ascii="Times New Roman" w:hAnsi="Times New Roman" w:cs="Times New Roman"/>
          <w:sz w:val="28"/>
          <w:szCs w:val="28"/>
          <w:lang w:val="kk-KZ"/>
        </w:rPr>
        <w:t>Диабеттік ретинопатия</w:t>
      </w:r>
      <w:r w:rsidRPr="002C0597">
        <w:rPr>
          <w:rFonts w:ascii="Times New Roman" w:hAnsi="Times New Roman" w:cs="Times New Roman"/>
          <w:sz w:val="28"/>
          <w:szCs w:val="28"/>
          <w:lang w:val="kk-KZ"/>
        </w:rPr>
        <w:t xml:space="preserve"> дамуының ерекшелігі</w:t>
      </w:r>
      <w:r>
        <w:rPr>
          <w:rFonts w:ascii="Times New Roman" w:hAnsi="Times New Roman" w:cs="Times New Roman"/>
          <w:sz w:val="28"/>
          <w:szCs w:val="28"/>
          <w:lang w:val="kk-KZ"/>
        </w:rPr>
        <w:t xml:space="preserve"> </w:t>
      </w:r>
      <w:r w:rsidRPr="002C0597">
        <w:rPr>
          <w:rFonts w:ascii="Times New Roman" w:hAnsi="Times New Roman" w:cs="Times New Roman"/>
          <w:sz w:val="28"/>
          <w:szCs w:val="28"/>
          <w:lang w:val="kk-KZ"/>
        </w:rPr>
        <w:t>көздің торлы қабығының тамырларының зақымдануы ұзақ уақыт бойы байқалмайды</w:t>
      </w:r>
      <w:r>
        <w:rPr>
          <w:rFonts w:ascii="Times New Roman" w:hAnsi="Times New Roman" w:cs="Times New Roman"/>
          <w:sz w:val="28"/>
          <w:szCs w:val="28"/>
          <w:lang w:val="kk-KZ"/>
        </w:rPr>
        <w:t xml:space="preserve">, </w:t>
      </w:r>
      <w:r w:rsidRPr="005923BA">
        <w:rPr>
          <w:rFonts w:ascii="Times New Roman" w:hAnsi="Times New Roman" w:cs="Times New Roman"/>
          <w:sz w:val="28"/>
          <w:szCs w:val="28"/>
          <w:lang w:val="kk-KZ"/>
        </w:rPr>
        <w:t>аурудың алғашқы кезеңдерінде көру өткірлігінің төмендеуі болмайды.</w:t>
      </w:r>
      <w:r w:rsidRPr="005923BA">
        <w:rPr>
          <w:lang w:val="kk-KZ"/>
        </w:rPr>
        <w:t xml:space="preserve"> </w:t>
      </w:r>
      <w:r w:rsidRPr="005923BA">
        <w:rPr>
          <w:rFonts w:ascii="Times New Roman" w:hAnsi="Times New Roman" w:cs="Times New Roman"/>
          <w:sz w:val="28"/>
          <w:szCs w:val="28"/>
          <w:lang w:val="kk-KZ"/>
        </w:rPr>
        <w:t xml:space="preserve">Тек болашақта </w:t>
      </w:r>
      <w:r w:rsidR="00D44E83">
        <w:rPr>
          <w:rFonts w:ascii="Times New Roman" w:hAnsi="Times New Roman" w:cs="Times New Roman"/>
          <w:sz w:val="28"/>
          <w:szCs w:val="28"/>
          <w:lang w:val="kk-KZ"/>
        </w:rPr>
        <w:t xml:space="preserve">үрдістің </w:t>
      </w:r>
      <w:r w:rsidRPr="005923BA">
        <w:rPr>
          <w:rFonts w:ascii="Times New Roman" w:hAnsi="Times New Roman" w:cs="Times New Roman"/>
          <w:sz w:val="28"/>
          <w:szCs w:val="28"/>
          <w:lang w:val="kk-KZ"/>
        </w:rPr>
        <w:t xml:space="preserve">торлы қабықтың макулярлық аймағына ауысуы кезінде бұлыңғыр көру, заттардың бұрмалануы, көру өткірлігінің өзгеруі туралы шағымдар пайда болады </w:t>
      </w:r>
      <w:r w:rsidR="00792F3B">
        <w:rPr>
          <w:rFonts w:ascii="Times New Roman" w:hAnsi="Times New Roman" w:cs="Times New Roman"/>
          <w:sz w:val="28"/>
          <w:szCs w:val="28"/>
          <w:lang w:val="kk-KZ"/>
        </w:rPr>
        <w:t> </w:t>
      </w:r>
      <w:r w:rsidR="00CC0ABE" w:rsidRPr="00CC0ABE">
        <w:rPr>
          <w:rFonts w:ascii="Times New Roman" w:hAnsi="Times New Roman" w:cs="Times New Roman"/>
          <w:sz w:val="28"/>
          <w:szCs w:val="28"/>
          <w:lang w:val="kk-KZ"/>
        </w:rPr>
        <w:t>[43-45</w:t>
      </w:r>
      <w:r w:rsidRPr="005923B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107CB8E9" w14:textId="7A924E99" w:rsidR="00DA209D" w:rsidRPr="00A86EFB" w:rsidRDefault="00DA209D" w:rsidP="00C2177B">
      <w:pPr>
        <w:pStyle w:val="a6"/>
        <w:spacing w:after="0" w:line="240" w:lineRule="auto"/>
        <w:ind w:left="0" w:firstLine="567"/>
        <w:jc w:val="both"/>
        <w:rPr>
          <w:rFonts w:ascii="Times New Roman" w:hAnsi="Times New Roman" w:cs="Times New Roman"/>
          <w:sz w:val="28"/>
          <w:szCs w:val="28"/>
          <w:lang w:val="kk-KZ"/>
        </w:rPr>
      </w:pPr>
      <w:r w:rsidRPr="009F3CED">
        <w:rPr>
          <w:rFonts w:ascii="Times New Roman" w:hAnsi="Times New Roman" w:cs="Times New Roman"/>
          <w:i/>
          <w:iCs/>
          <w:sz w:val="28"/>
          <w:szCs w:val="28"/>
          <w:lang w:val="kk-KZ"/>
        </w:rPr>
        <w:lastRenderedPageBreak/>
        <w:t>Диабеттік нефропатия.</w:t>
      </w:r>
      <w:r w:rsidRPr="009F3CED">
        <w:rPr>
          <w:rFonts w:ascii="Times New Roman" w:hAnsi="Times New Roman" w:cs="Times New Roman"/>
          <w:sz w:val="28"/>
          <w:szCs w:val="28"/>
          <w:lang w:val="kk-KZ"/>
        </w:rPr>
        <w:t xml:space="preserve"> </w:t>
      </w:r>
      <w:r w:rsidRPr="005923BA">
        <w:rPr>
          <w:rFonts w:ascii="Times New Roman" w:hAnsi="Times New Roman" w:cs="Times New Roman"/>
          <w:sz w:val="28"/>
          <w:szCs w:val="28"/>
          <w:lang w:val="kk-KZ"/>
        </w:rPr>
        <w:t>Диабеттік нефропатия және созылмалы бүйрек ауруы - қант диабеті</w:t>
      </w:r>
      <w:r>
        <w:rPr>
          <w:rFonts w:ascii="Times New Roman" w:hAnsi="Times New Roman" w:cs="Times New Roman"/>
          <w:sz w:val="28"/>
          <w:szCs w:val="28"/>
          <w:lang w:val="kk-KZ"/>
        </w:rPr>
        <w:t xml:space="preserve"> кезіндегі </w:t>
      </w:r>
      <w:r w:rsidRPr="005923BA">
        <w:rPr>
          <w:rFonts w:ascii="Times New Roman" w:hAnsi="Times New Roman" w:cs="Times New Roman"/>
          <w:sz w:val="28"/>
          <w:szCs w:val="28"/>
          <w:lang w:val="kk-KZ"/>
        </w:rPr>
        <w:t>бүйректің ерекше зақымдалуы,</w:t>
      </w:r>
      <w:r w:rsidRPr="005923BA">
        <w:rPr>
          <w:lang w:val="kk-KZ"/>
        </w:rPr>
        <w:t xml:space="preserve"> </w:t>
      </w:r>
      <w:r w:rsidRPr="005923BA">
        <w:rPr>
          <w:rFonts w:ascii="Times New Roman" w:hAnsi="Times New Roman" w:cs="Times New Roman"/>
          <w:sz w:val="28"/>
          <w:szCs w:val="28"/>
          <w:lang w:val="kk-KZ"/>
        </w:rPr>
        <w:t>бүйрек алмастыру терапиясын (диализ, трансплантация) жүргізуді талап ететін терминалдық бүйрек жеткіліксіздігінің дамуын</w:t>
      </w:r>
      <w:r w:rsidR="00EC071A">
        <w:rPr>
          <w:rFonts w:ascii="Times New Roman" w:hAnsi="Times New Roman" w:cs="Times New Roman"/>
          <w:sz w:val="28"/>
          <w:szCs w:val="28"/>
          <w:lang w:val="kk-KZ"/>
        </w:rPr>
        <w:t xml:space="preserve"> тудыратын </w:t>
      </w:r>
      <w:r w:rsidRPr="005923BA">
        <w:rPr>
          <w:rFonts w:ascii="Times New Roman" w:hAnsi="Times New Roman" w:cs="Times New Roman"/>
          <w:sz w:val="28"/>
          <w:szCs w:val="28"/>
          <w:lang w:val="kk-KZ"/>
        </w:rPr>
        <w:t>түйіндік гломерулосклероздың қалыптасуымен қатар жүреді [</w:t>
      </w:r>
      <w:r w:rsidR="00CC0ABE" w:rsidRPr="00CC0ABE">
        <w:rPr>
          <w:rFonts w:ascii="Times New Roman" w:hAnsi="Times New Roman" w:cs="Times New Roman"/>
          <w:sz w:val="28"/>
          <w:szCs w:val="28"/>
          <w:lang w:val="kk-KZ"/>
        </w:rPr>
        <w:t>46</w:t>
      </w:r>
      <w:r w:rsidRPr="005923B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FF4BEA" w:rsidRPr="005923BA">
        <w:rPr>
          <w:rFonts w:ascii="Times New Roman" w:hAnsi="Times New Roman" w:cs="Times New Roman"/>
          <w:sz w:val="28"/>
          <w:szCs w:val="28"/>
          <w:lang w:val="kk-KZ"/>
        </w:rPr>
        <w:t>Диабеттік нефропатия</w:t>
      </w:r>
      <w:r w:rsidRPr="00ED533A">
        <w:rPr>
          <w:rFonts w:ascii="Times New Roman" w:hAnsi="Times New Roman" w:cs="Times New Roman"/>
          <w:sz w:val="28"/>
          <w:szCs w:val="28"/>
          <w:lang w:val="kk-KZ"/>
        </w:rPr>
        <w:t xml:space="preserve"> жиілігі қант диабетінің ұзақтығына байланысты: қант диабеті</w:t>
      </w:r>
      <w:r w:rsidR="00EC071A">
        <w:rPr>
          <w:rFonts w:ascii="Times New Roman" w:hAnsi="Times New Roman" w:cs="Times New Roman"/>
          <w:sz w:val="28"/>
          <w:szCs w:val="28"/>
          <w:lang w:val="kk-KZ"/>
        </w:rPr>
        <w:t>нің</w:t>
      </w:r>
      <w:r w:rsidRPr="00ED533A">
        <w:rPr>
          <w:rFonts w:ascii="Times New Roman" w:hAnsi="Times New Roman" w:cs="Times New Roman"/>
          <w:sz w:val="28"/>
          <w:szCs w:val="28"/>
          <w:lang w:val="kk-KZ"/>
        </w:rPr>
        <w:t xml:space="preserve"> ұзақтығы 5 жыл болса</w:t>
      </w:r>
      <w:r w:rsidR="00EC071A">
        <w:rPr>
          <w:rFonts w:ascii="Times New Roman" w:hAnsi="Times New Roman" w:cs="Times New Roman"/>
          <w:sz w:val="28"/>
          <w:szCs w:val="28"/>
          <w:lang w:val="kk-KZ"/>
        </w:rPr>
        <w:t xml:space="preserve"> </w:t>
      </w:r>
      <w:r w:rsidR="00EC071A" w:rsidRPr="00ED533A">
        <w:rPr>
          <w:rFonts w:ascii="Times New Roman" w:hAnsi="Times New Roman" w:cs="Times New Roman"/>
          <w:sz w:val="28"/>
          <w:szCs w:val="28"/>
          <w:lang w:val="kk-KZ"/>
        </w:rPr>
        <w:t>-</w:t>
      </w:r>
      <w:r w:rsidRPr="00ED533A">
        <w:rPr>
          <w:rFonts w:ascii="Times New Roman" w:hAnsi="Times New Roman" w:cs="Times New Roman"/>
          <w:sz w:val="28"/>
          <w:szCs w:val="28"/>
          <w:lang w:val="kk-KZ"/>
        </w:rPr>
        <w:t xml:space="preserve"> 7-10%, ұзақтығы 20-35 жыл болса </w:t>
      </w:r>
      <w:r w:rsidR="00EC071A" w:rsidRPr="00EC071A">
        <w:rPr>
          <w:rFonts w:ascii="Times New Roman" w:hAnsi="Times New Roman" w:cs="Times New Roman"/>
          <w:sz w:val="28"/>
          <w:szCs w:val="28"/>
          <w:lang w:val="kk-KZ"/>
        </w:rPr>
        <w:t>-</w:t>
      </w:r>
      <w:r w:rsidR="00EC071A">
        <w:rPr>
          <w:rFonts w:ascii="Times New Roman" w:hAnsi="Times New Roman" w:cs="Times New Roman"/>
          <w:sz w:val="28"/>
          <w:szCs w:val="28"/>
          <w:lang w:val="kk-KZ"/>
        </w:rPr>
        <w:t xml:space="preserve"> </w:t>
      </w:r>
      <w:r w:rsidRPr="00ED533A">
        <w:rPr>
          <w:rFonts w:ascii="Times New Roman" w:hAnsi="Times New Roman" w:cs="Times New Roman"/>
          <w:sz w:val="28"/>
          <w:szCs w:val="28"/>
          <w:lang w:val="kk-KZ"/>
        </w:rPr>
        <w:t>20-35% және аурудың 35 жыл</w:t>
      </w:r>
      <w:r>
        <w:rPr>
          <w:rFonts w:ascii="Times New Roman" w:hAnsi="Times New Roman" w:cs="Times New Roman"/>
          <w:sz w:val="28"/>
          <w:szCs w:val="28"/>
          <w:lang w:val="kk-KZ"/>
        </w:rPr>
        <w:t xml:space="preserve">дан </w:t>
      </w:r>
      <w:r w:rsidRPr="00ED533A">
        <w:rPr>
          <w:rFonts w:ascii="Times New Roman" w:hAnsi="Times New Roman" w:cs="Times New Roman"/>
          <w:sz w:val="28"/>
          <w:szCs w:val="28"/>
          <w:lang w:val="kk-KZ"/>
        </w:rPr>
        <w:t>ұзаққа созылуы 50-57%</w:t>
      </w:r>
      <w:r w:rsidR="0043348D">
        <w:rPr>
          <w:rFonts w:ascii="Times New Roman" w:hAnsi="Times New Roman" w:cs="Times New Roman"/>
          <w:sz w:val="28"/>
          <w:szCs w:val="28"/>
          <w:lang w:val="kk-KZ"/>
        </w:rPr>
        <w:t xml:space="preserve"> құрайды</w:t>
      </w:r>
      <w:r w:rsidRPr="00ED533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FF4BEA" w:rsidRPr="005923BA">
        <w:rPr>
          <w:rFonts w:ascii="Times New Roman" w:hAnsi="Times New Roman" w:cs="Times New Roman"/>
          <w:sz w:val="28"/>
          <w:szCs w:val="28"/>
          <w:lang w:val="kk-KZ"/>
        </w:rPr>
        <w:t>Диабеттік нефропатия</w:t>
      </w:r>
      <w:r w:rsidRPr="00170027">
        <w:rPr>
          <w:rFonts w:ascii="Times New Roman" w:hAnsi="Times New Roman" w:cs="Times New Roman"/>
          <w:sz w:val="28"/>
          <w:szCs w:val="28"/>
          <w:lang w:val="kk-KZ"/>
        </w:rPr>
        <w:t xml:space="preserve"> үшін негізгі қауіп факторлары</w:t>
      </w:r>
      <w:r w:rsidR="00AF6F1E">
        <w:rPr>
          <w:rFonts w:ascii="Times New Roman" w:hAnsi="Times New Roman" w:cs="Times New Roman"/>
          <w:sz w:val="28"/>
          <w:szCs w:val="28"/>
          <w:lang w:val="kk-KZ"/>
        </w:rPr>
        <w:t>на</w:t>
      </w:r>
      <w:r>
        <w:rPr>
          <w:rFonts w:ascii="Times New Roman" w:hAnsi="Times New Roman" w:cs="Times New Roman"/>
          <w:sz w:val="28"/>
          <w:szCs w:val="28"/>
          <w:lang w:val="kk-KZ"/>
        </w:rPr>
        <w:t>:</w:t>
      </w:r>
      <w:r w:rsidRPr="00170027">
        <w:rPr>
          <w:rFonts w:ascii="Times New Roman" w:hAnsi="Times New Roman" w:cs="Times New Roman"/>
          <w:sz w:val="28"/>
          <w:szCs w:val="28"/>
          <w:lang w:val="kk-KZ"/>
        </w:rPr>
        <w:t xml:space="preserve"> созылмалы гипергликемия, дислипидемия, гипертония, семіздік, генетикалық бейімділік, </w:t>
      </w:r>
      <w:r w:rsidRPr="00A86EFB">
        <w:rPr>
          <w:rFonts w:ascii="Times New Roman" w:hAnsi="Times New Roman" w:cs="Times New Roman"/>
          <w:sz w:val="28"/>
          <w:szCs w:val="28"/>
          <w:lang w:val="kk-KZ"/>
        </w:rPr>
        <w:t>темекі шегу, ақуызды шамадан тыс тұтын</w:t>
      </w:r>
      <w:r w:rsidRPr="002E179F">
        <w:rPr>
          <w:rFonts w:ascii="Times New Roman" w:hAnsi="Times New Roman" w:cs="Times New Roman"/>
          <w:sz w:val="28"/>
          <w:szCs w:val="28"/>
          <w:lang w:val="kk-KZ"/>
        </w:rPr>
        <w:t xml:space="preserve">у және </w:t>
      </w:r>
      <w:r w:rsidRPr="00A86EFB">
        <w:rPr>
          <w:rFonts w:ascii="Times New Roman" w:hAnsi="Times New Roman" w:cs="Times New Roman"/>
          <w:sz w:val="28"/>
          <w:szCs w:val="28"/>
          <w:lang w:val="kk-KZ"/>
        </w:rPr>
        <w:t>т.б.</w:t>
      </w:r>
      <w:r w:rsidR="00AF6F1E" w:rsidRPr="00A86EFB">
        <w:rPr>
          <w:rFonts w:ascii="Times New Roman" w:hAnsi="Times New Roman" w:cs="Times New Roman"/>
          <w:sz w:val="28"/>
          <w:szCs w:val="28"/>
          <w:lang w:val="kk-KZ"/>
        </w:rPr>
        <w:t xml:space="preserve"> жатады.</w:t>
      </w:r>
      <w:r w:rsidRPr="00A86EFB">
        <w:rPr>
          <w:rFonts w:ascii="Times New Roman" w:hAnsi="Times New Roman" w:cs="Times New Roman"/>
          <w:sz w:val="28"/>
          <w:szCs w:val="28"/>
          <w:lang w:val="kk-KZ"/>
        </w:rPr>
        <w:t xml:space="preserve"> </w:t>
      </w:r>
      <w:r w:rsidR="00FF4BEA" w:rsidRPr="00A86EFB">
        <w:rPr>
          <w:rFonts w:ascii="Times New Roman" w:hAnsi="Times New Roman" w:cs="Times New Roman"/>
          <w:sz w:val="28"/>
          <w:szCs w:val="28"/>
          <w:lang w:val="kk-KZ"/>
        </w:rPr>
        <w:t>Диабеттік нефропатия</w:t>
      </w:r>
      <w:r w:rsidRPr="00A86EFB">
        <w:rPr>
          <w:rFonts w:ascii="Times New Roman" w:hAnsi="Times New Roman" w:cs="Times New Roman"/>
          <w:sz w:val="28"/>
          <w:szCs w:val="28"/>
          <w:lang w:val="kk-KZ"/>
        </w:rPr>
        <w:t xml:space="preserve"> баяу дамиды, ұзақ уақыт бойы симптомсыз </w:t>
      </w:r>
      <w:r w:rsidR="00EC071A">
        <w:rPr>
          <w:rFonts w:ascii="Times New Roman" w:hAnsi="Times New Roman" w:cs="Times New Roman"/>
          <w:sz w:val="28"/>
          <w:szCs w:val="28"/>
          <w:lang w:val="kk-KZ"/>
        </w:rPr>
        <w:t>жүреді</w:t>
      </w:r>
      <w:r w:rsidRPr="00A86EFB">
        <w:rPr>
          <w:rFonts w:ascii="Times New Roman" w:hAnsi="Times New Roman" w:cs="Times New Roman"/>
          <w:sz w:val="28"/>
          <w:szCs w:val="28"/>
          <w:lang w:val="kk-KZ"/>
        </w:rPr>
        <w:t>, мақсатты зерттеулер арқылы диагноз қойылады. Диабеттік нефропатия</w:t>
      </w:r>
      <w:r w:rsidR="00FF4BEA" w:rsidRPr="00A86EFB">
        <w:rPr>
          <w:rFonts w:ascii="Times New Roman" w:hAnsi="Times New Roman" w:cs="Times New Roman"/>
          <w:sz w:val="28"/>
          <w:szCs w:val="28"/>
          <w:lang w:val="kk-KZ"/>
        </w:rPr>
        <w:t xml:space="preserve"> </w:t>
      </w:r>
      <w:r w:rsidRPr="00A86EFB">
        <w:rPr>
          <w:rFonts w:ascii="Times New Roman" w:hAnsi="Times New Roman" w:cs="Times New Roman"/>
          <w:sz w:val="28"/>
          <w:szCs w:val="28"/>
          <w:lang w:val="kk-KZ"/>
        </w:rPr>
        <w:t xml:space="preserve">қант диабетімен ауыратын науқастардағы ең ауыр және жиі кездесетін асқынулардың бірі болып табылады, ол аурушаңдық пен өлім-жітім деңгейі жоғары бүйрек жеткіліксіздігінің терминалдық сатысына </w:t>
      </w:r>
      <w:r w:rsidR="000104C2">
        <w:rPr>
          <w:rFonts w:ascii="Times New Roman" w:hAnsi="Times New Roman" w:cs="Times New Roman"/>
          <w:sz w:val="28"/>
          <w:szCs w:val="28"/>
          <w:lang w:val="kk-KZ"/>
        </w:rPr>
        <w:t>тудырады</w:t>
      </w:r>
      <w:r w:rsidRPr="00A86EFB">
        <w:rPr>
          <w:rFonts w:ascii="Times New Roman" w:hAnsi="Times New Roman" w:cs="Times New Roman"/>
          <w:sz w:val="28"/>
          <w:szCs w:val="28"/>
          <w:lang w:val="kk-KZ"/>
        </w:rPr>
        <w:t xml:space="preserve">. Ауру </w:t>
      </w:r>
      <w:r w:rsidR="00D44E83" w:rsidRPr="00A86EFB">
        <w:rPr>
          <w:rFonts w:ascii="Times New Roman" w:hAnsi="Times New Roman" w:cs="Times New Roman"/>
          <w:sz w:val="28"/>
          <w:szCs w:val="28"/>
          <w:lang w:val="kk-KZ"/>
        </w:rPr>
        <w:t xml:space="preserve">үрдісін </w:t>
      </w:r>
      <w:r w:rsidRPr="00A86EFB">
        <w:rPr>
          <w:rFonts w:ascii="Times New Roman" w:hAnsi="Times New Roman" w:cs="Times New Roman"/>
          <w:sz w:val="28"/>
          <w:szCs w:val="28"/>
          <w:lang w:val="kk-KZ"/>
        </w:rPr>
        <w:t xml:space="preserve">жақсырақ бақылау үшін </w:t>
      </w:r>
      <w:r w:rsidR="00FF4BEA" w:rsidRPr="00A86EFB">
        <w:rPr>
          <w:rFonts w:ascii="Times New Roman" w:hAnsi="Times New Roman" w:cs="Times New Roman"/>
          <w:sz w:val="28"/>
          <w:szCs w:val="28"/>
          <w:lang w:val="kk-KZ"/>
        </w:rPr>
        <w:t>диабеттік нефропатия</w:t>
      </w:r>
      <w:r w:rsidRPr="00A86EFB">
        <w:rPr>
          <w:rFonts w:ascii="Times New Roman" w:hAnsi="Times New Roman" w:cs="Times New Roman"/>
          <w:sz w:val="28"/>
          <w:szCs w:val="28"/>
          <w:lang w:val="kk-KZ"/>
        </w:rPr>
        <w:t xml:space="preserve"> дамуына сезімтал науқастарды анықтау өте маңызды</w:t>
      </w:r>
      <w:r w:rsidR="00BE03AE" w:rsidRPr="00BE03AE">
        <w:rPr>
          <w:rFonts w:ascii="Times New Roman" w:hAnsi="Times New Roman" w:cs="Times New Roman"/>
          <w:sz w:val="28"/>
          <w:szCs w:val="28"/>
          <w:lang w:val="kk-KZ"/>
        </w:rPr>
        <w:t xml:space="preserve"> </w:t>
      </w:r>
      <w:r w:rsidR="00BE03AE" w:rsidRPr="00A86EFB">
        <w:rPr>
          <w:rFonts w:ascii="Times New Roman" w:hAnsi="Times New Roman" w:cs="Times New Roman"/>
          <w:sz w:val="28"/>
          <w:szCs w:val="28"/>
          <w:lang w:val="kk-KZ"/>
        </w:rPr>
        <w:t>[</w:t>
      </w:r>
      <w:r w:rsidR="00CC0ABE" w:rsidRPr="00CC0ABE">
        <w:rPr>
          <w:rFonts w:ascii="Times New Roman" w:hAnsi="Times New Roman" w:cs="Times New Roman"/>
          <w:sz w:val="28"/>
          <w:szCs w:val="28"/>
          <w:lang w:val="kk-KZ"/>
        </w:rPr>
        <w:t>47</w:t>
      </w:r>
      <w:r w:rsidR="00BE03AE" w:rsidRPr="00A86EFB">
        <w:rPr>
          <w:rFonts w:ascii="Times New Roman" w:hAnsi="Times New Roman" w:cs="Times New Roman"/>
          <w:sz w:val="28"/>
          <w:szCs w:val="28"/>
          <w:lang w:val="kk-KZ"/>
        </w:rPr>
        <w:t>]</w:t>
      </w:r>
      <w:r w:rsidRPr="00A86EFB">
        <w:rPr>
          <w:rFonts w:ascii="Times New Roman" w:hAnsi="Times New Roman" w:cs="Times New Roman"/>
          <w:sz w:val="28"/>
          <w:szCs w:val="28"/>
          <w:lang w:val="kk-KZ"/>
        </w:rPr>
        <w:t xml:space="preserve">. </w:t>
      </w:r>
    </w:p>
    <w:p w14:paraId="3E44190D" w14:textId="77777777" w:rsidR="0036630D" w:rsidRDefault="0036630D" w:rsidP="00C2177B">
      <w:pPr>
        <w:pStyle w:val="a6"/>
        <w:spacing w:after="0" w:line="240" w:lineRule="auto"/>
        <w:ind w:left="0" w:firstLine="567"/>
        <w:jc w:val="both"/>
        <w:rPr>
          <w:rFonts w:ascii="Times New Roman" w:hAnsi="Times New Roman" w:cs="Times New Roman"/>
          <w:sz w:val="28"/>
          <w:szCs w:val="28"/>
          <w:lang w:val="kk-KZ"/>
        </w:rPr>
      </w:pPr>
      <w:r w:rsidRPr="0036630D">
        <w:rPr>
          <w:rFonts w:ascii="Times New Roman" w:hAnsi="Times New Roman" w:cs="Times New Roman"/>
          <w:i/>
          <w:iCs/>
          <w:sz w:val="28"/>
          <w:szCs w:val="28"/>
          <w:lang w:val="kk-KZ"/>
        </w:rPr>
        <w:t>Диабеттік макроангиопатиялар</w:t>
      </w:r>
      <w:r w:rsidRPr="0036630D">
        <w:rPr>
          <w:rFonts w:ascii="Times New Roman" w:hAnsi="Times New Roman" w:cs="Times New Roman"/>
          <w:sz w:val="28"/>
          <w:szCs w:val="28"/>
          <w:lang w:val="kk-KZ"/>
        </w:rPr>
        <w:t xml:space="preserve"> - қант диабетінің ұзаққа созылуына байланысты артерияларда жалпыланған атеросклеротикалық өзгерістер дами бастайтын ауру.</w:t>
      </w:r>
      <w:r>
        <w:rPr>
          <w:rFonts w:ascii="Times New Roman" w:hAnsi="Times New Roman" w:cs="Times New Roman"/>
          <w:sz w:val="28"/>
          <w:szCs w:val="28"/>
          <w:lang w:val="kk-KZ"/>
        </w:rPr>
        <w:t xml:space="preserve"> </w:t>
      </w:r>
    </w:p>
    <w:p w14:paraId="09720FDF" w14:textId="599FD085" w:rsidR="0036630D" w:rsidRPr="0036630D" w:rsidRDefault="0036630D" w:rsidP="00C2177B">
      <w:pPr>
        <w:pStyle w:val="a6"/>
        <w:spacing w:after="0" w:line="240" w:lineRule="auto"/>
        <w:ind w:left="0" w:firstLine="567"/>
        <w:jc w:val="both"/>
        <w:rPr>
          <w:rFonts w:ascii="Times New Roman" w:hAnsi="Times New Roman" w:cs="Times New Roman"/>
          <w:sz w:val="28"/>
          <w:szCs w:val="28"/>
          <w:lang w:val="kk-KZ"/>
        </w:rPr>
      </w:pPr>
      <w:r w:rsidRPr="0036630D">
        <w:rPr>
          <w:rFonts w:ascii="Times New Roman" w:hAnsi="Times New Roman" w:cs="Times New Roman"/>
          <w:sz w:val="28"/>
          <w:szCs w:val="28"/>
          <w:lang w:val="kk-KZ"/>
        </w:rPr>
        <w:t xml:space="preserve">Диабеттік макроангиопатияларға </w:t>
      </w:r>
      <w:r w:rsidR="009F3CED">
        <w:rPr>
          <w:rFonts w:ascii="Times New Roman" w:hAnsi="Times New Roman" w:cs="Times New Roman"/>
          <w:sz w:val="28"/>
          <w:szCs w:val="28"/>
          <w:lang w:val="kk-KZ"/>
        </w:rPr>
        <w:t>төмендегілер</w:t>
      </w:r>
      <w:r w:rsidRPr="0036630D">
        <w:rPr>
          <w:rFonts w:ascii="Times New Roman" w:hAnsi="Times New Roman" w:cs="Times New Roman"/>
          <w:sz w:val="28"/>
          <w:szCs w:val="28"/>
          <w:lang w:val="kk-KZ"/>
        </w:rPr>
        <w:t xml:space="preserve"> жатады: </w:t>
      </w:r>
    </w:p>
    <w:p w14:paraId="77D7A5A4" w14:textId="59DE497A" w:rsidR="0036630D" w:rsidRPr="0036630D" w:rsidRDefault="0036630D" w:rsidP="00C2177B">
      <w:pPr>
        <w:pStyle w:val="a6"/>
        <w:spacing w:after="0" w:line="240" w:lineRule="auto"/>
        <w:ind w:left="0" w:firstLine="567"/>
        <w:jc w:val="both"/>
        <w:rPr>
          <w:rFonts w:ascii="Times New Roman" w:hAnsi="Times New Roman" w:cs="Times New Roman"/>
          <w:sz w:val="28"/>
          <w:szCs w:val="28"/>
          <w:lang w:val="kk-KZ"/>
        </w:rPr>
      </w:pPr>
      <w:r w:rsidRPr="0036630D">
        <w:rPr>
          <w:rFonts w:ascii="Times New Roman" w:hAnsi="Times New Roman" w:cs="Times New Roman"/>
          <w:sz w:val="28"/>
          <w:szCs w:val="28"/>
          <w:lang w:val="kk-KZ"/>
        </w:rPr>
        <w:t>– Жүректің ишемиялық ауруы</w:t>
      </w:r>
      <w:r w:rsidR="000104C2">
        <w:rPr>
          <w:rFonts w:ascii="Times New Roman" w:hAnsi="Times New Roman" w:cs="Times New Roman"/>
          <w:sz w:val="28"/>
          <w:szCs w:val="28"/>
          <w:lang w:val="kk-KZ"/>
        </w:rPr>
        <w:t>;</w:t>
      </w:r>
      <w:r w:rsidRPr="0036630D">
        <w:rPr>
          <w:rFonts w:ascii="Times New Roman" w:hAnsi="Times New Roman" w:cs="Times New Roman"/>
          <w:sz w:val="28"/>
          <w:szCs w:val="28"/>
          <w:lang w:val="kk-KZ"/>
        </w:rPr>
        <w:t xml:space="preserve"> </w:t>
      </w:r>
    </w:p>
    <w:p w14:paraId="26FA774C" w14:textId="3FB5BDF0" w:rsidR="0036630D" w:rsidRPr="0036630D" w:rsidRDefault="0036630D" w:rsidP="00C2177B">
      <w:pPr>
        <w:pStyle w:val="a6"/>
        <w:spacing w:after="0" w:line="240" w:lineRule="auto"/>
        <w:ind w:left="0" w:firstLine="567"/>
        <w:jc w:val="both"/>
        <w:rPr>
          <w:rFonts w:ascii="Times New Roman" w:hAnsi="Times New Roman" w:cs="Times New Roman"/>
          <w:sz w:val="28"/>
          <w:szCs w:val="28"/>
          <w:lang w:val="kk-KZ"/>
        </w:rPr>
      </w:pPr>
      <w:r w:rsidRPr="0036630D">
        <w:rPr>
          <w:rFonts w:ascii="Times New Roman" w:hAnsi="Times New Roman" w:cs="Times New Roman"/>
          <w:sz w:val="28"/>
          <w:szCs w:val="28"/>
          <w:lang w:val="kk-KZ"/>
        </w:rPr>
        <w:t>– Аяқ тамырларының диабеттік макроангиопатиясы</w:t>
      </w:r>
      <w:r w:rsidR="000104C2">
        <w:rPr>
          <w:rFonts w:ascii="Times New Roman" w:hAnsi="Times New Roman" w:cs="Times New Roman"/>
          <w:sz w:val="28"/>
          <w:szCs w:val="28"/>
          <w:lang w:val="kk-KZ"/>
        </w:rPr>
        <w:t>;</w:t>
      </w:r>
    </w:p>
    <w:p w14:paraId="70026226" w14:textId="3A447A41" w:rsidR="0036630D" w:rsidRDefault="0036630D" w:rsidP="00C2177B">
      <w:pPr>
        <w:pStyle w:val="a6"/>
        <w:spacing w:after="0" w:line="240" w:lineRule="auto"/>
        <w:ind w:left="0" w:firstLine="567"/>
        <w:jc w:val="both"/>
        <w:rPr>
          <w:rFonts w:ascii="Times New Roman" w:hAnsi="Times New Roman" w:cs="Times New Roman"/>
          <w:sz w:val="28"/>
          <w:szCs w:val="28"/>
          <w:lang w:val="kk-KZ"/>
        </w:rPr>
      </w:pPr>
      <w:r w:rsidRPr="0036630D">
        <w:rPr>
          <w:rFonts w:ascii="Times New Roman" w:hAnsi="Times New Roman" w:cs="Times New Roman"/>
          <w:sz w:val="28"/>
          <w:szCs w:val="28"/>
          <w:lang w:val="kk-KZ"/>
        </w:rPr>
        <w:t>– Цереброваскулярлық аурулар</w:t>
      </w:r>
      <w:r w:rsidR="000104C2">
        <w:rPr>
          <w:rFonts w:ascii="Times New Roman" w:hAnsi="Times New Roman" w:cs="Times New Roman"/>
          <w:sz w:val="28"/>
          <w:szCs w:val="28"/>
          <w:lang w:val="kk-KZ"/>
        </w:rPr>
        <w:t>.</w:t>
      </w:r>
      <w:r w:rsidRPr="0036630D">
        <w:rPr>
          <w:rFonts w:ascii="Times New Roman" w:hAnsi="Times New Roman" w:cs="Times New Roman"/>
          <w:sz w:val="28"/>
          <w:szCs w:val="28"/>
          <w:lang w:val="kk-KZ"/>
        </w:rPr>
        <w:t xml:space="preserve"> </w:t>
      </w:r>
    </w:p>
    <w:p w14:paraId="67001017" w14:textId="1846179F" w:rsidR="0036630D" w:rsidRPr="0036630D" w:rsidRDefault="00DA209D" w:rsidP="00C2177B">
      <w:pPr>
        <w:pStyle w:val="a6"/>
        <w:spacing w:after="0" w:line="240" w:lineRule="auto"/>
        <w:ind w:left="0" w:firstLine="567"/>
        <w:jc w:val="both"/>
        <w:rPr>
          <w:rFonts w:ascii="Times New Roman" w:hAnsi="Times New Roman" w:cs="Times New Roman"/>
          <w:sz w:val="28"/>
          <w:szCs w:val="28"/>
          <w:lang w:val="kk-KZ"/>
        </w:rPr>
      </w:pPr>
      <w:r w:rsidRPr="00A86EFB">
        <w:rPr>
          <w:rFonts w:ascii="Times New Roman" w:hAnsi="Times New Roman" w:cs="Times New Roman"/>
          <w:sz w:val="28"/>
          <w:szCs w:val="28"/>
          <w:lang w:val="kk-KZ"/>
        </w:rPr>
        <w:t>Макроваскулярлық асқынулар, негізінен жүрек-қан тамырлары және цереброваскулярлық ауруларды қоса алғанда, әлі де ең көп таралған асқынулар</w:t>
      </w:r>
      <w:r w:rsidR="000104C2">
        <w:rPr>
          <w:rFonts w:ascii="Times New Roman" w:hAnsi="Times New Roman" w:cs="Times New Roman"/>
          <w:sz w:val="28"/>
          <w:szCs w:val="28"/>
          <w:lang w:val="kk-KZ"/>
        </w:rPr>
        <w:t>ға</w:t>
      </w:r>
      <w:r w:rsidRPr="00A86EFB">
        <w:rPr>
          <w:rFonts w:ascii="Times New Roman" w:hAnsi="Times New Roman" w:cs="Times New Roman"/>
          <w:sz w:val="28"/>
          <w:szCs w:val="28"/>
          <w:lang w:val="kk-KZ"/>
        </w:rPr>
        <w:t xml:space="preserve"> </w:t>
      </w:r>
      <w:r w:rsidR="000104C2">
        <w:rPr>
          <w:rFonts w:ascii="Times New Roman" w:hAnsi="Times New Roman" w:cs="Times New Roman"/>
          <w:sz w:val="28"/>
          <w:szCs w:val="28"/>
          <w:lang w:val="kk-KZ"/>
        </w:rPr>
        <w:t>жатады</w:t>
      </w:r>
      <w:r w:rsidR="0036630D">
        <w:rPr>
          <w:rFonts w:ascii="Times New Roman" w:hAnsi="Times New Roman" w:cs="Times New Roman"/>
          <w:sz w:val="28"/>
          <w:szCs w:val="28"/>
          <w:lang w:val="kk-KZ"/>
        </w:rPr>
        <w:t>.</w:t>
      </w:r>
      <w:r w:rsidRPr="00A86EFB">
        <w:rPr>
          <w:rFonts w:ascii="Times New Roman" w:hAnsi="Times New Roman" w:cs="Times New Roman"/>
          <w:sz w:val="28"/>
          <w:szCs w:val="28"/>
          <w:lang w:val="kk-KZ"/>
        </w:rPr>
        <w:t xml:space="preserve"> </w:t>
      </w:r>
      <w:r w:rsidR="0036630D">
        <w:rPr>
          <w:rFonts w:ascii="Times New Roman" w:hAnsi="Times New Roman" w:cs="Times New Roman"/>
          <w:sz w:val="28"/>
          <w:szCs w:val="28"/>
          <w:lang w:val="kk-KZ"/>
        </w:rPr>
        <w:t>Сонымен қатар,</w:t>
      </w:r>
      <w:r w:rsidRPr="00A86EFB">
        <w:rPr>
          <w:rFonts w:ascii="Times New Roman" w:hAnsi="Times New Roman" w:cs="Times New Roman"/>
          <w:sz w:val="28"/>
          <w:szCs w:val="28"/>
          <w:lang w:val="kk-KZ"/>
        </w:rPr>
        <w:t xml:space="preserve"> ҚД2Т бар науқастарда өлім мен сырқаттанушылықтың негізгі себебі болып табылады.</w:t>
      </w:r>
      <w:r w:rsidR="00C61C5A">
        <w:rPr>
          <w:rFonts w:ascii="Times New Roman" w:hAnsi="Times New Roman" w:cs="Times New Roman"/>
          <w:sz w:val="28"/>
          <w:szCs w:val="28"/>
          <w:lang w:val="kk-KZ"/>
        </w:rPr>
        <w:t xml:space="preserve"> </w:t>
      </w:r>
      <w:r w:rsidR="00C61C5A">
        <w:rPr>
          <w:rStyle w:val="tlid-translation"/>
          <w:rFonts w:ascii="Times New Roman" w:hAnsi="Times New Roman" w:cs="Times New Roman"/>
          <w:sz w:val="28"/>
          <w:szCs w:val="28"/>
          <w:lang w:val="kk-KZ"/>
        </w:rPr>
        <w:t>Б</w:t>
      </w:r>
      <w:r w:rsidR="00C61C5A" w:rsidRPr="00D40803">
        <w:rPr>
          <w:rStyle w:val="tlid-translation"/>
          <w:rFonts w:ascii="Times New Roman" w:hAnsi="Times New Roman" w:cs="Times New Roman"/>
          <w:sz w:val="28"/>
          <w:szCs w:val="28"/>
          <w:lang w:val="kk-KZ"/>
        </w:rPr>
        <w:t>ұл науқастардың шамамен 75% жүрек-қан тамырлар аурулары, соның ішінде жүректің ишемиялық ауруы, инсульт және перифериялық артерия ауру</w:t>
      </w:r>
      <w:r w:rsidR="000227EA">
        <w:rPr>
          <w:rStyle w:val="tlid-translation"/>
          <w:rFonts w:ascii="Times New Roman" w:hAnsi="Times New Roman" w:cs="Times New Roman"/>
          <w:sz w:val="28"/>
          <w:szCs w:val="28"/>
          <w:lang w:val="kk-KZ"/>
        </w:rPr>
        <w:t>лардың</w:t>
      </w:r>
      <w:r w:rsidR="00C61C5A" w:rsidRPr="00D40803">
        <w:rPr>
          <w:rStyle w:val="tlid-translation"/>
          <w:rFonts w:ascii="Times New Roman" w:hAnsi="Times New Roman" w:cs="Times New Roman"/>
          <w:sz w:val="28"/>
          <w:szCs w:val="28"/>
          <w:lang w:val="kk-KZ"/>
        </w:rPr>
        <w:t xml:space="preserve"> салдарынан қайтыс болады </w:t>
      </w:r>
      <w:r w:rsidR="00C61C5A" w:rsidRPr="00CC0ABE">
        <w:rPr>
          <w:rStyle w:val="tlid-translation"/>
          <w:rFonts w:ascii="Times New Roman" w:hAnsi="Times New Roman" w:cs="Times New Roman"/>
          <w:sz w:val="28"/>
          <w:szCs w:val="28"/>
          <w:lang w:val="kk-KZ"/>
        </w:rPr>
        <w:t>[1].</w:t>
      </w:r>
    </w:p>
    <w:p w14:paraId="597401FF" w14:textId="3E38876B" w:rsidR="00DA209D" w:rsidRPr="00A86EFB" w:rsidRDefault="007E6A6D" w:rsidP="00C2177B">
      <w:pPr>
        <w:pStyle w:val="a6"/>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DA209D" w:rsidRPr="00A86EFB">
        <w:rPr>
          <w:rFonts w:ascii="Times New Roman" w:hAnsi="Times New Roman" w:cs="Times New Roman"/>
          <w:sz w:val="28"/>
          <w:szCs w:val="28"/>
          <w:lang w:val="kk-KZ"/>
        </w:rPr>
        <w:t xml:space="preserve">өптеген зерттеулердің нәтижелері бойынша </w:t>
      </w:r>
      <w:r w:rsidRPr="00A86EFB">
        <w:rPr>
          <w:rFonts w:ascii="Times New Roman" w:hAnsi="Times New Roman" w:cs="Times New Roman"/>
          <w:sz w:val="28"/>
          <w:szCs w:val="28"/>
          <w:lang w:val="kk-KZ"/>
        </w:rPr>
        <w:t xml:space="preserve">ҚД2T </w:t>
      </w:r>
      <w:r w:rsidR="00DA209D" w:rsidRPr="00A86EFB">
        <w:rPr>
          <w:rFonts w:ascii="Times New Roman" w:hAnsi="Times New Roman" w:cs="Times New Roman"/>
          <w:sz w:val="28"/>
          <w:szCs w:val="28"/>
          <w:lang w:val="kk-KZ"/>
        </w:rPr>
        <w:t>жүйелі кардиометаболикалық ауру, 45 жастан кейін ер адамдарда және 55 жастан кейін әйелдерде жүрек ауруы мен инсульттан болатын өлім-жітімнің жоғарылауымен сипатталатын, қант диабетінің барлық жағдайларының шамамен 90% құрайды</w:t>
      </w:r>
      <w:r w:rsidR="007F6178">
        <w:rPr>
          <w:lang w:val="kk-KZ"/>
        </w:rPr>
        <w:t xml:space="preserve"> </w:t>
      </w:r>
      <w:r w:rsidR="00DA209D" w:rsidRPr="00A86EFB">
        <w:rPr>
          <w:rFonts w:ascii="Times New Roman" w:hAnsi="Times New Roman" w:cs="Times New Roman"/>
          <w:sz w:val="28"/>
          <w:szCs w:val="28"/>
          <w:lang w:val="kk-KZ"/>
        </w:rPr>
        <w:t>[</w:t>
      </w:r>
      <w:r w:rsidR="00CC0ABE" w:rsidRPr="00CC0ABE">
        <w:rPr>
          <w:rFonts w:ascii="Times New Roman" w:hAnsi="Times New Roman" w:cs="Times New Roman"/>
          <w:sz w:val="28"/>
          <w:szCs w:val="28"/>
          <w:lang w:val="kk-KZ"/>
        </w:rPr>
        <w:t>48</w:t>
      </w:r>
      <w:r w:rsidR="00DA209D" w:rsidRPr="00A86EFB">
        <w:rPr>
          <w:rFonts w:ascii="Times New Roman" w:hAnsi="Times New Roman" w:cs="Times New Roman"/>
          <w:sz w:val="28"/>
          <w:szCs w:val="28"/>
          <w:lang w:val="kk-KZ"/>
        </w:rPr>
        <w:t>,</w:t>
      </w:r>
      <w:r w:rsidR="00CC0ABE" w:rsidRPr="00CC0ABE">
        <w:rPr>
          <w:rFonts w:ascii="Times New Roman" w:hAnsi="Times New Roman" w:cs="Times New Roman"/>
          <w:sz w:val="28"/>
          <w:szCs w:val="28"/>
          <w:lang w:val="kk-KZ"/>
        </w:rPr>
        <w:t xml:space="preserve"> </w:t>
      </w:r>
      <w:r w:rsidR="00DA209D" w:rsidRPr="00A86EFB">
        <w:rPr>
          <w:rFonts w:ascii="Times New Roman" w:hAnsi="Times New Roman" w:cs="Times New Roman"/>
          <w:sz w:val="28"/>
          <w:szCs w:val="28"/>
          <w:lang w:val="kk-KZ"/>
        </w:rPr>
        <w:t>4</w:t>
      </w:r>
      <w:r w:rsidR="00CC0ABE" w:rsidRPr="00CC0ABE">
        <w:rPr>
          <w:rFonts w:ascii="Times New Roman" w:hAnsi="Times New Roman" w:cs="Times New Roman"/>
          <w:sz w:val="28"/>
          <w:szCs w:val="28"/>
          <w:lang w:val="kk-KZ"/>
        </w:rPr>
        <w:t>9</w:t>
      </w:r>
      <w:r w:rsidR="00DA209D" w:rsidRPr="00A86EFB">
        <w:rPr>
          <w:rFonts w:ascii="Times New Roman" w:hAnsi="Times New Roman" w:cs="Times New Roman"/>
          <w:sz w:val="28"/>
          <w:szCs w:val="28"/>
          <w:lang w:val="kk-KZ"/>
        </w:rPr>
        <w:t>].</w:t>
      </w:r>
      <w:r w:rsidR="00DA209D" w:rsidRPr="00A86EFB">
        <w:rPr>
          <w:lang w:val="kk-KZ"/>
        </w:rPr>
        <w:t xml:space="preserve"> </w:t>
      </w:r>
      <w:r w:rsidR="00DA209D" w:rsidRPr="00A86EFB">
        <w:rPr>
          <w:rFonts w:ascii="Times New Roman" w:hAnsi="Times New Roman" w:cs="Times New Roman"/>
          <w:sz w:val="28"/>
          <w:szCs w:val="28"/>
          <w:lang w:val="kk-KZ"/>
        </w:rPr>
        <w:t xml:space="preserve">ҚД бар науқастардың 1/4 бөлігінде миокард инфарктісі асимптоматикалық болып табылады. ҚД </w:t>
      </w:r>
      <w:r w:rsidR="007F6178">
        <w:rPr>
          <w:rFonts w:ascii="Times New Roman" w:hAnsi="Times New Roman" w:cs="Times New Roman"/>
          <w:sz w:val="28"/>
          <w:szCs w:val="28"/>
          <w:lang w:val="kk-KZ"/>
        </w:rPr>
        <w:t xml:space="preserve">өршуінен </w:t>
      </w:r>
      <w:r w:rsidR="00DA209D" w:rsidRPr="00A86EFB">
        <w:rPr>
          <w:rFonts w:ascii="Times New Roman" w:hAnsi="Times New Roman" w:cs="Times New Roman"/>
          <w:sz w:val="28"/>
          <w:szCs w:val="28"/>
          <w:lang w:val="kk-KZ"/>
        </w:rPr>
        <w:t xml:space="preserve">жүрек-қан тамырлары </w:t>
      </w:r>
      <w:r w:rsidR="007F6178">
        <w:rPr>
          <w:rFonts w:ascii="Times New Roman" w:hAnsi="Times New Roman" w:cs="Times New Roman"/>
          <w:sz w:val="28"/>
          <w:szCs w:val="28"/>
          <w:lang w:val="kk-KZ"/>
        </w:rPr>
        <w:t xml:space="preserve">бойынша </w:t>
      </w:r>
      <w:r w:rsidR="00DA209D" w:rsidRPr="00A86EFB">
        <w:rPr>
          <w:rFonts w:ascii="Times New Roman" w:hAnsi="Times New Roman" w:cs="Times New Roman"/>
          <w:sz w:val="28"/>
          <w:szCs w:val="28"/>
          <w:lang w:val="kk-KZ"/>
        </w:rPr>
        <w:t xml:space="preserve">ерлерде 2 есе және әйелдерде 4 есе </w:t>
      </w:r>
      <w:r w:rsidR="00557EE9" w:rsidRPr="00A86EFB">
        <w:rPr>
          <w:rFonts w:ascii="Times New Roman" w:hAnsi="Times New Roman" w:cs="Times New Roman"/>
          <w:sz w:val="28"/>
          <w:szCs w:val="28"/>
          <w:lang w:val="kk-KZ"/>
        </w:rPr>
        <w:t xml:space="preserve">өлім қаупі </w:t>
      </w:r>
      <w:r w:rsidR="00DA209D" w:rsidRPr="00A86EFB">
        <w:rPr>
          <w:rFonts w:ascii="Times New Roman" w:hAnsi="Times New Roman" w:cs="Times New Roman"/>
          <w:sz w:val="28"/>
          <w:szCs w:val="28"/>
          <w:lang w:val="kk-KZ"/>
        </w:rPr>
        <w:t>арт</w:t>
      </w:r>
      <w:r w:rsidR="00557EE9">
        <w:rPr>
          <w:rFonts w:ascii="Times New Roman" w:hAnsi="Times New Roman" w:cs="Times New Roman"/>
          <w:sz w:val="28"/>
          <w:szCs w:val="28"/>
          <w:lang w:val="kk-KZ"/>
        </w:rPr>
        <w:t>қан</w:t>
      </w:r>
      <w:r w:rsidR="00330C44" w:rsidRPr="00A86EFB">
        <w:rPr>
          <w:rFonts w:ascii="Times New Roman" w:hAnsi="Times New Roman" w:cs="Times New Roman"/>
          <w:sz w:val="28"/>
          <w:szCs w:val="28"/>
          <w:lang w:val="kk-KZ"/>
        </w:rPr>
        <w:t xml:space="preserve">. </w:t>
      </w:r>
      <w:r w:rsidR="00DA209D" w:rsidRPr="00A86EFB">
        <w:rPr>
          <w:rFonts w:ascii="Times New Roman" w:hAnsi="Times New Roman" w:cs="Times New Roman"/>
          <w:sz w:val="28"/>
          <w:szCs w:val="28"/>
          <w:lang w:val="kk-KZ"/>
        </w:rPr>
        <w:t>Жүрек-қан тамырлары асқынуларының барлық түрлерін</w:t>
      </w:r>
      <w:r w:rsidR="007F6178">
        <w:rPr>
          <w:rFonts w:ascii="Times New Roman" w:hAnsi="Times New Roman" w:cs="Times New Roman"/>
          <w:sz w:val="28"/>
          <w:szCs w:val="28"/>
          <w:lang w:val="kk-KZ"/>
        </w:rPr>
        <w:t>де</w:t>
      </w:r>
      <w:r w:rsidR="00DA209D" w:rsidRPr="00A86EFB">
        <w:rPr>
          <w:rFonts w:ascii="Times New Roman" w:hAnsi="Times New Roman" w:cs="Times New Roman"/>
          <w:sz w:val="28"/>
          <w:szCs w:val="28"/>
          <w:lang w:val="kk-KZ"/>
        </w:rPr>
        <w:t>, миокард инфарктісі, инсульт, стенокардия, аритмия, созылмалы жүрек жеткіліксіздігі, өлімнің жоғары жиілігі байқалады.</w:t>
      </w:r>
      <w:r w:rsidR="00DA209D" w:rsidRPr="00A86EFB">
        <w:rPr>
          <w:lang w:val="kk-KZ"/>
        </w:rPr>
        <w:t xml:space="preserve"> </w:t>
      </w:r>
      <w:r w:rsidR="00DA2114" w:rsidRPr="00DA2114">
        <w:rPr>
          <w:rFonts w:ascii="Times New Roman" w:hAnsi="Times New Roman" w:cs="Times New Roman"/>
          <w:sz w:val="28"/>
          <w:szCs w:val="28"/>
          <w:lang w:val="kk-KZ"/>
        </w:rPr>
        <w:t>Еуропалық кардиология қоғамы мен Еуропалық ҚД зерттеу қауымдастығының жоғары дәлелді бірлескен ұсыныстарында келесі ұстанымдар анықтал</w:t>
      </w:r>
      <w:r w:rsidR="00567B40">
        <w:rPr>
          <w:rFonts w:ascii="Times New Roman" w:hAnsi="Times New Roman" w:cs="Times New Roman"/>
          <w:sz w:val="28"/>
          <w:szCs w:val="28"/>
          <w:lang w:val="kk-KZ"/>
        </w:rPr>
        <w:t>ған.</w:t>
      </w:r>
      <w:r w:rsidR="00DA2114" w:rsidRPr="00DA2114">
        <w:rPr>
          <w:rFonts w:ascii="Times New Roman" w:hAnsi="Times New Roman" w:cs="Times New Roman"/>
          <w:sz w:val="28"/>
          <w:szCs w:val="28"/>
          <w:lang w:val="kk-KZ"/>
        </w:rPr>
        <w:t xml:space="preserve"> Гипергликемия мен </w:t>
      </w:r>
      <w:r w:rsidR="0036630D">
        <w:rPr>
          <w:rFonts w:ascii="Times New Roman" w:hAnsi="Times New Roman" w:cs="Times New Roman"/>
          <w:sz w:val="28"/>
          <w:szCs w:val="28"/>
          <w:lang w:val="kk-KZ"/>
        </w:rPr>
        <w:t>ж</w:t>
      </w:r>
      <w:r w:rsidR="00DA2114" w:rsidRPr="00DA2114">
        <w:rPr>
          <w:rFonts w:ascii="Times New Roman" w:hAnsi="Times New Roman" w:cs="Times New Roman"/>
          <w:sz w:val="28"/>
          <w:szCs w:val="28"/>
          <w:lang w:val="kk-KZ"/>
        </w:rPr>
        <w:t xml:space="preserve">үрек қан тамырлар ауруы (ЖҚА) арасында нақты байланыс бар. Әрбір 1% гликирленген гемоглобин (HbA1c) үшін ЖҚА қаупі қандай да бір жолмен артады. ҚД жоқ адамдарға қарағанда, ҚД-мен </w:t>
      </w:r>
      <w:r w:rsidR="00DA2114" w:rsidRPr="00DA2114">
        <w:rPr>
          <w:rFonts w:ascii="Times New Roman" w:hAnsi="Times New Roman" w:cs="Times New Roman"/>
          <w:sz w:val="28"/>
          <w:szCs w:val="28"/>
          <w:lang w:val="kk-KZ"/>
        </w:rPr>
        <w:lastRenderedPageBreak/>
        <w:t>ауыратын ерлерде ЖҚА қаупі 2-3 есе, ал әйелдерде 3-5 есе жоғары. Постпрандиальды гликемия (тамақтан кейінгі гликемия) аш қарындағы гликемияға қарағанда ЖҚА үшін үлкен қауіп факторы болып табылады [</w:t>
      </w:r>
      <w:r w:rsidR="00CC0ABE" w:rsidRPr="00CC0ABE">
        <w:rPr>
          <w:rFonts w:ascii="Times New Roman" w:hAnsi="Times New Roman" w:cs="Times New Roman"/>
          <w:sz w:val="28"/>
          <w:szCs w:val="28"/>
          <w:lang w:val="kk-KZ"/>
        </w:rPr>
        <w:t>50</w:t>
      </w:r>
      <w:r w:rsidR="00DA2114" w:rsidRPr="00DA2114">
        <w:rPr>
          <w:rFonts w:ascii="Times New Roman" w:hAnsi="Times New Roman" w:cs="Times New Roman"/>
          <w:sz w:val="28"/>
          <w:szCs w:val="28"/>
          <w:lang w:val="kk-KZ"/>
        </w:rPr>
        <w:t>].</w:t>
      </w:r>
    </w:p>
    <w:p w14:paraId="146C77A4" w14:textId="6E301A6A" w:rsidR="00DA209D" w:rsidRPr="0094117B" w:rsidRDefault="00DA209D" w:rsidP="00C2177B">
      <w:pPr>
        <w:spacing w:after="0"/>
        <w:ind w:firstLine="567"/>
        <w:jc w:val="both"/>
        <w:rPr>
          <w:rFonts w:ascii="Times New Roman" w:hAnsi="Times New Roman" w:cs="Times New Roman"/>
          <w:sz w:val="28"/>
          <w:szCs w:val="28"/>
          <w:lang w:val="kk-KZ"/>
        </w:rPr>
      </w:pPr>
      <w:r w:rsidRPr="00DA209D">
        <w:rPr>
          <w:rFonts w:ascii="Times New Roman" w:hAnsi="Times New Roman" w:cs="Times New Roman"/>
          <w:i/>
          <w:iCs/>
          <w:sz w:val="28"/>
          <w:szCs w:val="28"/>
          <w:lang w:val="kk-KZ"/>
        </w:rPr>
        <w:t>Жүректің ишемиялық ауруы (ЖИА)</w:t>
      </w:r>
      <w:r w:rsidR="007F6178" w:rsidRPr="007F6178">
        <w:rPr>
          <w:rFonts w:ascii="Times New Roman" w:hAnsi="Times New Roman" w:cs="Times New Roman"/>
          <w:i/>
          <w:iCs/>
          <w:sz w:val="28"/>
          <w:szCs w:val="28"/>
          <w:lang w:val="kk-KZ"/>
        </w:rPr>
        <w:t>.</w:t>
      </w:r>
      <w:r w:rsidRPr="00231B09">
        <w:rPr>
          <w:rFonts w:ascii="Times New Roman" w:hAnsi="Times New Roman" w:cs="Times New Roman"/>
          <w:b/>
          <w:bCs/>
          <w:sz w:val="28"/>
          <w:szCs w:val="28"/>
          <w:lang w:val="kk-KZ"/>
        </w:rPr>
        <w:t xml:space="preserve"> </w:t>
      </w:r>
      <w:r w:rsidRPr="00231B09">
        <w:rPr>
          <w:rFonts w:ascii="Times New Roman" w:hAnsi="Times New Roman" w:cs="Times New Roman"/>
          <w:sz w:val="28"/>
          <w:szCs w:val="28"/>
          <w:lang w:val="kk-KZ"/>
        </w:rPr>
        <w:t>2</w:t>
      </w:r>
      <w:r w:rsidR="00EA2283" w:rsidRPr="00EA2283">
        <w:rPr>
          <w:rFonts w:ascii="Times New Roman" w:hAnsi="Times New Roman" w:cs="Times New Roman"/>
          <w:sz w:val="28"/>
          <w:szCs w:val="28"/>
          <w:lang w:val="kk-KZ"/>
        </w:rPr>
        <w:t>-</w:t>
      </w:r>
      <w:r w:rsidRPr="00231B09">
        <w:rPr>
          <w:rFonts w:ascii="Times New Roman" w:hAnsi="Times New Roman" w:cs="Times New Roman"/>
          <w:sz w:val="28"/>
          <w:szCs w:val="28"/>
          <w:lang w:val="kk-KZ"/>
        </w:rPr>
        <w:t xml:space="preserve">типті қант диабеті жүрек-қан тамырлары ауруларының тәуелсіз қауіп факторы болып табылады. </w:t>
      </w:r>
      <w:r w:rsidRPr="00475485">
        <w:rPr>
          <w:rFonts w:ascii="Times New Roman" w:hAnsi="Times New Roman" w:cs="Times New Roman"/>
          <w:sz w:val="28"/>
          <w:szCs w:val="28"/>
          <w:lang w:val="kk-KZ"/>
        </w:rPr>
        <w:t>Қ</w:t>
      </w:r>
      <w:r w:rsidRPr="00231B09">
        <w:rPr>
          <w:rFonts w:ascii="Times New Roman" w:hAnsi="Times New Roman" w:cs="Times New Roman"/>
          <w:sz w:val="28"/>
          <w:szCs w:val="28"/>
          <w:lang w:val="kk-KZ"/>
        </w:rPr>
        <w:t>Д болуы Ж</w:t>
      </w:r>
      <w:r w:rsidRPr="00475485">
        <w:rPr>
          <w:rFonts w:ascii="Times New Roman" w:hAnsi="Times New Roman" w:cs="Times New Roman"/>
          <w:sz w:val="28"/>
          <w:szCs w:val="28"/>
          <w:lang w:val="kk-KZ"/>
        </w:rPr>
        <w:t>ИА</w:t>
      </w:r>
      <w:r w:rsidRPr="00231B09">
        <w:rPr>
          <w:rFonts w:ascii="Times New Roman" w:hAnsi="Times New Roman" w:cs="Times New Roman"/>
          <w:sz w:val="28"/>
          <w:szCs w:val="28"/>
          <w:lang w:val="kk-KZ"/>
        </w:rPr>
        <w:t xml:space="preserve"> даму қаупін 2-4 есе арттырады.</w:t>
      </w:r>
      <w:r w:rsidRPr="00475485">
        <w:rPr>
          <w:rFonts w:ascii="Times New Roman" w:hAnsi="Times New Roman" w:cs="Times New Roman"/>
          <w:b/>
          <w:bCs/>
          <w:sz w:val="28"/>
          <w:szCs w:val="28"/>
          <w:lang w:val="kk-KZ"/>
        </w:rPr>
        <w:t xml:space="preserve"> </w:t>
      </w:r>
      <w:r w:rsidRPr="00ED6308">
        <w:rPr>
          <w:rFonts w:ascii="Times New Roman" w:hAnsi="Times New Roman" w:cs="Times New Roman"/>
          <w:sz w:val="28"/>
          <w:szCs w:val="28"/>
          <w:lang w:val="kk-KZ"/>
        </w:rPr>
        <w:t xml:space="preserve">Қант диабетімен ауыратын науқастардың өлім-жітімнің құрылымында науқастардың 52% өлімнің себебі болып табылатын жүрек-қан тамырлар аурулары негізгі орынды алады </w:t>
      </w:r>
      <w:r w:rsidRPr="007C5033">
        <w:rPr>
          <w:rFonts w:ascii="Times New Roman" w:hAnsi="Times New Roman" w:cs="Times New Roman"/>
          <w:sz w:val="28"/>
          <w:szCs w:val="28"/>
          <w:lang w:val="kk-KZ"/>
        </w:rPr>
        <w:t>[</w:t>
      </w:r>
      <w:r w:rsidR="00CC0ABE" w:rsidRPr="00CC0ABE">
        <w:rPr>
          <w:rFonts w:ascii="Times New Roman" w:hAnsi="Times New Roman" w:cs="Times New Roman"/>
          <w:sz w:val="28"/>
          <w:szCs w:val="28"/>
          <w:lang w:val="kk-KZ"/>
        </w:rPr>
        <w:t>5</w:t>
      </w:r>
      <w:r w:rsidRPr="007C5033">
        <w:rPr>
          <w:rFonts w:ascii="Times New Roman" w:hAnsi="Times New Roman" w:cs="Times New Roman"/>
          <w:sz w:val="28"/>
          <w:szCs w:val="28"/>
          <w:lang w:val="kk-KZ"/>
        </w:rPr>
        <w:t>1]. Миокард инфарктісінің жедел сатысында да, ұзақ мерзімді бақылау кезінде де өлім-жітім ҚД-мен ауыратын науқастард</w:t>
      </w:r>
      <w:r w:rsidR="00B8234F">
        <w:rPr>
          <w:rFonts w:ascii="Times New Roman" w:hAnsi="Times New Roman" w:cs="Times New Roman"/>
          <w:sz w:val="28"/>
          <w:szCs w:val="28"/>
          <w:lang w:val="kk-KZ"/>
        </w:rPr>
        <w:t>а</w:t>
      </w:r>
      <w:r w:rsidRPr="007C5033">
        <w:rPr>
          <w:rFonts w:ascii="Times New Roman" w:hAnsi="Times New Roman" w:cs="Times New Roman"/>
          <w:sz w:val="28"/>
          <w:szCs w:val="28"/>
          <w:lang w:val="kk-KZ"/>
        </w:rPr>
        <w:t xml:space="preserve"> 1,5-2 есе жоғары.</w:t>
      </w:r>
      <w:r>
        <w:rPr>
          <w:rFonts w:ascii="Times New Roman" w:hAnsi="Times New Roman" w:cs="Times New Roman"/>
          <w:sz w:val="28"/>
          <w:szCs w:val="28"/>
          <w:lang w:val="kk-KZ"/>
        </w:rPr>
        <w:t xml:space="preserve"> </w:t>
      </w:r>
      <w:r w:rsidRPr="00425814">
        <w:rPr>
          <w:rFonts w:ascii="Times New Roman" w:hAnsi="Times New Roman" w:cs="Times New Roman"/>
          <w:sz w:val="28"/>
          <w:szCs w:val="28"/>
          <w:lang w:val="kk-KZ"/>
        </w:rPr>
        <w:t>2</w:t>
      </w:r>
      <w:r w:rsidR="007F6178" w:rsidRPr="007F6178">
        <w:rPr>
          <w:rFonts w:ascii="Times New Roman" w:hAnsi="Times New Roman" w:cs="Times New Roman"/>
          <w:sz w:val="28"/>
          <w:szCs w:val="28"/>
          <w:lang w:val="kk-KZ"/>
        </w:rPr>
        <w:t>-</w:t>
      </w:r>
      <w:r w:rsidRPr="00425814">
        <w:rPr>
          <w:rFonts w:ascii="Times New Roman" w:hAnsi="Times New Roman" w:cs="Times New Roman"/>
          <w:sz w:val="28"/>
          <w:szCs w:val="28"/>
          <w:lang w:val="kk-KZ"/>
        </w:rPr>
        <w:t>типті қант диабеті диагнозын тексеру кезінде</w:t>
      </w:r>
      <w:r w:rsidR="00CB6646" w:rsidRPr="00CB6646">
        <w:rPr>
          <w:rFonts w:ascii="Times New Roman" w:hAnsi="Times New Roman" w:cs="Times New Roman"/>
          <w:sz w:val="28"/>
          <w:szCs w:val="28"/>
          <w:lang w:val="kk-KZ"/>
        </w:rPr>
        <w:t xml:space="preserve"> </w:t>
      </w:r>
      <w:r w:rsidR="00432113">
        <w:rPr>
          <w:rFonts w:ascii="Times New Roman" w:hAnsi="Times New Roman" w:cs="Times New Roman"/>
          <w:sz w:val="28"/>
          <w:szCs w:val="28"/>
          <w:lang w:val="kk-KZ"/>
        </w:rPr>
        <w:t>науқастардың</w:t>
      </w:r>
      <w:r w:rsidRPr="00425814">
        <w:rPr>
          <w:rFonts w:ascii="Times New Roman" w:hAnsi="Times New Roman" w:cs="Times New Roman"/>
          <w:sz w:val="28"/>
          <w:szCs w:val="28"/>
          <w:lang w:val="kk-KZ"/>
        </w:rPr>
        <w:t xml:space="preserve"> жартысынан көбі </w:t>
      </w:r>
      <w:r>
        <w:rPr>
          <w:rFonts w:ascii="Times New Roman" w:hAnsi="Times New Roman" w:cs="Times New Roman"/>
          <w:sz w:val="28"/>
          <w:szCs w:val="28"/>
          <w:lang w:val="kk-KZ"/>
        </w:rPr>
        <w:t>Ж</w:t>
      </w:r>
      <w:r w:rsidRPr="00425814">
        <w:rPr>
          <w:rFonts w:ascii="Times New Roman" w:hAnsi="Times New Roman" w:cs="Times New Roman"/>
          <w:sz w:val="28"/>
          <w:szCs w:val="28"/>
          <w:lang w:val="kk-KZ"/>
        </w:rPr>
        <w:t>И</w:t>
      </w:r>
      <w:r>
        <w:rPr>
          <w:rFonts w:ascii="Times New Roman" w:hAnsi="Times New Roman" w:cs="Times New Roman"/>
          <w:sz w:val="28"/>
          <w:szCs w:val="28"/>
          <w:lang w:val="kk-KZ"/>
        </w:rPr>
        <w:t>А</w:t>
      </w:r>
      <w:r w:rsidRPr="00425814">
        <w:rPr>
          <w:rFonts w:ascii="Times New Roman" w:hAnsi="Times New Roman" w:cs="Times New Roman"/>
          <w:sz w:val="28"/>
          <w:szCs w:val="28"/>
          <w:lang w:val="kk-KZ"/>
        </w:rPr>
        <w:t xml:space="preserve"> ауырады. </w:t>
      </w:r>
      <w:r>
        <w:rPr>
          <w:rFonts w:ascii="Times New Roman" w:hAnsi="Times New Roman" w:cs="Times New Roman"/>
          <w:sz w:val="28"/>
          <w:szCs w:val="28"/>
          <w:lang w:val="kk-KZ"/>
        </w:rPr>
        <w:t>Ж</w:t>
      </w:r>
      <w:r w:rsidRPr="00425814">
        <w:rPr>
          <w:rFonts w:ascii="Times New Roman" w:hAnsi="Times New Roman" w:cs="Times New Roman"/>
          <w:sz w:val="28"/>
          <w:szCs w:val="28"/>
          <w:lang w:val="kk-KZ"/>
        </w:rPr>
        <w:t>И</w:t>
      </w:r>
      <w:r>
        <w:rPr>
          <w:rFonts w:ascii="Times New Roman" w:hAnsi="Times New Roman" w:cs="Times New Roman"/>
          <w:sz w:val="28"/>
          <w:szCs w:val="28"/>
          <w:lang w:val="kk-KZ"/>
        </w:rPr>
        <w:t>А</w:t>
      </w:r>
      <w:r w:rsidRPr="00425814">
        <w:rPr>
          <w:rFonts w:ascii="Times New Roman" w:hAnsi="Times New Roman" w:cs="Times New Roman"/>
          <w:sz w:val="28"/>
          <w:szCs w:val="28"/>
          <w:lang w:val="kk-KZ"/>
        </w:rPr>
        <w:t xml:space="preserve"> ағымы </w:t>
      </w:r>
      <w:r>
        <w:rPr>
          <w:rFonts w:ascii="Times New Roman" w:hAnsi="Times New Roman" w:cs="Times New Roman"/>
          <w:sz w:val="28"/>
          <w:szCs w:val="28"/>
          <w:lang w:val="kk-KZ"/>
        </w:rPr>
        <w:t xml:space="preserve">ҚД </w:t>
      </w:r>
      <w:r w:rsidRPr="00425814">
        <w:rPr>
          <w:rFonts w:ascii="Times New Roman" w:hAnsi="Times New Roman" w:cs="Times New Roman"/>
          <w:sz w:val="28"/>
          <w:szCs w:val="28"/>
          <w:lang w:val="kk-KZ"/>
        </w:rPr>
        <w:t>ұзақтығына байланысты.</w:t>
      </w:r>
      <w:r w:rsidRPr="00231B09">
        <w:rPr>
          <w:lang w:val="kk-KZ"/>
        </w:rPr>
        <w:t xml:space="preserve"> </w:t>
      </w:r>
      <w:r w:rsidRPr="006C38BC">
        <w:rPr>
          <w:rFonts w:ascii="Times New Roman" w:hAnsi="Times New Roman" w:cs="Times New Roman"/>
          <w:sz w:val="28"/>
          <w:szCs w:val="28"/>
          <w:lang w:val="kk-KZ"/>
        </w:rPr>
        <w:t>ЖИА тұрақты формалар ретінде - стенокардия, симптомсыз миокард ишемиясы, миокард инфарктісі, созылмалы жүрек жеткіліксіздігі, аритмия</w:t>
      </w:r>
      <w:r>
        <w:rPr>
          <w:rFonts w:ascii="Times New Roman" w:hAnsi="Times New Roman" w:cs="Times New Roman"/>
          <w:sz w:val="28"/>
          <w:szCs w:val="28"/>
          <w:lang w:val="kk-KZ"/>
        </w:rPr>
        <w:t>,</w:t>
      </w:r>
      <w:r w:rsidRPr="006C38BC">
        <w:rPr>
          <w:rFonts w:ascii="Times New Roman" w:hAnsi="Times New Roman" w:cs="Times New Roman"/>
          <w:sz w:val="28"/>
          <w:szCs w:val="28"/>
          <w:lang w:val="kk-KZ"/>
        </w:rPr>
        <w:t xml:space="preserve"> </w:t>
      </w:r>
      <w:r w:rsidRPr="00B97213">
        <w:rPr>
          <w:rFonts w:ascii="Times New Roman" w:hAnsi="Times New Roman" w:cs="Times New Roman"/>
          <w:sz w:val="28"/>
          <w:szCs w:val="28"/>
          <w:lang w:val="kk-KZ"/>
        </w:rPr>
        <w:t>ST</w:t>
      </w:r>
      <w:r w:rsidRPr="006C38BC">
        <w:rPr>
          <w:rFonts w:ascii="Times New Roman" w:hAnsi="Times New Roman" w:cs="Times New Roman"/>
          <w:sz w:val="28"/>
          <w:szCs w:val="28"/>
          <w:lang w:val="kk-KZ"/>
        </w:rPr>
        <w:t xml:space="preserve"> сегментінің көтерілуі немесе </w:t>
      </w:r>
      <w:r>
        <w:rPr>
          <w:rFonts w:ascii="Times New Roman" w:hAnsi="Times New Roman" w:cs="Times New Roman"/>
          <w:sz w:val="28"/>
          <w:szCs w:val="28"/>
          <w:lang w:val="kk-KZ"/>
        </w:rPr>
        <w:t>көтерілмеуіне байланыс</w:t>
      </w:r>
      <w:r w:rsidR="007F6178">
        <w:rPr>
          <w:rFonts w:ascii="Times New Roman" w:hAnsi="Times New Roman" w:cs="Times New Roman"/>
          <w:sz w:val="28"/>
          <w:szCs w:val="28"/>
          <w:lang w:val="kk-KZ"/>
        </w:rPr>
        <w:t>т</w:t>
      </w:r>
      <w:r>
        <w:rPr>
          <w:rFonts w:ascii="Times New Roman" w:hAnsi="Times New Roman" w:cs="Times New Roman"/>
          <w:sz w:val="28"/>
          <w:szCs w:val="28"/>
          <w:lang w:val="kk-KZ"/>
        </w:rPr>
        <w:t xml:space="preserve">ы </w:t>
      </w:r>
      <w:r w:rsidRPr="006C38BC">
        <w:rPr>
          <w:rFonts w:ascii="Times New Roman" w:hAnsi="Times New Roman" w:cs="Times New Roman"/>
          <w:sz w:val="28"/>
          <w:szCs w:val="28"/>
          <w:lang w:val="kk-KZ"/>
        </w:rPr>
        <w:t>жедел коронарлық синдром</w:t>
      </w:r>
      <w:r>
        <w:rPr>
          <w:rFonts w:ascii="Times New Roman" w:hAnsi="Times New Roman" w:cs="Times New Roman"/>
          <w:sz w:val="28"/>
          <w:szCs w:val="28"/>
          <w:lang w:val="kk-KZ"/>
        </w:rPr>
        <w:t xml:space="preserve"> </w:t>
      </w:r>
      <w:r w:rsidRPr="006C38BC">
        <w:rPr>
          <w:rFonts w:ascii="Times New Roman" w:hAnsi="Times New Roman" w:cs="Times New Roman"/>
          <w:sz w:val="28"/>
          <w:szCs w:val="28"/>
          <w:lang w:val="kk-KZ"/>
        </w:rPr>
        <w:t>ұсынылған</w:t>
      </w:r>
      <w:r w:rsidRPr="00231B09">
        <w:rPr>
          <w:lang w:val="kk-KZ"/>
        </w:rPr>
        <w:t xml:space="preserve"> </w:t>
      </w:r>
      <w:r w:rsidRPr="00AD59AD">
        <w:rPr>
          <w:rFonts w:ascii="Times New Roman" w:hAnsi="Times New Roman" w:cs="Times New Roman"/>
          <w:sz w:val="28"/>
          <w:szCs w:val="28"/>
          <w:lang w:val="kk-KZ"/>
        </w:rPr>
        <w:t>[</w:t>
      </w:r>
      <w:r w:rsidR="00CC0ABE" w:rsidRPr="00CC0ABE">
        <w:rPr>
          <w:rFonts w:ascii="Times New Roman" w:hAnsi="Times New Roman" w:cs="Times New Roman"/>
          <w:sz w:val="28"/>
          <w:szCs w:val="28"/>
          <w:lang w:val="kk-KZ"/>
        </w:rPr>
        <w:t>52</w:t>
      </w:r>
      <w:r w:rsidRPr="00AD59AD">
        <w:rPr>
          <w:rFonts w:ascii="Times New Roman" w:hAnsi="Times New Roman" w:cs="Times New Roman"/>
          <w:sz w:val="28"/>
          <w:szCs w:val="28"/>
          <w:lang w:val="kk-KZ"/>
        </w:rPr>
        <w:t>].</w:t>
      </w:r>
    </w:p>
    <w:p w14:paraId="67B22820" w14:textId="097E5569" w:rsidR="00584B14" w:rsidRPr="006F25B4" w:rsidRDefault="00DA209D" w:rsidP="00C2177B">
      <w:pPr>
        <w:pStyle w:val="a6"/>
        <w:spacing w:after="0" w:line="240" w:lineRule="auto"/>
        <w:ind w:left="0" w:firstLine="567"/>
        <w:jc w:val="both"/>
        <w:rPr>
          <w:rFonts w:ascii="Times New Roman" w:hAnsi="Times New Roman" w:cs="Times New Roman"/>
          <w:sz w:val="28"/>
          <w:szCs w:val="28"/>
          <w:lang w:val="kk-KZ"/>
        </w:rPr>
      </w:pPr>
      <w:r w:rsidRPr="00DA209D">
        <w:rPr>
          <w:rFonts w:ascii="Times New Roman" w:hAnsi="Times New Roman" w:cs="Times New Roman"/>
          <w:i/>
          <w:iCs/>
          <w:sz w:val="28"/>
          <w:szCs w:val="28"/>
          <w:lang w:val="kk-KZ"/>
        </w:rPr>
        <w:t>Жедел (жіті) коронарлы</w:t>
      </w:r>
      <w:r w:rsidR="00584B14">
        <w:rPr>
          <w:rFonts w:ascii="Times New Roman" w:hAnsi="Times New Roman" w:cs="Times New Roman"/>
          <w:i/>
          <w:iCs/>
          <w:sz w:val="28"/>
          <w:szCs w:val="28"/>
          <w:lang w:val="kk-KZ"/>
        </w:rPr>
        <w:t>қ</w:t>
      </w:r>
      <w:r w:rsidRPr="00DA209D">
        <w:rPr>
          <w:rFonts w:ascii="Times New Roman" w:hAnsi="Times New Roman" w:cs="Times New Roman"/>
          <w:i/>
          <w:iCs/>
          <w:sz w:val="28"/>
          <w:szCs w:val="28"/>
          <w:lang w:val="kk-KZ"/>
        </w:rPr>
        <w:t xml:space="preserve"> синдром.</w:t>
      </w:r>
      <w:r>
        <w:rPr>
          <w:rFonts w:ascii="Times New Roman" w:hAnsi="Times New Roman" w:cs="Times New Roman"/>
          <w:b/>
          <w:bCs/>
          <w:sz w:val="28"/>
          <w:szCs w:val="28"/>
          <w:lang w:val="kk-KZ"/>
        </w:rPr>
        <w:t xml:space="preserve"> </w:t>
      </w:r>
      <w:r w:rsidR="00584B14" w:rsidRPr="00584B14">
        <w:rPr>
          <w:rFonts w:ascii="Times New Roman" w:hAnsi="Times New Roman" w:cs="Times New Roman"/>
          <w:sz w:val="28"/>
          <w:szCs w:val="28"/>
          <w:lang w:val="kk-KZ"/>
        </w:rPr>
        <w:t>Жедел коронарлық синдром - жүректің ишемиялық ауруының жиі кездесетін көріністерінің бірі және миокард инфарктісіне немесе тұрақсыз стенокардия</w:t>
      </w:r>
      <w:r w:rsidR="007F6178">
        <w:rPr>
          <w:rFonts w:ascii="Times New Roman" w:hAnsi="Times New Roman" w:cs="Times New Roman"/>
          <w:sz w:val="28"/>
          <w:szCs w:val="28"/>
          <w:lang w:val="kk-KZ"/>
        </w:rPr>
        <w:t xml:space="preserve"> </w:t>
      </w:r>
      <w:r w:rsidR="00584B14" w:rsidRPr="00584B14">
        <w:rPr>
          <w:rFonts w:ascii="Times New Roman" w:hAnsi="Times New Roman" w:cs="Times New Roman"/>
          <w:sz w:val="28"/>
          <w:szCs w:val="28"/>
          <w:lang w:val="kk-KZ"/>
        </w:rPr>
        <w:t>тудыратын клиникалық белгілері бар топ болып табылады.</w:t>
      </w:r>
      <w:r w:rsidR="00584B14">
        <w:rPr>
          <w:rFonts w:ascii="Times New Roman" w:hAnsi="Times New Roman" w:cs="Times New Roman"/>
          <w:sz w:val="28"/>
          <w:szCs w:val="28"/>
          <w:lang w:val="kk-KZ"/>
        </w:rPr>
        <w:t xml:space="preserve"> </w:t>
      </w:r>
      <w:r w:rsidR="00584B14" w:rsidRPr="00584B14">
        <w:rPr>
          <w:rFonts w:ascii="Times New Roman" w:hAnsi="Times New Roman" w:cs="Times New Roman"/>
          <w:sz w:val="28"/>
          <w:szCs w:val="28"/>
          <w:lang w:val="kk-KZ"/>
        </w:rPr>
        <w:t>Патогенетикалық тұрғыдан жедел коронарлық синдромның дамуы коронарлық қан ағымының бұзылуы нәтижесіндегі жедел миокард ишемиясына негізделген.</w:t>
      </w:r>
      <w:r w:rsidR="00584B14" w:rsidRPr="00584B14">
        <w:rPr>
          <w:lang w:val="kk-KZ"/>
        </w:rPr>
        <w:t xml:space="preserve"> </w:t>
      </w:r>
      <w:r w:rsidR="00584B14" w:rsidRPr="00584B14">
        <w:rPr>
          <w:rFonts w:ascii="Times New Roman" w:hAnsi="Times New Roman" w:cs="Times New Roman"/>
          <w:sz w:val="28"/>
          <w:szCs w:val="28"/>
          <w:lang w:val="kk-KZ"/>
        </w:rPr>
        <w:t>2</w:t>
      </w:r>
      <w:r w:rsidR="00EA2283" w:rsidRPr="00EA2283">
        <w:rPr>
          <w:rFonts w:ascii="Times New Roman" w:hAnsi="Times New Roman" w:cs="Times New Roman"/>
          <w:sz w:val="28"/>
          <w:szCs w:val="28"/>
          <w:lang w:val="kk-KZ"/>
        </w:rPr>
        <w:t>-</w:t>
      </w:r>
      <w:r w:rsidR="00584B14" w:rsidRPr="00584B14">
        <w:rPr>
          <w:rFonts w:ascii="Times New Roman" w:hAnsi="Times New Roman" w:cs="Times New Roman"/>
          <w:sz w:val="28"/>
          <w:szCs w:val="28"/>
          <w:lang w:val="kk-KZ"/>
        </w:rPr>
        <w:t xml:space="preserve">типті қант диабеті мен </w:t>
      </w:r>
      <w:r w:rsidR="006F25B4">
        <w:rPr>
          <w:rFonts w:ascii="Times New Roman" w:hAnsi="Times New Roman" w:cs="Times New Roman"/>
          <w:sz w:val="28"/>
          <w:szCs w:val="28"/>
          <w:lang w:val="kk-KZ"/>
        </w:rPr>
        <w:t>ж</w:t>
      </w:r>
      <w:r w:rsidR="006F25B4" w:rsidRPr="00584B14">
        <w:rPr>
          <w:rFonts w:ascii="Times New Roman" w:hAnsi="Times New Roman" w:cs="Times New Roman"/>
          <w:sz w:val="28"/>
          <w:szCs w:val="28"/>
          <w:lang w:val="kk-KZ"/>
        </w:rPr>
        <w:t xml:space="preserve">едел коронарлық синдром </w:t>
      </w:r>
      <w:r w:rsidR="00584B14" w:rsidRPr="00584B14">
        <w:rPr>
          <w:rFonts w:ascii="Times New Roman" w:hAnsi="Times New Roman" w:cs="Times New Roman"/>
          <w:sz w:val="28"/>
          <w:szCs w:val="28"/>
          <w:lang w:val="kk-KZ"/>
        </w:rPr>
        <w:t xml:space="preserve">арасындағы байланыс </w:t>
      </w:r>
      <w:r w:rsidR="006F25B4" w:rsidRPr="006F25B4">
        <w:rPr>
          <w:rFonts w:ascii="Times New Roman" w:hAnsi="Times New Roman" w:cs="Times New Roman"/>
          <w:sz w:val="28"/>
          <w:szCs w:val="28"/>
          <w:lang w:val="kk-KZ"/>
        </w:rPr>
        <w:t>атеросклероз</w:t>
      </w:r>
      <w:r w:rsidR="006F25B4">
        <w:rPr>
          <w:rFonts w:ascii="Times New Roman" w:hAnsi="Times New Roman" w:cs="Times New Roman"/>
          <w:sz w:val="28"/>
          <w:szCs w:val="28"/>
          <w:lang w:val="kk-KZ"/>
        </w:rPr>
        <w:t xml:space="preserve"> және қабыну</w:t>
      </w:r>
      <w:r w:rsidR="00584B14" w:rsidRPr="00584B14">
        <w:rPr>
          <w:rFonts w:ascii="Times New Roman" w:hAnsi="Times New Roman" w:cs="Times New Roman"/>
          <w:sz w:val="28"/>
          <w:szCs w:val="28"/>
          <w:lang w:val="kk-KZ"/>
        </w:rPr>
        <w:t xml:space="preserve"> факторларға байланысты</w:t>
      </w:r>
      <w:r w:rsidR="006F0A01">
        <w:rPr>
          <w:rFonts w:ascii="Times New Roman" w:hAnsi="Times New Roman" w:cs="Times New Roman"/>
          <w:sz w:val="28"/>
          <w:szCs w:val="28"/>
          <w:lang w:val="kk-KZ"/>
        </w:rPr>
        <w:t>.</w:t>
      </w:r>
      <w:r w:rsidR="00584B14">
        <w:rPr>
          <w:rFonts w:ascii="Times New Roman" w:hAnsi="Times New Roman" w:cs="Times New Roman"/>
          <w:sz w:val="28"/>
          <w:szCs w:val="28"/>
          <w:lang w:val="kk-KZ"/>
        </w:rPr>
        <w:t xml:space="preserve"> </w:t>
      </w:r>
      <w:r w:rsidR="006F25B4" w:rsidRPr="006F25B4">
        <w:rPr>
          <w:rFonts w:ascii="Times New Roman" w:hAnsi="Times New Roman" w:cs="Times New Roman"/>
          <w:sz w:val="28"/>
          <w:szCs w:val="28"/>
          <w:lang w:val="kk-KZ"/>
        </w:rPr>
        <w:t xml:space="preserve">Қант диабетімен ауыратын науқастарда тамырларда </w:t>
      </w:r>
      <w:r w:rsidR="007F6178">
        <w:rPr>
          <w:rFonts w:ascii="Times New Roman" w:hAnsi="Times New Roman" w:cs="Times New Roman"/>
          <w:sz w:val="28"/>
          <w:szCs w:val="28"/>
          <w:lang w:val="kk-KZ"/>
        </w:rPr>
        <w:t>«</w:t>
      </w:r>
      <w:r w:rsidR="006F25B4" w:rsidRPr="006F25B4">
        <w:rPr>
          <w:rFonts w:ascii="Times New Roman" w:hAnsi="Times New Roman" w:cs="Times New Roman"/>
          <w:sz w:val="28"/>
          <w:szCs w:val="28"/>
          <w:lang w:val="kk-KZ"/>
        </w:rPr>
        <w:t>бляшкалардың</w:t>
      </w:r>
      <w:r w:rsidR="007F6178">
        <w:rPr>
          <w:rFonts w:ascii="Times New Roman" w:hAnsi="Times New Roman" w:cs="Times New Roman"/>
          <w:sz w:val="28"/>
          <w:szCs w:val="28"/>
          <w:lang w:val="kk-KZ"/>
        </w:rPr>
        <w:t>»</w:t>
      </w:r>
      <w:r w:rsidR="006F25B4" w:rsidRPr="006F25B4">
        <w:rPr>
          <w:rFonts w:ascii="Times New Roman" w:hAnsi="Times New Roman" w:cs="Times New Roman"/>
          <w:sz w:val="28"/>
          <w:szCs w:val="28"/>
          <w:lang w:val="kk-KZ"/>
        </w:rPr>
        <w:t xml:space="preserve"> пайда болуымен сипатталатын атеросклероз ауруының даму қаупі жоғары.</w:t>
      </w:r>
      <w:r w:rsidR="006F25B4" w:rsidRPr="006F25B4">
        <w:rPr>
          <w:lang w:val="kk-KZ"/>
        </w:rPr>
        <w:t xml:space="preserve"> </w:t>
      </w:r>
      <w:r w:rsidR="006F25B4" w:rsidRPr="006F25B4">
        <w:rPr>
          <w:rFonts w:ascii="Times New Roman" w:hAnsi="Times New Roman" w:cs="Times New Roman"/>
          <w:sz w:val="28"/>
          <w:szCs w:val="28"/>
          <w:lang w:val="kk-KZ"/>
        </w:rPr>
        <w:t xml:space="preserve">Бұл </w:t>
      </w:r>
      <w:r w:rsidR="007F6178">
        <w:rPr>
          <w:rFonts w:ascii="Times New Roman" w:hAnsi="Times New Roman" w:cs="Times New Roman"/>
          <w:sz w:val="28"/>
          <w:szCs w:val="28"/>
          <w:lang w:val="kk-KZ"/>
        </w:rPr>
        <w:t>«</w:t>
      </w:r>
      <w:r w:rsidR="006F25B4" w:rsidRPr="006F25B4">
        <w:rPr>
          <w:rFonts w:ascii="Times New Roman" w:hAnsi="Times New Roman" w:cs="Times New Roman"/>
          <w:sz w:val="28"/>
          <w:szCs w:val="28"/>
          <w:lang w:val="kk-KZ"/>
        </w:rPr>
        <w:t>бляшкалар</w:t>
      </w:r>
      <w:r w:rsidR="007F6178">
        <w:rPr>
          <w:rFonts w:ascii="Times New Roman" w:hAnsi="Times New Roman" w:cs="Times New Roman"/>
          <w:sz w:val="28"/>
          <w:szCs w:val="28"/>
          <w:lang w:val="kk-KZ"/>
        </w:rPr>
        <w:t>»</w:t>
      </w:r>
      <w:r w:rsidR="006F25B4" w:rsidRPr="006F25B4">
        <w:rPr>
          <w:rFonts w:ascii="Times New Roman" w:hAnsi="Times New Roman" w:cs="Times New Roman"/>
          <w:sz w:val="28"/>
          <w:szCs w:val="28"/>
          <w:lang w:val="kk-KZ"/>
        </w:rPr>
        <w:t xml:space="preserve"> қан тамырларының бітелуі</w:t>
      </w:r>
      <w:r w:rsidR="007F6178">
        <w:rPr>
          <w:rFonts w:ascii="Times New Roman" w:hAnsi="Times New Roman" w:cs="Times New Roman"/>
          <w:sz w:val="28"/>
          <w:szCs w:val="28"/>
          <w:lang w:val="kk-KZ"/>
        </w:rPr>
        <w:t xml:space="preserve">не </w:t>
      </w:r>
      <w:r w:rsidR="006F25B4" w:rsidRPr="006F25B4">
        <w:rPr>
          <w:rFonts w:ascii="Times New Roman" w:hAnsi="Times New Roman" w:cs="Times New Roman"/>
          <w:sz w:val="28"/>
          <w:szCs w:val="28"/>
          <w:lang w:val="kk-KZ"/>
        </w:rPr>
        <w:t>және өткір коронарлық аурудың дамуына ықпал етеді</w:t>
      </w:r>
      <w:r w:rsidR="00DA2114">
        <w:rPr>
          <w:rFonts w:ascii="Times New Roman" w:hAnsi="Times New Roman" w:cs="Times New Roman"/>
          <w:sz w:val="28"/>
          <w:szCs w:val="28"/>
          <w:lang w:val="kk-KZ"/>
        </w:rPr>
        <w:t>.</w:t>
      </w:r>
      <w:r w:rsidR="006F25B4">
        <w:rPr>
          <w:rFonts w:ascii="Times New Roman" w:hAnsi="Times New Roman" w:cs="Times New Roman"/>
          <w:sz w:val="28"/>
          <w:szCs w:val="28"/>
          <w:lang w:val="kk-KZ"/>
        </w:rPr>
        <w:t xml:space="preserve"> </w:t>
      </w:r>
      <w:r w:rsidR="00DA2114" w:rsidRPr="006C38BC">
        <w:rPr>
          <w:rFonts w:ascii="Times New Roman" w:hAnsi="Times New Roman" w:cs="Times New Roman"/>
          <w:sz w:val="28"/>
          <w:szCs w:val="28"/>
          <w:lang w:val="kk-KZ"/>
        </w:rPr>
        <w:t>Қант диабетімен ауыратын науқастарда жедел коронарлық синдромның дамуындағы өлім 2-3 есе жоғары</w:t>
      </w:r>
      <w:r w:rsidR="00792F3B">
        <w:rPr>
          <w:rFonts w:ascii="Times New Roman" w:hAnsi="Times New Roman" w:cs="Times New Roman"/>
          <w:sz w:val="28"/>
          <w:szCs w:val="28"/>
          <w:lang w:val="kk-KZ"/>
        </w:rPr>
        <w:t> </w:t>
      </w:r>
      <w:r w:rsidR="006F25B4" w:rsidRPr="006F25B4">
        <w:rPr>
          <w:rFonts w:ascii="Times New Roman" w:hAnsi="Times New Roman" w:cs="Times New Roman"/>
          <w:sz w:val="28"/>
          <w:szCs w:val="28"/>
          <w:lang w:val="kk-KZ"/>
        </w:rPr>
        <w:t>[</w:t>
      </w:r>
      <w:r w:rsidR="00CC0ABE" w:rsidRPr="00CC0ABE">
        <w:rPr>
          <w:rFonts w:ascii="Times New Roman" w:hAnsi="Times New Roman" w:cs="Times New Roman"/>
          <w:sz w:val="28"/>
          <w:szCs w:val="28"/>
          <w:lang w:val="kk-KZ"/>
        </w:rPr>
        <w:t>53</w:t>
      </w:r>
      <w:r w:rsidR="006F25B4" w:rsidRPr="006F25B4">
        <w:rPr>
          <w:rFonts w:ascii="Times New Roman" w:hAnsi="Times New Roman" w:cs="Times New Roman"/>
          <w:sz w:val="28"/>
          <w:szCs w:val="28"/>
          <w:lang w:val="kk-KZ"/>
        </w:rPr>
        <w:t>].</w:t>
      </w:r>
    </w:p>
    <w:p w14:paraId="31D09636" w14:textId="03F7B1D4" w:rsidR="00336470" w:rsidRDefault="00DA209D" w:rsidP="00C2177B">
      <w:pPr>
        <w:pStyle w:val="a6"/>
        <w:spacing w:after="0" w:line="240" w:lineRule="auto"/>
        <w:ind w:left="0" w:firstLine="567"/>
        <w:jc w:val="both"/>
        <w:rPr>
          <w:rFonts w:ascii="Times New Roman" w:hAnsi="Times New Roman" w:cs="Times New Roman"/>
          <w:sz w:val="28"/>
          <w:szCs w:val="28"/>
          <w:lang w:val="kk-KZ"/>
        </w:rPr>
      </w:pPr>
      <w:r w:rsidRPr="00DA209D">
        <w:rPr>
          <w:rFonts w:ascii="Times New Roman" w:hAnsi="Times New Roman" w:cs="Times New Roman"/>
          <w:i/>
          <w:iCs/>
          <w:sz w:val="28"/>
          <w:szCs w:val="28"/>
          <w:lang w:val="kk-KZ"/>
        </w:rPr>
        <w:t xml:space="preserve">Созылмалы жүрек жеткіліксіздігі </w:t>
      </w:r>
      <w:r w:rsidRPr="00FF4BEA">
        <w:rPr>
          <w:rFonts w:ascii="Times New Roman" w:hAnsi="Times New Roman" w:cs="Times New Roman"/>
          <w:i/>
          <w:iCs/>
          <w:sz w:val="28"/>
          <w:szCs w:val="28"/>
          <w:lang w:val="kk-KZ"/>
        </w:rPr>
        <w:t>(</w:t>
      </w:r>
      <w:r w:rsidR="00FF4BEA" w:rsidRPr="00FF4BEA">
        <w:rPr>
          <w:rFonts w:ascii="Times New Roman" w:hAnsi="Times New Roman" w:cs="Times New Roman"/>
          <w:i/>
          <w:iCs/>
          <w:sz w:val="28"/>
          <w:szCs w:val="28"/>
          <w:lang w:val="kk-KZ"/>
        </w:rPr>
        <w:t>СЖЖ</w:t>
      </w:r>
      <w:r w:rsidRPr="00FF4BEA">
        <w:rPr>
          <w:rFonts w:ascii="Times New Roman" w:hAnsi="Times New Roman" w:cs="Times New Roman"/>
          <w:i/>
          <w:iCs/>
          <w:sz w:val="28"/>
          <w:szCs w:val="28"/>
          <w:lang w:val="kk-KZ"/>
        </w:rPr>
        <w:t>).</w:t>
      </w:r>
      <w:r w:rsidRPr="00DA209D">
        <w:rPr>
          <w:rFonts w:ascii="Times New Roman" w:hAnsi="Times New Roman" w:cs="Times New Roman"/>
          <w:i/>
          <w:iCs/>
          <w:sz w:val="28"/>
          <w:szCs w:val="28"/>
          <w:lang w:val="kk-KZ"/>
        </w:rPr>
        <w:t xml:space="preserve"> </w:t>
      </w:r>
      <w:r w:rsidR="00FF4BEA">
        <w:rPr>
          <w:rFonts w:ascii="Times New Roman" w:hAnsi="Times New Roman" w:cs="Times New Roman"/>
          <w:sz w:val="28"/>
          <w:szCs w:val="28"/>
          <w:lang w:val="kk-KZ"/>
        </w:rPr>
        <w:t>СЖЖ</w:t>
      </w:r>
      <w:r w:rsidRPr="00231B09">
        <w:rPr>
          <w:rFonts w:ascii="Times New Roman" w:hAnsi="Times New Roman" w:cs="Times New Roman"/>
          <w:sz w:val="28"/>
          <w:szCs w:val="28"/>
          <w:lang w:val="kk-KZ"/>
        </w:rPr>
        <w:t xml:space="preserve"> – систолалық, диастолалық немесе аралас миокард дисфункциясымен сипатталатын клиникалық синдром.</w:t>
      </w:r>
      <w:r>
        <w:rPr>
          <w:rFonts w:ascii="Times New Roman" w:hAnsi="Times New Roman" w:cs="Times New Roman"/>
          <w:sz w:val="28"/>
          <w:szCs w:val="28"/>
          <w:lang w:val="kk-KZ"/>
        </w:rPr>
        <w:t xml:space="preserve"> Қант диабеті</w:t>
      </w:r>
      <w:r w:rsidRPr="00014168">
        <w:rPr>
          <w:rFonts w:ascii="Times New Roman" w:hAnsi="Times New Roman" w:cs="Times New Roman"/>
          <w:sz w:val="28"/>
          <w:szCs w:val="28"/>
          <w:lang w:val="kk-KZ"/>
        </w:rPr>
        <w:t xml:space="preserve"> диабеттік кардиомиопатияның дамуына байланысты коронарлық артерия ауруларының бар немесе жоқтығына қарамастан жүрек жеткіліксіздігінің дамуын тудырады.</w:t>
      </w:r>
      <w:r>
        <w:rPr>
          <w:rFonts w:ascii="Times New Roman" w:hAnsi="Times New Roman" w:cs="Times New Roman"/>
          <w:sz w:val="28"/>
          <w:szCs w:val="28"/>
          <w:lang w:val="kk-KZ"/>
        </w:rPr>
        <w:t xml:space="preserve"> </w:t>
      </w:r>
      <w:r w:rsidRPr="00014168">
        <w:rPr>
          <w:rFonts w:ascii="Times New Roman" w:hAnsi="Times New Roman" w:cs="Times New Roman"/>
          <w:sz w:val="28"/>
          <w:szCs w:val="28"/>
          <w:lang w:val="kk-KZ"/>
        </w:rPr>
        <w:t>ҚД-мен ауыратын адамдарда жүрек жеткіліксіздігінің таралуы қант диабеті жоқ адамдарға қарағанда 2-4 есе жоғары.</w:t>
      </w:r>
      <w:r>
        <w:rPr>
          <w:rFonts w:ascii="Times New Roman" w:hAnsi="Times New Roman" w:cs="Times New Roman"/>
          <w:sz w:val="28"/>
          <w:szCs w:val="28"/>
          <w:lang w:val="kk-KZ"/>
        </w:rPr>
        <w:t xml:space="preserve"> </w:t>
      </w:r>
      <w:r w:rsidRPr="00014168">
        <w:rPr>
          <w:rFonts w:ascii="Times New Roman" w:hAnsi="Times New Roman" w:cs="Times New Roman"/>
          <w:sz w:val="28"/>
          <w:szCs w:val="28"/>
          <w:lang w:val="kk-KZ"/>
        </w:rPr>
        <w:t xml:space="preserve">Жалпы популяцияда </w:t>
      </w:r>
      <w:r w:rsidR="00FF4BEA">
        <w:rPr>
          <w:rFonts w:ascii="Times New Roman" w:hAnsi="Times New Roman" w:cs="Times New Roman"/>
          <w:sz w:val="28"/>
          <w:szCs w:val="28"/>
          <w:lang w:val="kk-KZ"/>
        </w:rPr>
        <w:t>СЖЖ</w:t>
      </w:r>
      <w:r w:rsidRPr="00014168">
        <w:rPr>
          <w:rFonts w:ascii="Times New Roman" w:hAnsi="Times New Roman" w:cs="Times New Roman"/>
          <w:sz w:val="28"/>
          <w:szCs w:val="28"/>
          <w:lang w:val="kk-KZ"/>
        </w:rPr>
        <w:t xml:space="preserve"> таралуы 1-4%, ал 0,3-0,5% жүрек жеткіліксіздігі</w:t>
      </w:r>
      <w:r w:rsidR="007D5D0B">
        <w:rPr>
          <w:rFonts w:ascii="Times New Roman" w:hAnsi="Times New Roman" w:cs="Times New Roman"/>
          <w:sz w:val="28"/>
          <w:szCs w:val="28"/>
          <w:lang w:val="kk-KZ"/>
        </w:rPr>
        <w:t>мен қатар</w:t>
      </w:r>
      <w:r w:rsidRPr="00014168">
        <w:rPr>
          <w:rFonts w:ascii="Times New Roman" w:hAnsi="Times New Roman" w:cs="Times New Roman"/>
          <w:sz w:val="28"/>
          <w:szCs w:val="28"/>
          <w:lang w:val="kk-KZ"/>
        </w:rPr>
        <w:t xml:space="preserve"> 2</w:t>
      </w:r>
      <w:r w:rsidR="00EA2283" w:rsidRPr="00EA2283">
        <w:rPr>
          <w:rFonts w:ascii="Times New Roman" w:hAnsi="Times New Roman" w:cs="Times New Roman"/>
          <w:sz w:val="28"/>
          <w:szCs w:val="28"/>
          <w:lang w:val="kk-KZ"/>
        </w:rPr>
        <w:t>-</w:t>
      </w:r>
      <w:r w:rsidRPr="00014168">
        <w:rPr>
          <w:rFonts w:ascii="Times New Roman" w:hAnsi="Times New Roman" w:cs="Times New Roman"/>
          <w:sz w:val="28"/>
          <w:szCs w:val="28"/>
          <w:lang w:val="kk-KZ"/>
        </w:rPr>
        <w:t>типті қант диабеті</w:t>
      </w:r>
      <w:r w:rsidR="007D5D0B">
        <w:rPr>
          <w:rFonts w:ascii="Times New Roman" w:hAnsi="Times New Roman" w:cs="Times New Roman"/>
          <w:sz w:val="28"/>
          <w:szCs w:val="28"/>
          <w:lang w:val="kk-KZ"/>
        </w:rPr>
        <w:t>н</w:t>
      </w:r>
      <w:r w:rsidRPr="00014168">
        <w:rPr>
          <w:rFonts w:ascii="Times New Roman" w:hAnsi="Times New Roman" w:cs="Times New Roman"/>
          <w:sz w:val="28"/>
          <w:szCs w:val="28"/>
          <w:lang w:val="kk-KZ"/>
        </w:rPr>
        <w:t xml:space="preserve"> </w:t>
      </w:r>
      <w:r w:rsidR="007D5D0B" w:rsidRPr="00014168">
        <w:rPr>
          <w:rFonts w:ascii="Times New Roman" w:hAnsi="Times New Roman" w:cs="Times New Roman"/>
          <w:sz w:val="28"/>
          <w:szCs w:val="28"/>
          <w:lang w:val="kk-KZ"/>
        </w:rPr>
        <w:t>құрайды</w:t>
      </w:r>
      <w:r w:rsidRPr="00014168">
        <w:rPr>
          <w:rFonts w:ascii="Times New Roman" w:hAnsi="Times New Roman" w:cs="Times New Roman"/>
          <w:sz w:val="28"/>
          <w:szCs w:val="28"/>
          <w:lang w:val="kk-KZ"/>
        </w:rPr>
        <w:t>.</w:t>
      </w:r>
      <w:r w:rsidRPr="00014168">
        <w:rPr>
          <w:lang w:val="kk-KZ"/>
        </w:rPr>
        <w:t xml:space="preserve"> </w:t>
      </w:r>
      <w:r w:rsidR="00FF4BEA">
        <w:rPr>
          <w:rFonts w:ascii="Times New Roman" w:hAnsi="Times New Roman" w:cs="Times New Roman"/>
          <w:sz w:val="28"/>
          <w:szCs w:val="28"/>
          <w:lang w:val="kk-KZ"/>
        </w:rPr>
        <w:t>СЖЖ</w:t>
      </w:r>
      <w:r w:rsidRPr="00014168">
        <w:rPr>
          <w:rFonts w:ascii="Times New Roman" w:hAnsi="Times New Roman" w:cs="Times New Roman"/>
          <w:sz w:val="28"/>
          <w:szCs w:val="28"/>
          <w:lang w:val="kk-KZ"/>
        </w:rPr>
        <w:t xml:space="preserve"> бар популяцияларды зерттеу 2</w:t>
      </w:r>
      <w:r w:rsidR="00EA2283" w:rsidRPr="00ED2908">
        <w:rPr>
          <w:rFonts w:ascii="Times New Roman" w:hAnsi="Times New Roman" w:cs="Times New Roman"/>
          <w:sz w:val="28"/>
          <w:szCs w:val="28"/>
          <w:lang w:val="kk-KZ"/>
        </w:rPr>
        <w:t>-</w:t>
      </w:r>
      <w:r w:rsidRPr="00014168">
        <w:rPr>
          <w:rFonts w:ascii="Times New Roman" w:hAnsi="Times New Roman" w:cs="Times New Roman"/>
          <w:sz w:val="28"/>
          <w:szCs w:val="28"/>
          <w:lang w:val="kk-KZ"/>
        </w:rPr>
        <w:t>типті қант диабетінің 12-30% таралуын көрсетеді.</w:t>
      </w:r>
      <w:r>
        <w:rPr>
          <w:rFonts w:ascii="Times New Roman" w:hAnsi="Times New Roman" w:cs="Times New Roman"/>
          <w:sz w:val="28"/>
          <w:szCs w:val="28"/>
          <w:lang w:val="kk-KZ"/>
        </w:rPr>
        <w:t xml:space="preserve"> </w:t>
      </w:r>
      <w:r w:rsidRPr="00014168">
        <w:rPr>
          <w:rFonts w:ascii="Times New Roman" w:hAnsi="Times New Roman" w:cs="Times New Roman"/>
          <w:sz w:val="28"/>
          <w:szCs w:val="28"/>
          <w:lang w:val="kk-KZ"/>
        </w:rPr>
        <w:t>Қ</w:t>
      </w:r>
      <w:r>
        <w:rPr>
          <w:rFonts w:ascii="Times New Roman" w:hAnsi="Times New Roman" w:cs="Times New Roman"/>
          <w:sz w:val="28"/>
          <w:szCs w:val="28"/>
          <w:lang w:val="kk-KZ"/>
        </w:rPr>
        <w:t>Д</w:t>
      </w:r>
      <w:r w:rsidR="00732979" w:rsidRPr="00732979">
        <w:rPr>
          <w:rFonts w:ascii="Times New Roman" w:hAnsi="Times New Roman" w:cs="Times New Roman"/>
          <w:sz w:val="28"/>
          <w:szCs w:val="28"/>
          <w:lang w:val="kk-KZ"/>
        </w:rPr>
        <w:t xml:space="preserve"> </w:t>
      </w:r>
      <w:r w:rsidRPr="00014168">
        <w:rPr>
          <w:rFonts w:ascii="Times New Roman" w:hAnsi="Times New Roman" w:cs="Times New Roman"/>
          <w:sz w:val="28"/>
          <w:szCs w:val="28"/>
          <w:lang w:val="kk-KZ"/>
        </w:rPr>
        <w:t xml:space="preserve">және оның асқынулары бар науқастарды сәтті емдеу </w:t>
      </w:r>
      <w:r w:rsidR="00FF4BEA">
        <w:rPr>
          <w:rFonts w:ascii="Times New Roman" w:hAnsi="Times New Roman" w:cs="Times New Roman"/>
          <w:sz w:val="28"/>
          <w:szCs w:val="28"/>
          <w:lang w:val="kk-KZ"/>
        </w:rPr>
        <w:t>СЖЖ</w:t>
      </w:r>
      <w:r w:rsidRPr="00014168">
        <w:rPr>
          <w:rFonts w:ascii="Times New Roman" w:hAnsi="Times New Roman" w:cs="Times New Roman"/>
          <w:sz w:val="28"/>
          <w:szCs w:val="28"/>
          <w:lang w:val="kk-KZ"/>
        </w:rPr>
        <w:t xml:space="preserve"> даму қаупін айтарлықтай төмендетуі мүмкін</w:t>
      </w:r>
      <w:r w:rsidR="00AD59AD" w:rsidRPr="00AD59AD">
        <w:rPr>
          <w:rFonts w:ascii="Times New Roman" w:hAnsi="Times New Roman" w:cs="Times New Roman"/>
          <w:sz w:val="28"/>
          <w:szCs w:val="28"/>
          <w:lang w:val="kk-KZ"/>
        </w:rPr>
        <w:t xml:space="preserve"> [5</w:t>
      </w:r>
      <w:r w:rsidR="00CC0ABE" w:rsidRPr="00CC0ABE">
        <w:rPr>
          <w:rFonts w:ascii="Times New Roman" w:hAnsi="Times New Roman" w:cs="Times New Roman"/>
          <w:sz w:val="28"/>
          <w:szCs w:val="28"/>
          <w:lang w:val="kk-KZ"/>
        </w:rPr>
        <w:t>4</w:t>
      </w:r>
      <w:r w:rsidR="00AD59AD" w:rsidRPr="00AD59AD">
        <w:rPr>
          <w:rFonts w:ascii="Times New Roman" w:hAnsi="Times New Roman" w:cs="Times New Roman"/>
          <w:sz w:val="28"/>
          <w:szCs w:val="28"/>
          <w:lang w:val="kk-KZ"/>
        </w:rPr>
        <w:t>]</w:t>
      </w:r>
      <w:r w:rsidRPr="00014168">
        <w:rPr>
          <w:rFonts w:ascii="Times New Roman" w:hAnsi="Times New Roman" w:cs="Times New Roman"/>
          <w:sz w:val="28"/>
          <w:szCs w:val="28"/>
          <w:lang w:val="kk-KZ"/>
        </w:rPr>
        <w:t>.</w:t>
      </w:r>
    </w:p>
    <w:p w14:paraId="4C71AFAA" w14:textId="5404E7EE" w:rsidR="00DA209D" w:rsidRPr="00924562" w:rsidRDefault="00DA209D" w:rsidP="00C2177B">
      <w:pPr>
        <w:pStyle w:val="a6"/>
        <w:spacing w:after="0" w:line="240" w:lineRule="auto"/>
        <w:ind w:left="0" w:firstLine="567"/>
        <w:jc w:val="both"/>
        <w:rPr>
          <w:rFonts w:ascii="Times New Roman" w:hAnsi="Times New Roman" w:cs="Times New Roman"/>
          <w:sz w:val="28"/>
          <w:szCs w:val="28"/>
          <w:lang w:val="kk-KZ"/>
        </w:rPr>
      </w:pPr>
      <w:r w:rsidRPr="000A1F3E">
        <w:rPr>
          <w:rFonts w:ascii="Times New Roman" w:hAnsi="Times New Roman" w:cs="Times New Roman"/>
          <w:i/>
          <w:iCs/>
          <w:sz w:val="28"/>
          <w:szCs w:val="28"/>
          <w:lang w:val="kk-KZ"/>
        </w:rPr>
        <w:t>Диабеттік аяқ синдромы</w:t>
      </w:r>
      <w:r w:rsidRPr="000A1F3E">
        <w:rPr>
          <w:rFonts w:ascii="Times New Roman" w:hAnsi="Times New Roman" w:cs="Times New Roman"/>
          <w:b/>
          <w:bCs/>
          <w:sz w:val="28"/>
          <w:szCs w:val="28"/>
          <w:lang w:val="kk-KZ"/>
        </w:rPr>
        <w:t xml:space="preserve"> </w:t>
      </w:r>
      <w:r w:rsidRPr="00EC668C">
        <w:rPr>
          <w:rFonts w:ascii="Times New Roman" w:hAnsi="Times New Roman" w:cs="Times New Roman"/>
          <w:sz w:val="28"/>
          <w:szCs w:val="28"/>
          <w:lang w:val="kk-KZ"/>
        </w:rPr>
        <w:t>(</w:t>
      </w:r>
      <w:r w:rsidRPr="009D0E75">
        <w:rPr>
          <w:rFonts w:ascii="Times New Roman" w:hAnsi="Times New Roman" w:cs="Times New Roman"/>
          <w:sz w:val="28"/>
          <w:szCs w:val="28"/>
          <w:lang w:val="kk-KZ"/>
        </w:rPr>
        <w:t>ДАС)</w:t>
      </w:r>
      <w:r w:rsidR="009D0E75" w:rsidRPr="009D0E75">
        <w:rPr>
          <w:rFonts w:ascii="Times New Roman" w:hAnsi="Times New Roman" w:cs="Times New Roman"/>
          <w:sz w:val="28"/>
          <w:szCs w:val="28"/>
          <w:lang w:val="kk-KZ"/>
        </w:rPr>
        <w:t xml:space="preserve"> </w:t>
      </w:r>
      <w:r w:rsidR="009D0E75">
        <w:rPr>
          <w:rFonts w:ascii="Times New Roman" w:eastAsia="Open Sans" w:hAnsi="Times New Roman" w:cs="Times New Roman"/>
          <w:sz w:val="28"/>
          <w:szCs w:val="28"/>
          <w:lang w:val="kk-KZ"/>
        </w:rPr>
        <w:t>-</w:t>
      </w:r>
      <w:r w:rsidR="009D0E75" w:rsidRPr="009D0E75">
        <w:rPr>
          <w:rFonts w:ascii="Times New Roman" w:eastAsia="Open Sans" w:hAnsi="Times New Roman" w:cs="Times New Roman"/>
          <w:sz w:val="28"/>
          <w:szCs w:val="28"/>
          <w:lang w:val="kk-KZ"/>
        </w:rPr>
        <w:t xml:space="preserve"> қант диабеттің асқынуы, шеткі жүйкелердің, тамырлардың, тері мен жұмсақ тіндердің, сүйектер мен буындардың өзгерістерімен қатар дамитын </w:t>
      </w:r>
      <w:r w:rsidR="009D0E75" w:rsidRPr="002E179F">
        <w:rPr>
          <w:rFonts w:ascii="Times New Roman" w:eastAsia="Open Sans" w:hAnsi="Times New Roman" w:cs="Times New Roman"/>
          <w:sz w:val="28"/>
          <w:szCs w:val="28"/>
          <w:lang w:val="kk-KZ"/>
        </w:rPr>
        <w:t>аяқ</w:t>
      </w:r>
      <w:r w:rsidR="002E179F" w:rsidRPr="002E179F">
        <w:rPr>
          <w:rFonts w:ascii="Times New Roman" w:eastAsia="Open Sans" w:hAnsi="Times New Roman" w:cs="Times New Roman"/>
          <w:sz w:val="28"/>
          <w:szCs w:val="28"/>
          <w:lang w:val="kk-KZ"/>
        </w:rPr>
        <w:t xml:space="preserve">тың төменгі бөлігінің </w:t>
      </w:r>
      <w:r w:rsidR="009D0E75" w:rsidRPr="009D0E75">
        <w:rPr>
          <w:rFonts w:ascii="Times New Roman" w:eastAsia="Open Sans" w:hAnsi="Times New Roman" w:cs="Times New Roman"/>
          <w:sz w:val="28"/>
          <w:szCs w:val="28"/>
          <w:lang w:val="kk-KZ"/>
        </w:rPr>
        <w:t xml:space="preserve">іріңді-некрозды үдерістері, ойық жаралар </w:t>
      </w:r>
      <w:r w:rsidR="00336470">
        <w:rPr>
          <w:rFonts w:ascii="Times New Roman" w:eastAsia="Open Sans" w:hAnsi="Times New Roman" w:cs="Times New Roman"/>
          <w:sz w:val="28"/>
          <w:szCs w:val="28"/>
          <w:lang w:val="kk-KZ"/>
        </w:rPr>
        <w:t>мен</w:t>
      </w:r>
      <w:r w:rsidR="009D0E75" w:rsidRPr="009D0E75">
        <w:rPr>
          <w:rFonts w:ascii="Times New Roman" w:eastAsia="Open Sans" w:hAnsi="Times New Roman" w:cs="Times New Roman"/>
          <w:sz w:val="28"/>
          <w:szCs w:val="28"/>
          <w:lang w:val="kk-KZ"/>
        </w:rPr>
        <w:t xml:space="preserve"> сүйек-буынның зақымдануы түріндегі </w:t>
      </w:r>
      <w:r w:rsidR="009D0E75" w:rsidRPr="009D0E75">
        <w:rPr>
          <w:rFonts w:ascii="Times New Roman" w:eastAsia="Open Sans" w:hAnsi="Times New Roman" w:cs="Times New Roman"/>
          <w:sz w:val="28"/>
          <w:szCs w:val="28"/>
          <w:lang w:val="kk-KZ"/>
        </w:rPr>
        <w:lastRenderedPageBreak/>
        <w:t>патологиялық ахуал.</w:t>
      </w:r>
      <w:r w:rsidR="009D0E75" w:rsidRPr="009D0E75">
        <w:rPr>
          <w:lang w:val="kk-KZ"/>
        </w:rPr>
        <w:t xml:space="preserve"> </w:t>
      </w:r>
      <w:r w:rsidRPr="00EC668C">
        <w:rPr>
          <w:rFonts w:ascii="Times New Roman" w:hAnsi="Times New Roman" w:cs="Times New Roman"/>
          <w:sz w:val="28"/>
          <w:szCs w:val="28"/>
          <w:lang w:val="kk-KZ"/>
        </w:rPr>
        <w:t>Д</w:t>
      </w:r>
      <w:r>
        <w:rPr>
          <w:rFonts w:ascii="Times New Roman" w:hAnsi="Times New Roman" w:cs="Times New Roman"/>
          <w:sz w:val="28"/>
          <w:szCs w:val="28"/>
          <w:lang w:val="kk-KZ"/>
        </w:rPr>
        <w:t>А</w:t>
      </w:r>
      <w:r w:rsidRPr="00EC668C">
        <w:rPr>
          <w:rFonts w:ascii="Times New Roman" w:hAnsi="Times New Roman" w:cs="Times New Roman"/>
          <w:sz w:val="28"/>
          <w:szCs w:val="28"/>
          <w:lang w:val="kk-KZ"/>
        </w:rPr>
        <w:t>С</w:t>
      </w:r>
      <w:r w:rsidRPr="00EC668C">
        <w:rPr>
          <w:lang w:val="kk-KZ"/>
        </w:rPr>
        <w:t xml:space="preserve"> </w:t>
      </w:r>
      <w:r w:rsidRPr="00DD2DAD">
        <w:rPr>
          <w:rFonts w:ascii="Times New Roman" w:hAnsi="Times New Roman" w:cs="Times New Roman"/>
          <w:sz w:val="28"/>
          <w:szCs w:val="28"/>
          <w:lang w:val="kk-KZ"/>
        </w:rPr>
        <w:t xml:space="preserve">барлық </w:t>
      </w:r>
      <w:r>
        <w:rPr>
          <w:rFonts w:ascii="Times New Roman" w:hAnsi="Times New Roman" w:cs="Times New Roman"/>
          <w:sz w:val="28"/>
          <w:szCs w:val="28"/>
          <w:lang w:val="kk-KZ"/>
        </w:rPr>
        <w:t>ҚД ауыратын</w:t>
      </w:r>
      <w:r w:rsidRPr="00DD2DAD">
        <w:rPr>
          <w:rFonts w:ascii="Times New Roman" w:hAnsi="Times New Roman" w:cs="Times New Roman"/>
          <w:sz w:val="28"/>
          <w:szCs w:val="28"/>
          <w:lang w:val="kk-KZ"/>
        </w:rPr>
        <w:t xml:space="preserve"> науқастарының</w:t>
      </w:r>
      <w:r w:rsidR="00537500">
        <w:rPr>
          <w:rFonts w:ascii="Times New Roman" w:hAnsi="Times New Roman" w:cs="Times New Roman"/>
          <w:sz w:val="28"/>
          <w:szCs w:val="28"/>
          <w:lang w:val="kk-KZ"/>
        </w:rPr>
        <w:t xml:space="preserve"> </w:t>
      </w:r>
      <w:r w:rsidRPr="00DD2DAD">
        <w:rPr>
          <w:rFonts w:ascii="Times New Roman" w:hAnsi="Times New Roman" w:cs="Times New Roman"/>
          <w:sz w:val="28"/>
          <w:szCs w:val="28"/>
          <w:lang w:val="kk-KZ"/>
        </w:rPr>
        <w:t>4-10% диагноз қойылады,</w:t>
      </w:r>
      <w:r w:rsidRPr="00EC668C">
        <w:rPr>
          <w:lang w:val="kk-KZ"/>
        </w:rPr>
        <w:t xml:space="preserve"> </w:t>
      </w:r>
      <w:r w:rsidRPr="00DD2DAD">
        <w:rPr>
          <w:rFonts w:ascii="Times New Roman" w:hAnsi="Times New Roman" w:cs="Times New Roman"/>
          <w:sz w:val="28"/>
          <w:szCs w:val="28"/>
          <w:lang w:val="kk-KZ"/>
        </w:rPr>
        <w:t>жыл сайын диабеттік популяцияның</w:t>
      </w:r>
      <w:r>
        <w:rPr>
          <w:rFonts w:ascii="Times New Roman" w:hAnsi="Times New Roman" w:cs="Times New Roman"/>
          <w:sz w:val="28"/>
          <w:szCs w:val="28"/>
          <w:lang w:val="kk-KZ"/>
        </w:rPr>
        <w:t xml:space="preserve"> </w:t>
      </w:r>
      <w:r w:rsidRPr="00DD2DAD">
        <w:rPr>
          <w:rFonts w:ascii="Times New Roman" w:hAnsi="Times New Roman" w:cs="Times New Roman"/>
          <w:sz w:val="28"/>
          <w:szCs w:val="28"/>
          <w:lang w:val="kk-KZ"/>
        </w:rPr>
        <w:t xml:space="preserve">2,2-5,9% </w:t>
      </w:r>
      <w:r w:rsidR="00336470">
        <w:rPr>
          <w:rFonts w:ascii="Times New Roman" w:hAnsi="Times New Roman" w:cs="Times New Roman"/>
          <w:sz w:val="28"/>
          <w:szCs w:val="28"/>
          <w:lang w:val="kk-KZ"/>
        </w:rPr>
        <w:t>жоғарылайды</w:t>
      </w:r>
      <w:r w:rsidRPr="00DD2DAD">
        <w:rPr>
          <w:rFonts w:ascii="Times New Roman" w:hAnsi="Times New Roman" w:cs="Times New Roman"/>
          <w:sz w:val="28"/>
          <w:szCs w:val="28"/>
          <w:lang w:val="kk-KZ"/>
        </w:rPr>
        <w:t>,</w:t>
      </w:r>
      <w:r w:rsidRPr="00EC668C">
        <w:rPr>
          <w:lang w:val="kk-KZ"/>
        </w:rPr>
        <w:t xml:space="preserve"> </w:t>
      </w:r>
      <w:r>
        <w:rPr>
          <w:rFonts w:ascii="Times New Roman" w:hAnsi="Times New Roman" w:cs="Times New Roman"/>
          <w:sz w:val="28"/>
          <w:szCs w:val="28"/>
          <w:lang w:val="kk-KZ"/>
        </w:rPr>
        <w:t>н</w:t>
      </w:r>
      <w:r w:rsidRPr="00DD2DAD">
        <w:rPr>
          <w:rFonts w:ascii="Times New Roman" w:hAnsi="Times New Roman" w:cs="Times New Roman"/>
          <w:sz w:val="28"/>
          <w:szCs w:val="28"/>
          <w:lang w:val="kk-KZ"/>
        </w:rPr>
        <w:t xml:space="preserve">ауқастардың 30-35% жоғары </w:t>
      </w:r>
      <w:r>
        <w:rPr>
          <w:rFonts w:ascii="Times New Roman" w:hAnsi="Times New Roman" w:cs="Times New Roman"/>
          <w:sz w:val="28"/>
          <w:szCs w:val="28"/>
          <w:lang w:val="kk-KZ"/>
        </w:rPr>
        <w:t>қауіп</w:t>
      </w:r>
      <w:r w:rsidRPr="00DD2DAD">
        <w:rPr>
          <w:rFonts w:ascii="Times New Roman" w:hAnsi="Times New Roman" w:cs="Times New Roman"/>
          <w:sz w:val="28"/>
          <w:szCs w:val="28"/>
          <w:lang w:val="kk-KZ"/>
        </w:rPr>
        <w:t xml:space="preserve"> тобына жатады.</w:t>
      </w:r>
      <w:r w:rsidRPr="00EC668C">
        <w:rPr>
          <w:lang w:val="kk-KZ"/>
        </w:rPr>
        <w:t xml:space="preserve"> </w:t>
      </w:r>
      <w:r w:rsidRPr="00D93540">
        <w:rPr>
          <w:rFonts w:ascii="Times New Roman" w:hAnsi="Times New Roman" w:cs="Times New Roman"/>
          <w:sz w:val="28"/>
          <w:szCs w:val="28"/>
          <w:lang w:val="kk-KZ"/>
        </w:rPr>
        <w:t>Патогенездің негізі</w:t>
      </w:r>
      <w:r w:rsidR="007D5D0B">
        <w:rPr>
          <w:rFonts w:ascii="Times New Roman" w:hAnsi="Times New Roman" w:cs="Times New Roman"/>
          <w:sz w:val="28"/>
          <w:szCs w:val="28"/>
          <w:lang w:val="kk-KZ"/>
        </w:rPr>
        <w:t xml:space="preserve"> </w:t>
      </w:r>
      <w:r w:rsidRPr="00D93540">
        <w:rPr>
          <w:rFonts w:ascii="Times New Roman" w:hAnsi="Times New Roman" w:cs="Times New Roman"/>
          <w:sz w:val="28"/>
          <w:szCs w:val="28"/>
          <w:lang w:val="kk-KZ"/>
        </w:rPr>
        <w:t>дистальды нейропатия, микроангиопатия, артропатия, остеопороз және төменгі аяқ</w:t>
      </w:r>
      <w:r w:rsidR="007D5D0B">
        <w:rPr>
          <w:rFonts w:ascii="Times New Roman" w:hAnsi="Times New Roman" w:cs="Times New Roman"/>
          <w:sz w:val="28"/>
          <w:szCs w:val="28"/>
          <w:lang w:val="kk-KZ"/>
        </w:rPr>
        <w:t xml:space="preserve"> бөліктерінің</w:t>
      </w:r>
      <w:r w:rsidRPr="00D93540">
        <w:rPr>
          <w:rFonts w:ascii="Times New Roman" w:hAnsi="Times New Roman" w:cs="Times New Roman"/>
          <w:sz w:val="28"/>
          <w:szCs w:val="28"/>
          <w:lang w:val="kk-KZ"/>
        </w:rPr>
        <w:t xml:space="preserve"> тамырларындағы негізгі қан ағымының бұзылуы</w:t>
      </w:r>
      <w:r>
        <w:rPr>
          <w:rFonts w:ascii="Times New Roman" w:hAnsi="Times New Roman" w:cs="Times New Roman"/>
          <w:sz w:val="28"/>
          <w:szCs w:val="28"/>
          <w:lang w:val="kk-KZ"/>
        </w:rPr>
        <w:t>нда жатыр</w:t>
      </w:r>
      <w:r w:rsidRPr="00D93540">
        <w:rPr>
          <w:rFonts w:ascii="Times New Roman" w:hAnsi="Times New Roman" w:cs="Times New Roman"/>
          <w:sz w:val="28"/>
          <w:szCs w:val="28"/>
          <w:lang w:val="kk-KZ"/>
        </w:rPr>
        <w:t>.</w:t>
      </w:r>
      <w:r w:rsidR="00537500" w:rsidRPr="00EC668C">
        <w:rPr>
          <w:lang w:val="kk-KZ"/>
        </w:rPr>
        <w:t xml:space="preserve"> </w:t>
      </w:r>
      <w:r w:rsidR="00537500" w:rsidRPr="00537500">
        <w:rPr>
          <w:rFonts w:ascii="Times New Roman" w:hAnsi="Times New Roman" w:cs="Times New Roman"/>
          <w:sz w:val="28"/>
          <w:szCs w:val="28"/>
          <w:lang w:val="kk-KZ"/>
        </w:rPr>
        <w:t>Қант диабетімен ауыратын науқастард</w:t>
      </w:r>
      <w:r w:rsidR="00E6371E">
        <w:rPr>
          <w:rFonts w:ascii="Times New Roman" w:hAnsi="Times New Roman" w:cs="Times New Roman"/>
          <w:sz w:val="28"/>
          <w:szCs w:val="28"/>
          <w:lang w:val="kk-KZ"/>
        </w:rPr>
        <w:t>ың</w:t>
      </w:r>
      <w:r w:rsidR="00537500" w:rsidRPr="00537500">
        <w:rPr>
          <w:rFonts w:ascii="Times New Roman" w:hAnsi="Times New Roman" w:cs="Times New Roman"/>
          <w:sz w:val="28"/>
          <w:szCs w:val="28"/>
          <w:lang w:val="kk-KZ"/>
        </w:rPr>
        <w:t xml:space="preserve"> ая</w:t>
      </w:r>
      <w:r w:rsidR="00580B22">
        <w:rPr>
          <w:rFonts w:ascii="Times New Roman" w:hAnsi="Times New Roman" w:cs="Times New Roman"/>
          <w:sz w:val="28"/>
          <w:szCs w:val="28"/>
          <w:lang w:val="kk-KZ"/>
        </w:rPr>
        <w:t>ғын</w:t>
      </w:r>
      <w:r w:rsidR="00537500" w:rsidRPr="00537500">
        <w:rPr>
          <w:rFonts w:ascii="Times New Roman" w:hAnsi="Times New Roman" w:cs="Times New Roman"/>
          <w:sz w:val="28"/>
          <w:szCs w:val="28"/>
          <w:lang w:val="kk-KZ"/>
        </w:rPr>
        <w:t xml:space="preserve"> ампутациялау </w:t>
      </w:r>
      <w:r w:rsidR="009D0E75">
        <w:rPr>
          <w:rFonts w:ascii="Times New Roman" w:hAnsi="Times New Roman" w:cs="Times New Roman"/>
          <w:sz w:val="28"/>
          <w:szCs w:val="28"/>
          <w:lang w:val="kk-KZ"/>
        </w:rPr>
        <w:t>қант диабетімен ауырмайтын</w:t>
      </w:r>
      <w:r w:rsidR="00537500" w:rsidRPr="00537500">
        <w:rPr>
          <w:rFonts w:ascii="Times New Roman" w:hAnsi="Times New Roman" w:cs="Times New Roman"/>
          <w:sz w:val="28"/>
          <w:szCs w:val="28"/>
          <w:lang w:val="kk-KZ"/>
        </w:rPr>
        <w:t xml:space="preserve"> </w:t>
      </w:r>
      <w:r w:rsidR="0057666B">
        <w:rPr>
          <w:rFonts w:ascii="Times New Roman" w:hAnsi="Times New Roman" w:cs="Times New Roman"/>
          <w:sz w:val="28"/>
          <w:szCs w:val="28"/>
          <w:lang w:val="kk-KZ"/>
        </w:rPr>
        <w:t>науқастарға</w:t>
      </w:r>
      <w:r w:rsidR="00537500" w:rsidRPr="00537500">
        <w:rPr>
          <w:rFonts w:ascii="Times New Roman" w:hAnsi="Times New Roman" w:cs="Times New Roman"/>
          <w:sz w:val="28"/>
          <w:szCs w:val="28"/>
          <w:lang w:val="kk-KZ"/>
        </w:rPr>
        <w:t xml:space="preserve"> қарағанда 17-45 есе жиі жасалады </w:t>
      </w:r>
      <w:r w:rsidR="00537500" w:rsidRPr="003476A6">
        <w:rPr>
          <w:rFonts w:ascii="Times New Roman" w:hAnsi="Times New Roman" w:cs="Times New Roman"/>
          <w:sz w:val="28"/>
          <w:szCs w:val="28"/>
          <w:lang w:val="kk-KZ"/>
        </w:rPr>
        <w:t>[</w:t>
      </w:r>
      <w:r w:rsidR="00CC0ABE" w:rsidRPr="00CC0ABE">
        <w:rPr>
          <w:rFonts w:ascii="Times New Roman" w:hAnsi="Times New Roman" w:cs="Times New Roman"/>
          <w:sz w:val="28"/>
          <w:szCs w:val="28"/>
          <w:lang w:val="kk-KZ"/>
        </w:rPr>
        <w:t>55</w:t>
      </w:r>
      <w:r w:rsidR="00537500" w:rsidRPr="003476A6">
        <w:rPr>
          <w:rFonts w:ascii="Times New Roman" w:hAnsi="Times New Roman" w:cs="Times New Roman"/>
          <w:sz w:val="28"/>
          <w:szCs w:val="28"/>
          <w:lang w:val="kk-KZ"/>
        </w:rPr>
        <w:t>].</w:t>
      </w:r>
      <w:r w:rsidR="00537500" w:rsidRPr="00537500">
        <w:rPr>
          <w:rFonts w:ascii="Times New Roman" w:hAnsi="Times New Roman" w:cs="Times New Roman"/>
          <w:sz w:val="28"/>
          <w:szCs w:val="28"/>
          <w:lang w:val="kk-KZ"/>
        </w:rPr>
        <w:t xml:space="preserve"> </w:t>
      </w:r>
    </w:p>
    <w:p w14:paraId="23AA75CD" w14:textId="584D5449" w:rsidR="00623BBB" w:rsidRPr="00E778A6" w:rsidRDefault="00DA209D" w:rsidP="00623BBB">
      <w:pPr>
        <w:pStyle w:val="a6"/>
        <w:spacing w:after="0" w:line="240" w:lineRule="auto"/>
        <w:ind w:left="0" w:firstLine="567"/>
        <w:jc w:val="both"/>
        <w:rPr>
          <w:rFonts w:ascii="Times New Roman" w:eastAsia="Times New Roman" w:hAnsi="Times New Roman" w:cs="Times New Roman"/>
          <w:sz w:val="28"/>
          <w:szCs w:val="28"/>
          <w:lang w:val="kk-KZ"/>
        </w:rPr>
      </w:pPr>
      <w:r w:rsidRPr="00924562">
        <w:rPr>
          <w:rFonts w:ascii="Times New Roman" w:hAnsi="Times New Roman" w:cs="Times New Roman"/>
          <w:i/>
          <w:iCs/>
          <w:sz w:val="28"/>
          <w:szCs w:val="28"/>
        </w:rPr>
        <w:t>Қант диабеті және артериялық гипертензия</w:t>
      </w:r>
      <w:r w:rsidR="00FF4BEA" w:rsidRPr="00924562">
        <w:rPr>
          <w:rFonts w:ascii="Times New Roman" w:hAnsi="Times New Roman" w:cs="Times New Roman"/>
          <w:i/>
          <w:iCs/>
          <w:sz w:val="28"/>
          <w:szCs w:val="28"/>
          <w:lang w:val="kk-KZ"/>
        </w:rPr>
        <w:t xml:space="preserve"> </w:t>
      </w:r>
      <w:r w:rsidR="00FF4BEA" w:rsidRPr="00924562">
        <w:rPr>
          <w:rFonts w:ascii="Times New Roman" w:hAnsi="Times New Roman" w:cs="Times New Roman"/>
          <w:i/>
          <w:iCs/>
          <w:sz w:val="28"/>
          <w:szCs w:val="28"/>
        </w:rPr>
        <w:t>(АГ)</w:t>
      </w:r>
      <w:r w:rsidRPr="00924562">
        <w:rPr>
          <w:rFonts w:ascii="Times New Roman" w:hAnsi="Times New Roman" w:cs="Times New Roman"/>
          <w:i/>
          <w:iCs/>
          <w:sz w:val="28"/>
          <w:szCs w:val="28"/>
          <w:lang w:val="kk-KZ"/>
        </w:rPr>
        <w:t>.</w:t>
      </w:r>
      <w:r w:rsidRPr="00924562">
        <w:rPr>
          <w:rFonts w:ascii="Times New Roman" w:hAnsi="Times New Roman" w:cs="Times New Roman"/>
          <w:b/>
          <w:bCs/>
          <w:sz w:val="28"/>
          <w:szCs w:val="28"/>
        </w:rPr>
        <w:t xml:space="preserve"> </w:t>
      </w:r>
      <w:r w:rsidRPr="00924562">
        <w:rPr>
          <w:rFonts w:ascii="Times New Roman" w:hAnsi="Times New Roman" w:cs="Times New Roman"/>
          <w:sz w:val="28"/>
          <w:szCs w:val="28"/>
          <w:lang w:val="kk-KZ"/>
        </w:rPr>
        <w:t>ҚД</w:t>
      </w:r>
      <w:r w:rsidRPr="00924562">
        <w:rPr>
          <w:rFonts w:ascii="Times New Roman" w:hAnsi="Times New Roman" w:cs="Times New Roman"/>
          <w:sz w:val="28"/>
          <w:szCs w:val="28"/>
        </w:rPr>
        <w:t xml:space="preserve"> және </w:t>
      </w:r>
      <w:r w:rsidR="00FF4BEA" w:rsidRPr="00924562">
        <w:rPr>
          <w:rFonts w:ascii="Times New Roman" w:hAnsi="Times New Roman" w:cs="Times New Roman"/>
          <w:sz w:val="28"/>
          <w:szCs w:val="28"/>
        </w:rPr>
        <w:t>АГ</w:t>
      </w:r>
      <w:r w:rsidR="00FF4BEA" w:rsidRPr="00924562">
        <w:rPr>
          <w:rFonts w:ascii="Times New Roman" w:hAnsi="Times New Roman" w:cs="Times New Roman"/>
          <w:i/>
          <w:iCs/>
          <w:sz w:val="28"/>
          <w:szCs w:val="28"/>
          <w:lang w:val="kk-KZ"/>
        </w:rPr>
        <w:t xml:space="preserve"> </w:t>
      </w:r>
      <w:r w:rsidR="009440F0" w:rsidRPr="00924562">
        <w:rPr>
          <w:rFonts w:ascii="Times New Roman" w:hAnsi="Times New Roman" w:cs="Times New Roman"/>
          <w:sz w:val="28"/>
          <w:szCs w:val="28"/>
          <w:lang w:val="kk-KZ"/>
        </w:rPr>
        <w:t>үнемі</w:t>
      </w:r>
      <w:r w:rsidRPr="00924562">
        <w:rPr>
          <w:rFonts w:ascii="Times New Roman" w:hAnsi="Times New Roman" w:cs="Times New Roman"/>
          <w:sz w:val="28"/>
          <w:szCs w:val="28"/>
        </w:rPr>
        <w:t xml:space="preserve"> қатар жүреді.</w:t>
      </w:r>
      <w:r w:rsidRPr="00924562">
        <w:t xml:space="preserve"> </w:t>
      </w:r>
      <w:r w:rsidRPr="00924562">
        <w:rPr>
          <w:rFonts w:ascii="Times New Roman" w:hAnsi="Times New Roman" w:cs="Times New Roman"/>
          <w:sz w:val="28"/>
          <w:szCs w:val="28"/>
        </w:rPr>
        <w:t>A</w:t>
      </w:r>
      <w:r w:rsidRPr="00924562">
        <w:rPr>
          <w:rFonts w:ascii="Times New Roman" w:hAnsi="Times New Roman" w:cs="Times New Roman"/>
          <w:sz w:val="28"/>
          <w:szCs w:val="28"/>
          <w:lang w:val="kk-KZ"/>
        </w:rPr>
        <w:t>Г</w:t>
      </w:r>
      <w:r w:rsidRPr="00924562">
        <w:rPr>
          <w:rFonts w:ascii="Times New Roman" w:hAnsi="Times New Roman" w:cs="Times New Roman"/>
          <w:sz w:val="28"/>
          <w:szCs w:val="28"/>
        </w:rPr>
        <w:t xml:space="preserve"> диабеттік микро және макроангиопатиялардың дамуы мен өршуінің ең қауіпті факторларының бірі болып табылады.</w:t>
      </w:r>
      <w:r w:rsidRPr="00924562">
        <w:rPr>
          <w:rFonts w:ascii="Times New Roman" w:hAnsi="Times New Roman" w:cs="Times New Roman"/>
          <w:sz w:val="28"/>
          <w:szCs w:val="28"/>
          <w:lang w:val="kk-KZ"/>
        </w:rPr>
        <w:t xml:space="preserve"> Эпидемиологиялық зерттеулерге сәйкес, ҚД мен АГ үйлескен кезде өлімге әкелетін ЖИА даму қаупі 3-5 есе, инсульт - 3-4 есе, көру қабілетінің толық жоғалуы – 10-20 есе, уремия – 20-25 есе, төменгі аяқтың гангренасы - 20 есе артады [</w:t>
      </w:r>
      <w:r w:rsidR="00CC0ABE" w:rsidRPr="00CC0ABE">
        <w:rPr>
          <w:rFonts w:ascii="Times New Roman" w:hAnsi="Times New Roman" w:cs="Times New Roman"/>
          <w:sz w:val="28"/>
          <w:szCs w:val="28"/>
          <w:lang w:val="kk-KZ"/>
        </w:rPr>
        <w:t>56</w:t>
      </w:r>
      <w:r w:rsidRPr="00924562">
        <w:rPr>
          <w:rFonts w:ascii="Times New Roman" w:hAnsi="Times New Roman" w:cs="Times New Roman"/>
          <w:sz w:val="28"/>
          <w:szCs w:val="28"/>
          <w:lang w:val="kk-KZ"/>
        </w:rPr>
        <w:t>]. ҚД-мен ауыратын науқастарда АГ жиілігі</w:t>
      </w:r>
      <w:r w:rsidR="00DA2114">
        <w:rPr>
          <w:rFonts w:ascii="Times New Roman" w:hAnsi="Times New Roman" w:cs="Times New Roman"/>
          <w:sz w:val="28"/>
          <w:szCs w:val="28"/>
          <w:lang w:val="kk-KZ"/>
        </w:rPr>
        <w:t xml:space="preserve"> жалпы</w:t>
      </w:r>
      <w:r w:rsidRPr="00924562">
        <w:rPr>
          <w:rFonts w:ascii="Times New Roman" w:hAnsi="Times New Roman" w:cs="Times New Roman"/>
          <w:sz w:val="28"/>
          <w:szCs w:val="28"/>
          <w:lang w:val="kk-KZ"/>
        </w:rPr>
        <w:t xml:space="preserve"> популяциядағы АГ жиілігінен 2 есе көп, ҚД</w:t>
      </w:r>
      <w:r w:rsidR="008C148F" w:rsidRPr="00924562">
        <w:rPr>
          <w:rFonts w:ascii="Times New Roman" w:hAnsi="Times New Roman" w:cs="Times New Roman"/>
          <w:sz w:val="28"/>
          <w:szCs w:val="28"/>
          <w:lang w:val="kk-KZ"/>
        </w:rPr>
        <w:t>1T</w:t>
      </w:r>
      <w:r w:rsidRPr="00924562">
        <w:rPr>
          <w:rFonts w:ascii="Times New Roman" w:hAnsi="Times New Roman" w:cs="Times New Roman"/>
          <w:sz w:val="28"/>
          <w:szCs w:val="28"/>
          <w:lang w:val="kk-KZ"/>
        </w:rPr>
        <w:t>-мен ауыратын науқастарда 10-30%,</w:t>
      </w:r>
      <w:r w:rsidR="008C148F" w:rsidRPr="00924562">
        <w:rPr>
          <w:rFonts w:ascii="Times New Roman" w:hAnsi="Times New Roman" w:cs="Times New Roman"/>
          <w:sz w:val="28"/>
          <w:szCs w:val="28"/>
          <w:lang w:val="kk-KZ"/>
        </w:rPr>
        <w:t xml:space="preserve"> </w:t>
      </w:r>
      <w:r w:rsidR="00EC0F20" w:rsidRPr="00924562">
        <w:rPr>
          <w:rFonts w:ascii="Times New Roman" w:hAnsi="Times New Roman" w:cs="Times New Roman"/>
          <w:sz w:val="28"/>
          <w:szCs w:val="28"/>
          <w:lang w:val="kk-KZ"/>
        </w:rPr>
        <w:t>ҚД</w:t>
      </w:r>
      <w:r w:rsidR="008C148F" w:rsidRPr="00924562">
        <w:rPr>
          <w:rFonts w:ascii="Times New Roman" w:hAnsi="Times New Roman" w:cs="Times New Roman"/>
          <w:sz w:val="28"/>
          <w:szCs w:val="28"/>
          <w:lang w:val="kk-KZ"/>
        </w:rPr>
        <w:t>2T</w:t>
      </w:r>
      <w:r w:rsidRPr="00924562">
        <w:rPr>
          <w:rFonts w:ascii="Times New Roman" w:hAnsi="Times New Roman" w:cs="Times New Roman"/>
          <w:sz w:val="28"/>
          <w:szCs w:val="28"/>
          <w:lang w:val="kk-KZ"/>
        </w:rPr>
        <w:t xml:space="preserve">-де </w:t>
      </w:r>
      <w:r w:rsidR="00781958" w:rsidRPr="00781958">
        <w:rPr>
          <w:rFonts w:ascii="Times New Roman" w:hAnsi="Times New Roman" w:cs="Times New Roman"/>
          <w:sz w:val="28"/>
          <w:szCs w:val="28"/>
          <w:lang w:val="kk-KZ"/>
        </w:rPr>
        <w:t xml:space="preserve">- </w:t>
      </w:r>
      <w:r w:rsidRPr="00924562">
        <w:rPr>
          <w:rFonts w:ascii="Times New Roman" w:hAnsi="Times New Roman" w:cs="Times New Roman"/>
          <w:sz w:val="28"/>
          <w:szCs w:val="28"/>
          <w:lang w:val="kk-KZ"/>
        </w:rPr>
        <w:t>60-80% құрайды</w:t>
      </w:r>
      <w:r w:rsidR="00CF7F21" w:rsidRPr="00CF7F21">
        <w:rPr>
          <w:rFonts w:ascii="Times New Roman" w:hAnsi="Times New Roman" w:cs="Times New Roman"/>
          <w:sz w:val="28"/>
          <w:szCs w:val="28"/>
          <w:lang w:val="kk-KZ"/>
        </w:rPr>
        <w:t>.</w:t>
      </w:r>
      <w:r w:rsidRPr="00924562">
        <w:rPr>
          <w:rFonts w:ascii="Times New Roman" w:hAnsi="Times New Roman" w:cs="Times New Roman"/>
          <w:sz w:val="28"/>
          <w:szCs w:val="28"/>
          <w:lang w:val="kk-KZ"/>
        </w:rPr>
        <w:t xml:space="preserve"> Көбінесе гипертония көмірсу алмасуының бұзылуынан </w:t>
      </w:r>
      <w:r w:rsidR="00781958">
        <w:rPr>
          <w:rFonts w:ascii="Times New Roman" w:hAnsi="Times New Roman" w:cs="Times New Roman"/>
          <w:sz w:val="28"/>
          <w:szCs w:val="28"/>
          <w:lang w:val="kk-KZ"/>
        </w:rPr>
        <w:t>алдын жүреді</w:t>
      </w:r>
      <w:r w:rsidR="00DA2114">
        <w:rPr>
          <w:rFonts w:ascii="Times New Roman" w:hAnsi="Times New Roman" w:cs="Times New Roman"/>
          <w:sz w:val="28"/>
          <w:szCs w:val="28"/>
          <w:lang w:val="kk-KZ"/>
        </w:rPr>
        <w:t>.</w:t>
      </w:r>
      <w:r w:rsidRPr="00924562">
        <w:rPr>
          <w:rFonts w:ascii="Times New Roman" w:hAnsi="Times New Roman" w:cs="Times New Roman"/>
          <w:sz w:val="28"/>
          <w:szCs w:val="28"/>
          <w:lang w:val="kk-KZ"/>
        </w:rPr>
        <w:t xml:space="preserve"> </w:t>
      </w:r>
      <w:r w:rsidR="00DA2114">
        <w:rPr>
          <w:rFonts w:ascii="Times New Roman" w:hAnsi="Times New Roman" w:cs="Times New Roman"/>
          <w:sz w:val="28"/>
          <w:szCs w:val="28"/>
          <w:lang w:val="kk-KZ"/>
        </w:rPr>
        <w:t xml:space="preserve">Гипертония </w:t>
      </w:r>
      <w:r w:rsidRPr="00924562">
        <w:rPr>
          <w:rFonts w:ascii="Times New Roman" w:hAnsi="Times New Roman" w:cs="Times New Roman"/>
          <w:sz w:val="28"/>
          <w:szCs w:val="28"/>
          <w:lang w:val="kk-KZ"/>
        </w:rPr>
        <w:t>2</w:t>
      </w:r>
      <w:r w:rsidR="00EA2283" w:rsidRPr="00EA2283">
        <w:rPr>
          <w:rFonts w:ascii="Times New Roman" w:hAnsi="Times New Roman" w:cs="Times New Roman"/>
          <w:sz w:val="28"/>
          <w:szCs w:val="28"/>
          <w:lang w:val="kk-KZ"/>
        </w:rPr>
        <w:t>-</w:t>
      </w:r>
      <w:r w:rsidRPr="00924562">
        <w:rPr>
          <w:rFonts w:ascii="Times New Roman" w:hAnsi="Times New Roman" w:cs="Times New Roman"/>
          <w:sz w:val="28"/>
          <w:szCs w:val="28"/>
          <w:lang w:val="kk-KZ"/>
        </w:rPr>
        <w:t xml:space="preserve"> типті қант диабеті бар науқастардың 50% қант диабеті басталған кезде</w:t>
      </w:r>
      <w:r w:rsidR="00781958">
        <w:rPr>
          <w:rFonts w:ascii="Times New Roman" w:hAnsi="Times New Roman" w:cs="Times New Roman"/>
          <w:sz w:val="28"/>
          <w:szCs w:val="28"/>
          <w:lang w:val="kk-KZ"/>
        </w:rPr>
        <w:t>н</w:t>
      </w:r>
      <w:r w:rsidRPr="00924562">
        <w:rPr>
          <w:rFonts w:ascii="Times New Roman" w:hAnsi="Times New Roman" w:cs="Times New Roman"/>
          <w:sz w:val="28"/>
          <w:szCs w:val="28"/>
          <w:lang w:val="kk-KZ"/>
        </w:rPr>
        <w:t xml:space="preserve"> </w:t>
      </w:r>
      <w:r w:rsidR="00781958">
        <w:rPr>
          <w:rFonts w:ascii="Times New Roman" w:hAnsi="Times New Roman" w:cs="Times New Roman"/>
          <w:sz w:val="28"/>
          <w:szCs w:val="28"/>
          <w:lang w:val="kk-KZ"/>
        </w:rPr>
        <w:t>а</w:t>
      </w:r>
      <w:r w:rsidRPr="00924562">
        <w:rPr>
          <w:rFonts w:ascii="Times New Roman" w:hAnsi="Times New Roman" w:cs="Times New Roman"/>
          <w:sz w:val="28"/>
          <w:szCs w:val="28"/>
          <w:lang w:val="kk-KZ"/>
        </w:rPr>
        <w:t>нықтал</w:t>
      </w:r>
      <w:r w:rsidR="00781958">
        <w:rPr>
          <w:rFonts w:ascii="Times New Roman" w:hAnsi="Times New Roman" w:cs="Times New Roman"/>
          <w:sz w:val="28"/>
          <w:szCs w:val="28"/>
          <w:lang w:val="kk-KZ"/>
        </w:rPr>
        <w:t>ады</w:t>
      </w:r>
      <w:r w:rsidR="00DA2114">
        <w:rPr>
          <w:rFonts w:ascii="Times New Roman" w:hAnsi="Times New Roman" w:cs="Times New Roman"/>
          <w:sz w:val="28"/>
          <w:szCs w:val="28"/>
          <w:lang w:val="kk-KZ"/>
        </w:rPr>
        <w:t xml:space="preserve"> </w:t>
      </w:r>
      <w:r w:rsidR="00CF7F21" w:rsidRPr="00924562">
        <w:rPr>
          <w:rFonts w:ascii="Times New Roman" w:hAnsi="Times New Roman" w:cs="Times New Roman"/>
          <w:sz w:val="28"/>
          <w:szCs w:val="28"/>
          <w:lang w:val="kk-KZ"/>
        </w:rPr>
        <w:t>[</w:t>
      </w:r>
      <w:r w:rsidR="00CC0ABE" w:rsidRPr="00F45692">
        <w:rPr>
          <w:rFonts w:ascii="Times New Roman" w:hAnsi="Times New Roman" w:cs="Times New Roman"/>
          <w:sz w:val="28"/>
          <w:szCs w:val="28"/>
          <w:lang w:val="kk-KZ"/>
        </w:rPr>
        <w:t>57</w:t>
      </w:r>
      <w:r w:rsidR="00CF7F21" w:rsidRPr="00CD6DAE">
        <w:rPr>
          <w:rFonts w:ascii="Times New Roman" w:hAnsi="Times New Roman" w:cs="Times New Roman"/>
          <w:sz w:val="28"/>
          <w:szCs w:val="28"/>
          <w:lang w:val="kk-KZ"/>
        </w:rPr>
        <w:t>]</w:t>
      </w:r>
      <w:r w:rsidR="00DA2114" w:rsidRPr="00CD6DAE">
        <w:rPr>
          <w:rFonts w:ascii="Times New Roman" w:hAnsi="Times New Roman" w:cs="Times New Roman"/>
          <w:sz w:val="28"/>
          <w:szCs w:val="28"/>
          <w:lang w:val="kk-KZ"/>
        </w:rPr>
        <w:t>.</w:t>
      </w:r>
      <w:bookmarkStart w:id="33" w:name="_Hlk136613486"/>
      <w:r w:rsidR="00623BBB">
        <w:rPr>
          <w:rFonts w:ascii="Times New Roman" w:eastAsia="Times New Roman" w:hAnsi="Times New Roman" w:cs="Times New Roman"/>
          <w:sz w:val="28"/>
          <w:szCs w:val="28"/>
          <w:lang w:val="kk-KZ"/>
        </w:rPr>
        <w:t xml:space="preserve"> </w:t>
      </w:r>
      <w:r w:rsidR="00623BBB" w:rsidRPr="00D40803">
        <w:rPr>
          <w:rFonts w:ascii="Times New Roman" w:eastAsia="Times New Roman" w:hAnsi="Times New Roman" w:cs="Times New Roman"/>
          <w:sz w:val="28"/>
          <w:szCs w:val="28"/>
          <w:lang w:val="kk-KZ"/>
        </w:rPr>
        <w:t>Созылмалы қант диабеті микроваскулярлық және макроваскулярлық зақымданудан туындаған, бірқатар басқа аурулардың қаупін арттырады</w:t>
      </w:r>
      <w:r w:rsidR="00623BBB" w:rsidRPr="00D40803">
        <w:rPr>
          <w:lang w:val="kk-KZ"/>
        </w:rPr>
        <w:t xml:space="preserve"> </w:t>
      </w:r>
      <w:r w:rsidR="00623BBB" w:rsidRPr="00D40803">
        <w:rPr>
          <w:rFonts w:ascii="Times New Roman" w:eastAsia="Times New Roman" w:hAnsi="Times New Roman" w:cs="Times New Roman"/>
          <w:sz w:val="28"/>
          <w:szCs w:val="28"/>
          <w:lang w:val="kk-KZ"/>
        </w:rPr>
        <w:t>және ми, бүйрек, жүрек</w:t>
      </w:r>
      <w:r w:rsidR="00623BBB">
        <w:rPr>
          <w:rFonts w:ascii="Times New Roman" w:eastAsia="Times New Roman" w:hAnsi="Times New Roman" w:cs="Times New Roman"/>
          <w:sz w:val="28"/>
          <w:szCs w:val="28"/>
          <w:lang w:val="kk-KZ"/>
        </w:rPr>
        <w:t>,</w:t>
      </w:r>
      <w:r w:rsidR="00623BBB" w:rsidRPr="00D40803">
        <w:rPr>
          <w:rFonts w:ascii="Times New Roman" w:eastAsia="Times New Roman" w:hAnsi="Times New Roman" w:cs="Times New Roman"/>
          <w:sz w:val="28"/>
          <w:szCs w:val="28"/>
          <w:lang w:val="kk-KZ"/>
        </w:rPr>
        <w:t xml:space="preserve"> кө</w:t>
      </w:r>
      <w:r w:rsidR="00623BBB">
        <w:rPr>
          <w:rFonts w:ascii="Times New Roman" w:eastAsia="Times New Roman" w:hAnsi="Times New Roman" w:cs="Times New Roman"/>
          <w:sz w:val="28"/>
          <w:szCs w:val="28"/>
          <w:lang w:val="kk-KZ"/>
        </w:rPr>
        <w:t xml:space="preserve">ру жүйесіне </w:t>
      </w:r>
      <w:r w:rsidR="00623BBB" w:rsidRPr="00D40803">
        <w:rPr>
          <w:rFonts w:ascii="Times New Roman" w:eastAsia="Times New Roman" w:hAnsi="Times New Roman" w:cs="Times New Roman"/>
          <w:sz w:val="28"/>
          <w:szCs w:val="28"/>
          <w:lang w:val="kk-KZ"/>
        </w:rPr>
        <w:t xml:space="preserve">теріс әсер етеді. </w:t>
      </w:r>
    </w:p>
    <w:bookmarkEnd w:id="33"/>
    <w:p w14:paraId="406CFC1A" w14:textId="5D76066C" w:rsidR="00DA209D" w:rsidRPr="00CD6DAE" w:rsidRDefault="00DA209D" w:rsidP="00C2177B">
      <w:pPr>
        <w:pStyle w:val="a6"/>
        <w:spacing w:after="0" w:line="240" w:lineRule="auto"/>
        <w:ind w:left="0" w:firstLine="567"/>
        <w:jc w:val="both"/>
        <w:rPr>
          <w:rFonts w:ascii="Times New Roman" w:hAnsi="Times New Roman" w:cs="Times New Roman"/>
          <w:sz w:val="28"/>
          <w:szCs w:val="28"/>
          <w:lang w:val="kk-KZ"/>
        </w:rPr>
      </w:pPr>
    </w:p>
    <w:p w14:paraId="423AA49A" w14:textId="5E560851" w:rsidR="00573F26" w:rsidRPr="00CD6DAE" w:rsidRDefault="00573F26" w:rsidP="00C2177B">
      <w:pPr>
        <w:pStyle w:val="a6"/>
        <w:spacing w:after="0" w:line="240" w:lineRule="auto"/>
        <w:ind w:left="0" w:firstLine="567"/>
        <w:jc w:val="both"/>
        <w:rPr>
          <w:rFonts w:ascii="Times New Roman" w:hAnsi="Times New Roman" w:cs="Times New Roman"/>
          <w:sz w:val="28"/>
          <w:szCs w:val="28"/>
          <w:lang w:val="kk-KZ"/>
        </w:rPr>
      </w:pPr>
      <w:bookmarkStart w:id="34" w:name="_Hlk144056438"/>
      <w:r w:rsidRPr="00CD6DAE">
        <w:rPr>
          <w:rFonts w:ascii="Times New Roman" w:hAnsi="Times New Roman" w:cs="Times New Roman"/>
          <w:b/>
          <w:bCs/>
          <w:sz w:val="28"/>
          <w:szCs w:val="28"/>
          <w:lang w:val="kk-KZ"/>
        </w:rPr>
        <w:t xml:space="preserve">1.2 </w:t>
      </w:r>
      <w:r w:rsidRPr="00CD6DAE">
        <w:rPr>
          <w:rFonts w:ascii="Times New Roman" w:eastAsia="Times New Roman" w:hAnsi="Times New Roman" w:cs="Times New Roman"/>
          <w:b/>
          <w:bCs/>
          <w:sz w:val="28"/>
          <w:szCs w:val="28"/>
          <w:lang w:val="kk-KZ"/>
        </w:rPr>
        <w:t>МикроРНҚ-ның ашылу тарихы және жалпы мәліметтері</w:t>
      </w:r>
    </w:p>
    <w:bookmarkEnd w:id="34"/>
    <w:p w14:paraId="5EC988AD" w14:textId="72B973EC" w:rsidR="00573F26" w:rsidRPr="007A2464" w:rsidRDefault="00451EE7" w:rsidP="00C2177B">
      <w:pPr>
        <w:pStyle w:val="a6"/>
        <w:spacing w:after="0" w:line="240" w:lineRule="auto"/>
        <w:ind w:left="0" w:firstLine="567"/>
        <w:jc w:val="both"/>
        <w:rPr>
          <w:rFonts w:ascii="Times New Roman" w:hAnsi="Times New Roman" w:cs="Times New Roman"/>
          <w:sz w:val="28"/>
          <w:szCs w:val="28"/>
          <w:lang w:val="kk-KZ"/>
        </w:rPr>
      </w:pPr>
      <w:r w:rsidRPr="00451EE7">
        <w:rPr>
          <w:rFonts w:ascii="Times New Roman" w:eastAsia="Times New Roman" w:hAnsi="Times New Roman" w:cs="Times New Roman"/>
          <w:sz w:val="28"/>
          <w:szCs w:val="28"/>
          <w:lang w:val="kk-KZ"/>
        </w:rPr>
        <w:t>Соңғы жылдары молекулалық биологиялық әдістердің арқасында рибонуклеин қышқылының (РНҚ)</w:t>
      </w:r>
      <w:r>
        <w:rPr>
          <w:rFonts w:ascii="Times New Roman" w:eastAsia="Times New Roman" w:hAnsi="Times New Roman" w:cs="Times New Roman"/>
          <w:sz w:val="28"/>
          <w:szCs w:val="28"/>
          <w:lang w:val="kk-KZ"/>
        </w:rPr>
        <w:t xml:space="preserve"> </w:t>
      </w:r>
      <w:r w:rsidR="0036630D">
        <w:rPr>
          <w:rFonts w:ascii="Times New Roman" w:eastAsia="Times New Roman" w:hAnsi="Times New Roman" w:cs="Times New Roman"/>
          <w:sz w:val="28"/>
          <w:szCs w:val="28"/>
          <w:lang w:val="kk-KZ"/>
        </w:rPr>
        <w:t>– «</w:t>
      </w:r>
      <w:r w:rsidRPr="00451EE7">
        <w:rPr>
          <w:rFonts w:ascii="Times New Roman" w:eastAsia="Times New Roman" w:hAnsi="Times New Roman" w:cs="Times New Roman"/>
          <w:sz w:val="28"/>
          <w:szCs w:val="28"/>
          <w:lang w:val="kk-KZ"/>
        </w:rPr>
        <w:t>микроРНҚ</w:t>
      </w:r>
      <w:r w:rsidR="0036630D">
        <w:rPr>
          <w:rFonts w:ascii="Times New Roman" w:eastAsia="Times New Roman" w:hAnsi="Times New Roman" w:cs="Times New Roman"/>
          <w:sz w:val="28"/>
          <w:szCs w:val="28"/>
          <w:lang w:val="kk-KZ"/>
        </w:rPr>
        <w:t>»</w:t>
      </w:r>
      <w:r w:rsidRPr="00451EE7">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немесе </w:t>
      </w:r>
      <w:r w:rsidRPr="00451EE7">
        <w:rPr>
          <w:rFonts w:ascii="Times New Roman" w:eastAsia="Times New Roman" w:hAnsi="Times New Roman" w:cs="Times New Roman"/>
          <w:sz w:val="28"/>
          <w:szCs w:val="28"/>
          <w:lang w:val="kk-KZ"/>
        </w:rPr>
        <w:t xml:space="preserve">«miRNA» деп аталатын өте қысқа кодталмаған РНҚ-ны қамтитын РНҚ </w:t>
      </w:r>
      <w:r>
        <w:rPr>
          <w:rFonts w:ascii="Times New Roman" w:eastAsia="Times New Roman" w:hAnsi="Times New Roman" w:cs="Times New Roman"/>
          <w:sz w:val="28"/>
          <w:szCs w:val="28"/>
          <w:lang w:val="kk-KZ"/>
        </w:rPr>
        <w:t>тұқымдасының</w:t>
      </w:r>
      <w:r w:rsidRPr="00451EE7">
        <w:rPr>
          <w:rFonts w:ascii="Times New Roman" w:eastAsia="Times New Roman" w:hAnsi="Times New Roman" w:cs="Times New Roman"/>
          <w:sz w:val="28"/>
          <w:szCs w:val="28"/>
          <w:lang w:val="kk-KZ"/>
        </w:rPr>
        <w:t xml:space="preserve"> жаңа формалары </w:t>
      </w:r>
      <w:r w:rsidR="00442470" w:rsidRPr="00451EE7">
        <w:rPr>
          <w:rFonts w:ascii="Times New Roman" w:eastAsia="Times New Roman" w:hAnsi="Times New Roman" w:cs="Times New Roman"/>
          <w:sz w:val="28"/>
          <w:szCs w:val="28"/>
          <w:lang w:val="kk-KZ"/>
        </w:rPr>
        <w:t>(тРН</w:t>
      </w:r>
      <w:r w:rsidR="00442470">
        <w:rPr>
          <w:rFonts w:ascii="Times New Roman" w:eastAsia="Times New Roman" w:hAnsi="Times New Roman" w:cs="Times New Roman"/>
          <w:sz w:val="28"/>
          <w:szCs w:val="28"/>
          <w:lang w:val="kk-KZ"/>
        </w:rPr>
        <w:t>Қ</w:t>
      </w:r>
      <w:r w:rsidR="00442470" w:rsidRPr="00451EE7">
        <w:rPr>
          <w:rFonts w:ascii="Times New Roman" w:eastAsia="Times New Roman" w:hAnsi="Times New Roman" w:cs="Times New Roman"/>
          <w:sz w:val="28"/>
          <w:szCs w:val="28"/>
          <w:lang w:val="kk-KZ"/>
        </w:rPr>
        <w:t>, мРН</w:t>
      </w:r>
      <w:r w:rsidR="00442470">
        <w:rPr>
          <w:rFonts w:ascii="Times New Roman" w:eastAsia="Times New Roman" w:hAnsi="Times New Roman" w:cs="Times New Roman"/>
          <w:sz w:val="28"/>
          <w:szCs w:val="28"/>
          <w:lang w:val="kk-KZ"/>
        </w:rPr>
        <w:t>Қ</w:t>
      </w:r>
      <w:r w:rsidR="00442470" w:rsidRPr="00451EE7">
        <w:rPr>
          <w:rFonts w:ascii="Times New Roman" w:eastAsia="Times New Roman" w:hAnsi="Times New Roman" w:cs="Times New Roman"/>
          <w:sz w:val="28"/>
          <w:szCs w:val="28"/>
          <w:lang w:val="kk-KZ"/>
        </w:rPr>
        <w:t>, рРН</w:t>
      </w:r>
      <w:r w:rsidR="00442470">
        <w:rPr>
          <w:rFonts w:ascii="Times New Roman" w:eastAsia="Times New Roman" w:hAnsi="Times New Roman" w:cs="Times New Roman"/>
          <w:sz w:val="28"/>
          <w:szCs w:val="28"/>
          <w:lang w:val="kk-KZ"/>
        </w:rPr>
        <w:t>Қ</w:t>
      </w:r>
      <w:r w:rsidR="00442470" w:rsidRPr="00451EE7">
        <w:rPr>
          <w:rFonts w:ascii="Times New Roman" w:eastAsia="Times New Roman" w:hAnsi="Times New Roman" w:cs="Times New Roman"/>
          <w:sz w:val="28"/>
          <w:szCs w:val="28"/>
          <w:lang w:val="kk-KZ"/>
        </w:rPr>
        <w:t xml:space="preserve">) </w:t>
      </w:r>
      <w:r w:rsidRPr="00451EE7">
        <w:rPr>
          <w:rFonts w:ascii="Times New Roman" w:eastAsia="Times New Roman" w:hAnsi="Times New Roman" w:cs="Times New Roman"/>
          <w:sz w:val="28"/>
          <w:szCs w:val="28"/>
          <w:lang w:val="kk-KZ"/>
        </w:rPr>
        <w:t>ашылды.</w:t>
      </w:r>
      <w:r w:rsidR="00A408F0" w:rsidRPr="00A408F0">
        <w:rPr>
          <w:rFonts w:ascii="Times New Roman" w:eastAsia="Times New Roman" w:hAnsi="Times New Roman" w:cs="Times New Roman"/>
          <w:sz w:val="28"/>
          <w:szCs w:val="28"/>
          <w:lang w:val="kk-KZ"/>
        </w:rPr>
        <w:t xml:space="preserve"> </w:t>
      </w:r>
      <w:r w:rsidR="00573F26" w:rsidRPr="00693BE5">
        <w:rPr>
          <w:rFonts w:ascii="Times New Roman" w:eastAsia="Times New Roman" w:hAnsi="Times New Roman" w:cs="Times New Roman"/>
          <w:sz w:val="28"/>
          <w:szCs w:val="28"/>
          <w:lang w:val="kk-KZ"/>
        </w:rPr>
        <w:t>МикроРН</w:t>
      </w:r>
      <w:r w:rsidR="00573F26">
        <w:rPr>
          <w:rFonts w:ascii="Times New Roman" w:eastAsia="Times New Roman" w:hAnsi="Times New Roman" w:cs="Times New Roman"/>
          <w:sz w:val="28"/>
          <w:szCs w:val="28"/>
          <w:lang w:val="kk-KZ"/>
        </w:rPr>
        <w:t>Қ</w:t>
      </w:r>
      <w:r w:rsidR="00573F26" w:rsidRPr="00693BE5">
        <w:rPr>
          <w:rFonts w:ascii="Times New Roman" w:eastAsia="Times New Roman" w:hAnsi="Times New Roman" w:cs="Times New Roman"/>
          <w:sz w:val="28"/>
          <w:szCs w:val="28"/>
          <w:lang w:val="kk-KZ"/>
        </w:rPr>
        <w:t xml:space="preserve"> – бұл қысқа, өлшемі 18</w:t>
      </w:r>
      <w:r w:rsidR="00573F26" w:rsidRPr="00653965">
        <w:rPr>
          <w:rFonts w:ascii="Times New Roman" w:eastAsia="Times New Roman" w:hAnsi="Times New Roman" w:cs="Times New Roman"/>
          <w:sz w:val="28"/>
          <w:szCs w:val="28"/>
          <w:lang w:val="kk-KZ"/>
        </w:rPr>
        <w:t>-2</w:t>
      </w:r>
      <w:r w:rsidR="00EA2283" w:rsidRPr="00EA2283">
        <w:rPr>
          <w:rFonts w:ascii="Times New Roman" w:eastAsia="Times New Roman" w:hAnsi="Times New Roman" w:cs="Times New Roman"/>
          <w:sz w:val="28"/>
          <w:szCs w:val="28"/>
          <w:lang w:val="kk-KZ"/>
        </w:rPr>
        <w:t>2</w:t>
      </w:r>
      <w:r w:rsidR="00573F26" w:rsidRPr="00653965">
        <w:rPr>
          <w:rFonts w:ascii="Times New Roman" w:eastAsia="Times New Roman" w:hAnsi="Times New Roman" w:cs="Times New Roman"/>
          <w:sz w:val="28"/>
          <w:szCs w:val="28"/>
          <w:lang w:val="kk-KZ"/>
        </w:rPr>
        <w:t xml:space="preserve"> нуклеотидтен тұратын, РНҚ-ның біртізбекті молекулалары.</w:t>
      </w:r>
      <w:r w:rsidR="00573F26">
        <w:rPr>
          <w:rFonts w:ascii="Times New Roman" w:hAnsi="Times New Roman" w:cs="Times New Roman"/>
          <w:sz w:val="28"/>
          <w:szCs w:val="28"/>
          <w:lang w:val="kk-KZ"/>
        </w:rPr>
        <w:t xml:space="preserve"> </w:t>
      </w:r>
      <w:r w:rsidR="00573F26" w:rsidRPr="00653965">
        <w:rPr>
          <w:rFonts w:ascii="Times New Roman" w:hAnsi="Times New Roman" w:cs="Times New Roman"/>
          <w:sz w:val="28"/>
          <w:szCs w:val="28"/>
          <w:lang w:val="kk-KZ"/>
        </w:rPr>
        <w:t>МикроРНҚ, кішігірім кодталмаған рибонуклеин қышқылдары гендердің</w:t>
      </w:r>
      <w:r w:rsidR="00573F26">
        <w:rPr>
          <w:rFonts w:ascii="Times New Roman" w:hAnsi="Times New Roman" w:cs="Times New Roman"/>
          <w:sz w:val="28"/>
          <w:szCs w:val="28"/>
          <w:lang w:val="kk-KZ"/>
        </w:rPr>
        <w:t xml:space="preserve"> </w:t>
      </w:r>
      <w:r w:rsidR="00573F26" w:rsidRPr="00653965">
        <w:rPr>
          <w:rFonts w:ascii="Times New Roman" w:hAnsi="Times New Roman" w:cs="Times New Roman"/>
          <w:sz w:val="28"/>
          <w:szCs w:val="28"/>
          <w:lang w:val="kk-KZ"/>
        </w:rPr>
        <w:t>3'</w:t>
      </w:r>
      <w:r w:rsidR="00442470">
        <w:rPr>
          <w:rFonts w:ascii="Times New Roman" w:hAnsi="Times New Roman" w:cs="Times New Roman"/>
          <w:sz w:val="28"/>
          <w:szCs w:val="28"/>
          <w:lang w:val="kk-KZ"/>
        </w:rPr>
        <w:t> </w:t>
      </w:r>
      <w:r w:rsidR="00573F26">
        <w:rPr>
          <w:rFonts w:ascii="Times New Roman" w:hAnsi="Times New Roman" w:cs="Times New Roman"/>
          <w:sz w:val="28"/>
          <w:szCs w:val="28"/>
          <w:lang w:val="kk-KZ"/>
        </w:rPr>
        <w:t>транскрипцияланбайтын аймағымен</w:t>
      </w:r>
      <w:r w:rsidR="00573F26" w:rsidRPr="00653965">
        <w:rPr>
          <w:rFonts w:ascii="Times New Roman" w:hAnsi="Times New Roman" w:cs="Times New Roman"/>
          <w:sz w:val="28"/>
          <w:szCs w:val="28"/>
          <w:lang w:val="kk-KZ"/>
        </w:rPr>
        <w:t xml:space="preserve"> </w:t>
      </w:r>
      <w:r w:rsidR="00573F26">
        <w:rPr>
          <w:rFonts w:ascii="Times New Roman" w:hAnsi="Times New Roman" w:cs="Times New Roman"/>
          <w:sz w:val="28"/>
          <w:szCs w:val="28"/>
          <w:lang w:val="kk-KZ"/>
        </w:rPr>
        <w:t>(</w:t>
      </w:r>
      <w:r w:rsidR="00573F26" w:rsidRPr="00653965">
        <w:rPr>
          <w:rFonts w:ascii="Times New Roman" w:hAnsi="Times New Roman" w:cs="Times New Roman"/>
          <w:sz w:val="28"/>
          <w:szCs w:val="28"/>
          <w:lang w:val="kk-KZ"/>
        </w:rPr>
        <w:t>3'UTR</w:t>
      </w:r>
      <w:r w:rsidR="00573F26">
        <w:rPr>
          <w:rFonts w:ascii="Times New Roman" w:hAnsi="Times New Roman" w:cs="Times New Roman"/>
          <w:sz w:val="28"/>
          <w:szCs w:val="28"/>
          <w:lang w:val="kk-KZ"/>
        </w:rPr>
        <w:t>)</w:t>
      </w:r>
      <w:r w:rsidR="00573F26" w:rsidRPr="00653965">
        <w:rPr>
          <w:rFonts w:ascii="Times New Roman" w:hAnsi="Times New Roman" w:cs="Times New Roman"/>
          <w:sz w:val="28"/>
          <w:szCs w:val="28"/>
          <w:lang w:val="kk-KZ"/>
        </w:rPr>
        <w:t xml:space="preserve"> өзара әрекеттесу арқылы геннің экспрессия деңгейлерін модуляциялайды, бұл </w:t>
      </w:r>
      <w:r w:rsidR="00442470">
        <w:rPr>
          <w:rFonts w:ascii="Times New Roman" w:hAnsi="Times New Roman" w:cs="Times New Roman"/>
          <w:sz w:val="28"/>
          <w:szCs w:val="28"/>
          <w:lang w:val="kk-KZ"/>
        </w:rPr>
        <w:t>ең</w:t>
      </w:r>
      <w:r w:rsidR="00573F26" w:rsidRPr="00653965">
        <w:rPr>
          <w:rFonts w:ascii="Times New Roman" w:hAnsi="Times New Roman" w:cs="Times New Roman"/>
          <w:sz w:val="28"/>
          <w:szCs w:val="28"/>
          <w:lang w:val="kk-KZ"/>
        </w:rPr>
        <w:t xml:space="preserve"> соңында РНҚ деградациясына </w:t>
      </w:r>
      <w:r w:rsidR="00573F26">
        <w:rPr>
          <w:rFonts w:ascii="Times New Roman" w:hAnsi="Times New Roman" w:cs="Times New Roman"/>
          <w:sz w:val="28"/>
          <w:szCs w:val="28"/>
          <w:lang w:val="kk-KZ"/>
        </w:rPr>
        <w:t>алып келеді</w:t>
      </w:r>
      <w:r w:rsidR="00573F26" w:rsidRPr="00A02923">
        <w:rPr>
          <w:rFonts w:ascii="Times New Roman" w:hAnsi="Times New Roman" w:cs="Times New Roman"/>
          <w:sz w:val="28"/>
          <w:szCs w:val="28"/>
          <w:lang w:val="kk-KZ"/>
        </w:rPr>
        <w:t xml:space="preserve"> </w:t>
      </w:r>
      <w:bookmarkStart w:id="35" w:name="_Hlk144056538"/>
      <w:r w:rsidR="00573F26" w:rsidRPr="007A2464">
        <w:rPr>
          <w:rFonts w:ascii="Times New Roman" w:hAnsi="Times New Roman" w:cs="Times New Roman"/>
          <w:sz w:val="28"/>
          <w:szCs w:val="28"/>
          <w:lang w:val="kk-KZ"/>
        </w:rPr>
        <w:t>[</w:t>
      </w:r>
      <w:r w:rsidR="00F45692" w:rsidRPr="00F45692">
        <w:rPr>
          <w:rFonts w:ascii="Times New Roman" w:hAnsi="Times New Roman" w:cs="Times New Roman"/>
          <w:sz w:val="28"/>
          <w:szCs w:val="28"/>
          <w:lang w:val="kk-KZ"/>
        </w:rPr>
        <w:t>58</w:t>
      </w:r>
      <w:r w:rsidR="00CA28EC" w:rsidRPr="00CA28EC">
        <w:rPr>
          <w:rFonts w:ascii="Times New Roman" w:hAnsi="Times New Roman" w:cs="Times New Roman"/>
          <w:sz w:val="28"/>
          <w:szCs w:val="28"/>
          <w:lang w:val="kk-KZ"/>
        </w:rPr>
        <w:t>, 59</w:t>
      </w:r>
      <w:r w:rsidR="00573F26" w:rsidRPr="007A2464">
        <w:rPr>
          <w:rFonts w:ascii="Times New Roman" w:hAnsi="Times New Roman" w:cs="Times New Roman"/>
          <w:sz w:val="28"/>
          <w:szCs w:val="28"/>
          <w:lang w:val="kk-KZ"/>
        </w:rPr>
        <w:t>].</w:t>
      </w:r>
      <w:r w:rsidR="00A408F0" w:rsidRPr="00A408F0">
        <w:rPr>
          <w:rFonts w:ascii="Times New Roman" w:hAnsi="Times New Roman" w:cs="Times New Roman"/>
          <w:sz w:val="28"/>
          <w:szCs w:val="28"/>
          <w:lang w:val="kk-KZ"/>
        </w:rPr>
        <w:t xml:space="preserve"> </w:t>
      </w:r>
      <w:bookmarkEnd w:id="35"/>
    </w:p>
    <w:p w14:paraId="6A21E6A1" w14:textId="70BD2C83" w:rsidR="00573F26" w:rsidRPr="000A1F3E" w:rsidRDefault="0050209C" w:rsidP="00C2177B">
      <w:pPr>
        <w:pStyle w:val="a6"/>
        <w:spacing w:after="0" w:line="240" w:lineRule="auto"/>
        <w:ind w:left="0" w:firstLine="567"/>
        <w:jc w:val="both"/>
        <w:rPr>
          <w:rFonts w:ascii="Times New Roman" w:hAnsi="Times New Roman" w:cs="Times New Roman"/>
          <w:sz w:val="28"/>
          <w:szCs w:val="28"/>
          <w:lang w:val="kk-KZ"/>
        </w:rPr>
      </w:pPr>
      <w:r w:rsidRPr="0050209C">
        <w:rPr>
          <w:rFonts w:ascii="Times New Roman" w:hAnsi="Times New Roman" w:cs="Times New Roman"/>
          <w:sz w:val="28"/>
          <w:szCs w:val="28"/>
          <w:lang w:val="kk-KZ"/>
        </w:rPr>
        <w:t>МикроРНҚ-ны сипаттайтын алғашқы жұмыстар</w:t>
      </w:r>
      <w:r>
        <w:rPr>
          <w:rFonts w:ascii="Times New Roman" w:hAnsi="Times New Roman" w:cs="Times New Roman"/>
          <w:sz w:val="28"/>
          <w:szCs w:val="28"/>
          <w:lang w:val="kk-KZ"/>
        </w:rPr>
        <w:t xml:space="preserve"> </w:t>
      </w:r>
      <w:r w:rsidRPr="0050209C">
        <w:rPr>
          <w:rFonts w:ascii="Times New Roman" w:hAnsi="Times New Roman" w:cs="Times New Roman"/>
          <w:sz w:val="28"/>
          <w:szCs w:val="28"/>
          <w:lang w:val="kk-KZ"/>
        </w:rPr>
        <w:t xml:space="preserve">1993 жылы </w:t>
      </w:r>
      <w:r w:rsidRPr="0050209C">
        <w:rPr>
          <w:rFonts w:ascii="Times New Roman" w:hAnsi="Times New Roman" w:cs="Times New Roman"/>
          <w:i/>
          <w:iCs/>
          <w:sz w:val="28"/>
          <w:szCs w:val="28"/>
          <w:lang w:val="kk-KZ"/>
        </w:rPr>
        <w:t>Caenorhabditis elegans</w:t>
      </w:r>
      <w:r w:rsidRPr="0050209C">
        <w:rPr>
          <w:rFonts w:ascii="Times New Roman" w:hAnsi="Times New Roman" w:cs="Times New Roman"/>
          <w:sz w:val="28"/>
          <w:szCs w:val="28"/>
          <w:lang w:val="kk-KZ"/>
        </w:rPr>
        <w:t xml:space="preserve"> нематодының дамуын</w:t>
      </w:r>
      <w:r w:rsidR="000A1EA9">
        <w:rPr>
          <w:rFonts w:ascii="Times New Roman" w:hAnsi="Times New Roman" w:cs="Times New Roman"/>
          <w:sz w:val="28"/>
          <w:szCs w:val="28"/>
          <w:lang w:val="kk-KZ"/>
        </w:rPr>
        <w:t>ың</w:t>
      </w:r>
      <w:r w:rsidRPr="0050209C">
        <w:rPr>
          <w:rFonts w:ascii="Times New Roman" w:hAnsi="Times New Roman" w:cs="Times New Roman"/>
          <w:sz w:val="28"/>
          <w:szCs w:val="28"/>
          <w:lang w:val="kk-KZ"/>
        </w:rPr>
        <w:t xml:space="preserve"> ретте</w:t>
      </w:r>
      <w:r w:rsidR="000A1EA9">
        <w:rPr>
          <w:rFonts w:ascii="Times New Roman" w:hAnsi="Times New Roman" w:cs="Times New Roman"/>
          <w:sz w:val="28"/>
          <w:szCs w:val="28"/>
          <w:lang w:val="kk-KZ"/>
        </w:rPr>
        <w:t>лу</w:t>
      </w:r>
      <w:r w:rsidRPr="0050209C">
        <w:rPr>
          <w:rFonts w:ascii="Times New Roman" w:hAnsi="Times New Roman" w:cs="Times New Roman"/>
          <w:sz w:val="28"/>
          <w:szCs w:val="28"/>
          <w:lang w:val="kk-KZ"/>
        </w:rPr>
        <w:t xml:space="preserve"> механизмдерін зерттеген </w:t>
      </w:r>
      <w:r w:rsidRPr="00FB3C48">
        <w:rPr>
          <w:rFonts w:ascii="Times New Roman" w:hAnsi="Times New Roman" w:cs="Times New Roman"/>
          <w:i/>
          <w:iCs/>
          <w:sz w:val="28"/>
          <w:szCs w:val="28"/>
          <w:lang w:val="kk-KZ"/>
        </w:rPr>
        <w:t>V. Ambrose</w:t>
      </w:r>
      <w:r w:rsidRPr="0050209C">
        <w:rPr>
          <w:rFonts w:ascii="Times New Roman" w:hAnsi="Times New Roman" w:cs="Times New Roman"/>
          <w:sz w:val="28"/>
          <w:szCs w:val="28"/>
          <w:lang w:val="kk-KZ"/>
        </w:rPr>
        <w:t xml:space="preserve"> және </w:t>
      </w:r>
      <w:r w:rsidRPr="00FB3C48">
        <w:rPr>
          <w:rFonts w:ascii="Times New Roman" w:hAnsi="Times New Roman" w:cs="Times New Roman"/>
          <w:i/>
          <w:iCs/>
          <w:sz w:val="28"/>
          <w:szCs w:val="28"/>
          <w:lang w:val="kk-KZ"/>
        </w:rPr>
        <w:t>G. Ruvkun</w:t>
      </w:r>
      <w:r w:rsidRPr="0050209C">
        <w:rPr>
          <w:rFonts w:ascii="Times New Roman" w:hAnsi="Times New Roman" w:cs="Times New Roman"/>
          <w:sz w:val="28"/>
          <w:szCs w:val="28"/>
          <w:lang w:val="kk-KZ"/>
        </w:rPr>
        <w:t xml:space="preserve"> бастаған </w:t>
      </w:r>
      <w:r>
        <w:rPr>
          <w:rFonts w:ascii="Times New Roman" w:hAnsi="Times New Roman" w:cs="Times New Roman"/>
          <w:sz w:val="28"/>
          <w:szCs w:val="28"/>
          <w:lang w:val="kk-KZ"/>
        </w:rPr>
        <w:t>ұжымның жұмыстарында</w:t>
      </w:r>
      <w:r w:rsidRPr="0050209C">
        <w:rPr>
          <w:rFonts w:ascii="Times New Roman" w:hAnsi="Times New Roman" w:cs="Times New Roman"/>
          <w:sz w:val="28"/>
          <w:szCs w:val="28"/>
          <w:lang w:val="kk-KZ"/>
        </w:rPr>
        <w:t xml:space="preserve"> жарияла</w:t>
      </w:r>
      <w:r w:rsidR="00096534">
        <w:rPr>
          <w:rFonts w:ascii="Times New Roman" w:hAnsi="Times New Roman" w:cs="Times New Roman"/>
          <w:sz w:val="28"/>
          <w:szCs w:val="28"/>
          <w:lang w:val="kk-KZ"/>
        </w:rPr>
        <w:t>н</w:t>
      </w:r>
      <w:r w:rsidRPr="0050209C">
        <w:rPr>
          <w:rFonts w:ascii="Times New Roman" w:hAnsi="Times New Roman" w:cs="Times New Roman"/>
          <w:sz w:val="28"/>
          <w:szCs w:val="28"/>
          <w:lang w:val="kk-KZ"/>
        </w:rPr>
        <w:t>ды</w:t>
      </w:r>
      <w:r w:rsidR="000A1EA9">
        <w:rPr>
          <w:rFonts w:ascii="Times New Roman" w:hAnsi="Times New Roman" w:cs="Times New Roman"/>
          <w:sz w:val="28"/>
          <w:szCs w:val="28"/>
          <w:lang w:val="kk-KZ"/>
        </w:rPr>
        <w:t xml:space="preserve">, </w:t>
      </w:r>
      <w:r w:rsidR="00573F26" w:rsidRPr="00693BE5">
        <w:rPr>
          <w:rFonts w:ascii="Times New Roman" w:eastAsia="Times New Roman" w:hAnsi="Times New Roman" w:cs="Times New Roman"/>
          <w:sz w:val="28"/>
          <w:szCs w:val="28"/>
          <w:lang w:val="kk-KZ"/>
        </w:rPr>
        <w:t xml:space="preserve">алайда оларды қарқынды түрде зерттеу 2000 жылдардың басында ғана, </w:t>
      </w:r>
      <w:r w:rsidR="00573F26" w:rsidRPr="00442470">
        <w:rPr>
          <w:rFonts w:ascii="Times New Roman" w:eastAsia="Times New Roman" w:hAnsi="Times New Roman" w:cs="Times New Roman"/>
          <w:i/>
          <w:iCs/>
          <w:sz w:val="28"/>
          <w:szCs w:val="28"/>
          <w:lang w:val="kk-KZ"/>
        </w:rPr>
        <w:t>let-7</w:t>
      </w:r>
      <w:r w:rsidR="00573F26" w:rsidRPr="00693BE5">
        <w:rPr>
          <w:rFonts w:ascii="Times New Roman" w:eastAsia="Times New Roman" w:hAnsi="Times New Roman" w:cs="Times New Roman"/>
          <w:sz w:val="28"/>
          <w:szCs w:val="28"/>
          <w:lang w:val="kk-KZ"/>
        </w:rPr>
        <w:t xml:space="preserve"> микроРНҚ табылған</w:t>
      </w:r>
      <w:r w:rsidR="00442470">
        <w:rPr>
          <w:rFonts w:ascii="Times New Roman" w:eastAsia="Times New Roman" w:hAnsi="Times New Roman" w:cs="Times New Roman"/>
          <w:sz w:val="28"/>
          <w:szCs w:val="28"/>
          <w:lang w:val="kk-KZ"/>
        </w:rPr>
        <w:t>да</w:t>
      </w:r>
      <w:r w:rsidR="00096534">
        <w:rPr>
          <w:rFonts w:ascii="Times New Roman" w:eastAsia="Times New Roman" w:hAnsi="Times New Roman" w:cs="Times New Roman"/>
          <w:sz w:val="28"/>
          <w:szCs w:val="28"/>
          <w:lang w:val="kk-KZ"/>
        </w:rPr>
        <w:t>,</w:t>
      </w:r>
      <w:r w:rsidR="00573F26">
        <w:rPr>
          <w:rFonts w:ascii="Times New Roman" w:eastAsia="Times New Roman" w:hAnsi="Times New Roman" w:cs="Times New Roman"/>
          <w:sz w:val="28"/>
          <w:szCs w:val="28"/>
          <w:lang w:val="kk-KZ"/>
        </w:rPr>
        <w:t xml:space="preserve"> </w:t>
      </w:r>
      <w:r w:rsidR="00573F26" w:rsidRPr="00693BE5">
        <w:rPr>
          <w:rFonts w:ascii="Times New Roman" w:eastAsia="Times New Roman" w:hAnsi="Times New Roman" w:cs="Times New Roman"/>
          <w:sz w:val="28"/>
          <w:szCs w:val="28"/>
          <w:lang w:val="kk-KZ"/>
        </w:rPr>
        <w:t xml:space="preserve">микроРНҚ экспрессиясының артуы </w:t>
      </w:r>
      <w:r w:rsidR="00573F26">
        <w:rPr>
          <w:rFonts w:ascii="Times New Roman" w:eastAsia="Times New Roman" w:hAnsi="Times New Roman" w:cs="Times New Roman"/>
          <w:sz w:val="28"/>
          <w:szCs w:val="28"/>
          <w:lang w:val="kk-KZ"/>
        </w:rPr>
        <w:t xml:space="preserve">және </w:t>
      </w:r>
      <w:r w:rsidR="00573F26" w:rsidRPr="00693BE5">
        <w:rPr>
          <w:rFonts w:ascii="Times New Roman" w:eastAsia="Times New Roman" w:hAnsi="Times New Roman" w:cs="Times New Roman"/>
          <w:sz w:val="28"/>
          <w:szCs w:val="28"/>
          <w:lang w:val="kk-KZ"/>
        </w:rPr>
        <w:t>жасушалардың қатерлі трансформациясы арасында байланыстың болатындығы анықталғаннан кейін басталды</w:t>
      </w:r>
      <w:r w:rsidR="00573F26" w:rsidRPr="00693BE5">
        <w:rPr>
          <w:lang w:val="kk-KZ"/>
        </w:rPr>
        <w:t xml:space="preserve"> </w:t>
      </w:r>
      <w:bookmarkStart w:id="36" w:name="_Hlk144056574"/>
      <w:r w:rsidR="00573F26" w:rsidRPr="00693BE5">
        <w:rPr>
          <w:rFonts w:ascii="Times New Roman" w:eastAsia="Times New Roman" w:hAnsi="Times New Roman" w:cs="Times New Roman"/>
          <w:sz w:val="28"/>
          <w:szCs w:val="28"/>
          <w:lang w:val="kk-KZ"/>
        </w:rPr>
        <w:t>[</w:t>
      </w:r>
      <w:r w:rsidR="00F45692" w:rsidRPr="00F45692">
        <w:rPr>
          <w:rFonts w:ascii="Times New Roman" w:eastAsia="Times New Roman" w:hAnsi="Times New Roman" w:cs="Times New Roman"/>
          <w:sz w:val="28"/>
          <w:szCs w:val="28"/>
          <w:lang w:val="kk-KZ"/>
        </w:rPr>
        <w:t>60</w:t>
      </w:r>
      <w:r w:rsidR="00573F26" w:rsidRPr="00693BE5">
        <w:rPr>
          <w:rFonts w:ascii="Times New Roman" w:eastAsia="Times New Roman" w:hAnsi="Times New Roman" w:cs="Times New Roman"/>
          <w:sz w:val="28"/>
          <w:szCs w:val="28"/>
          <w:lang w:val="kk-KZ"/>
        </w:rPr>
        <w:t>,</w:t>
      </w:r>
      <w:r w:rsidR="007A2464" w:rsidRPr="007A2464">
        <w:rPr>
          <w:rFonts w:ascii="Times New Roman" w:eastAsia="Times New Roman" w:hAnsi="Times New Roman" w:cs="Times New Roman"/>
          <w:sz w:val="28"/>
          <w:szCs w:val="28"/>
          <w:lang w:val="kk-KZ"/>
        </w:rPr>
        <w:t xml:space="preserve"> </w:t>
      </w:r>
      <w:r w:rsidR="00573F26" w:rsidRPr="00693BE5">
        <w:rPr>
          <w:rFonts w:ascii="Times New Roman" w:eastAsia="Times New Roman" w:hAnsi="Times New Roman" w:cs="Times New Roman"/>
          <w:sz w:val="28"/>
          <w:szCs w:val="28"/>
          <w:lang w:val="kk-KZ"/>
        </w:rPr>
        <w:t>6</w:t>
      </w:r>
      <w:r w:rsidR="00F45692" w:rsidRPr="00F45692">
        <w:rPr>
          <w:rFonts w:ascii="Times New Roman" w:eastAsia="Times New Roman" w:hAnsi="Times New Roman" w:cs="Times New Roman"/>
          <w:sz w:val="28"/>
          <w:szCs w:val="28"/>
          <w:lang w:val="kk-KZ"/>
        </w:rPr>
        <w:t>1</w:t>
      </w:r>
      <w:r w:rsidR="00573F26" w:rsidRPr="00693BE5">
        <w:rPr>
          <w:rFonts w:ascii="Times New Roman" w:eastAsia="Times New Roman" w:hAnsi="Times New Roman" w:cs="Times New Roman"/>
          <w:sz w:val="28"/>
          <w:szCs w:val="28"/>
          <w:lang w:val="kk-KZ"/>
        </w:rPr>
        <w:t>].</w:t>
      </w:r>
      <w:r w:rsidR="000A1EA9">
        <w:rPr>
          <w:rFonts w:ascii="Times New Roman" w:eastAsia="Times New Roman" w:hAnsi="Times New Roman" w:cs="Times New Roman"/>
          <w:sz w:val="28"/>
          <w:szCs w:val="28"/>
          <w:lang w:val="kk-KZ"/>
        </w:rPr>
        <w:t xml:space="preserve"> </w:t>
      </w:r>
      <w:bookmarkEnd w:id="36"/>
      <w:r w:rsidR="00AE05BC">
        <w:rPr>
          <w:rFonts w:ascii="Times New Roman" w:eastAsia="Times New Roman" w:hAnsi="Times New Roman" w:cs="Times New Roman"/>
          <w:sz w:val="28"/>
          <w:szCs w:val="28"/>
          <w:lang w:val="kk-KZ"/>
        </w:rPr>
        <w:t>Мик</w:t>
      </w:r>
      <w:r w:rsidR="00AE05BC" w:rsidRPr="00AE05BC">
        <w:rPr>
          <w:rFonts w:ascii="Times New Roman" w:eastAsia="Times New Roman" w:hAnsi="Times New Roman" w:cs="Times New Roman"/>
          <w:sz w:val="28"/>
          <w:szCs w:val="28"/>
          <w:lang w:val="kk-KZ"/>
        </w:rPr>
        <w:t>роРНҚ-</w:t>
      </w:r>
      <w:r w:rsidR="00EA2283">
        <w:rPr>
          <w:rFonts w:ascii="Times New Roman" w:eastAsia="Times New Roman" w:hAnsi="Times New Roman" w:cs="Times New Roman"/>
          <w:sz w:val="28"/>
          <w:szCs w:val="28"/>
          <w:lang w:val="kk-KZ"/>
        </w:rPr>
        <w:t>д</w:t>
      </w:r>
      <w:r w:rsidR="00AE05BC" w:rsidRPr="00AE05BC">
        <w:rPr>
          <w:rFonts w:ascii="Times New Roman" w:eastAsia="Times New Roman" w:hAnsi="Times New Roman" w:cs="Times New Roman"/>
          <w:sz w:val="28"/>
          <w:szCs w:val="28"/>
          <w:lang w:val="kk-KZ"/>
        </w:rPr>
        <w:t xml:space="preserve">ар әртүрлі </w:t>
      </w:r>
      <w:r w:rsidR="00AE05BC">
        <w:rPr>
          <w:rFonts w:ascii="Times New Roman" w:eastAsia="Times New Roman" w:hAnsi="Times New Roman" w:cs="Times New Roman"/>
          <w:sz w:val="28"/>
          <w:szCs w:val="28"/>
          <w:lang w:val="kk-KZ"/>
        </w:rPr>
        <w:t>биологиялық</w:t>
      </w:r>
      <w:r w:rsidR="00AE05BC" w:rsidRPr="00AE05BC">
        <w:rPr>
          <w:rFonts w:ascii="Times New Roman" w:eastAsia="Times New Roman" w:hAnsi="Times New Roman" w:cs="Times New Roman"/>
          <w:sz w:val="28"/>
          <w:szCs w:val="28"/>
          <w:lang w:val="kk-KZ"/>
        </w:rPr>
        <w:t xml:space="preserve"> сұйықтықтар</w:t>
      </w:r>
      <w:r w:rsidR="00AE05BC">
        <w:rPr>
          <w:rFonts w:ascii="Times New Roman" w:eastAsia="Times New Roman" w:hAnsi="Times New Roman" w:cs="Times New Roman"/>
          <w:sz w:val="28"/>
          <w:szCs w:val="28"/>
          <w:lang w:val="kk-KZ"/>
        </w:rPr>
        <w:t>д</w:t>
      </w:r>
      <w:r w:rsidR="00AE05BC" w:rsidRPr="00AE05BC">
        <w:rPr>
          <w:rFonts w:ascii="Times New Roman" w:eastAsia="Times New Roman" w:hAnsi="Times New Roman" w:cs="Times New Roman"/>
          <w:sz w:val="28"/>
          <w:szCs w:val="28"/>
          <w:lang w:val="kk-KZ"/>
        </w:rPr>
        <w:t xml:space="preserve">ан, соның ішінде тұтас қаннан, </w:t>
      </w:r>
      <w:r w:rsidR="00AE05BC">
        <w:rPr>
          <w:rFonts w:ascii="Times New Roman" w:eastAsia="Times New Roman" w:hAnsi="Times New Roman" w:cs="Times New Roman"/>
          <w:sz w:val="28"/>
          <w:szCs w:val="28"/>
          <w:lang w:val="kk-KZ"/>
        </w:rPr>
        <w:t>с</w:t>
      </w:r>
      <w:r w:rsidR="00AE05BC" w:rsidRPr="00AE05BC">
        <w:rPr>
          <w:rFonts w:ascii="Times New Roman" w:eastAsia="Times New Roman" w:hAnsi="Times New Roman" w:cs="Times New Roman"/>
          <w:sz w:val="28"/>
          <w:szCs w:val="28"/>
          <w:lang w:val="kk-KZ"/>
        </w:rPr>
        <w:t>арысудан және плазмадан та</w:t>
      </w:r>
      <w:r w:rsidR="00AE05BC">
        <w:rPr>
          <w:rFonts w:ascii="Times New Roman" w:eastAsia="Times New Roman" w:hAnsi="Times New Roman" w:cs="Times New Roman"/>
          <w:sz w:val="28"/>
          <w:szCs w:val="28"/>
          <w:lang w:val="kk-KZ"/>
        </w:rPr>
        <w:t>был</w:t>
      </w:r>
      <w:r w:rsidR="00E6371E">
        <w:rPr>
          <w:rFonts w:ascii="Times New Roman" w:eastAsia="Times New Roman" w:hAnsi="Times New Roman" w:cs="Times New Roman"/>
          <w:sz w:val="28"/>
          <w:szCs w:val="28"/>
          <w:lang w:val="kk-KZ"/>
        </w:rPr>
        <w:t>ып,</w:t>
      </w:r>
      <w:r w:rsidR="00AE05BC">
        <w:rPr>
          <w:rFonts w:ascii="Times New Roman" w:eastAsia="Times New Roman" w:hAnsi="Times New Roman" w:cs="Times New Roman"/>
          <w:sz w:val="28"/>
          <w:szCs w:val="28"/>
          <w:lang w:val="kk-KZ"/>
        </w:rPr>
        <w:t xml:space="preserve"> бөлініп алынды</w:t>
      </w:r>
      <w:r w:rsidR="00AE05BC" w:rsidRPr="00AE05BC">
        <w:rPr>
          <w:rFonts w:ascii="Times New Roman" w:eastAsia="Times New Roman" w:hAnsi="Times New Roman" w:cs="Times New Roman"/>
          <w:sz w:val="28"/>
          <w:szCs w:val="28"/>
          <w:lang w:val="kk-KZ"/>
        </w:rPr>
        <w:t xml:space="preserve">, олар өте тұрақты </w:t>
      </w:r>
      <w:r w:rsidR="00AE05BC">
        <w:rPr>
          <w:rFonts w:ascii="Times New Roman" w:eastAsia="Times New Roman" w:hAnsi="Times New Roman" w:cs="Times New Roman"/>
          <w:sz w:val="28"/>
          <w:szCs w:val="28"/>
          <w:lang w:val="kk-KZ"/>
        </w:rPr>
        <w:t>м</w:t>
      </w:r>
      <w:r w:rsidR="00AE05BC" w:rsidRPr="00AE05BC">
        <w:rPr>
          <w:rFonts w:ascii="Times New Roman" w:eastAsia="Times New Roman" w:hAnsi="Times New Roman" w:cs="Times New Roman"/>
          <w:sz w:val="28"/>
          <w:szCs w:val="28"/>
          <w:lang w:val="kk-KZ"/>
        </w:rPr>
        <w:t xml:space="preserve">олекулалар және қан ағымында оңай </w:t>
      </w:r>
      <w:r w:rsidR="00AE05BC">
        <w:rPr>
          <w:rFonts w:ascii="Times New Roman" w:eastAsia="Times New Roman" w:hAnsi="Times New Roman" w:cs="Times New Roman"/>
          <w:sz w:val="28"/>
          <w:szCs w:val="28"/>
          <w:lang w:val="kk-KZ"/>
        </w:rPr>
        <w:t>анықталады</w:t>
      </w:r>
      <w:r w:rsidR="00096534">
        <w:rPr>
          <w:rFonts w:ascii="Times New Roman" w:eastAsia="Times New Roman" w:hAnsi="Times New Roman" w:cs="Times New Roman"/>
          <w:sz w:val="28"/>
          <w:szCs w:val="28"/>
          <w:lang w:val="kk-KZ"/>
        </w:rPr>
        <w:t xml:space="preserve">. </w:t>
      </w:r>
      <w:r w:rsidR="000A1F3E" w:rsidRPr="000A1F3E">
        <w:rPr>
          <w:rFonts w:ascii="Times New Roman" w:eastAsia="Times New Roman" w:hAnsi="Times New Roman" w:cs="Times New Roman"/>
          <w:sz w:val="28"/>
          <w:szCs w:val="28"/>
          <w:lang w:val="kk-KZ"/>
        </w:rPr>
        <w:t>МикроРНҚ - ны</w:t>
      </w:r>
      <w:r w:rsidR="000A1F3E">
        <w:rPr>
          <w:rFonts w:ascii="Times New Roman" w:eastAsia="Times New Roman" w:hAnsi="Times New Roman" w:cs="Times New Roman"/>
          <w:sz w:val="28"/>
          <w:szCs w:val="28"/>
          <w:lang w:val="kk-KZ"/>
        </w:rPr>
        <w:t>ң</w:t>
      </w:r>
      <w:r w:rsidR="000A1F3E" w:rsidRPr="000A1F3E">
        <w:rPr>
          <w:rFonts w:ascii="Times New Roman" w:eastAsia="Times New Roman" w:hAnsi="Times New Roman" w:cs="Times New Roman"/>
          <w:sz w:val="28"/>
          <w:szCs w:val="28"/>
          <w:lang w:val="kk-KZ"/>
        </w:rPr>
        <w:t xml:space="preserve"> </w:t>
      </w:r>
      <w:r w:rsidR="00255E97">
        <w:rPr>
          <w:rFonts w:ascii="Times New Roman" w:eastAsia="Times New Roman" w:hAnsi="Times New Roman" w:cs="Times New Roman"/>
          <w:sz w:val="28"/>
          <w:szCs w:val="28"/>
          <w:lang w:val="kk-KZ"/>
        </w:rPr>
        <w:t>он екі түрлі</w:t>
      </w:r>
      <w:r w:rsidR="000A1F3E" w:rsidRPr="000A1F3E">
        <w:rPr>
          <w:rFonts w:ascii="Times New Roman" w:eastAsia="Times New Roman" w:hAnsi="Times New Roman" w:cs="Times New Roman"/>
          <w:sz w:val="28"/>
          <w:szCs w:val="28"/>
          <w:lang w:val="kk-KZ"/>
        </w:rPr>
        <w:t xml:space="preserve"> биологиялық сұйықтықта анықталуының арқасында </w:t>
      </w:r>
      <w:r w:rsidR="000A1F3E">
        <w:rPr>
          <w:rFonts w:ascii="Times New Roman" w:eastAsia="Times New Roman" w:hAnsi="Times New Roman" w:cs="Times New Roman"/>
          <w:sz w:val="28"/>
          <w:szCs w:val="28"/>
          <w:lang w:val="kk-KZ"/>
        </w:rPr>
        <w:t xml:space="preserve">оларды </w:t>
      </w:r>
      <w:r w:rsidR="000A1F3E" w:rsidRPr="000A1F3E">
        <w:rPr>
          <w:rFonts w:ascii="Times New Roman" w:eastAsia="Times New Roman" w:hAnsi="Times New Roman" w:cs="Times New Roman"/>
          <w:sz w:val="28"/>
          <w:szCs w:val="28"/>
          <w:lang w:val="kk-KZ"/>
        </w:rPr>
        <w:t xml:space="preserve">биомаркер ретінде пайдалану </w:t>
      </w:r>
      <w:r w:rsidR="000A1F3E">
        <w:rPr>
          <w:rFonts w:ascii="Times New Roman" w:eastAsia="Times New Roman" w:hAnsi="Times New Roman" w:cs="Times New Roman"/>
          <w:sz w:val="28"/>
          <w:szCs w:val="28"/>
          <w:lang w:val="kk-KZ"/>
        </w:rPr>
        <w:t xml:space="preserve">мүмкіндігі </w:t>
      </w:r>
      <w:bookmarkStart w:id="37" w:name="_Hlk144056585"/>
      <w:r w:rsidR="000A1F3E">
        <w:rPr>
          <w:rFonts w:ascii="Times New Roman" w:eastAsia="Times New Roman" w:hAnsi="Times New Roman" w:cs="Times New Roman"/>
          <w:sz w:val="28"/>
          <w:szCs w:val="28"/>
          <w:lang w:val="kk-KZ"/>
        </w:rPr>
        <w:t xml:space="preserve">артты </w:t>
      </w:r>
      <w:r w:rsidR="006070DC" w:rsidRPr="000A1F3E">
        <w:rPr>
          <w:rFonts w:ascii="Times New Roman" w:eastAsia="Times New Roman" w:hAnsi="Times New Roman" w:cs="Times New Roman"/>
          <w:sz w:val="28"/>
          <w:szCs w:val="28"/>
          <w:lang w:val="kk-KZ"/>
        </w:rPr>
        <w:t>[</w:t>
      </w:r>
      <w:r w:rsidR="00F45692" w:rsidRPr="000A1F3E">
        <w:rPr>
          <w:rFonts w:ascii="Times New Roman" w:eastAsia="Times New Roman" w:hAnsi="Times New Roman" w:cs="Times New Roman"/>
          <w:sz w:val="28"/>
          <w:szCs w:val="28"/>
          <w:lang w:val="kk-KZ"/>
        </w:rPr>
        <w:t>62</w:t>
      </w:r>
      <w:r w:rsidR="006070DC" w:rsidRPr="000A1F3E">
        <w:rPr>
          <w:rFonts w:ascii="Times New Roman" w:eastAsia="Times New Roman" w:hAnsi="Times New Roman" w:cs="Times New Roman"/>
          <w:sz w:val="28"/>
          <w:szCs w:val="28"/>
          <w:lang w:val="kk-KZ"/>
        </w:rPr>
        <w:t>].</w:t>
      </w:r>
      <w:r w:rsidR="00573F26" w:rsidRPr="000A1F3E">
        <w:rPr>
          <w:rFonts w:ascii="Times New Roman" w:eastAsia="Times New Roman" w:hAnsi="Times New Roman" w:cs="Times New Roman"/>
          <w:sz w:val="28"/>
          <w:szCs w:val="28"/>
          <w:lang w:val="kk-KZ"/>
        </w:rPr>
        <w:t xml:space="preserve"> </w:t>
      </w:r>
      <w:bookmarkStart w:id="38" w:name="_Hlk144056601"/>
      <w:bookmarkEnd w:id="37"/>
    </w:p>
    <w:bookmarkEnd w:id="38"/>
    <w:p w14:paraId="31999F42" w14:textId="0CED4372" w:rsidR="00573F26" w:rsidRDefault="00573F26" w:rsidP="00C2177B">
      <w:pPr>
        <w:pStyle w:val="a6"/>
        <w:spacing w:after="0" w:line="240" w:lineRule="auto"/>
        <w:ind w:left="0" w:firstLine="567"/>
        <w:jc w:val="both"/>
        <w:rPr>
          <w:rFonts w:ascii="Times New Roman" w:eastAsia="Times New Roman" w:hAnsi="Times New Roman" w:cs="Times New Roman"/>
          <w:sz w:val="28"/>
          <w:szCs w:val="28"/>
          <w:lang w:val="kk-KZ"/>
        </w:rPr>
      </w:pPr>
      <w:r w:rsidRPr="00E65652">
        <w:rPr>
          <w:rFonts w:ascii="Times New Roman" w:eastAsia="Times New Roman" w:hAnsi="Times New Roman" w:cs="Times New Roman"/>
          <w:sz w:val="28"/>
          <w:szCs w:val="28"/>
          <w:lang w:val="kk-KZ"/>
        </w:rPr>
        <w:lastRenderedPageBreak/>
        <w:t xml:space="preserve">Бұл молекулалардың </w:t>
      </w:r>
      <w:r w:rsidRPr="00653965">
        <w:rPr>
          <w:rFonts w:ascii="Times New Roman" w:eastAsia="Times New Roman" w:hAnsi="Times New Roman" w:cs="Times New Roman"/>
          <w:sz w:val="28"/>
          <w:szCs w:val="28"/>
          <w:lang w:val="kk-KZ"/>
        </w:rPr>
        <w:t xml:space="preserve">мРНҚ транскрипциясы, трансляциясы, деградация сатысында ген экспрессиясын басу </w:t>
      </w:r>
      <w:r w:rsidR="00D44E83">
        <w:rPr>
          <w:rFonts w:ascii="Times New Roman" w:eastAsia="Times New Roman" w:hAnsi="Times New Roman" w:cs="Times New Roman"/>
          <w:sz w:val="28"/>
          <w:szCs w:val="28"/>
          <w:lang w:val="kk-KZ"/>
        </w:rPr>
        <w:t>үрдісі</w:t>
      </w:r>
      <w:r>
        <w:rPr>
          <w:rFonts w:ascii="Times New Roman" w:eastAsia="Times New Roman" w:hAnsi="Times New Roman" w:cs="Times New Roman"/>
          <w:sz w:val="28"/>
          <w:szCs w:val="28"/>
          <w:lang w:val="kk-KZ"/>
        </w:rPr>
        <w:t xml:space="preserve"> кезінде </w:t>
      </w:r>
      <w:r w:rsidRPr="00E65652">
        <w:rPr>
          <w:rFonts w:ascii="Times New Roman" w:eastAsia="Times New Roman" w:hAnsi="Times New Roman" w:cs="Times New Roman"/>
          <w:sz w:val="28"/>
          <w:szCs w:val="28"/>
          <w:lang w:val="kk-KZ"/>
        </w:rPr>
        <w:t>РНҚ интерференциясы деп аталатын құбылысқа қатысатыны анықталды.</w:t>
      </w:r>
    </w:p>
    <w:p w14:paraId="27BC201F" w14:textId="4B2F8864" w:rsidR="00AF0553" w:rsidRDefault="00573F26" w:rsidP="00C2177B">
      <w:pPr>
        <w:pStyle w:val="a6"/>
        <w:spacing w:after="0" w:line="240" w:lineRule="auto"/>
        <w:ind w:left="0" w:firstLine="567"/>
        <w:jc w:val="both"/>
        <w:rPr>
          <w:rFonts w:ascii="Times New Roman" w:eastAsia="Times New Roman" w:hAnsi="Times New Roman" w:cs="Times New Roman"/>
          <w:sz w:val="28"/>
          <w:szCs w:val="28"/>
          <w:lang w:val="kk-KZ"/>
        </w:rPr>
      </w:pPr>
      <w:r w:rsidRPr="00580B22">
        <w:rPr>
          <w:rFonts w:ascii="Times New Roman" w:eastAsia="Times New Roman" w:hAnsi="Times New Roman" w:cs="Times New Roman"/>
          <w:sz w:val="28"/>
          <w:szCs w:val="28"/>
          <w:lang w:val="kk-KZ"/>
        </w:rPr>
        <w:t xml:space="preserve">2006 жылы Эндрю Файр мен Крейг Мелло 1998 жылы жарияланған </w:t>
      </w:r>
      <w:r w:rsidRPr="00580B22">
        <w:rPr>
          <w:rFonts w:ascii="Times New Roman" w:eastAsia="Times New Roman" w:hAnsi="Times New Roman" w:cs="Times New Roman"/>
          <w:i/>
          <w:iCs/>
          <w:sz w:val="28"/>
          <w:szCs w:val="28"/>
          <w:lang w:val="kk-KZ"/>
        </w:rPr>
        <w:t>Caenorhabditis elegans</w:t>
      </w:r>
      <w:r w:rsidRPr="00580B22">
        <w:rPr>
          <w:rFonts w:ascii="Times New Roman" w:eastAsia="Times New Roman" w:hAnsi="Times New Roman" w:cs="Times New Roman"/>
          <w:sz w:val="28"/>
          <w:szCs w:val="28"/>
          <w:lang w:val="kk-KZ"/>
        </w:rPr>
        <w:t xml:space="preserve"> нематодының РНҚ интерференциясын зерттеудегі жұмысы үшін физиология </w:t>
      </w:r>
      <w:r w:rsidR="00580B22" w:rsidRPr="00580B22">
        <w:rPr>
          <w:rFonts w:ascii="Times New Roman" w:eastAsia="Times New Roman" w:hAnsi="Times New Roman" w:cs="Times New Roman"/>
          <w:sz w:val="28"/>
          <w:szCs w:val="28"/>
          <w:lang w:val="kk-KZ"/>
        </w:rPr>
        <w:t xml:space="preserve">және </w:t>
      </w:r>
      <w:r w:rsidRPr="00580B22">
        <w:rPr>
          <w:rFonts w:ascii="Times New Roman" w:eastAsia="Times New Roman" w:hAnsi="Times New Roman" w:cs="Times New Roman"/>
          <w:sz w:val="28"/>
          <w:szCs w:val="28"/>
          <w:lang w:val="kk-KZ"/>
        </w:rPr>
        <w:t>медицина саласында Нобель сыйлығын алды.</w:t>
      </w:r>
      <w:r w:rsidRPr="00580B22">
        <w:rPr>
          <w:rFonts w:ascii="Times New Roman" w:hAnsi="Times New Roman" w:cs="Times New Roman"/>
          <w:sz w:val="28"/>
          <w:szCs w:val="28"/>
          <w:lang w:val="kk-KZ"/>
        </w:rPr>
        <w:t xml:space="preserve"> </w:t>
      </w:r>
      <w:r w:rsidRPr="003124F2">
        <w:rPr>
          <w:rFonts w:ascii="Times New Roman" w:eastAsia="Times New Roman" w:hAnsi="Times New Roman" w:cs="Times New Roman"/>
          <w:sz w:val="28"/>
          <w:szCs w:val="28"/>
          <w:lang w:val="kk-KZ"/>
        </w:rPr>
        <w:t>Одан кейінгі жылдары микроРНҚ қасиеттері мен құрылымын сипаттайтын мақалалар жариялан</w:t>
      </w:r>
      <w:r>
        <w:rPr>
          <w:rFonts w:ascii="Times New Roman" w:eastAsia="Times New Roman" w:hAnsi="Times New Roman" w:cs="Times New Roman"/>
          <w:sz w:val="28"/>
          <w:szCs w:val="28"/>
          <w:lang w:val="kk-KZ"/>
        </w:rPr>
        <w:t xml:space="preserve">ып, </w:t>
      </w:r>
      <w:r w:rsidRPr="003124F2">
        <w:rPr>
          <w:rFonts w:ascii="Times New Roman" w:eastAsia="Times New Roman" w:hAnsi="Times New Roman" w:cs="Times New Roman"/>
          <w:sz w:val="28"/>
          <w:szCs w:val="28"/>
          <w:lang w:val="kk-KZ"/>
        </w:rPr>
        <w:t>көптеген жаңа микроРНҚ ашылды.</w:t>
      </w:r>
      <w:r w:rsidRPr="003124F2">
        <w:rPr>
          <w:rFonts w:ascii="Times New Roman" w:hAnsi="Times New Roman" w:cs="Times New Roman"/>
          <w:sz w:val="28"/>
          <w:szCs w:val="28"/>
          <w:lang w:val="kk-KZ"/>
        </w:rPr>
        <w:t xml:space="preserve"> </w:t>
      </w:r>
      <w:r w:rsidRPr="008A3CB9">
        <w:rPr>
          <w:rFonts w:ascii="Times New Roman" w:eastAsia="Times New Roman" w:hAnsi="Times New Roman" w:cs="Times New Roman"/>
          <w:sz w:val="28"/>
          <w:szCs w:val="28"/>
          <w:lang w:val="kk-KZ"/>
        </w:rPr>
        <w:t>Қазіргі уақытта адамдарда 2693 жетілген ми</w:t>
      </w:r>
      <w:r>
        <w:rPr>
          <w:rFonts w:ascii="Times New Roman" w:eastAsia="Times New Roman" w:hAnsi="Times New Roman" w:cs="Times New Roman"/>
          <w:sz w:val="28"/>
          <w:szCs w:val="28"/>
          <w:lang w:val="kk-KZ"/>
        </w:rPr>
        <w:t>кро</w:t>
      </w:r>
      <w:r w:rsidRPr="008A3CB9">
        <w:rPr>
          <w:rFonts w:ascii="Times New Roman" w:eastAsia="Times New Roman" w:hAnsi="Times New Roman" w:cs="Times New Roman"/>
          <w:sz w:val="28"/>
          <w:szCs w:val="28"/>
          <w:lang w:val="kk-KZ"/>
        </w:rPr>
        <w:t xml:space="preserve">РНҚ анықталды </w:t>
      </w:r>
      <w:bookmarkStart w:id="39" w:name="_Hlk144056620"/>
      <w:r w:rsidRPr="008A3CB9">
        <w:rPr>
          <w:rFonts w:ascii="Times New Roman" w:eastAsia="Times New Roman" w:hAnsi="Times New Roman" w:cs="Times New Roman"/>
          <w:sz w:val="28"/>
          <w:szCs w:val="28"/>
          <w:lang w:val="kk-KZ"/>
        </w:rPr>
        <w:t>[</w:t>
      </w:r>
      <w:r w:rsidR="00094480" w:rsidRPr="00085B34">
        <w:rPr>
          <w:rFonts w:ascii="Times New Roman" w:eastAsia="Times New Roman" w:hAnsi="Times New Roman" w:cs="Times New Roman"/>
          <w:sz w:val="28"/>
          <w:szCs w:val="28"/>
          <w:lang w:val="kk-KZ"/>
        </w:rPr>
        <w:t>63</w:t>
      </w:r>
      <w:r w:rsidRPr="008A3CB9">
        <w:rPr>
          <w:rFonts w:ascii="Times New Roman" w:eastAsia="Times New Roman" w:hAnsi="Times New Roman" w:cs="Times New Roman"/>
          <w:sz w:val="28"/>
          <w:szCs w:val="28"/>
          <w:lang w:val="kk-KZ"/>
        </w:rPr>
        <w:t>].</w:t>
      </w:r>
      <w:r w:rsidRPr="00E63FFA">
        <w:rPr>
          <w:rFonts w:ascii="Times New Roman" w:eastAsia="Times New Roman" w:hAnsi="Times New Roman" w:cs="Times New Roman"/>
          <w:sz w:val="28"/>
          <w:szCs w:val="28"/>
          <w:lang w:val="kk-KZ"/>
        </w:rPr>
        <w:t xml:space="preserve"> </w:t>
      </w:r>
      <w:bookmarkEnd w:id="39"/>
    </w:p>
    <w:p w14:paraId="285957A9" w14:textId="08791235" w:rsidR="00573F26" w:rsidRPr="00E63FFA" w:rsidRDefault="00573F26" w:rsidP="00C2177B">
      <w:pPr>
        <w:pStyle w:val="a6"/>
        <w:spacing w:after="0" w:line="240" w:lineRule="auto"/>
        <w:ind w:left="0" w:firstLine="567"/>
        <w:jc w:val="both"/>
        <w:rPr>
          <w:rFonts w:ascii="Times New Roman" w:eastAsia="Times New Roman" w:hAnsi="Times New Roman" w:cs="Times New Roman"/>
          <w:sz w:val="28"/>
          <w:szCs w:val="28"/>
          <w:lang w:val="kk-KZ"/>
        </w:rPr>
      </w:pPr>
      <w:r w:rsidRPr="00E63FFA">
        <w:rPr>
          <w:rFonts w:ascii="Times New Roman" w:eastAsia="Times New Roman" w:hAnsi="Times New Roman" w:cs="Times New Roman"/>
          <w:sz w:val="28"/>
          <w:szCs w:val="28"/>
          <w:lang w:val="kk-KZ"/>
        </w:rPr>
        <w:t>Бүгінгі күні ми</w:t>
      </w:r>
      <w:r>
        <w:rPr>
          <w:rFonts w:ascii="Times New Roman" w:eastAsia="Times New Roman" w:hAnsi="Times New Roman" w:cs="Times New Roman"/>
          <w:sz w:val="28"/>
          <w:szCs w:val="28"/>
          <w:lang w:val="kk-KZ"/>
        </w:rPr>
        <w:t>кро</w:t>
      </w:r>
      <w:r w:rsidRPr="00E63FFA">
        <w:rPr>
          <w:rFonts w:ascii="Times New Roman" w:eastAsia="Times New Roman" w:hAnsi="Times New Roman" w:cs="Times New Roman"/>
          <w:sz w:val="28"/>
          <w:szCs w:val="28"/>
          <w:lang w:val="kk-KZ"/>
        </w:rPr>
        <w:t>РНҚ және олардың өкілдерін (</w:t>
      </w:r>
      <w:r w:rsidRPr="00892282">
        <w:rPr>
          <w:rFonts w:ascii="Times New Roman" w:eastAsia="Times New Roman" w:hAnsi="Times New Roman" w:cs="Times New Roman"/>
          <w:sz w:val="28"/>
          <w:szCs w:val="28"/>
          <w:lang w:val="kk-KZ"/>
        </w:rPr>
        <w:t>предшественник)</w:t>
      </w:r>
      <w:r w:rsidRPr="00E63FFA">
        <w:rPr>
          <w:rFonts w:ascii="Times New Roman" w:eastAsia="Times New Roman" w:hAnsi="Times New Roman" w:cs="Times New Roman"/>
          <w:sz w:val="28"/>
          <w:szCs w:val="28"/>
          <w:lang w:val="kk-KZ"/>
        </w:rPr>
        <w:t xml:space="preserve"> атау үшін келесі ережелер қабылданған</w:t>
      </w:r>
      <w:r w:rsidR="00DF35DA">
        <w:rPr>
          <w:rFonts w:ascii="Times New Roman" w:eastAsia="Times New Roman" w:hAnsi="Times New Roman" w:cs="Times New Roman"/>
          <w:sz w:val="28"/>
          <w:szCs w:val="28"/>
          <w:lang w:val="kk-KZ"/>
        </w:rPr>
        <w:t>:</w:t>
      </w:r>
      <w:r w:rsidRPr="00E63FFA">
        <w:rPr>
          <w:rFonts w:ascii="Times New Roman" w:eastAsia="Times New Roman" w:hAnsi="Times New Roman" w:cs="Times New Roman"/>
          <w:sz w:val="28"/>
          <w:szCs w:val="28"/>
          <w:lang w:val="kk-KZ"/>
        </w:rPr>
        <w:t xml:space="preserve"> </w:t>
      </w:r>
    </w:p>
    <w:p w14:paraId="0684A612" w14:textId="77777777" w:rsidR="00573F26" w:rsidRPr="00E63FFA" w:rsidRDefault="00573F26" w:rsidP="00C2177B">
      <w:pPr>
        <w:widowControl w:val="0"/>
        <w:numPr>
          <w:ilvl w:val="1"/>
          <w:numId w:val="10"/>
        </w:numPr>
        <w:tabs>
          <w:tab w:val="left" w:pos="919"/>
        </w:tabs>
        <w:autoSpaceDE w:val="0"/>
        <w:autoSpaceDN w:val="0"/>
        <w:spacing w:after="0" w:line="240" w:lineRule="auto"/>
        <w:ind w:left="0"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kk-KZ"/>
        </w:rPr>
        <w:t xml:space="preserve"> </w:t>
      </w:r>
      <w:r w:rsidRPr="00E63FFA">
        <w:rPr>
          <w:rFonts w:ascii="Times New Roman" w:eastAsia="Times New Roman" w:hAnsi="Times New Roman" w:cs="Times New Roman"/>
          <w:sz w:val="28"/>
          <w:szCs w:val="28"/>
          <w:lang w:val="kk-KZ"/>
        </w:rPr>
        <w:t>Ең алдымен</w:t>
      </w:r>
      <w:r w:rsidRPr="00E63FFA">
        <w:rPr>
          <w:rFonts w:ascii="Times New Roman" w:hAnsi="Times New Roman" w:cs="Times New Roman"/>
          <w:color w:val="000000"/>
          <w:sz w:val="28"/>
          <w:szCs w:val="28"/>
          <w:lang w:val="kk-KZ"/>
        </w:rPr>
        <w:t xml:space="preserve"> ми</w:t>
      </w:r>
      <w:r>
        <w:rPr>
          <w:rFonts w:ascii="Times New Roman" w:hAnsi="Times New Roman" w:cs="Times New Roman"/>
          <w:color w:val="000000"/>
          <w:sz w:val="28"/>
          <w:szCs w:val="28"/>
          <w:lang w:val="kk-KZ"/>
        </w:rPr>
        <w:t>кро</w:t>
      </w:r>
      <w:r w:rsidRPr="00E63FFA">
        <w:rPr>
          <w:rFonts w:ascii="Times New Roman" w:hAnsi="Times New Roman" w:cs="Times New Roman"/>
          <w:color w:val="000000"/>
          <w:sz w:val="28"/>
          <w:szCs w:val="28"/>
          <w:lang w:val="kk-KZ"/>
        </w:rPr>
        <w:t xml:space="preserve">РНҚ қай </w:t>
      </w:r>
      <w:r>
        <w:rPr>
          <w:rFonts w:ascii="Times New Roman" w:hAnsi="Times New Roman" w:cs="Times New Roman"/>
          <w:color w:val="000000"/>
          <w:sz w:val="28"/>
          <w:szCs w:val="28"/>
          <w:lang w:val="kk-KZ"/>
        </w:rPr>
        <w:t>ағза</w:t>
      </w:r>
      <w:r w:rsidRPr="00E63FFA">
        <w:rPr>
          <w:rFonts w:ascii="Times New Roman" w:hAnsi="Times New Roman" w:cs="Times New Roman"/>
          <w:color w:val="000000"/>
          <w:sz w:val="28"/>
          <w:szCs w:val="28"/>
          <w:lang w:val="kk-KZ"/>
        </w:rPr>
        <w:t xml:space="preserve"> түрінің геномына тиесілі, сол</w:t>
      </w:r>
      <w:r>
        <w:rPr>
          <w:rFonts w:ascii="Times New Roman" w:hAnsi="Times New Roman" w:cs="Times New Roman"/>
          <w:color w:val="000000"/>
          <w:sz w:val="28"/>
          <w:szCs w:val="28"/>
          <w:lang w:val="kk-KZ"/>
        </w:rPr>
        <w:t xml:space="preserve"> </w:t>
      </w:r>
      <w:r w:rsidRPr="000A3A59">
        <w:rPr>
          <w:rFonts w:ascii="Times New Roman" w:hAnsi="Times New Roman" w:cs="Times New Roman"/>
          <w:color w:val="000000"/>
          <w:sz w:val="28"/>
          <w:szCs w:val="28"/>
          <w:lang w:val="kk-KZ"/>
        </w:rPr>
        <w:t>а</w:t>
      </w:r>
      <w:r w:rsidRPr="00580063">
        <w:rPr>
          <w:rFonts w:ascii="Times New Roman" w:hAnsi="Times New Roman" w:cs="Times New Roman"/>
          <w:color w:val="000000"/>
          <w:sz w:val="28"/>
          <w:szCs w:val="28"/>
          <w:lang w:val="kk-KZ"/>
        </w:rPr>
        <w:t>ғзаның</w:t>
      </w:r>
      <w:r w:rsidRPr="00E63FFA">
        <w:rPr>
          <w:rFonts w:ascii="Times New Roman" w:hAnsi="Times New Roman" w:cs="Times New Roman"/>
          <w:color w:val="000000"/>
          <w:sz w:val="28"/>
          <w:szCs w:val="28"/>
          <w:lang w:val="kk-KZ"/>
        </w:rPr>
        <w:t xml:space="preserve"> үш әріптік белгісі жазылады.</w:t>
      </w:r>
      <w:r w:rsidRPr="00E63FFA">
        <w:rPr>
          <w:rFonts w:ascii="Times New Roman" w:eastAsia="Times New Roman" w:hAnsi="Times New Roman" w:cs="Times New Roman"/>
          <w:sz w:val="28"/>
          <w:szCs w:val="28"/>
          <w:lang w:val="kk-KZ"/>
        </w:rPr>
        <w:t xml:space="preserve"> Мысалы </w:t>
      </w:r>
      <w:r w:rsidRPr="00E63FFA">
        <w:rPr>
          <w:rFonts w:ascii="Times New Roman" w:eastAsia="Times New Roman" w:hAnsi="Times New Roman" w:cs="Times New Roman"/>
          <w:sz w:val="28"/>
          <w:szCs w:val="28"/>
          <w:lang w:val="en-US"/>
        </w:rPr>
        <w:t>«</w:t>
      </w:r>
      <w:r w:rsidRPr="00580B22">
        <w:rPr>
          <w:rFonts w:ascii="Times New Roman" w:eastAsia="Times New Roman" w:hAnsi="Times New Roman" w:cs="Times New Roman"/>
          <w:i/>
          <w:iCs/>
          <w:sz w:val="28"/>
          <w:szCs w:val="28"/>
          <w:lang w:val="en-US"/>
        </w:rPr>
        <w:t>hsa</w:t>
      </w:r>
      <w:r w:rsidRPr="00E63FFA">
        <w:rPr>
          <w:rFonts w:ascii="Times New Roman" w:eastAsia="Times New Roman" w:hAnsi="Times New Roman" w:cs="Times New Roman"/>
          <w:sz w:val="28"/>
          <w:szCs w:val="28"/>
          <w:lang w:val="en-US"/>
        </w:rPr>
        <w:t xml:space="preserve">» - </w:t>
      </w:r>
      <w:r w:rsidRPr="00580B22">
        <w:rPr>
          <w:rFonts w:ascii="Times New Roman" w:eastAsia="Times New Roman" w:hAnsi="Times New Roman" w:cs="Times New Roman"/>
          <w:i/>
          <w:iCs/>
          <w:sz w:val="28"/>
          <w:szCs w:val="28"/>
        </w:rPr>
        <w:t>Н</w:t>
      </w:r>
      <w:r w:rsidRPr="00580B22">
        <w:rPr>
          <w:rFonts w:ascii="Times New Roman" w:eastAsia="Times New Roman" w:hAnsi="Times New Roman" w:cs="Times New Roman"/>
          <w:i/>
          <w:iCs/>
          <w:sz w:val="28"/>
          <w:szCs w:val="28"/>
          <w:lang w:val="en-US"/>
        </w:rPr>
        <w:t>omo sapiens</w:t>
      </w:r>
      <w:r w:rsidRPr="00E63FFA">
        <w:rPr>
          <w:rFonts w:ascii="Times New Roman" w:eastAsia="Times New Roman" w:hAnsi="Times New Roman" w:cs="Times New Roman"/>
          <w:sz w:val="28"/>
          <w:szCs w:val="28"/>
          <w:lang w:val="en-US"/>
        </w:rPr>
        <w:t>, «</w:t>
      </w:r>
      <w:r w:rsidRPr="00580B22">
        <w:rPr>
          <w:rFonts w:ascii="Times New Roman" w:eastAsia="Times New Roman" w:hAnsi="Times New Roman" w:cs="Times New Roman"/>
          <w:i/>
          <w:iCs/>
          <w:sz w:val="28"/>
          <w:szCs w:val="28"/>
          <w:lang w:val="en-US"/>
        </w:rPr>
        <w:t>rno</w:t>
      </w:r>
      <w:r w:rsidRPr="00E63FFA">
        <w:rPr>
          <w:rFonts w:ascii="Times New Roman" w:eastAsia="Times New Roman" w:hAnsi="Times New Roman" w:cs="Times New Roman"/>
          <w:sz w:val="28"/>
          <w:szCs w:val="28"/>
          <w:lang w:val="en-US"/>
        </w:rPr>
        <w:t xml:space="preserve">» - </w:t>
      </w:r>
      <w:r w:rsidRPr="00580B22">
        <w:rPr>
          <w:rFonts w:ascii="Times New Roman" w:eastAsia="Times New Roman" w:hAnsi="Times New Roman" w:cs="Times New Roman"/>
          <w:i/>
          <w:iCs/>
          <w:sz w:val="28"/>
          <w:szCs w:val="28"/>
          <w:lang w:val="en-US"/>
        </w:rPr>
        <w:t>Rattus</w:t>
      </w:r>
      <w:r w:rsidRPr="00E63FFA">
        <w:rPr>
          <w:rFonts w:ascii="Times New Roman" w:eastAsia="Times New Roman" w:hAnsi="Times New Roman" w:cs="Times New Roman"/>
          <w:spacing w:val="1"/>
          <w:sz w:val="28"/>
          <w:szCs w:val="28"/>
          <w:lang w:val="en-US"/>
        </w:rPr>
        <w:t xml:space="preserve"> </w:t>
      </w:r>
      <w:r w:rsidRPr="00580B22">
        <w:rPr>
          <w:rFonts w:ascii="Times New Roman" w:eastAsia="Times New Roman" w:hAnsi="Times New Roman" w:cs="Times New Roman"/>
          <w:i/>
          <w:iCs/>
          <w:sz w:val="28"/>
          <w:szCs w:val="28"/>
          <w:lang w:val="en-US"/>
        </w:rPr>
        <w:t>norvegicus</w:t>
      </w:r>
      <w:r w:rsidRPr="00E63FFA">
        <w:rPr>
          <w:rFonts w:ascii="Times New Roman" w:eastAsia="Times New Roman" w:hAnsi="Times New Roman" w:cs="Times New Roman"/>
          <w:sz w:val="28"/>
          <w:szCs w:val="28"/>
          <w:lang w:val="en-US"/>
        </w:rPr>
        <w:t>,</w:t>
      </w:r>
      <w:r w:rsidRPr="00E63FFA">
        <w:rPr>
          <w:rFonts w:ascii="Times New Roman" w:eastAsia="Times New Roman" w:hAnsi="Times New Roman" w:cs="Times New Roman"/>
          <w:spacing w:val="-2"/>
          <w:sz w:val="28"/>
          <w:szCs w:val="28"/>
          <w:lang w:val="en-US"/>
        </w:rPr>
        <w:t xml:space="preserve"> </w:t>
      </w:r>
      <w:r w:rsidRPr="00E63FFA">
        <w:rPr>
          <w:rFonts w:ascii="Times New Roman" w:eastAsia="Times New Roman" w:hAnsi="Times New Roman" w:cs="Times New Roman"/>
          <w:sz w:val="28"/>
          <w:szCs w:val="28"/>
          <w:lang w:val="en-US"/>
        </w:rPr>
        <w:t>«</w:t>
      </w:r>
      <w:r w:rsidRPr="00580B22">
        <w:rPr>
          <w:rFonts w:ascii="Times New Roman" w:eastAsia="Times New Roman" w:hAnsi="Times New Roman" w:cs="Times New Roman"/>
          <w:i/>
          <w:iCs/>
          <w:sz w:val="28"/>
          <w:szCs w:val="28"/>
          <w:lang w:val="en-US"/>
        </w:rPr>
        <w:t>mmu</w:t>
      </w:r>
      <w:r w:rsidRPr="00E63FFA">
        <w:rPr>
          <w:rFonts w:ascii="Times New Roman" w:eastAsia="Times New Roman" w:hAnsi="Times New Roman" w:cs="Times New Roman"/>
          <w:sz w:val="28"/>
          <w:szCs w:val="28"/>
          <w:lang w:val="en-US"/>
        </w:rPr>
        <w:t>» -</w:t>
      </w:r>
      <w:r w:rsidRPr="00E63FFA">
        <w:rPr>
          <w:rFonts w:ascii="Times New Roman" w:eastAsia="Times New Roman" w:hAnsi="Times New Roman" w:cs="Times New Roman"/>
          <w:spacing w:val="-3"/>
          <w:sz w:val="28"/>
          <w:szCs w:val="28"/>
          <w:lang w:val="en-US"/>
        </w:rPr>
        <w:t xml:space="preserve"> </w:t>
      </w:r>
      <w:r w:rsidRPr="00580B22">
        <w:rPr>
          <w:rFonts w:ascii="Times New Roman" w:eastAsia="Times New Roman" w:hAnsi="Times New Roman" w:cs="Times New Roman"/>
          <w:i/>
          <w:iCs/>
          <w:sz w:val="28"/>
          <w:szCs w:val="28"/>
          <w:lang w:val="en-US"/>
        </w:rPr>
        <w:t>Mus</w:t>
      </w:r>
      <w:r w:rsidRPr="00580B22">
        <w:rPr>
          <w:rFonts w:ascii="Times New Roman" w:eastAsia="Times New Roman" w:hAnsi="Times New Roman" w:cs="Times New Roman"/>
          <w:i/>
          <w:iCs/>
          <w:spacing w:val="1"/>
          <w:sz w:val="28"/>
          <w:szCs w:val="28"/>
          <w:lang w:val="en-US"/>
        </w:rPr>
        <w:t xml:space="preserve"> </w:t>
      </w:r>
      <w:r w:rsidRPr="00580B22">
        <w:rPr>
          <w:rFonts w:ascii="Times New Roman" w:eastAsia="Times New Roman" w:hAnsi="Times New Roman" w:cs="Times New Roman"/>
          <w:i/>
          <w:iCs/>
          <w:sz w:val="28"/>
          <w:szCs w:val="28"/>
          <w:lang w:val="en-US"/>
        </w:rPr>
        <w:t>musculus.</w:t>
      </w:r>
    </w:p>
    <w:p w14:paraId="29E3B271" w14:textId="40CCB3C9" w:rsidR="00573F26" w:rsidRDefault="00573F26" w:rsidP="00C2177B">
      <w:pPr>
        <w:widowControl w:val="0"/>
        <w:numPr>
          <w:ilvl w:val="1"/>
          <w:numId w:val="10"/>
        </w:numPr>
        <w:tabs>
          <w:tab w:val="left" w:pos="919"/>
        </w:tabs>
        <w:autoSpaceDE w:val="0"/>
        <w:autoSpaceDN w:val="0"/>
        <w:spacing w:after="0" w:line="240" w:lineRule="auto"/>
        <w:ind w:left="0"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pacing w:val="1"/>
          <w:sz w:val="28"/>
          <w:szCs w:val="28"/>
          <w:lang w:val="kk-KZ"/>
        </w:rPr>
        <w:t xml:space="preserve"> </w:t>
      </w:r>
      <w:r w:rsidRPr="00BB08AF">
        <w:rPr>
          <w:rFonts w:ascii="Times New Roman" w:eastAsia="Times New Roman" w:hAnsi="Times New Roman" w:cs="Times New Roman"/>
          <w:spacing w:val="1"/>
          <w:sz w:val="28"/>
          <w:szCs w:val="28"/>
          <w:lang w:val="kk-KZ"/>
        </w:rPr>
        <w:t xml:space="preserve">Барлық </w:t>
      </w:r>
      <w:r w:rsidR="00EA2283" w:rsidRPr="00EA2283">
        <w:rPr>
          <w:rFonts w:ascii="Times New Roman" w:eastAsia="Times New Roman" w:hAnsi="Times New Roman" w:cs="Times New Roman"/>
          <w:spacing w:val="1"/>
          <w:sz w:val="28"/>
          <w:szCs w:val="28"/>
          <w:lang w:val="kk-KZ"/>
        </w:rPr>
        <w:t>микроРНҚ</w:t>
      </w:r>
      <w:r w:rsidRPr="00BB08AF">
        <w:rPr>
          <w:rFonts w:ascii="Times New Roman" w:eastAsia="Times New Roman" w:hAnsi="Times New Roman" w:cs="Times New Roman"/>
          <w:spacing w:val="1"/>
          <w:sz w:val="28"/>
          <w:szCs w:val="28"/>
          <w:lang w:val="kk-KZ"/>
        </w:rPr>
        <w:t xml:space="preserve"> ретімен аталып, т</w:t>
      </w:r>
      <w:r w:rsidRPr="00E63FFA">
        <w:rPr>
          <w:rFonts w:ascii="Times New Roman" w:eastAsia="Times New Roman" w:hAnsi="Times New Roman" w:cs="Times New Roman"/>
          <w:spacing w:val="1"/>
          <w:sz w:val="28"/>
          <w:szCs w:val="28"/>
          <w:lang w:val="kk-KZ"/>
        </w:rPr>
        <w:t>үбір</w:t>
      </w:r>
      <w:r w:rsidRPr="00BB08AF">
        <w:rPr>
          <w:rFonts w:ascii="Times New Roman" w:eastAsia="Times New Roman" w:hAnsi="Times New Roman" w:cs="Times New Roman"/>
          <w:spacing w:val="1"/>
          <w:sz w:val="28"/>
          <w:szCs w:val="28"/>
          <w:lang w:val="kk-KZ"/>
        </w:rPr>
        <w:t xml:space="preserve"> алды «</w:t>
      </w:r>
      <w:r w:rsidRPr="00580B22">
        <w:rPr>
          <w:rFonts w:ascii="Times New Roman" w:eastAsia="Times New Roman" w:hAnsi="Times New Roman" w:cs="Times New Roman"/>
          <w:i/>
          <w:iCs/>
          <w:spacing w:val="1"/>
          <w:sz w:val="28"/>
          <w:szCs w:val="28"/>
          <w:lang w:val="kk-KZ"/>
        </w:rPr>
        <w:t>miR</w:t>
      </w:r>
      <w:r w:rsidRPr="00BB08AF">
        <w:rPr>
          <w:rFonts w:ascii="Times New Roman" w:eastAsia="Times New Roman" w:hAnsi="Times New Roman" w:cs="Times New Roman"/>
          <w:spacing w:val="1"/>
          <w:sz w:val="28"/>
          <w:szCs w:val="28"/>
          <w:lang w:val="kk-KZ"/>
        </w:rPr>
        <w:t>» қосымша</w:t>
      </w:r>
      <w:r w:rsidRPr="00E63FFA">
        <w:rPr>
          <w:rFonts w:ascii="Times New Roman" w:eastAsia="Times New Roman" w:hAnsi="Times New Roman" w:cs="Times New Roman"/>
          <w:spacing w:val="1"/>
          <w:sz w:val="28"/>
          <w:szCs w:val="28"/>
          <w:lang w:val="kk-KZ"/>
        </w:rPr>
        <w:t>сы (</w:t>
      </w:r>
      <w:r w:rsidRPr="00BB08AF">
        <w:rPr>
          <w:rFonts w:ascii="Times New Roman" w:eastAsia="Times New Roman" w:hAnsi="Times New Roman" w:cs="Times New Roman"/>
          <w:spacing w:val="1"/>
          <w:sz w:val="28"/>
          <w:szCs w:val="28"/>
          <w:lang w:val="kk-KZ"/>
        </w:rPr>
        <w:t>приставкасы</w:t>
      </w:r>
      <w:r w:rsidRPr="00E63FFA">
        <w:rPr>
          <w:rFonts w:ascii="Times New Roman" w:eastAsia="Times New Roman" w:hAnsi="Times New Roman" w:cs="Times New Roman"/>
          <w:spacing w:val="1"/>
          <w:sz w:val="28"/>
          <w:szCs w:val="28"/>
          <w:lang w:val="kk-KZ"/>
        </w:rPr>
        <w:t>)</w:t>
      </w:r>
      <w:r w:rsidRPr="00BB08AF">
        <w:rPr>
          <w:rFonts w:ascii="Times New Roman" w:eastAsia="Times New Roman" w:hAnsi="Times New Roman" w:cs="Times New Roman"/>
          <w:spacing w:val="1"/>
          <w:sz w:val="28"/>
          <w:szCs w:val="28"/>
          <w:lang w:val="kk-KZ"/>
        </w:rPr>
        <w:t xml:space="preserve"> бар. </w:t>
      </w:r>
      <w:r w:rsidRPr="00730F40">
        <w:rPr>
          <w:rFonts w:ascii="Times New Roman" w:eastAsia="Times New Roman" w:hAnsi="Times New Roman" w:cs="Times New Roman"/>
          <w:spacing w:val="1"/>
          <w:sz w:val="28"/>
          <w:szCs w:val="28"/>
          <w:lang w:val="kk-KZ"/>
        </w:rPr>
        <w:t>Алғаш ашылған ми</w:t>
      </w:r>
      <w:r w:rsidR="00096534">
        <w:rPr>
          <w:rFonts w:ascii="Times New Roman" w:eastAsia="Times New Roman" w:hAnsi="Times New Roman" w:cs="Times New Roman"/>
          <w:spacing w:val="1"/>
          <w:sz w:val="28"/>
          <w:szCs w:val="28"/>
          <w:lang w:val="kk-KZ"/>
        </w:rPr>
        <w:t>кро</w:t>
      </w:r>
      <w:r w:rsidRPr="00730F40">
        <w:rPr>
          <w:rFonts w:ascii="Times New Roman" w:eastAsia="Times New Roman" w:hAnsi="Times New Roman" w:cs="Times New Roman"/>
          <w:spacing w:val="1"/>
          <w:sz w:val="28"/>
          <w:szCs w:val="28"/>
          <w:lang w:val="kk-KZ"/>
        </w:rPr>
        <w:t>РНҚ</w:t>
      </w:r>
      <w:r w:rsidR="0019060A">
        <w:rPr>
          <w:rFonts w:ascii="Times New Roman" w:eastAsia="Times New Roman" w:hAnsi="Times New Roman" w:cs="Times New Roman"/>
          <w:spacing w:val="1"/>
          <w:sz w:val="28"/>
          <w:szCs w:val="28"/>
          <w:lang w:val="kk-KZ"/>
        </w:rPr>
        <w:t xml:space="preserve"> тобы</w:t>
      </w:r>
      <w:r w:rsidRPr="00730F40">
        <w:rPr>
          <w:rFonts w:ascii="Times New Roman" w:eastAsia="Times New Roman" w:hAnsi="Times New Roman" w:cs="Times New Roman"/>
          <w:spacing w:val="1"/>
          <w:sz w:val="28"/>
          <w:szCs w:val="28"/>
          <w:lang w:val="kk-KZ"/>
        </w:rPr>
        <w:t xml:space="preserve"> «</w:t>
      </w:r>
      <w:r w:rsidRPr="00580B22">
        <w:rPr>
          <w:rFonts w:ascii="Times New Roman" w:eastAsia="Times New Roman" w:hAnsi="Times New Roman" w:cs="Times New Roman"/>
          <w:i/>
          <w:iCs/>
          <w:spacing w:val="1"/>
          <w:sz w:val="28"/>
          <w:szCs w:val="28"/>
          <w:lang w:val="kk-KZ"/>
        </w:rPr>
        <w:t>let</w:t>
      </w:r>
      <w:r w:rsidRPr="00730F40">
        <w:rPr>
          <w:rFonts w:ascii="Times New Roman" w:eastAsia="Times New Roman" w:hAnsi="Times New Roman" w:cs="Times New Roman"/>
          <w:spacing w:val="1"/>
          <w:sz w:val="28"/>
          <w:szCs w:val="28"/>
          <w:lang w:val="kk-KZ"/>
        </w:rPr>
        <w:t>» префиксімен</w:t>
      </w:r>
      <w:r w:rsidRPr="00730F40">
        <w:rPr>
          <w:rFonts w:ascii="Times New Roman" w:hAnsi="Times New Roman" w:cs="Times New Roman"/>
          <w:sz w:val="28"/>
          <w:szCs w:val="28"/>
          <w:lang w:val="kk-KZ"/>
        </w:rPr>
        <w:t xml:space="preserve"> </w:t>
      </w:r>
      <w:r w:rsidRPr="00E63FFA">
        <w:rPr>
          <w:rFonts w:ascii="Times New Roman" w:hAnsi="Times New Roman" w:cs="Times New Roman"/>
          <w:sz w:val="28"/>
          <w:szCs w:val="28"/>
          <w:lang w:val="kk-KZ"/>
        </w:rPr>
        <w:t>(</w:t>
      </w:r>
      <w:r w:rsidRPr="00730F40">
        <w:rPr>
          <w:rFonts w:ascii="Times New Roman" w:eastAsia="Times New Roman" w:hAnsi="Times New Roman" w:cs="Times New Roman"/>
          <w:spacing w:val="1"/>
          <w:sz w:val="28"/>
          <w:szCs w:val="28"/>
          <w:lang w:val="kk-KZ"/>
        </w:rPr>
        <w:t>приставк</w:t>
      </w:r>
      <w:r w:rsidRPr="00E63FFA">
        <w:rPr>
          <w:rFonts w:ascii="Times New Roman" w:eastAsia="Times New Roman" w:hAnsi="Times New Roman" w:cs="Times New Roman"/>
          <w:spacing w:val="1"/>
          <w:sz w:val="28"/>
          <w:szCs w:val="28"/>
          <w:lang w:val="kk-KZ"/>
        </w:rPr>
        <w:t>а)</w:t>
      </w:r>
      <w:r w:rsidRPr="00730F40">
        <w:rPr>
          <w:rFonts w:ascii="Times New Roman" w:eastAsia="Times New Roman" w:hAnsi="Times New Roman" w:cs="Times New Roman"/>
          <w:spacing w:val="1"/>
          <w:sz w:val="28"/>
          <w:szCs w:val="28"/>
          <w:lang w:val="kk-KZ"/>
        </w:rPr>
        <w:t xml:space="preserve"> аталған. </w:t>
      </w:r>
    </w:p>
    <w:p w14:paraId="1F4171D8" w14:textId="5AB7F7B1" w:rsidR="00573F26" w:rsidRPr="00730F40" w:rsidRDefault="00573F26" w:rsidP="00C2177B">
      <w:pPr>
        <w:widowControl w:val="0"/>
        <w:numPr>
          <w:ilvl w:val="1"/>
          <w:numId w:val="10"/>
        </w:numPr>
        <w:tabs>
          <w:tab w:val="left" w:pos="919"/>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730F40">
        <w:rPr>
          <w:rFonts w:ascii="Times New Roman" w:hAnsi="Times New Roman" w:cs="Times New Roman"/>
          <w:sz w:val="28"/>
          <w:szCs w:val="28"/>
          <w:lang w:val="kk-KZ"/>
        </w:rPr>
        <w:t xml:space="preserve">микроРНҚ </w:t>
      </w:r>
      <w:r w:rsidRPr="00730F40">
        <w:rPr>
          <w:rFonts w:ascii="Times New Roman" w:eastAsia="Times New Roman" w:hAnsi="Times New Roman" w:cs="Times New Roman"/>
          <w:sz w:val="28"/>
          <w:szCs w:val="28"/>
          <w:lang w:val="kk-KZ"/>
        </w:rPr>
        <w:t xml:space="preserve">(pre-miRNA) </w:t>
      </w:r>
      <w:r w:rsidRPr="00730F40">
        <w:rPr>
          <w:rFonts w:ascii="Times New Roman" w:hAnsi="Times New Roman" w:cs="Times New Roman"/>
          <w:sz w:val="28"/>
          <w:szCs w:val="28"/>
          <w:lang w:val="kk-KZ"/>
        </w:rPr>
        <w:t xml:space="preserve">алғышарты </w:t>
      </w:r>
      <w:r w:rsidRPr="00730F40">
        <w:rPr>
          <w:rFonts w:ascii="Times New Roman" w:eastAsia="Times New Roman" w:hAnsi="Times New Roman" w:cs="Times New Roman"/>
          <w:sz w:val="28"/>
          <w:szCs w:val="28"/>
          <w:lang w:val="kk-KZ"/>
        </w:rPr>
        <w:t xml:space="preserve">префиксте </w:t>
      </w:r>
      <w:r w:rsidR="00EA2283" w:rsidRPr="00730F40">
        <w:rPr>
          <w:rFonts w:ascii="Times New Roman" w:eastAsia="Times New Roman" w:hAnsi="Times New Roman" w:cs="Times New Roman"/>
          <w:spacing w:val="1"/>
          <w:sz w:val="28"/>
          <w:szCs w:val="28"/>
          <w:lang w:val="kk-KZ"/>
        </w:rPr>
        <w:t>«</w:t>
      </w:r>
      <w:r w:rsidRPr="00730F40">
        <w:rPr>
          <w:rFonts w:ascii="Times New Roman" w:eastAsia="Times New Roman" w:hAnsi="Times New Roman" w:cs="Times New Roman"/>
          <w:sz w:val="28"/>
          <w:szCs w:val="28"/>
          <w:lang w:val="kk-KZ"/>
        </w:rPr>
        <w:t>R</w:t>
      </w:r>
      <w:r w:rsidR="00EA2283" w:rsidRPr="00EA2283">
        <w:rPr>
          <w:rFonts w:ascii="Times New Roman" w:eastAsia="Times New Roman" w:hAnsi="Times New Roman" w:cs="Times New Roman"/>
          <w:sz w:val="28"/>
          <w:szCs w:val="28"/>
          <w:lang w:val="kk-KZ"/>
        </w:rPr>
        <w:t>»</w:t>
      </w:r>
      <w:r w:rsidRPr="00730F40">
        <w:rPr>
          <w:rFonts w:ascii="Times New Roman" w:eastAsia="Times New Roman" w:hAnsi="Times New Roman" w:cs="Times New Roman"/>
          <w:sz w:val="28"/>
          <w:szCs w:val="28"/>
          <w:lang w:val="kk-KZ"/>
        </w:rPr>
        <w:t xml:space="preserve"> бас әріпсіз – </w:t>
      </w:r>
      <w:r w:rsidR="00EA2283" w:rsidRPr="00730F40">
        <w:rPr>
          <w:rFonts w:ascii="Times New Roman" w:eastAsia="Times New Roman" w:hAnsi="Times New Roman" w:cs="Times New Roman"/>
          <w:spacing w:val="1"/>
          <w:sz w:val="28"/>
          <w:szCs w:val="28"/>
          <w:lang w:val="kk-KZ"/>
        </w:rPr>
        <w:t>«</w:t>
      </w:r>
      <w:r w:rsidRPr="00730F40">
        <w:rPr>
          <w:rFonts w:ascii="Times New Roman" w:eastAsia="Times New Roman" w:hAnsi="Times New Roman" w:cs="Times New Roman"/>
          <w:sz w:val="28"/>
          <w:szCs w:val="28"/>
          <w:lang w:val="kk-KZ"/>
        </w:rPr>
        <w:t>mir</w:t>
      </w:r>
      <w:r w:rsidR="00EA2283" w:rsidRPr="00EA2283">
        <w:rPr>
          <w:rFonts w:ascii="Times New Roman" w:eastAsia="Times New Roman" w:hAnsi="Times New Roman" w:cs="Times New Roman"/>
          <w:sz w:val="28"/>
          <w:szCs w:val="28"/>
          <w:lang w:val="kk-KZ"/>
        </w:rPr>
        <w:t>»</w:t>
      </w:r>
      <w:r w:rsidR="00EA2283">
        <w:rPr>
          <w:rFonts w:ascii="Times New Roman" w:eastAsia="Times New Roman" w:hAnsi="Times New Roman" w:cs="Times New Roman"/>
          <w:sz w:val="28"/>
          <w:szCs w:val="28"/>
          <w:lang w:val="kk-KZ"/>
        </w:rPr>
        <w:t xml:space="preserve"> </w:t>
      </w:r>
      <w:r w:rsidRPr="00730F40">
        <w:rPr>
          <w:rFonts w:ascii="Times New Roman" w:eastAsia="Times New Roman" w:hAnsi="Times New Roman" w:cs="Times New Roman"/>
          <w:sz w:val="28"/>
          <w:szCs w:val="28"/>
          <w:lang w:val="kk-KZ"/>
        </w:rPr>
        <w:t>сияқты ұқсас жолмен белгіленеді.</w:t>
      </w:r>
    </w:p>
    <w:p w14:paraId="2CB92850" w14:textId="77777777" w:rsidR="00573F26" w:rsidRPr="00BB08AF" w:rsidRDefault="00573F26" w:rsidP="00C2177B">
      <w:pPr>
        <w:widowControl w:val="0"/>
        <w:numPr>
          <w:ilvl w:val="1"/>
          <w:numId w:val="10"/>
        </w:numPr>
        <w:tabs>
          <w:tab w:val="left" w:pos="919"/>
        </w:tabs>
        <w:autoSpaceDE w:val="0"/>
        <w:autoSpaceDN w:val="0"/>
        <w:spacing w:after="0" w:line="240" w:lineRule="auto"/>
        <w:ind w:left="0"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Pr="00E63FFA">
        <w:rPr>
          <w:rFonts w:ascii="Times New Roman" w:eastAsia="Times New Roman" w:hAnsi="Times New Roman" w:cs="Times New Roman"/>
          <w:sz w:val="28"/>
          <w:szCs w:val="28"/>
          <w:lang w:val="kk-KZ"/>
        </w:rPr>
        <w:t>Перфекистен (</w:t>
      </w:r>
      <w:r w:rsidRPr="00BB08AF">
        <w:rPr>
          <w:rFonts w:ascii="Times New Roman" w:eastAsia="Times New Roman" w:hAnsi="Times New Roman" w:cs="Times New Roman"/>
          <w:sz w:val="28"/>
          <w:szCs w:val="28"/>
          <w:lang w:val="kk-KZ"/>
        </w:rPr>
        <w:t>пристав</w:t>
      </w:r>
      <w:r w:rsidRPr="00E63FFA">
        <w:rPr>
          <w:rFonts w:ascii="Times New Roman" w:eastAsia="Times New Roman" w:hAnsi="Times New Roman" w:cs="Times New Roman"/>
          <w:sz w:val="28"/>
          <w:szCs w:val="28"/>
          <w:lang w:val="kk-KZ"/>
        </w:rPr>
        <w:t>кадан)</w:t>
      </w:r>
      <w:r w:rsidRPr="00BB08AF">
        <w:rPr>
          <w:rFonts w:ascii="Times New Roman" w:eastAsia="Times New Roman" w:hAnsi="Times New Roman" w:cs="Times New Roman"/>
          <w:spacing w:val="-5"/>
          <w:sz w:val="28"/>
          <w:szCs w:val="28"/>
          <w:lang w:val="kk-KZ"/>
        </w:rPr>
        <w:t xml:space="preserve"> </w:t>
      </w:r>
      <w:r w:rsidRPr="00E63FFA">
        <w:rPr>
          <w:rFonts w:ascii="Times New Roman" w:eastAsia="Times New Roman" w:hAnsi="Times New Roman" w:cs="Times New Roman"/>
          <w:sz w:val="28"/>
          <w:szCs w:val="28"/>
          <w:lang w:val="kk-KZ"/>
        </w:rPr>
        <w:t xml:space="preserve">кейін </w:t>
      </w:r>
      <w:r w:rsidRPr="00BB08AF">
        <w:rPr>
          <w:rFonts w:ascii="Times New Roman" w:eastAsia="Times New Roman" w:hAnsi="Times New Roman" w:cs="Times New Roman"/>
          <w:sz w:val="28"/>
          <w:szCs w:val="28"/>
          <w:lang w:val="kk-KZ"/>
        </w:rPr>
        <w:t>м</w:t>
      </w:r>
      <w:r>
        <w:rPr>
          <w:rFonts w:ascii="Times New Roman" w:eastAsia="Times New Roman" w:hAnsi="Times New Roman" w:cs="Times New Roman"/>
          <w:sz w:val="28"/>
          <w:szCs w:val="28"/>
          <w:lang w:val="kk-KZ"/>
        </w:rPr>
        <w:t>и</w:t>
      </w:r>
      <w:r w:rsidRPr="00BB08AF">
        <w:rPr>
          <w:rFonts w:ascii="Times New Roman" w:eastAsia="Times New Roman" w:hAnsi="Times New Roman" w:cs="Times New Roman"/>
          <w:sz w:val="28"/>
          <w:szCs w:val="28"/>
          <w:lang w:val="kk-KZ"/>
        </w:rPr>
        <w:t>к</w:t>
      </w:r>
      <w:r>
        <w:rPr>
          <w:rFonts w:ascii="Times New Roman" w:eastAsia="Times New Roman" w:hAnsi="Times New Roman" w:cs="Times New Roman"/>
          <w:sz w:val="28"/>
          <w:szCs w:val="28"/>
          <w:lang w:val="kk-KZ"/>
        </w:rPr>
        <w:t>ро</w:t>
      </w:r>
      <w:r w:rsidRPr="00BB08AF">
        <w:rPr>
          <w:rFonts w:ascii="Times New Roman" w:eastAsia="Times New Roman" w:hAnsi="Times New Roman" w:cs="Times New Roman"/>
          <w:sz w:val="28"/>
          <w:szCs w:val="28"/>
          <w:lang w:val="kk-KZ"/>
        </w:rPr>
        <w:t>Р</w:t>
      </w:r>
      <w:r w:rsidRPr="00E63FFA">
        <w:rPr>
          <w:rFonts w:ascii="Times New Roman" w:eastAsia="Times New Roman" w:hAnsi="Times New Roman" w:cs="Times New Roman"/>
          <w:sz w:val="28"/>
          <w:szCs w:val="28"/>
          <w:lang w:val="kk-KZ"/>
        </w:rPr>
        <w:t>НҚ</w:t>
      </w:r>
      <w:r w:rsidRPr="00BB08AF">
        <w:rPr>
          <w:rFonts w:ascii="Times New Roman" w:eastAsia="Times New Roman" w:hAnsi="Times New Roman" w:cs="Times New Roman"/>
          <w:sz w:val="28"/>
          <w:szCs w:val="28"/>
          <w:lang w:val="kk-KZ"/>
        </w:rPr>
        <w:t>-</w:t>
      </w:r>
      <w:r w:rsidRPr="00E63FFA">
        <w:rPr>
          <w:rFonts w:ascii="Times New Roman" w:eastAsia="Times New Roman" w:hAnsi="Times New Roman" w:cs="Times New Roman"/>
          <w:sz w:val="28"/>
          <w:szCs w:val="28"/>
          <w:lang w:val="kk-KZ"/>
        </w:rPr>
        <w:t>ның реттік нөмірі жүреді.</w:t>
      </w:r>
    </w:p>
    <w:p w14:paraId="564C4B6B" w14:textId="4D4EE8B5" w:rsidR="00573F26" w:rsidRPr="001047B5" w:rsidRDefault="00573F26" w:rsidP="00C2177B">
      <w:pPr>
        <w:widowControl w:val="0"/>
        <w:numPr>
          <w:ilvl w:val="1"/>
          <w:numId w:val="10"/>
        </w:numPr>
        <w:tabs>
          <w:tab w:val="left" w:pos="919"/>
        </w:tabs>
        <w:autoSpaceDE w:val="0"/>
        <w:autoSpaceDN w:val="0"/>
        <w:spacing w:after="0" w:line="240" w:lineRule="auto"/>
        <w:ind w:left="0"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1047B5">
        <w:rPr>
          <w:rFonts w:ascii="Times New Roman" w:eastAsia="Times New Roman" w:hAnsi="Times New Roman" w:cs="Times New Roman"/>
          <w:sz w:val="28"/>
          <w:szCs w:val="28"/>
          <w:lang w:val="kk-KZ"/>
        </w:rPr>
        <w:t xml:space="preserve">Әрі қарай </w:t>
      </w:r>
      <w:r w:rsidRPr="00BB08AF">
        <w:rPr>
          <w:rFonts w:ascii="Times New Roman" w:eastAsia="Times New Roman" w:hAnsi="Times New Roman" w:cs="Times New Roman"/>
          <w:sz w:val="28"/>
          <w:szCs w:val="28"/>
          <w:lang w:val="kk-KZ"/>
        </w:rPr>
        <w:t xml:space="preserve">келесідей </w:t>
      </w:r>
      <w:r w:rsidRPr="000434F3">
        <w:rPr>
          <w:rFonts w:ascii="Times New Roman" w:eastAsia="Times New Roman" w:hAnsi="Times New Roman" w:cs="Times New Roman"/>
          <w:sz w:val="28"/>
          <w:szCs w:val="28"/>
          <w:lang w:val="kk-KZ"/>
        </w:rPr>
        <w:t>қ</w:t>
      </w:r>
      <w:r w:rsidRPr="00BB08AF">
        <w:rPr>
          <w:rFonts w:ascii="Times New Roman" w:eastAsia="Times New Roman" w:hAnsi="Times New Roman" w:cs="Times New Roman"/>
          <w:sz w:val="28"/>
          <w:szCs w:val="28"/>
          <w:lang w:val="kk-KZ"/>
        </w:rPr>
        <w:t>осымша белгілеулер</w:t>
      </w:r>
      <w:r w:rsidRPr="000434F3">
        <w:rPr>
          <w:rFonts w:ascii="Times New Roman" w:eastAsia="Times New Roman" w:hAnsi="Times New Roman" w:cs="Times New Roman"/>
          <w:sz w:val="28"/>
          <w:szCs w:val="28"/>
          <w:lang w:val="kk-KZ"/>
        </w:rPr>
        <w:t xml:space="preserve"> жүреді</w:t>
      </w:r>
      <w:r w:rsidRPr="00BB08AF">
        <w:rPr>
          <w:rFonts w:ascii="Times New Roman" w:eastAsia="Times New Roman" w:hAnsi="Times New Roman" w:cs="Times New Roman"/>
          <w:sz w:val="28"/>
          <w:szCs w:val="28"/>
          <w:lang w:val="kk-KZ"/>
        </w:rPr>
        <w:t>:</w:t>
      </w:r>
      <w:r w:rsidRPr="00BB08AF">
        <w:rPr>
          <w:rFonts w:ascii="Times New Roman" w:hAnsi="Times New Roman" w:cs="Times New Roman"/>
          <w:sz w:val="28"/>
          <w:szCs w:val="28"/>
          <w:lang w:val="kk-KZ"/>
        </w:rPr>
        <w:t xml:space="preserve"> </w:t>
      </w:r>
      <w:r w:rsidRPr="00BB08AF">
        <w:rPr>
          <w:rFonts w:ascii="Times New Roman" w:eastAsia="Times New Roman" w:hAnsi="Times New Roman" w:cs="Times New Roman"/>
          <w:sz w:val="28"/>
          <w:szCs w:val="28"/>
          <w:lang w:val="kk-KZ"/>
        </w:rPr>
        <w:t>егер жетілген ми</w:t>
      </w:r>
      <w:r>
        <w:rPr>
          <w:rFonts w:ascii="Times New Roman" w:eastAsia="Times New Roman" w:hAnsi="Times New Roman" w:cs="Times New Roman"/>
          <w:sz w:val="28"/>
          <w:szCs w:val="28"/>
          <w:lang w:val="kk-KZ"/>
        </w:rPr>
        <w:t>кро</w:t>
      </w:r>
      <w:r w:rsidRPr="00BB08AF">
        <w:rPr>
          <w:rFonts w:ascii="Times New Roman" w:eastAsia="Times New Roman" w:hAnsi="Times New Roman" w:cs="Times New Roman"/>
          <w:sz w:val="28"/>
          <w:szCs w:val="28"/>
          <w:lang w:val="kk-KZ"/>
        </w:rPr>
        <w:t>РНҚ-</w:t>
      </w:r>
      <w:r w:rsidR="00EA2283">
        <w:rPr>
          <w:rFonts w:ascii="Times New Roman" w:eastAsia="Times New Roman" w:hAnsi="Times New Roman" w:cs="Times New Roman"/>
          <w:sz w:val="28"/>
          <w:szCs w:val="28"/>
          <w:lang w:val="kk-KZ"/>
        </w:rPr>
        <w:t>д</w:t>
      </w:r>
      <w:r w:rsidRPr="00BB08AF">
        <w:rPr>
          <w:rFonts w:ascii="Times New Roman" w:eastAsia="Times New Roman" w:hAnsi="Times New Roman" w:cs="Times New Roman"/>
          <w:sz w:val="28"/>
          <w:szCs w:val="28"/>
          <w:lang w:val="kk-KZ"/>
        </w:rPr>
        <w:t>ар ұқсас реттілік</w:t>
      </w:r>
      <w:r>
        <w:rPr>
          <w:rFonts w:ascii="Times New Roman" w:eastAsia="Times New Roman" w:hAnsi="Times New Roman" w:cs="Times New Roman"/>
          <w:sz w:val="28"/>
          <w:szCs w:val="28"/>
          <w:lang w:val="kk-KZ"/>
        </w:rPr>
        <w:t>те болып</w:t>
      </w:r>
      <w:r w:rsidRPr="00BB08AF">
        <w:rPr>
          <w:rFonts w:ascii="Times New Roman" w:eastAsia="Times New Roman" w:hAnsi="Times New Roman" w:cs="Times New Roman"/>
          <w:sz w:val="28"/>
          <w:szCs w:val="28"/>
          <w:lang w:val="kk-KZ"/>
        </w:rPr>
        <w:t>, бірақ бір немесе екі нуклеотидпен ерекшеленетін болса, онда атаудың жалпы сандық бөлігінен кейін әріп</w:t>
      </w:r>
      <w:r w:rsidRPr="000434F3">
        <w:rPr>
          <w:rFonts w:ascii="Times New Roman" w:eastAsia="Times New Roman" w:hAnsi="Times New Roman" w:cs="Times New Roman"/>
          <w:sz w:val="28"/>
          <w:szCs w:val="28"/>
          <w:lang w:val="kk-KZ"/>
        </w:rPr>
        <w:t>пен</w:t>
      </w:r>
      <w:r w:rsidRPr="00BB08AF">
        <w:rPr>
          <w:rFonts w:ascii="Times New Roman" w:eastAsia="Times New Roman" w:hAnsi="Times New Roman" w:cs="Times New Roman"/>
          <w:sz w:val="28"/>
          <w:szCs w:val="28"/>
          <w:lang w:val="kk-KZ"/>
        </w:rPr>
        <w:t xml:space="preserve"> аяқталады.</w:t>
      </w:r>
      <w:r w:rsidRPr="000434F3">
        <w:rPr>
          <w:rFonts w:ascii="Times New Roman" w:eastAsia="Times New Roman" w:hAnsi="Times New Roman" w:cs="Times New Roman"/>
          <w:sz w:val="28"/>
          <w:szCs w:val="28"/>
          <w:lang w:val="kk-KZ"/>
        </w:rPr>
        <w:t xml:space="preserve"> Мысалы</w:t>
      </w:r>
      <w:r w:rsidRPr="000434F3">
        <w:rPr>
          <w:rFonts w:ascii="Times New Roman" w:eastAsia="Times New Roman" w:hAnsi="Times New Roman" w:cs="Times New Roman"/>
          <w:spacing w:val="1"/>
          <w:sz w:val="28"/>
          <w:szCs w:val="28"/>
          <w:lang w:val="kk-KZ"/>
        </w:rPr>
        <w:t xml:space="preserve"> </w:t>
      </w:r>
      <w:r w:rsidRPr="000434F3">
        <w:rPr>
          <w:rFonts w:ascii="Times New Roman" w:eastAsia="Times New Roman" w:hAnsi="Times New Roman" w:cs="Times New Roman"/>
          <w:sz w:val="28"/>
          <w:szCs w:val="28"/>
          <w:lang w:val="kk-KZ"/>
        </w:rPr>
        <w:t>–</w:t>
      </w:r>
      <w:r w:rsidRPr="000434F3">
        <w:rPr>
          <w:rFonts w:ascii="Times New Roman" w:eastAsia="Times New Roman" w:hAnsi="Times New Roman" w:cs="Times New Roman"/>
          <w:spacing w:val="-6"/>
          <w:sz w:val="28"/>
          <w:szCs w:val="28"/>
          <w:lang w:val="kk-KZ"/>
        </w:rPr>
        <w:t xml:space="preserve"> </w:t>
      </w:r>
      <w:r w:rsidRPr="000434F3">
        <w:rPr>
          <w:rFonts w:ascii="Times New Roman" w:eastAsia="Times New Roman" w:hAnsi="Times New Roman" w:cs="Times New Roman"/>
          <w:i/>
          <w:iCs/>
          <w:sz w:val="28"/>
          <w:szCs w:val="28"/>
          <w:lang w:val="kk-KZ"/>
        </w:rPr>
        <w:t>hsa-</w:t>
      </w:r>
      <w:r w:rsidRPr="000434F3">
        <w:rPr>
          <w:rFonts w:ascii="Times New Roman" w:eastAsia="Times New Roman" w:hAnsi="Times New Roman" w:cs="Times New Roman"/>
          <w:i/>
          <w:iCs/>
          <w:spacing w:val="-68"/>
          <w:sz w:val="28"/>
          <w:szCs w:val="28"/>
          <w:lang w:val="kk-KZ"/>
        </w:rPr>
        <w:t xml:space="preserve"> </w:t>
      </w:r>
      <w:r w:rsidRPr="000434F3">
        <w:rPr>
          <w:rFonts w:ascii="Times New Roman" w:eastAsia="Times New Roman" w:hAnsi="Times New Roman" w:cs="Times New Roman"/>
          <w:i/>
          <w:iCs/>
          <w:sz w:val="28"/>
          <w:szCs w:val="28"/>
          <w:lang w:val="kk-KZ"/>
        </w:rPr>
        <w:t>miR-30a-5p</w:t>
      </w:r>
      <w:r w:rsidRPr="000434F3">
        <w:rPr>
          <w:rFonts w:ascii="Times New Roman" w:eastAsia="Times New Roman" w:hAnsi="Times New Roman" w:cs="Times New Roman"/>
          <w:spacing w:val="1"/>
          <w:sz w:val="28"/>
          <w:szCs w:val="28"/>
          <w:lang w:val="kk-KZ"/>
        </w:rPr>
        <w:t xml:space="preserve"> </w:t>
      </w:r>
      <w:r w:rsidRPr="000434F3">
        <w:rPr>
          <w:rFonts w:ascii="Times New Roman" w:eastAsia="Times New Roman" w:hAnsi="Times New Roman" w:cs="Times New Roman"/>
          <w:sz w:val="28"/>
          <w:szCs w:val="28"/>
          <w:lang w:val="kk-KZ"/>
        </w:rPr>
        <w:t>и</w:t>
      </w:r>
      <w:r w:rsidRPr="000434F3">
        <w:rPr>
          <w:rFonts w:ascii="Times New Roman" w:eastAsia="Times New Roman" w:hAnsi="Times New Roman" w:cs="Times New Roman"/>
          <w:spacing w:val="1"/>
          <w:sz w:val="28"/>
          <w:szCs w:val="28"/>
          <w:lang w:val="kk-KZ"/>
        </w:rPr>
        <w:t xml:space="preserve"> </w:t>
      </w:r>
      <w:r w:rsidRPr="000434F3">
        <w:rPr>
          <w:rFonts w:ascii="Times New Roman" w:eastAsia="Times New Roman" w:hAnsi="Times New Roman" w:cs="Times New Roman"/>
          <w:i/>
          <w:iCs/>
          <w:sz w:val="28"/>
          <w:szCs w:val="28"/>
          <w:lang w:val="kk-KZ"/>
        </w:rPr>
        <w:t>hsa-miR-30e-5p</w:t>
      </w:r>
      <w:r w:rsidRPr="000434F3">
        <w:rPr>
          <w:rFonts w:ascii="Times New Roman" w:eastAsia="Times New Roman" w:hAnsi="Times New Roman" w:cs="Times New Roman"/>
          <w:spacing w:val="1"/>
          <w:sz w:val="28"/>
          <w:szCs w:val="28"/>
          <w:lang w:val="kk-KZ"/>
        </w:rPr>
        <w:t xml:space="preserve"> </w:t>
      </w:r>
      <w:r w:rsidRPr="001047B5">
        <w:rPr>
          <w:rFonts w:ascii="Times New Roman" w:eastAsia="Times New Roman" w:hAnsi="Times New Roman" w:cs="Times New Roman"/>
          <w:sz w:val="28"/>
          <w:szCs w:val="28"/>
          <w:lang w:val="kk-KZ"/>
        </w:rPr>
        <w:t>(</w:t>
      </w:r>
      <w:r w:rsidRPr="00707A81">
        <w:rPr>
          <w:rFonts w:ascii="Times New Roman" w:eastAsia="Times New Roman" w:hAnsi="Times New Roman" w:cs="Times New Roman"/>
          <w:i/>
          <w:iCs/>
          <w:sz w:val="28"/>
          <w:szCs w:val="28"/>
          <w:lang w:val="kk-KZ"/>
        </w:rPr>
        <w:t>uguaaacauccucgacuggaag</w:t>
      </w:r>
      <w:r w:rsidRPr="00707A81">
        <w:rPr>
          <w:rFonts w:ascii="Times New Roman" w:eastAsia="Times New Roman" w:hAnsi="Times New Roman" w:cs="Times New Roman"/>
          <w:i/>
          <w:iCs/>
          <w:spacing w:val="1"/>
          <w:sz w:val="28"/>
          <w:szCs w:val="28"/>
          <w:lang w:val="kk-KZ"/>
        </w:rPr>
        <w:t xml:space="preserve"> </w:t>
      </w:r>
      <w:r w:rsidRPr="00707A81">
        <w:rPr>
          <w:rFonts w:ascii="Times New Roman" w:eastAsia="Times New Roman" w:hAnsi="Times New Roman" w:cs="Times New Roman"/>
          <w:i/>
          <w:iCs/>
          <w:sz w:val="28"/>
          <w:szCs w:val="28"/>
          <w:lang w:val="kk-KZ"/>
        </w:rPr>
        <w:t>и</w:t>
      </w:r>
      <w:r w:rsidRPr="00707A81">
        <w:rPr>
          <w:rFonts w:ascii="Times New Roman" w:eastAsia="Times New Roman" w:hAnsi="Times New Roman" w:cs="Times New Roman"/>
          <w:i/>
          <w:iCs/>
          <w:spacing w:val="1"/>
          <w:sz w:val="28"/>
          <w:szCs w:val="28"/>
          <w:lang w:val="kk-KZ"/>
        </w:rPr>
        <w:t xml:space="preserve"> </w:t>
      </w:r>
      <w:r w:rsidRPr="00707A81">
        <w:rPr>
          <w:rFonts w:ascii="Times New Roman" w:eastAsia="Times New Roman" w:hAnsi="Times New Roman" w:cs="Times New Roman"/>
          <w:i/>
          <w:iCs/>
          <w:sz w:val="28"/>
          <w:szCs w:val="28"/>
          <w:lang w:val="kk-KZ"/>
        </w:rPr>
        <w:t>uguaaacauccuugacuggaag)</w:t>
      </w:r>
      <w:r w:rsidRPr="001047B5">
        <w:rPr>
          <w:rFonts w:ascii="Times New Roman" w:hAnsi="Times New Roman" w:cs="Times New Roman"/>
          <w:sz w:val="28"/>
          <w:szCs w:val="28"/>
          <w:lang w:val="kk-KZ"/>
        </w:rPr>
        <w:t xml:space="preserve"> </w:t>
      </w:r>
    </w:p>
    <w:p w14:paraId="0520D575" w14:textId="31BF9608" w:rsidR="007C7159" w:rsidRPr="00A7304F" w:rsidRDefault="00573F26" w:rsidP="00C2177B">
      <w:pPr>
        <w:widowControl w:val="0"/>
        <w:numPr>
          <w:ilvl w:val="1"/>
          <w:numId w:val="10"/>
        </w:numPr>
        <w:tabs>
          <w:tab w:val="left" w:pos="919"/>
        </w:tabs>
        <w:autoSpaceDE w:val="0"/>
        <w:autoSpaceDN w:val="0"/>
        <w:spacing w:after="0" w:line="240" w:lineRule="auto"/>
        <w:ind w:left="0" w:firstLine="567"/>
        <w:jc w:val="both"/>
        <w:rPr>
          <w:rFonts w:ascii="Times New Roman" w:eastAsia="Times New Roman" w:hAnsi="Times New Roman" w:cs="Times New Roman"/>
          <w:sz w:val="28"/>
          <w:szCs w:val="28"/>
          <w:lang w:val="kk-KZ"/>
        </w:rPr>
      </w:pPr>
      <w:r>
        <w:rPr>
          <w:rFonts w:ascii="Times New Roman" w:hAnsi="Times New Roman" w:cs="Times New Roman"/>
          <w:color w:val="000000"/>
          <w:sz w:val="28"/>
          <w:szCs w:val="28"/>
          <w:lang w:val="kk-KZ"/>
        </w:rPr>
        <w:t xml:space="preserve"> </w:t>
      </w:r>
      <w:r w:rsidRPr="00E63FFA">
        <w:rPr>
          <w:rFonts w:ascii="Times New Roman" w:hAnsi="Times New Roman" w:cs="Times New Roman"/>
          <w:color w:val="000000"/>
          <w:sz w:val="28"/>
          <w:szCs w:val="28"/>
          <w:lang w:val="kk-KZ"/>
        </w:rPr>
        <w:t>«-5p» немесе «-3p» жұрнағы пре-ми</w:t>
      </w:r>
      <w:r>
        <w:rPr>
          <w:rFonts w:ascii="Times New Roman" w:hAnsi="Times New Roman" w:cs="Times New Roman"/>
          <w:color w:val="000000"/>
          <w:sz w:val="28"/>
          <w:szCs w:val="28"/>
          <w:lang w:val="kk-KZ"/>
        </w:rPr>
        <w:t>кро</w:t>
      </w:r>
      <w:r w:rsidRPr="00E63FFA">
        <w:rPr>
          <w:rFonts w:ascii="Times New Roman" w:hAnsi="Times New Roman" w:cs="Times New Roman"/>
          <w:color w:val="000000"/>
          <w:sz w:val="28"/>
          <w:szCs w:val="28"/>
          <w:lang w:val="kk-KZ"/>
        </w:rPr>
        <w:t>РНҚ-</w:t>
      </w:r>
      <w:r w:rsidR="00EA2283">
        <w:rPr>
          <w:rFonts w:ascii="Times New Roman" w:hAnsi="Times New Roman" w:cs="Times New Roman"/>
          <w:color w:val="000000"/>
          <w:sz w:val="28"/>
          <w:szCs w:val="28"/>
          <w:lang w:val="kk-KZ"/>
        </w:rPr>
        <w:t>д</w:t>
      </w:r>
      <w:r w:rsidRPr="00E63FFA">
        <w:rPr>
          <w:rFonts w:ascii="Times New Roman" w:hAnsi="Times New Roman" w:cs="Times New Roman"/>
          <w:color w:val="000000"/>
          <w:sz w:val="28"/>
          <w:szCs w:val="28"/>
          <w:lang w:val="kk-KZ"/>
        </w:rPr>
        <w:t xml:space="preserve">ың қай тізбегінен жетілген </w:t>
      </w:r>
      <w:r w:rsidRPr="001C635A">
        <w:rPr>
          <w:rFonts w:ascii="Times New Roman" w:hAnsi="Times New Roman" w:cs="Times New Roman"/>
          <w:color w:val="000000"/>
          <w:sz w:val="28"/>
          <w:szCs w:val="28"/>
          <w:lang w:val="kk-KZ"/>
        </w:rPr>
        <w:t xml:space="preserve">молекуланың транскрипцияланғанын </w:t>
      </w:r>
      <w:r w:rsidR="001047B5">
        <w:rPr>
          <w:rFonts w:ascii="Times New Roman" w:hAnsi="Times New Roman" w:cs="Times New Roman"/>
          <w:color w:val="000000"/>
          <w:sz w:val="28"/>
          <w:szCs w:val="28"/>
          <w:lang w:val="kk-KZ"/>
        </w:rPr>
        <w:t>көрсетеді</w:t>
      </w:r>
      <w:r w:rsidRPr="001C635A">
        <w:rPr>
          <w:rFonts w:ascii="Times New Roman" w:hAnsi="Times New Roman" w:cs="Times New Roman"/>
          <w:color w:val="000000"/>
          <w:sz w:val="28"/>
          <w:szCs w:val="28"/>
          <w:lang w:val="kk-KZ"/>
        </w:rPr>
        <w:t>.</w:t>
      </w:r>
      <w:r w:rsidRPr="001C635A">
        <w:rPr>
          <w:rFonts w:ascii="Times New Roman" w:hAnsi="Times New Roman" w:cs="Times New Roman"/>
          <w:sz w:val="28"/>
          <w:szCs w:val="28"/>
          <w:lang w:val="kk-KZ"/>
        </w:rPr>
        <w:t xml:space="preserve"> </w:t>
      </w:r>
      <w:r w:rsidRPr="001C635A">
        <w:rPr>
          <w:rFonts w:ascii="Times New Roman" w:hAnsi="Times New Roman" w:cs="Times New Roman"/>
          <w:color w:val="000000"/>
          <w:sz w:val="28"/>
          <w:szCs w:val="28"/>
          <w:lang w:val="kk-KZ"/>
        </w:rPr>
        <w:t>Бұрын жұрнақтың орнына «*» таңбасы</w:t>
      </w:r>
      <w:r w:rsidR="00A7304F" w:rsidRPr="002348A7">
        <w:rPr>
          <w:rFonts w:ascii="Times New Roman" w:eastAsia="Times New Roman" w:hAnsi="Times New Roman" w:cs="Times New Roman"/>
          <w:sz w:val="28"/>
          <w:szCs w:val="28"/>
          <w:lang w:val="kk-KZ"/>
        </w:rPr>
        <w:t xml:space="preserve"> </w:t>
      </w:r>
      <w:r w:rsidR="00A7304F" w:rsidRPr="001C635A">
        <w:rPr>
          <w:rFonts w:ascii="Times New Roman" w:hAnsi="Times New Roman" w:cs="Times New Roman"/>
          <w:color w:val="000000"/>
          <w:sz w:val="28"/>
          <w:szCs w:val="28"/>
          <w:lang w:val="kk-KZ"/>
        </w:rPr>
        <w:t xml:space="preserve">әлдеқайда аз мөлшерде </w:t>
      </w:r>
      <w:r w:rsidR="00A7304F">
        <w:rPr>
          <w:rFonts w:ascii="Times New Roman" w:hAnsi="Times New Roman" w:cs="Times New Roman"/>
          <w:color w:val="000000"/>
          <w:sz w:val="28"/>
          <w:szCs w:val="28"/>
          <w:lang w:val="kk-KZ"/>
        </w:rPr>
        <w:t>экспрессияланатын</w:t>
      </w:r>
      <w:r w:rsidR="00A7304F" w:rsidRPr="001C635A">
        <w:rPr>
          <w:rFonts w:ascii="Times New Roman" w:hAnsi="Times New Roman" w:cs="Times New Roman"/>
          <w:color w:val="000000"/>
          <w:sz w:val="28"/>
          <w:szCs w:val="28"/>
          <w:lang w:val="kk-KZ"/>
        </w:rPr>
        <w:t xml:space="preserve"> және </w:t>
      </w:r>
      <w:r w:rsidR="00A7304F" w:rsidRPr="002C1F84">
        <w:rPr>
          <w:rFonts w:ascii="Times New Roman" w:hAnsi="Times New Roman" w:cs="Times New Roman"/>
          <w:sz w:val="28"/>
          <w:szCs w:val="28"/>
          <w:lang w:val="kk-KZ"/>
        </w:rPr>
        <w:t>ген өшірілуінің РН</w:t>
      </w:r>
      <w:r w:rsidR="00A7304F">
        <w:rPr>
          <w:rFonts w:ascii="Times New Roman" w:hAnsi="Times New Roman" w:cs="Times New Roman"/>
          <w:sz w:val="28"/>
          <w:szCs w:val="28"/>
          <w:lang w:val="kk-KZ"/>
        </w:rPr>
        <w:t>Қ</w:t>
      </w:r>
      <w:r w:rsidR="00A7304F" w:rsidRPr="002C1F84">
        <w:rPr>
          <w:rFonts w:ascii="Times New Roman" w:hAnsi="Times New Roman" w:cs="Times New Roman"/>
          <w:sz w:val="28"/>
          <w:szCs w:val="28"/>
          <w:lang w:val="kk-KZ"/>
        </w:rPr>
        <w:t xml:space="preserve">-индукцияланатын </w:t>
      </w:r>
      <w:r w:rsidR="00A7304F" w:rsidRPr="001C635A">
        <w:rPr>
          <w:rFonts w:ascii="Times New Roman" w:hAnsi="Times New Roman" w:cs="Times New Roman"/>
          <w:color w:val="000000"/>
          <w:sz w:val="28"/>
          <w:szCs w:val="28"/>
          <w:lang w:val="kk-KZ"/>
        </w:rPr>
        <w:t>кешеніне</w:t>
      </w:r>
      <w:r w:rsidR="00A7304F">
        <w:rPr>
          <w:rFonts w:ascii="Times New Roman" w:hAnsi="Times New Roman" w:cs="Times New Roman"/>
          <w:color w:val="000000"/>
          <w:sz w:val="28"/>
          <w:szCs w:val="28"/>
          <w:lang w:val="kk-KZ"/>
        </w:rPr>
        <w:t xml:space="preserve"> </w:t>
      </w:r>
      <w:r w:rsidR="00A7304F" w:rsidRPr="002C1F84">
        <w:rPr>
          <w:rFonts w:ascii="Times New Roman" w:hAnsi="Times New Roman" w:cs="Times New Roman"/>
          <w:sz w:val="28"/>
          <w:szCs w:val="28"/>
          <w:lang w:val="kk-KZ"/>
        </w:rPr>
        <w:t>(</w:t>
      </w:r>
      <w:r w:rsidR="00A7304F" w:rsidRPr="008C767F">
        <w:rPr>
          <w:rFonts w:ascii="Times New Roman" w:hAnsi="Times New Roman" w:cs="Times New Roman"/>
          <w:sz w:val="28"/>
          <w:szCs w:val="28"/>
          <w:lang w:val="kk-KZ"/>
        </w:rPr>
        <w:t>RISC</w:t>
      </w:r>
      <w:r w:rsidR="00A7304F" w:rsidRPr="002C1F84">
        <w:rPr>
          <w:rFonts w:ascii="Times New Roman" w:hAnsi="Times New Roman" w:cs="Times New Roman"/>
          <w:sz w:val="28"/>
          <w:szCs w:val="28"/>
          <w:lang w:val="kk-KZ"/>
        </w:rPr>
        <w:t xml:space="preserve">) </w:t>
      </w:r>
      <w:r w:rsidR="00A7304F" w:rsidRPr="001C635A">
        <w:rPr>
          <w:rFonts w:ascii="Times New Roman" w:hAnsi="Times New Roman" w:cs="Times New Roman"/>
          <w:color w:val="000000"/>
          <w:sz w:val="28"/>
          <w:szCs w:val="28"/>
          <w:lang w:val="kk-KZ"/>
        </w:rPr>
        <w:t>сирек қосыла</w:t>
      </w:r>
      <w:r w:rsidR="00A7304F">
        <w:rPr>
          <w:rFonts w:ascii="Times New Roman" w:hAnsi="Times New Roman" w:cs="Times New Roman"/>
          <w:color w:val="000000"/>
          <w:sz w:val="28"/>
          <w:szCs w:val="28"/>
          <w:lang w:val="kk-KZ"/>
        </w:rPr>
        <w:t>тын</w:t>
      </w:r>
      <w:r w:rsidR="00A7304F" w:rsidRPr="002348A7">
        <w:rPr>
          <w:rFonts w:ascii="Times New Roman" w:eastAsia="Times New Roman" w:hAnsi="Times New Roman" w:cs="Times New Roman"/>
          <w:sz w:val="28"/>
          <w:szCs w:val="28"/>
          <w:lang w:val="kk-KZ"/>
        </w:rPr>
        <w:t xml:space="preserve"> </w:t>
      </w:r>
      <w:r w:rsidR="000C50F1">
        <w:rPr>
          <w:rFonts w:ascii="Times New Roman" w:hAnsi="Times New Roman" w:cs="Times New Roman"/>
          <w:sz w:val="28"/>
          <w:szCs w:val="28"/>
          <w:lang w:val="kk-KZ"/>
        </w:rPr>
        <w:t xml:space="preserve">«жолаушы» </w:t>
      </w:r>
      <w:r w:rsidR="000C50F1">
        <w:rPr>
          <w:rFonts w:ascii="Times New Roman" w:hAnsi="Times New Roman" w:cs="Times New Roman"/>
          <w:color w:val="000000"/>
          <w:sz w:val="28"/>
          <w:szCs w:val="28"/>
          <w:lang w:val="kk-KZ"/>
        </w:rPr>
        <w:t>микроРНҚ тізбегін (</w:t>
      </w:r>
      <w:r w:rsidR="000C50F1" w:rsidRPr="002348A7">
        <w:rPr>
          <w:rFonts w:ascii="Times New Roman" w:eastAsia="Times New Roman" w:hAnsi="Times New Roman" w:cs="Times New Roman"/>
          <w:sz w:val="28"/>
          <w:szCs w:val="28"/>
          <w:lang w:val="kk-KZ"/>
        </w:rPr>
        <w:t>3’</w:t>
      </w:r>
      <w:r w:rsidR="0019060A">
        <w:rPr>
          <w:rFonts w:ascii="Times New Roman" w:eastAsia="Times New Roman" w:hAnsi="Times New Roman" w:cs="Times New Roman"/>
          <w:sz w:val="28"/>
          <w:szCs w:val="28"/>
          <w:lang w:val="kk-KZ"/>
        </w:rPr>
        <w:t> </w:t>
      </w:r>
      <w:r w:rsidR="000C50F1">
        <w:rPr>
          <w:rFonts w:ascii="Times New Roman" w:eastAsia="Times New Roman" w:hAnsi="Times New Roman" w:cs="Times New Roman"/>
          <w:sz w:val="28"/>
          <w:szCs w:val="28"/>
          <w:lang w:val="kk-KZ"/>
        </w:rPr>
        <w:t>соңы</w:t>
      </w:r>
      <w:r w:rsidR="000C50F1" w:rsidRPr="00A7304F">
        <w:rPr>
          <w:rFonts w:ascii="Times New Roman" w:eastAsia="Times New Roman" w:hAnsi="Times New Roman" w:cs="Times New Roman"/>
          <w:sz w:val="28"/>
          <w:szCs w:val="28"/>
          <w:lang w:val="kk-KZ"/>
        </w:rPr>
        <w:t xml:space="preserve"> </w:t>
      </w:r>
      <w:r w:rsidR="000C50F1" w:rsidRPr="001C635A">
        <w:rPr>
          <w:rFonts w:ascii="Times New Roman" w:hAnsi="Times New Roman" w:cs="Times New Roman"/>
          <w:color w:val="000000"/>
          <w:sz w:val="28"/>
          <w:szCs w:val="28"/>
          <w:lang w:val="kk-KZ"/>
        </w:rPr>
        <w:t>тізбегін</w:t>
      </w:r>
      <w:r w:rsidR="000C50F1">
        <w:rPr>
          <w:rFonts w:ascii="Times New Roman" w:hAnsi="Times New Roman" w:cs="Times New Roman"/>
          <w:color w:val="000000"/>
          <w:sz w:val="28"/>
          <w:szCs w:val="28"/>
          <w:lang w:val="kk-KZ"/>
        </w:rPr>
        <w:t>)</w:t>
      </w:r>
      <w:r w:rsidR="000C50F1" w:rsidRPr="001C635A">
        <w:rPr>
          <w:rFonts w:ascii="Times New Roman" w:hAnsi="Times New Roman" w:cs="Times New Roman"/>
          <w:color w:val="000000"/>
          <w:sz w:val="28"/>
          <w:szCs w:val="28"/>
          <w:lang w:val="kk-KZ"/>
        </w:rPr>
        <w:t xml:space="preserve"> </w:t>
      </w:r>
      <w:r w:rsidRPr="001C635A">
        <w:rPr>
          <w:rFonts w:ascii="Times New Roman" w:hAnsi="Times New Roman" w:cs="Times New Roman"/>
          <w:color w:val="000000"/>
          <w:sz w:val="28"/>
          <w:szCs w:val="28"/>
          <w:lang w:val="kk-KZ"/>
        </w:rPr>
        <w:t>белгілеу үшін қолданылған</w:t>
      </w:r>
      <w:r w:rsidR="000C50F1">
        <w:rPr>
          <w:rFonts w:ascii="Times New Roman" w:hAnsi="Times New Roman" w:cs="Times New Roman"/>
          <w:color w:val="000000"/>
          <w:sz w:val="28"/>
          <w:szCs w:val="28"/>
          <w:lang w:val="kk-KZ"/>
        </w:rPr>
        <w:t>, ал</w:t>
      </w:r>
      <w:r w:rsidRPr="001C635A">
        <w:rPr>
          <w:rFonts w:ascii="Times New Roman" w:eastAsia="Times New Roman" w:hAnsi="Times New Roman" w:cs="Times New Roman"/>
          <w:sz w:val="28"/>
          <w:szCs w:val="28"/>
          <w:lang w:val="kk-KZ"/>
        </w:rPr>
        <w:t xml:space="preserve"> </w:t>
      </w:r>
      <w:r w:rsidR="000C50F1">
        <w:rPr>
          <w:rFonts w:ascii="Times New Roman" w:hAnsi="Times New Roman" w:cs="Times New Roman"/>
          <w:sz w:val="28"/>
          <w:szCs w:val="28"/>
          <w:lang w:val="kk-KZ"/>
        </w:rPr>
        <w:t xml:space="preserve">«бағыттаушы» </w:t>
      </w:r>
      <w:r w:rsidR="000C50F1">
        <w:rPr>
          <w:rFonts w:ascii="Times New Roman" w:hAnsi="Times New Roman" w:cs="Times New Roman"/>
          <w:color w:val="000000"/>
          <w:sz w:val="28"/>
          <w:szCs w:val="28"/>
          <w:lang w:val="kk-KZ"/>
        </w:rPr>
        <w:t>микроРНҚ тізбегіне (</w:t>
      </w:r>
      <w:r w:rsidR="00A7304F" w:rsidRPr="00A7304F">
        <w:rPr>
          <w:rFonts w:ascii="Times New Roman" w:eastAsia="Times New Roman" w:hAnsi="Times New Roman" w:cs="Times New Roman"/>
          <w:sz w:val="28"/>
          <w:szCs w:val="28"/>
          <w:lang w:val="kk-KZ"/>
        </w:rPr>
        <w:t>5</w:t>
      </w:r>
      <w:r w:rsidR="00A7304F" w:rsidRPr="002348A7">
        <w:rPr>
          <w:rFonts w:ascii="Times New Roman" w:eastAsia="Times New Roman" w:hAnsi="Times New Roman" w:cs="Times New Roman"/>
          <w:sz w:val="28"/>
          <w:szCs w:val="28"/>
          <w:lang w:val="kk-KZ"/>
        </w:rPr>
        <w:t>’</w:t>
      </w:r>
      <w:r w:rsidR="0019060A">
        <w:rPr>
          <w:rFonts w:ascii="Times New Roman" w:eastAsia="Times New Roman" w:hAnsi="Times New Roman" w:cs="Times New Roman"/>
          <w:sz w:val="28"/>
          <w:szCs w:val="28"/>
          <w:lang w:val="kk-KZ"/>
        </w:rPr>
        <w:t> </w:t>
      </w:r>
      <w:r w:rsidR="00A7304F">
        <w:rPr>
          <w:rFonts w:ascii="Times New Roman" w:eastAsia="Times New Roman" w:hAnsi="Times New Roman" w:cs="Times New Roman"/>
          <w:sz w:val="28"/>
          <w:szCs w:val="28"/>
          <w:lang w:val="kk-KZ"/>
        </w:rPr>
        <w:t>соңы</w:t>
      </w:r>
      <w:r w:rsidR="00A7304F" w:rsidRPr="00A7304F">
        <w:rPr>
          <w:rFonts w:ascii="Times New Roman" w:eastAsia="Times New Roman" w:hAnsi="Times New Roman" w:cs="Times New Roman"/>
          <w:sz w:val="28"/>
          <w:szCs w:val="28"/>
          <w:lang w:val="kk-KZ"/>
        </w:rPr>
        <w:t xml:space="preserve"> </w:t>
      </w:r>
      <w:r w:rsidR="00A7304F" w:rsidRPr="001C635A">
        <w:rPr>
          <w:rFonts w:ascii="Times New Roman" w:hAnsi="Times New Roman" w:cs="Times New Roman"/>
          <w:color w:val="000000"/>
          <w:sz w:val="28"/>
          <w:szCs w:val="28"/>
          <w:lang w:val="kk-KZ"/>
        </w:rPr>
        <w:t>тізбегін</w:t>
      </w:r>
      <w:r w:rsidR="00A7304F" w:rsidRPr="00A7304F">
        <w:rPr>
          <w:rFonts w:ascii="Times New Roman" w:hAnsi="Times New Roman" w:cs="Times New Roman"/>
          <w:color w:val="000000"/>
          <w:sz w:val="28"/>
          <w:szCs w:val="28"/>
          <w:lang w:val="kk-KZ"/>
        </w:rPr>
        <w:t>д</w:t>
      </w:r>
      <w:r w:rsidR="00A7304F">
        <w:rPr>
          <w:rFonts w:ascii="Times New Roman" w:hAnsi="Times New Roman" w:cs="Times New Roman"/>
          <w:color w:val="000000"/>
          <w:sz w:val="28"/>
          <w:szCs w:val="28"/>
          <w:lang w:val="kk-KZ"/>
        </w:rPr>
        <w:t>е</w:t>
      </w:r>
      <w:r w:rsidR="000C50F1">
        <w:rPr>
          <w:rFonts w:ascii="Times New Roman" w:hAnsi="Times New Roman" w:cs="Times New Roman"/>
          <w:color w:val="000000"/>
          <w:sz w:val="28"/>
          <w:szCs w:val="28"/>
          <w:lang w:val="kk-KZ"/>
        </w:rPr>
        <w:t>)</w:t>
      </w:r>
      <w:r w:rsidR="00A7304F">
        <w:rPr>
          <w:rFonts w:ascii="Times New Roman" w:hAnsi="Times New Roman" w:cs="Times New Roman"/>
          <w:color w:val="000000"/>
          <w:sz w:val="28"/>
          <w:szCs w:val="28"/>
          <w:lang w:val="kk-KZ"/>
        </w:rPr>
        <w:t xml:space="preserve"> жұрнақ жалған</w:t>
      </w:r>
      <w:r w:rsidR="000C50F1">
        <w:rPr>
          <w:rFonts w:ascii="Times New Roman" w:hAnsi="Times New Roman" w:cs="Times New Roman"/>
          <w:color w:val="000000"/>
          <w:sz w:val="28"/>
          <w:szCs w:val="28"/>
          <w:lang w:val="kk-KZ"/>
        </w:rPr>
        <w:t>баған.</w:t>
      </w:r>
      <w:r w:rsidR="00A7304F" w:rsidRPr="001C635A">
        <w:rPr>
          <w:rFonts w:ascii="Times New Roman" w:eastAsia="Times New Roman" w:hAnsi="Times New Roman" w:cs="Times New Roman"/>
          <w:sz w:val="28"/>
          <w:szCs w:val="28"/>
          <w:lang w:val="kk-KZ"/>
        </w:rPr>
        <w:t xml:space="preserve"> </w:t>
      </w:r>
      <w:r w:rsidRPr="001C635A">
        <w:rPr>
          <w:rFonts w:ascii="Times New Roman" w:eastAsia="Times New Roman" w:hAnsi="Times New Roman" w:cs="Times New Roman"/>
          <w:sz w:val="28"/>
          <w:szCs w:val="28"/>
          <w:lang w:val="kk-KZ"/>
        </w:rPr>
        <w:t>Мысалы – hsa-miR-30e – бұл hsa-miR-30e-</w:t>
      </w:r>
      <w:r w:rsidRPr="001C635A">
        <w:rPr>
          <w:rFonts w:ascii="Times New Roman" w:eastAsia="Times New Roman" w:hAnsi="Times New Roman" w:cs="Times New Roman"/>
          <w:spacing w:val="-67"/>
          <w:sz w:val="28"/>
          <w:szCs w:val="28"/>
          <w:lang w:val="kk-KZ"/>
        </w:rPr>
        <w:t xml:space="preserve"> </w:t>
      </w:r>
      <w:r w:rsidRPr="001C635A">
        <w:rPr>
          <w:rFonts w:ascii="Times New Roman" w:eastAsia="Times New Roman" w:hAnsi="Times New Roman" w:cs="Times New Roman"/>
          <w:sz w:val="28"/>
          <w:szCs w:val="28"/>
          <w:lang w:val="kk-KZ"/>
        </w:rPr>
        <w:t>5p,</w:t>
      </w:r>
      <w:r w:rsidRPr="001C635A">
        <w:rPr>
          <w:rFonts w:ascii="Times New Roman" w:eastAsia="Times New Roman" w:hAnsi="Times New Roman" w:cs="Times New Roman"/>
          <w:spacing w:val="-2"/>
          <w:sz w:val="28"/>
          <w:szCs w:val="28"/>
          <w:lang w:val="kk-KZ"/>
        </w:rPr>
        <w:t xml:space="preserve"> </w:t>
      </w:r>
      <w:r w:rsidRPr="001C635A">
        <w:rPr>
          <w:rFonts w:ascii="Times New Roman" w:eastAsia="Times New Roman" w:hAnsi="Times New Roman" w:cs="Times New Roman"/>
          <w:sz w:val="28"/>
          <w:szCs w:val="28"/>
          <w:lang w:val="kk-KZ"/>
        </w:rPr>
        <w:t>ал</w:t>
      </w:r>
      <w:r w:rsidRPr="001C635A">
        <w:rPr>
          <w:rFonts w:ascii="Times New Roman" w:eastAsia="Times New Roman" w:hAnsi="Times New Roman" w:cs="Times New Roman"/>
          <w:spacing w:val="-3"/>
          <w:sz w:val="28"/>
          <w:szCs w:val="28"/>
          <w:lang w:val="kk-KZ"/>
        </w:rPr>
        <w:t xml:space="preserve"> </w:t>
      </w:r>
      <w:r w:rsidRPr="001C635A">
        <w:rPr>
          <w:rFonts w:ascii="Times New Roman" w:eastAsia="Times New Roman" w:hAnsi="Times New Roman" w:cs="Times New Roman"/>
          <w:sz w:val="28"/>
          <w:szCs w:val="28"/>
          <w:lang w:val="kk-KZ"/>
        </w:rPr>
        <w:t>hsa-miR-30e*</w:t>
      </w:r>
      <w:r w:rsidRPr="001C635A">
        <w:rPr>
          <w:rFonts w:ascii="Times New Roman" w:eastAsia="Times New Roman" w:hAnsi="Times New Roman" w:cs="Times New Roman"/>
          <w:spacing w:val="1"/>
          <w:sz w:val="28"/>
          <w:szCs w:val="28"/>
          <w:lang w:val="kk-KZ"/>
        </w:rPr>
        <w:t xml:space="preserve"> </w:t>
      </w:r>
      <w:r w:rsidRPr="001C635A">
        <w:rPr>
          <w:rFonts w:ascii="Times New Roman" w:eastAsia="Times New Roman" w:hAnsi="Times New Roman" w:cs="Times New Roman"/>
          <w:sz w:val="28"/>
          <w:szCs w:val="28"/>
          <w:lang w:val="kk-KZ"/>
        </w:rPr>
        <w:t>-</w:t>
      </w:r>
      <w:r w:rsidRPr="001C635A">
        <w:rPr>
          <w:rFonts w:ascii="Times New Roman" w:eastAsia="Times New Roman" w:hAnsi="Times New Roman" w:cs="Times New Roman"/>
          <w:spacing w:val="-3"/>
          <w:sz w:val="28"/>
          <w:szCs w:val="28"/>
          <w:lang w:val="kk-KZ"/>
        </w:rPr>
        <w:t xml:space="preserve"> </w:t>
      </w:r>
      <w:r w:rsidRPr="001C635A">
        <w:rPr>
          <w:rFonts w:ascii="Times New Roman" w:eastAsia="Times New Roman" w:hAnsi="Times New Roman" w:cs="Times New Roman"/>
          <w:sz w:val="28"/>
          <w:szCs w:val="28"/>
          <w:lang w:val="kk-KZ"/>
        </w:rPr>
        <w:t>бұл hsa-miR-30e-3p.</w:t>
      </w:r>
    </w:p>
    <w:p w14:paraId="62B31964" w14:textId="0DE9FD32" w:rsidR="00573F26" w:rsidRPr="00255E97" w:rsidRDefault="00573F26" w:rsidP="00C2177B">
      <w:pPr>
        <w:widowControl w:val="0"/>
        <w:numPr>
          <w:ilvl w:val="1"/>
          <w:numId w:val="10"/>
        </w:numPr>
        <w:tabs>
          <w:tab w:val="left" w:pos="919"/>
        </w:tabs>
        <w:autoSpaceDE w:val="0"/>
        <w:autoSpaceDN w:val="0"/>
        <w:spacing w:after="0" w:line="240" w:lineRule="auto"/>
        <w:ind w:left="0" w:firstLine="567"/>
        <w:jc w:val="both"/>
        <w:rPr>
          <w:rStyle w:val="rynqvb"/>
          <w:rFonts w:ascii="Times New Roman" w:eastAsia="Times New Roman" w:hAnsi="Times New Roman" w:cs="Times New Roman"/>
          <w:sz w:val="28"/>
          <w:szCs w:val="28"/>
          <w:lang w:val="kk-KZ"/>
        </w:rPr>
      </w:pPr>
      <w:r>
        <w:rPr>
          <w:rStyle w:val="rynqvb"/>
          <w:rFonts w:ascii="Times New Roman" w:hAnsi="Times New Roman" w:cs="Times New Roman"/>
          <w:color w:val="000000"/>
          <w:sz w:val="28"/>
          <w:szCs w:val="28"/>
          <w:lang w:val="kk-KZ"/>
        </w:rPr>
        <w:t xml:space="preserve"> </w:t>
      </w:r>
      <w:r w:rsidRPr="001C635A">
        <w:rPr>
          <w:rStyle w:val="rynqvb"/>
          <w:rFonts w:ascii="Times New Roman" w:hAnsi="Times New Roman" w:cs="Times New Roman"/>
          <w:color w:val="000000"/>
          <w:sz w:val="28"/>
          <w:szCs w:val="28"/>
          <w:lang w:val="kk-KZ"/>
        </w:rPr>
        <w:t>Бірдей жетілген ми</w:t>
      </w:r>
      <w:r>
        <w:rPr>
          <w:rStyle w:val="rynqvb"/>
          <w:rFonts w:ascii="Times New Roman" w:hAnsi="Times New Roman" w:cs="Times New Roman"/>
          <w:color w:val="000000"/>
          <w:sz w:val="28"/>
          <w:szCs w:val="28"/>
          <w:lang w:val="kk-KZ"/>
        </w:rPr>
        <w:t>кро</w:t>
      </w:r>
      <w:r w:rsidRPr="001C635A">
        <w:rPr>
          <w:rStyle w:val="rynqvb"/>
          <w:rFonts w:ascii="Times New Roman" w:hAnsi="Times New Roman" w:cs="Times New Roman"/>
          <w:color w:val="000000"/>
          <w:sz w:val="28"/>
          <w:szCs w:val="28"/>
          <w:lang w:val="kk-KZ"/>
        </w:rPr>
        <w:t>РНҚ-</w:t>
      </w:r>
      <w:r w:rsidR="00EA2283">
        <w:rPr>
          <w:rStyle w:val="rynqvb"/>
          <w:rFonts w:ascii="Times New Roman" w:hAnsi="Times New Roman" w:cs="Times New Roman"/>
          <w:color w:val="000000"/>
          <w:sz w:val="28"/>
          <w:szCs w:val="28"/>
          <w:lang w:val="kk-KZ"/>
        </w:rPr>
        <w:t>д</w:t>
      </w:r>
      <w:r w:rsidRPr="001C635A">
        <w:rPr>
          <w:rStyle w:val="rynqvb"/>
          <w:rFonts w:ascii="Times New Roman" w:hAnsi="Times New Roman" w:cs="Times New Roman"/>
          <w:color w:val="000000"/>
          <w:sz w:val="28"/>
          <w:szCs w:val="28"/>
          <w:lang w:val="kk-KZ"/>
        </w:rPr>
        <w:t>арды өңдейтін, бірақ геномның әртүрлі бөліктерінде орналасқан пре-ми</w:t>
      </w:r>
      <w:r>
        <w:rPr>
          <w:rStyle w:val="rynqvb"/>
          <w:rFonts w:ascii="Times New Roman" w:hAnsi="Times New Roman" w:cs="Times New Roman"/>
          <w:color w:val="000000"/>
          <w:sz w:val="28"/>
          <w:szCs w:val="28"/>
          <w:lang w:val="kk-KZ"/>
        </w:rPr>
        <w:t>кро</w:t>
      </w:r>
      <w:r w:rsidRPr="001C635A">
        <w:rPr>
          <w:rStyle w:val="rynqvb"/>
          <w:rFonts w:ascii="Times New Roman" w:hAnsi="Times New Roman" w:cs="Times New Roman"/>
          <w:color w:val="000000"/>
          <w:sz w:val="28"/>
          <w:szCs w:val="28"/>
          <w:lang w:val="kk-KZ"/>
        </w:rPr>
        <w:t>РНҚ-</w:t>
      </w:r>
      <w:r w:rsidR="00EA2283">
        <w:rPr>
          <w:rStyle w:val="rynqvb"/>
          <w:rFonts w:ascii="Times New Roman" w:hAnsi="Times New Roman" w:cs="Times New Roman"/>
          <w:color w:val="000000"/>
          <w:sz w:val="28"/>
          <w:szCs w:val="28"/>
          <w:lang w:val="kk-KZ"/>
        </w:rPr>
        <w:t>д</w:t>
      </w:r>
      <w:r w:rsidRPr="001C635A">
        <w:rPr>
          <w:rStyle w:val="rynqvb"/>
          <w:rFonts w:ascii="Times New Roman" w:hAnsi="Times New Roman" w:cs="Times New Roman"/>
          <w:color w:val="000000"/>
          <w:sz w:val="28"/>
          <w:szCs w:val="28"/>
          <w:lang w:val="kk-KZ"/>
        </w:rPr>
        <w:t>ардың атауларында қосымша сандық жұрнақ болады.</w:t>
      </w:r>
      <w:r w:rsidRPr="001C635A">
        <w:rPr>
          <w:rFonts w:ascii="Times New Roman" w:hAnsi="Times New Roman" w:cs="Times New Roman"/>
          <w:color w:val="000000"/>
          <w:sz w:val="28"/>
          <w:szCs w:val="28"/>
          <w:lang w:val="kk-KZ"/>
        </w:rPr>
        <w:t xml:space="preserve"> </w:t>
      </w:r>
      <w:r w:rsidRPr="000434F3">
        <w:rPr>
          <w:rStyle w:val="rynqvb"/>
          <w:rFonts w:ascii="Times New Roman" w:hAnsi="Times New Roman" w:cs="Times New Roman"/>
          <w:color w:val="000000"/>
          <w:sz w:val="28"/>
          <w:szCs w:val="28"/>
          <w:lang w:val="kk-KZ"/>
        </w:rPr>
        <w:t>Мысалы - hsa-miR-194-1 және hsa-miR-194-2</w:t>
      </w:r>
      <w:bookmarkStart w:id="40" w:name="_Hlk144056692"/>
      <w:r w:rsidR="00DF35DA" w:rsidRPr="008C68A4">
        <w:rPr>
          <w:rStyle w:val="rynqvb"/>
          <w:rFonts w:ascii="Times New Roman" w:hAnsi="Times New Roman" w:cs="Times New Roman"/>
          <w:color w:val="000000"/>
          <w:sz w:val="28"/>
          <w:szCs w:val="28"/>
          <w:lang w:val="kk-KZ"/>
        </w:rPr>
        <w:t xml:space="preserve"> </w:t>
      </w:r>
      <w:r w:rsidR="00DF35DA" w:rsidRPr="00E63FFA">
        <w:rPr>
          <w:rFonts w:ascii="Times New Roman" w:eastAsia="Times New Roman" w:hAnsi="Times New Roman" w:cs="Times New Roman"/>
          <w:sz w:val="28"/>
          <w:szCs w:val="28"/>
          <w:lang w:val="kk-KZ"/>
        </w:rPr>
        <w:t>[</w:t>
      </w:r>
      <w:r w:rsidR="00094480" w:rsidRPr="008C68A4">
        <w:rPr>
          <w:rFonts w:ascii="Times New Roman" w:eastAsia="Times New Roman" w:hAnsi="Times New Roman" w:cs="Times New Roman"/>
          <w:sz w:val="28"/>
          <w:szCs w:val="28"/>
          <w:lang w:val="kk-KZ"/>
        </w:rPr>
        <w:t>6</w:t>
      </w:r>
      <w:r w:rsidR="00DF35DA" w:rsidRPr="00E63FFA">
        <w:rPr>
          <w:rFonts w:ascii="Times New Roman" w:eastAsia="Times New Roman" w:hAnsi="Times New Roman" w:cs="Times New Roman"/>
          <w:sz w:val="28"/>
          <w:szCs w:val="28"/>
          <w:lang w:val="kk-KZ"/>
        </w:rPr>
        <w:t>]</w:t>
      </w:r>
      <w:bookmarkEnd w:id="40"/>
      <w:r>
        <w:rPr>
          <w:rStyle w:val="rynqvb"/>
          <w:rFonts w:ascii="Times New Roman" w:hAnsi="Times New Roman" w:cs="Times New Roman"/>
          <w:color w:val="000000"/>
          <w:sz w:val="28"/>
          <w:szCs w:val="28"/>
          <w:lang w:val="kk-KZ"/>
        </w:rPr>
        <w:t>.</w:t>
      </w:r>
    </w:p>
    <w:p w14:paraId="4CB92B7B" w14:textId="10A2C2A9" w:rsidR="00255E97" w:rsidRPr="004555CA" w:rsidRDefault="00CA28EC" w:rsidP="00973447">
      <w:pPr>
        <w:widowControl w:val="0"/>
        <w:tabs>
          <w:tab w:val="left" w:pos="919"/>
        </w:tabs>
        <w:autoSpaceDE w:val="0"/>
        <w:autoSpaceDN w:val="0"/>
        <w:spacing w:after="0" w:line="240" w:lineRule="auto"/>
        <w:ind w:firstLine="567"/>
        <w:jc w:val="both"/>
        <w:rPr>
          <w:rFonts w:ascii="Times New Roman" w:hAnsi="Times New Roman" w:cs="Times New Roman"/>
          <w:sz w:val="28"/>
          <w:szCs w:val="28"/>
          <w:lang w:val="kk-KZ"/>
        </w:rPr>
      </w:pPr>
      <w:r w:rsidRPr="00A408F0">
        <w:rPr>
          <w:rFonts w:ascii="Times New Roman" w:hAnsi="Times New Roman" w:cs="Times New Roman"/>
          <w:sz w:val="28"/>
          <w:szCs w:val="28"/>
          <w:lang w:val="kk-KZ"/>
        </w:rPr>
        <w:t>Қазіргі уақытта адам геномының шамамен үштен бірін реттеуге қатысатын 2000-нан астам микроРНҚ анықталды</w:t>
      </w:r>
      <w:r w:rsidRPr="00AE05BC">
        <w:rPr>
          <w:rFonts w:ascii="Times New Roman" w:hAnsi="Times New Roman" w:cs="Times New Roman"/>
          <w:sz w:val="28"/>
          <w:szCs w:val="28"/>
          <w:lang w:val="kk-KZ"/>
        </w:rPr>
        <w:t>.</w:t>
      </w:r>
      <w:r w:rsidRPr="00A408F0">
        <w:rPr>
          <w:rFonts w:ascii="Times New Roman" w:hAnsi="Times New Roman" w:cs="Times New Roman"/>
          <w:sz w:val="28"/>
          <w:szCs w:val="28"/>
          <w:lang w:val="kk-KZ"/>
        </w:rPr>
        <w:t xml:space="preserve"> Бұл, бір жағынан, экспрессияның жоғарылауымен немесе төмендеуімен сипатталатын көптеген патологияларда байқалатын микроРНҚ жасушалық экспрессиясының реттелмеуіне, ал екінші жағынан, жасушаның кейбір микроРНҚ</w:t>
      </w:r>
      <w:r w:rsidRPr="00096534">
        <w:rPr>
          <w:rFonts w:ascii="Times New Roman" w:hAnsi="Times New Roman" w:cs="Times New Roman"/>
          <w:sz w:val="28"/>
          <w:szCs w:val="28"/>
          <w:lang w:val="kk-KZ"/>
        </w:rPr>
        <w:t>-</w:t>
      </w:r>
      <w:r>
        <w:rPr>
          <w:rFonts w:ascii="Times New Roman" w:hAnsi="Times New Roman" w:cs="Times New Roman"/>
          <w:sz w:val="28"/>
          <w:szCs w:val="28"/>
          <w:lang w:val="kk-KZ"/>
        </w:rPr>
        <w:t>д</w:t>
      </w:r>
      <w:r w:rsidRPr="00A408F0">
        <w:rPr>
          <w:rFonts w:ascii="Times New Roman" w:hAnsi="Times New Roman" w:cs="Times New Roman"/>
          <w:sz w:val="28"/>
          <w:szCs w:val="28"/>
          <w:lang w:val="kk-KZ"/>
        </w:rPr>
        <w:t>арды жасушадан тыс ортаға шығару немесе босату қабілетіне байланысты</w:t>
      </w:r>
      <w:r w:rsidRPr="00CA28EC">
        <w:rPr>
          <w:rFonts w:ascii="Times New Roman" w:hAnsi="Times New Roman" w:cs="Times New Roman"/>
          <w:sz w:val="28"/>
          <w:szCs w:val="28"/>
          <w:lang w:val="kk-KZ"/>
        </w:rPr>
        <w:t xml:space="preserve"> </w:t>
      </w:r>
      <w:r w:rsidRPr="006070DC">
        <w:rPr>
          <w:rFonts w:ascii="Times New Roman" w:hAnsi="Times New Roman" w:cs="Times New Roman"/>
          <w:sz w:val="28"/>
          <w:szCs w:val="28"/>
          <w:lang w:val="kk-KZ"/>
        </w:rPr>
        <w:t>[</w:t>
      </w:r>
      <w:r w:rsidR="00973447" w:rsidRPr="00973447">
        <w:rPr>
          <w:rFonts w:ascii="Times New Roman" w:hAnsi="Times New Roman" w:cs="Times New Roman"/>
          <w:sz w:val="28"/>
          <w:szCs w:val="28"/>
          <w:lang w:val="kk-KZ"/>
        </w:rPr>
        <w:t>65</w:t>
      </w:r>
      <w:r w:rsidRPr="006070DC">
        <w:rPr>
          <w:rFonts w:ascii="Times New Roman" w:hAnsi="Times New Roman" w:cs="Times New Roman"/>
          <w:sz w:val="28"/>
          <w:szCs w:val="28"/>
          <w:lang w:val="kk-KZ"/>
        </w:rPr>
        <w:t>]</w:t>
      </w:r>
      <w:r>
        <w:rPr>
          <w:rFonts w:ascii="Times New Roman" w:hAnsi="Times New Roman" w:cs="Times New Roman"/>
          <w:sz w:val="28"/>
          <w:szCs w:val="28"/>
          <w:lang w:val="kk-KZ"/>
        </w:rPr>
        <w:t>.</w:t>
      </w:r>
      <w:r w:rsidRPr="00A408F0">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Pr="00A408F0">
        <w:rPr>
          <w:rFonts w:ascii="Times New Roman" w:hAnsi="Times New Roman" w:cs="Times New Roman"/>
          <w:sz w:val="28"/>
          <w:szCs w:val="28"/>
          <w:lang w:val="kk-KZ"/>
        </w:rPr>
        <w:t xml:space="preserve">ұл олардың </w:t>
      </w:r>
      <w:r>
        <w:rPr>
          <w:rFonts w:ascii="Times New Roman" w:hAnsi="Times New Roman" w:cs="Times New Roman"/>
          <w:sz w:val="28"/>
          <w:szCs w:val="28"/>
          <w:lang w:val="kk-KZ"/>
        </w:rPr>
        <w:t>биологиялық</w:t>
      </w:r>
      <w:r w:rsidRPr="00A408F0">
        <w:rPr>
          <w:rFonts w:ascii="Times New Roman" w:hAnsi="Times New Roman" w:cs="Times New Roman"/>
          <w:sz w:val="28"/>
          <w:szCs w:val="28"/>
          <w:lang w:val="kk-KZ"/>
        </w:rPr>
        <w:t xml:space="preserve"> сұйықтықта</w:t>
      </w:r>
      <w:r>
        <w:rPr>
          <w:rFonts w:ascii="Times New Roman" w:hAnsi="Times New Roman" w:cs="Times New Roman"/>
          <w:sz w:val="28"/>
          <w:szCs w:val="28"/>
          <w:lang w:val="kk-KZ"/>
        </w:rPr>
        <w:t>р</w:t>
      </w:r>
      <w:r w:rsidRPr="00A408F0">
        <w:rPr>
          <w:rFonts w:ascii="Times New Roman" w:hAnsi="Times New Roman" w:cs="Times New Roman"/>
          <w:sz w:val="28"/>
          <w:szCs w:val="28"/>
          <w:lang w:val="kk-KZ"/>
        </w:rPr>
        <w:t xml:space="preserve">да </w:t>
      </w:r>
      <w:r>
        <w:rPr>
          <w:rFonts w:ascii="Times New Roman" w:hAnsi="Times New Roman" w:cs="Times New Roman"/>
          <w:sz w:val="28"/>
          <w:szCs w:val="28"/>
          <w:lang w:val="kk-KZ"/>
        </w:rPr>
        <w:t xml:space="preserve">жүретінін көрсетеді </w:t>
      </w:r>
      <w:r w:rsidRPr="00A408F0">
        <w:rPr>
          <w:rFonts w:ascii="Times New Roman" w:hAnsi="Times New Roman" w:cs="Times New Roman"/>
          <w:sz w:val="28"/>
          <w:szCs w:val="28"/>
          <w:lang w:val="kk-KZ"/>
        </w:rPr>
        <w:t>және айналымдағы микроРНҚ инвазивті емес биомаркерлер ретінде қызығушылық тудыр</w:t>
      </w:r>
      <w:bookmarkStart w:id="41" w:name="_Hlk144056557"/>
      <w:r>
        <w:rPr>
          <w:rFonts w:ascii="Times New Roman" w:hAnsi="Times New Roman" w:cs="Times New Roman"/>
          <w:sz w:val="28"/>
          <w:szCs w:val="28"/>
          <w:lang w:val="kk-KZ"/>
        </w:rPr>
        <w:t>ады</w:t>
      </w:r>
      <w:r w:rsidRPr="006070DC">
        <w:rPr>
          <w:rFonts w:ascii="Times New Roman" w:hAnsi="Times New Roman" w:cs="Times New Roman"/>
          <w:sz w:val="28"/>
          <w:szCs w:val="28"/>
          <w:lang w:val="kk-KZ"/>
        </w:rPr>
        <w:t>.</w:t>
      </w:r>
      <w:bookmarkEnd w:id="41"/>
    </w:p>
    <w:p w14:paraId="4FE2FCEA" w14:textId="77777777" w:rsidR="00973447" w:rsidRPr="004555CA" w:rsidRDefault="00973447" w:rsidP="00255E97">
      <w:pPr>
        <w:widowControl w:val="0"/>
        <w:tabs>
          <w:tab w:val="left" w:pos="919"/>
        </w:tabs>
        <w:autoSpaceDE w:val="0"/>
        <w:autoSpaceDN w:val="0"/>
        <w:spacing w:after="0" w:line="240" w:lineRule="auto"/>
        <w:jc w:val="both"/>
        <w:rPr>
          <w:rStyle w:val="rynqvb"/>
          <w:rFonts w:ascii="Times New Roman" w:eastAsia="Times New Roman" w:hAnsi="Times New Roman" w:cs="Times New Roman"/>
          <w:sz w:val="28"/>
          <w:szCs w:val="28"/>
          <w:lang w:val="kk-KZ"/>
        </w:rPr>
      </w:pPr>
    </w:p>
    <w:p w14:paraId="2595101F" w14:textId="29D5C5AE" w:rsidR="00AF0553" w:rsidRPr="00027E5C" w:rsidRDefault="00573F26" w:rsidP="003C4E5D">
      <w:pPr>
        <w:pStyle w:val="a6"/>
        <w:numPr>
          <w:ilvl w:val="2"/>
          <w:numId w:val="15"/>
        </w:numPr>
        <w:spacing w:after="0" w:line="240" w:lineRule="auto"/>
        <w:ind w:left="0" w:firstLine="567"/>
        <w:rPr>
          <w:rFonts w:ascii="Times New Roman" w:eastAsia="Times New Roman" w:hAnsi="Times New Roman" w:cs="Times New Roman"/>
          <w:sz w:val="28"/>
          <w:szCs w:val="28"/>
          <w:lang w:val="kk-KZ"/>
        </w:rPr>
      </w:pPr>
      <w:bookmarkStart w:id="42" w:name="_Hlk144069392"/>
      <w:r w:rsidRPr="00027E5C">
        <w:rPr>
          <w:rFonts w:ascii="Times New Roman" w:eastAsia="Times New Roman" w:hAnsi="Times New Roman" w:cs="Times New Roman"/>
          <w:sz w:val="28"/>
          <w:szCs w:val="28"/>
          <w:lang w:val="kk-KZ"/>
        </w:rPr>
        <w:lastRenderedPageBreak/>
        <w:t>МикроРНҚ-ның биогенезі және биологиялық қызметтері</w:t>
      </w:r>
    </w:p>
    <w:bookmarkEnd w:id="42"/>
    <w:p w14:paraId="0753D4A6" w14:textId="4A6B55AD" w:rsidR="00573F26" w:rsidRPr="007940BF" w:rsidRDefault="001047B5" w:rsidP="00C2177B">
      <w:pPr>
        <w:spacing w:after="0" w:line="240" w:lineRule="auto"/>
        <w:ind w:firstLine="567"/>
        <w:jc w:val="both"/>
        <w:rPr>
          <w:rFonts w:ascii="Times New Roman" w:eastAsia="Times New Roman" w:hAnsi="Times New Roman" w:cs="Times New Roman"/>
          <w:sz w:val="28"/>
          <w:szCs w:val="28"/>
          <w:lang w:val="kk-KZ"/>
        </w:rPr>
      </w:pPr>
      <w:r w:rsidRPr="001047B5">
        <w:rPr>
          <w:rFonts w:ascii="Times New Roman" w:hAnsi="Times New Roman" w:cs="Times New Roman"/>
          <w:sz w:val="28"/>
          <w:szCs w:val="28"/>
          <w:lang w:val="kk-KZ"/>
        </w:rPr>
        <w:t xml:space="preserve">Көптеген микроРНҚ ақуыз-кодтаушы гендердің интрондарында орналасқан гендер көмегімен кодталады. МикроРНҚ гендері сондай-ақ экзондарда, 5’соңы - және 3’соңы - трансляцияланбайтын ген аймақтарында және генаралық аймақтарда орналасқан болуы мүмкін [66]. </w:t>
      </w:r>
      <w:r>
        <w:rPr>
          <w:rFonts w:ascii="Times New Roman" w:hAnsi="Times New Roman" w:cs="Times New Roman"/>
          <w:sz w:val="28"/>
          <w:szCs w:val="28"/>
          <w:lang w:val="kk-KZ"/>
        </w:rPr>
        <w:t xml:space="preserve"> </w:t>
      </w:r>
    </w:p>
    <w:p w14:paraId="600B9669" w14:textId="176E8D92" w:rsidR="009D6536" w:rsidRDefault="009D6536" w:rsidP="00C2177B">
      <w:pPr>
        <w:spacing w:after="0" w:line="240" w:lineRule="auto"/>
        <w:ind w:firstLine="567"/>
        <w:rPr>
          <w:rFonts w:ascii="Times New Roman" w:eastAsia="Times New Roman" w:hAnsi="Times New Roman" w:cs="Times New Roman"/>
          <w:sz w:val="28"/>
          <w:szCs w:val="28"/>
          <w:lang w:val="kk-KZ"/>
        </w:rPr>
      </w:pPr>
    </w:p>
    <w:p w14:paraId="125C086B" w14:textId="6AD5641D" w:rsidR="009C267D" w:rsidRDefault="009C267D" w:rsidP="00C2177B">
      <w:pPr>
        <w:spacing w:after="0" w:line="240" w:lineRule="auto"/>
        <w:rPr>
          <w:rFonts w:ascii="Times New Roman" w:eastAsia="Times New Roman" w:hAnsi="Times New Roman" w:cs="Times New Roman"/>
          <w:sz w:val="28"/>
          <w:szCs w:val="28"/>
          <w:lang w:val="kk-KZ"/>
        </w:rPr>
      </w:pPr>
      <w:r>
        <w:rPr>
          <w:noProof/>
          <w:lang w:eastAsia="ru-RU"/>
        </w:rPr>
        <w:drawing>
          <wp:inline distT="0" distB="0" distL="0" distR="0" wp14:anchorId="22013E8A" wp14:editId="40FC27FC">
            <wp:extent cx="6116128" cy="3588308"/>
            <wp:effectExtent l="0" t="0" r="0" b="0"/>
            <wp:docPr id="531241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
                      <a:extLst>
                        <a:ext uri="{28A0092B-C50C-407E-A947-70E740481C1C}">
                          <a14:useLocalDpi xmlns:a14="http://schemas.microsoft.com/office/drawing/2010/main" val="0"/>
                        </a:ext>
                      </a:extLst>
                    </a:blip>
                    <a:srcRect t="9179"/>
                    <a:stretch/>
                  </pic:blipFill>
                  <pic:spPr bwMode="auto">
                    <a:xfrm>
                      <a:off x="0" y="0"/>
                      <a:ext cx="6137026" cy="3600569"/>
                    </a:xfrm>
                    <a:prstGeom prst="rect">
                      <a:avLst/>
                    </a:prstGeom>
                    <a:noFill/>
                    <a:ln>
                      <a:noFill/>
                    </a:ln>
                    <a:extLst>
                      <a:ext uri="{53640926-AAD7-44D8-BBD7-CCE9431645EC}">
                        <a14:shadowObscured xmlns:a14="http://schemas.microsoft.com/office/drawing/2010/main"/>
                      </a:ext>
                    </a:extLst>
                  </pic:spPr>
                </pic:pic>
              </a:graphicData>
            </a:graphic>
          </wp:inline>
        </w:drawing>
      </w:r>
    </w:p>
    <w:p w14:paraId="19D8809F" w14:textId="37381805" w:rsidR="00573F26" w:rsidRDefault="00573F26" w:rsidP="00C2177B">
      <w:pPr>
        <w:spacing w:after="0" w:line="240" w:lineRule="auto"/>
        <w:ind w:firstLine="567"/>
        <w:jc w:val="center"/>
        <w:rPr>
          <w:rFonts w:ascii="Times New Roman" w:hAnsi="Times New Roman" w:cs="Times New Roman"/>
          <w:sz w:val="28"/>
          <w:szCs w:val="28"/>
          <w:lang w:val="kk-KZ"/>
        </w:rPr>
      </w:pPr>
      <w:r w:rsidRPr="00792F3B">
        <w:rPr>
          <w:rFonts w:ascii="Times New Roman" w:eastAsia="Times New Roman" w:hAnsi="Times New Roman" w:cs="Times New Roman"/>
          <w:sz w:val="28"/>
          <w:szCs w:val="28"/>
          <w:lang w:val="kk-KZ"/>
        </w:rPr>
        <w:t xml:space="preserve">Сурет </w:t>
      </w:r>
      <w:r w:rsidR="00792F3B">
        <w:rPr>
          <w:rFonts w:ascii="Times New Roman" w:eastAsia="Times New Roman" w:hAnsi="Times New Roman" w:cs="Times New Roman"/>
          <w:sz w:val="28"/>
          <w:szCs w:val="28"/>
          <w:lang w:val="kk-KZ"/>
        </w:rPr>
        <w:t>2</w:t>
      </w:r>
      <w:r w:rsidRPr="00D63764">
        <w:rPr>
          <w:rFonts w:ascii="Times New Roman" w:eastAsia="Times New Roman" w:hAnsi="Times New Roman" w:cs="Times New Roman"/>
          <w:sz w:val="28"/>
          <w:szCs w:val="28"/>
          <w:lang w:val="kk-KZ"/>
        </w:rPr>
        <w:t xml:space="preserve"> -</w:t>
      </w:r>
      <w:r w:rsidRPr="002F4641">
        <w:rPr>
          <w:rFonts w:ascii="Times New Roman" w:eastAsia="Times New Roman" w:hAnsi="Times New Roman" w:cs="Times New Roman"/>
          <w:sz w:val="28"/>
          <w:szCs w:val="28"/>
          <w:lang w:val="kk-KZ"/>
        </w:rPr>
        <w:t xml:space="preserve"> МикроРНҚ</w:t>
      </w:r>
      <w:r w:rsidRPr="00E63FFA">
        <w:rPr>
          <w:rFonts w:ascii="Times New Roman" w:eastAsia="Times New Roman" w:hAnsi="Times New Roman" w:cs="Times New Roman"/>
          <w:sz w:val="28"/>
          <w:szCs w:val="28"/>
          <w:lang w:val="kk-KZ"/>
        </w:rPr>
        <w:t xml:space="preserve"> биогенезі</w:t>
      </w:r>
      <w:r w:rsidR="00AF0553">
        <w:rPr>
          <w:rFonts w:ascii="Times New Roman" w:eastAsia="Times New Roman" w:hAnsi="Times New Roman" w:cs="Times New Roman"/>
          <w:sz w:val="28"/>
          <w:szCs w:val="28"/>
          <w:lang w:val="kk-KZ"/>
        </w:rPr>
        <w:t xml:space="preserve"> </w:t>
      </w:r>
      <w:r w:rsidRPr="00E63FFA">
        <w:rPr>
          <w:rFonts w:ascii="Times New Roman" w:hAnsi="Times New Roman" w:cs="Times New Roman"/>
          <w:sz w:val="28"/>
          <w:szCs w:val="28"/>
          <w:lang w:val="kk-KZ"/>
        </w:rPr>
        <w:t>(</w:t>
      </w:r>
      <w:r>
        <w:rPr>
          <w:rFonts w:ascii="Times New Roman" w:hAnsi="Times New Roman" w:cs="Times New Roman"/>
          <w:sz w:val="28"/>
          <w:szCs w:val="28"/>
          <w:lang w:val="kk-KZ"/>
        </w:rPr>
        <w:t>с</w:t>
      </w:r>
      <w:r w:rsidRPr="00E63FFA">
        <w:rPr>
          <w:rFonts w:ascii="Times New Roman" w:hAnsi="Times New Roman" w:cs="Times New Roman"/>
          <w:sz w:val="28"/>
          <w:szCs w:val="28"/>
          <w:lang w:val="kk-KZ"/>
        </w:rPr>
        <w:t xml:space="preserve">урет www.BioRender.com сайтынан алынды, 2021 жылдың 26 қазанындағы ақпарат бойынша </w:t>
      </w:r>
      <w:r w:rsidRPr="001047B5">
        <w:rPr>
          <w:rFonts w:ascii="Times New Roman" w:hAnsi="Times New Roman" w:cs="Times New Roman"/>
          <w:i/>
          <w:iCs/>
          <w:sz w:val="28"/>
          <w:szCs w:val="28"/>
          <w:lang w:val="kk-KZ"/>
        </w:rPr>
        <w:t>Gurjit Singh and Kenneth B. Storey</w:t>
      </w:r>
      <w:r w:rsidRPr="00E63FFA">
        <w:rPr>
          <w:rFonts w:ascii="Times New Roman" w:hAnsi="Times New Roman" w:cs="Times New Roman"/>
          <w:sz w:val="28"/>
          <w:szCs w:val="28"/>
          <w:lang w:val="kk-KZ"/>
        </w:rPr>
        <w:t>)</w:t>
      </w:r>
      <w:r w:rsidR="00442982" w:rsidRPr="00442982">
        <w:rPr>
          <w:rFonts w:ascii="Times New Roman" w:hAnsi="Times New Roman" w:cs="Times New Roman"/>
          <w:sz w:val="28"/>
          <w:szCs w:val="28"/>
          <w:lang w:val="kk-KZ"/>
        </w:rPr>
        <w:t xml:space="preserve"> [</w:t>
      </w:r>
      <w:r w:rsidR="00094480" w:rsidRPr="00094480">
        <w:rPr>
          <w:rFonts w:ascii="Times New Roman" w:hAnsi="Times New Roman" w:cs="Times New Roman"/>
          <w:sz w:val="28"/>
          <w:szCs w:val="28"/>
          <w:lang w:val="kk-KZ"/>
        </w:rPr>
        <w:t>67</w:t>
      </w:r>
      <w:r w:rsidR="00442982" w:rsidRPr="00442982">
        <w:rPr>
          <w:rFonts w:ascii="Times New Roman" w:hAnsi="Times New Roman" w:cs="Times New Roman"/>
          <w:sz w:val="28"/>
          <w:szCs w:val="28"/>
          <w:lang w:val="kk-KZ"/>
        </w:rPr>
        <w:t>]</w:t>
      </w:r>
    </w:p>
    <w:p w14:paraId="21CB01B2" w14:textId="77777777" w:rsidR="00573F26" w:rsidRPr="009A152E" w:rsidRDefault="00573F26" w:rsidP="00C2177B">
      <w:pPr>
        <w:spacing w:after="0" w:line="240" w:lineRule="auto"/>
        <w:ind w:firstLine="567"/>
        <w:jc w:val="center"/>
        <w:rPr>
          <w:rFonts w:ascii="Times New Roman" w:hAnsi="Times New Roman" w:cs="Times New Roman"/>
          <w:sz w:val="28"/>
          <w:szCs w:val="28"/>
          <w:lang w:val="kk-KZ"/>
        </w:rPr>
      </w:pPr>
    </w:p>
    <w:p w14:paraId="0EED9E0D" w14:textId="4886D5B2" w:rsidR="00792F3B" w:rsidRPr="009D6536" w:rsidRDefault="00792F3B" w:rsidP="001047B5">
      <w:pPr>
        <w:spacing w:after="0" w:line="240" w:lineRule="auto"/>
        <w:jc w:val="both"/>
        <w:rPr>
          <w:rFonts w:ascii="Times New Roman" w:eastAsia="Times New Roman" w:hAnsi="Times New Roman" w:cs="Times New Roman"/>
          <w:sz w:val="28"/>
          <w:szCs w:val="28"/>
          <w:lang w:val="kk-KZ"/>
        </w:rPr>
      </w:pPr>
      <w:r w:rsidRPr="002348A7">
        <w:rPr>
          <w:rFonts w:ascii="Times New Roman" w:eastAsia="Times New Roman" w:hAnsi="Times New Roman" w:cs="Times New Roman"/>
          <w:sz w:val="28"/>
          <w:szCs w:val="28"/>
          <w:lang w:val="kk-KZ"/>
        </w:rPr>
        <w:t>МикроРНҚ биогенезі бірнеше сатыдан тұрады. Зерттеу нәтижелері</w:t>
      </w:r>
      <w:r w:rsidR="001047B5">
        <w:rPr>
          <w:rFonts w:ascii="Times New Roman" w:eastAsia="Times New Roman" w:hAnsi="Times New Roman" w:cs="Times New Roman"/>
          <w:sz w:val="28"/>
          <w:szCs w:val="28"/>
          <w:lang w:val="kk-KZ"/>
        </w:rPr>
        <w:t>нен</w:t>
      </w:r>
      <w:r w:rsidRPr="002348A7">
        <w:rPr>
          <w:rFonts w:ascii="Times New Roman" w:eastAsia="Times New Roman" w:hAnsi="Times New Roman" w:cs="Times New Roman"/>
          <w:sz w:val="28"/>
          <w:szCs w:val="28"/>
          <w:lang w:val="kk-KZ"/>
        </w:rPr>
        <w:t xml:space="preserve"> көптеген микроРНҚ транскрипциясы ақуыз-кодтаушы гендер қағидасы бойынша реттеле</w:t>
      </w:r>
      <w:r w:rsidR="001047B5">
        <w:rPr>
          <w:rFonts w:ascii="Times New Roman" w:eastAsia="Times New Roman" w:hAnsi="Times New Roman" w:cs="Times New Roman"/>
          <w:sz w:val="28"/>
          <w:szCs w:val="28"/>
          <w:lang w:val="kk-KZ"/>
        </w:rPr>
        <w:t>тіні анықталған.</w:t>
      </w:r>
    </w:p>
    <w:p w14:paraId="1CC896F8" w14:textId="549CE654" w:rsidR="007823F3" w:rsidRPr="00640DCD" w:rsidRDefault="000F677E" w:rsidP="00C2177B">
      <w:pPr>
        <w:widowControl w:val="0"/>
        <w:tabs>
          <w:tab w:val="left" w:pos="709"/>
        </w:tabs>
        <w:autoSpaceDE w:val="0"/>
        <w:autoSpaceDN w:val="0"/>
        <w:spacing w:after="0" w:line="240" w:lineRule="auto"/>
        <w:ind w:firstLine="567"/>
        <w:jc w:val="both"/>
        <w:rPr>
          <w:rFonts w:ascii="Times New Roman" w:hAnsi="Times New Roman" w:cs="Times New Roman"/>
          <w:sz w:val="28"/>
          <w:szCs w:val="28"/>
          <w:lang w:val="kk-KZ"/>
        </w:rPr>
      </w:pPr>
      <w:r w:rsidRPr="002348A7">
        <w:rPr>
          <w:rFonts w:ascii="Times New Roman" w:eastAsia="Times New Roman" w:hAnsi="Times New Roman" w:cs="Times New Roman"/>
          <w:sz w:val="28"/>
          <w:szCs w:val="28"/>
          <w:lang w:val="kk-KZ"/>
        </w:rPr>
        <w:t xml:space="preserve">Қазіргі таңда микроРНҚ түзілуінің екі жолы анықталған. МикроРНҚ гендері не гендер арасындағы аймақтарда, не болмаса ақуыздарды кодтаушы гендердің интрондарында болады. </w:t>
      </w:r>
      <w:r w:rsidRPr="00892282">
        <w:rPr>
          <w:rFonts w:ascii="Times New Roman" w:eastAsia="Times New Roman" w:hAnsi="Times New Roman" w:cs="Times New Roman"/>
          <w:sz w:val="28"/>
          <w:szCs w:val="28"/>
          <w:lang w:val="kk-KZ"/>
        </w:rPr>
        <w:t>Біріншісі</w:t>
      </w:r>
      <w:r w:rsidR="001047B5">
        <w:rPr>
          <w:rFonts w:ascii="Times New Roman" w:eastAsia="Times New Roman" w:hAnsi="Times New Roman" w:cs="Times New Roman"/>
          <w:sz w:val="28"/>
          <w:szCs w:val="28"/>
          <w:lang w:val="kk-KZ"/>
        </w:rPr>
        <w:t>,</w:t>
      </w:r>
      <w:r w:rsidRPr="00892282">
        <w:rPr>
          <w:rFonts w:ascii="Times New Roman" w:eastAsia="Times New Roman" w:hAnsi="Times New Roman" w:cs="Times New Roman"/>
          <w:sz w:val="28"/>
          <w:szCs w:val="28"/>
          <w:lang w:val="kk-KZ"/>
        </w:rPr>
        <w:t xml:space="preserve"> микроРНҚ молекуласы</w:t>
      </w:r>
      <w:r w:rsidR="001047B5">
        <w:rPr>
          <w:rFonts w:ascii="Times New Roman" w:eastAsia="Times New Roman" w:hAnsi="Times New Roman" w:cs="Times New Roman"/>
          <w:sz w:val="28"/>
          <w:szCs w:val="28"/>
          <w:lang w:val="kk-KZ"/>
        </w:rPr>
        <w:t xml:space="preserve"> </w:t>
      </w:r>
      <w:r w:rsidRPr="00892282">
        <w:rPr>
          <w:rFonts w:ascii="Times New Roman" w:eastAsia="Times New Roman" w:hAnsi="Times New Roman" w:cs="Times New Roman"/>
          <w:sz w:val="28"/>
          <w:szCs w:val="28"/>
          <w:lang w:val="kk-KZ"/>
        </w:rPr>
        <w:t>-</w:t>
      </w:r>
      <w:r w:rsidR="001047B5">
        <w:rPr>
          <w:rFonts w:ascii="Times New Roman" w:eastAsia="Times New Roman" w:hAnsi="Times New Roman" w:cs="Times New Roman"/>
          <w:sz w:val="28"/>
          <w:szCs w:val="28"/>
          <w:lang w:val="kk-KZ"/>
        </w:rPr>
        <w:t xml:space="preserve"> </w:t>
      </w:r>
      <w:r w:rsidRPr="00892282">
        <w:rPr>
          <w:rFonts w:ascii="Times New Roman" w:eastAsia="Times New Roman" w:hAnsi="Times New Roman" w:cs="Times New Roman"/>
          <w:sz w:val="28"/>
          <w:szCs w:val="28"/>
          <w:lang w:val="kk-KZ"/>
        </w:rPr>
        <w:t xml:space="preserve">алғышартының (пре-микроРНҚ) түзілуі арқылы орындалатыны – дәстүрлі болып саналады (канондық жол). Мұндай молекуланың өзіне тән морфологиясы бар: екі бір тізбекті «құйрықтары» бар «ілмектер» және орталық бөлігінде бірнеше жұпталмаған нуклеотидтері болады. МикроРНҚ гендері ядрода біріншілік микроРНҚ (при-микроРНҚ) – ұзын </w:t>
      </w:r>
      <w:r w:rsidR="00573F26" w:rsidRPr="002C1F84">
        <w:rPr>
          <w:rFonts w:ascii="Times New Roman" w:hAnsi="Times New Roman" w:cs="Times New Roman"/>
          <w:sz w:val="28"/>
          <w:szCs w:val="28"/>
          <w:lang w:val="kk-KZ"/>
        </w:rPr>
        <w:t>транскрипт түрінде, негізін</w:t>
      </w:r>
      <w:r w:rsidR="001047B5">
        <w:rPr>
          <w:rFonts w:ascii="Times New Roman" w:hAnsi="Times New Roman" w:cs="Times New Roman"/>
          <w:sz w:val="28"/>
          <w:szCs w:val="28"/>
          <w:lang w:val="kk-KZ"/>
        </w:rPr>
        <w:t>де</w:t>
      </w:r>
      <w:r w:rsidR="00573F26" w:rsidRPr="002C1F84">
        <w:rPr>
          <w:rFonts w:ascii="Times New Roman" w:hAnsi="Times New Roman" w:cs="Times New Roman"/>
          <w:sz w:val="28"/>
          <w:szCs w:val="28"/>
          <w:lang w:val="kk-KZ"/>
        </w:rPr>
        <w:t xml:space="preserve"> ІІ РНҚ</w:t>
      </w:r>
      <w:r w:rsidR="001047B5">
        <w:rPr>
          <w:rFonts w:ascii="Times New Roman" w:hAnsi="Times New Roman" w:cs="Times New Roman"/>
          <w:sz w:val="28"/>
          <w:szCs w:val="28"/>
          <w:lang w:val="kk-KZ"/>
        </w:rPr>
        <w:t xml:space="preserve"> </w:t>
      </w:r>
      <w:r w:rsidR="00573F26" w:rsidRPr="002C1F84">
        <w:rPr>
          <w:rFonts w:ascii="Times New Roman" w:hAnsi="Times New Roman" w:cs="Times New Roman"/>
          <w:sz w:val="28"/>
          <w:szCs w:val="28"/>
          <w:lang w:val="kk-KZ"/>
        </w:rPr>
        <w:t>-</w:t>
      </w:r>
      <w:r w:rsidR="001047B5">
        <w:rPr>
          <w:rFonts w:ascii="Times New Roman" w:hAnsi="Times New Roman" w:cs="Times New Roman"/>
          <w:sz w:val="28"/>
          <w:szCs w:val="28"/>
          <w:lang w:val="kk-KZ"/>
        </w:rPr>
        <w:t xml:space="preserve"> </w:t>
      </w:r>
      <w:r w:rsidR="00573F26" w:rsidRPr="002C1F84">
        <w:rPr>
          <w:rFonts w:ascii="Times New Roman" w:hAnsi="Times New Roman" w:cs="Times New Roman"/>
          <w:sz w:val="28"/>
          <w:szCs w:val="28"/>
          <w:lang w:val="kk-KZ"/>
        </w:rPr>
        <w:t xml:space="preserve">полимеразалар </w:t>
      </w:r>
      <w:bookmarkStart w:id="43" w:name="_Hlk144069436"/>
      <w:r w:rsidR="00573F26" w:rsidRPr="002C1F84">
        <w:rPr>
          <w:rFonts w:ascii="Times New Roman" w:hAnsi="Times New Roman" w:cs="Times New Roman"/>
          <w:sz w:val="28"/>
          <w:szCs w:val="28"/>
          <w:lang w:val="kk-KZ"/>
        </w:rPr>
        <w:t>[</w:t>
      </w:r>
      <w:r w:rsidR="00094480" w:rsidRPr="00094480">
        <w:rPr>
          <w:rFonts w:ascii="Times New Roman" w:hAnsi="Times New Roman" w:cs="Times New Roman"/>
          <w:sz w:val="28"/>
          <w:szCs w:val="28"/>
          <w:lang w:val="kk-KZ"/>
        </w:rPr>
        <w:t>68</w:t>
      </w:r>
      <w:r w:rsidR="00573F26" w:rsidRPr="002C1F84">
        <w:rPr>
          <w:rFonts w:ascii="Times New Roman" w:hAnsi="Times New Roman" w:cs="Times New Roman"/>
          <w:sz w:val="28"/>
          <w:szCs w:val="28"/>
          <w:lang w:val="kk-KZ"/>
        </w:rPr>
        <w:t xml:space="preserve">], </w:t>
      </w:r>
      <w:bookmarkEnd w:id="43"/>
      <w:r w:rsidR="00573F26" w:rsidRPr="002C1F84">
        <w:rPr>
          <w:rFonts w:ascii="Times New Roman" w:hAnsi="Times New Roman" w:cs="Times New Roman"/>
          <w:sz w:val="28"/>
          <w:szCs w:val="28"/>
          <w:lang w:val="kk-KZ"/>
        </w:rPr>
        <w:t>сирек ІІІ</w:t>
      </w:r>
      <w:r w:rsidR="00323AA1">
        <w:rPr>
          <w:rFonts w:ascii="Times New Roman" w:hAnsi="Times New Roman" w:cs="Times New Roman"/>
          <w:sz w:val="28"/>
          <w:szCs w:val="28"/>
          <w:lang w:val="kk-KZ"/>
        </w:rPr>
        <w:t> </w:t>
      </w:r>
      <w:r w:rsidR="00573F26" w:rsidRPr="002C1F84">
        <w:rPr>
          <w:rFonts w:ascii="Times New Roman" w:hAnsi="Times New Roman" w:cs="Times New Roman"/>
          <w:sz w:val="28"/>
          <w:szCs w:val="28"/>
          <w:lang w:val="kk-KZ"/>
        </w:rPr>
        <w:t>РНҚ</w:t>
      </w:r>
      <w:r w:rsidR="00323AA1">
        <w:rPr>
          <w:rFonts w:ascii="Times New Roman" w:hAnsi="Times New Roman" w:cs="Times New Roman"/>
          <w:sz w:val="28"/>
          <w:szCs w:val="28"/>
          <w:lang w:val="kk-KZ"/>
        </w:rPr>
        <w:t> </w:t>
      </w:r>
      <w:r w:rsidR="00573F26" w:rsidRPr="002C1F84">
        <w:rPr>
          <w:rFonts w:ascii="Times New Roman" w:hAnsi="Times New Roman" w:cs="Times New Roman"/>
          <w:sz w:val="28"/>
          <w:szCs w:val="28"/>
          <w:lang w:val="kk-KZ"/>
        </w:rPr>
        <w:t>-</w:t>
      </w:r>
      <w:r w:rsidR="00323AA1">
        <w:rPr>
          <w:rFonts w:ascii="Times New Roman" w:hAnsi="Times New Roman" w:cs="Times New Roman"/>
          <w:sz w:val="28"/>
          <w:szCs w:val="28"/>
          <w:lang w:val="kk-KZ"/>
        </w:rPr>
        <w:t> </w:t>
      </w:r>
      <w:r w:rsidR="00573F26" w:rsidRPr="002C1F84">
        <w:rPr>
          <w:rFonts w:ascii="Times New Roman" w:hAnsi="Times New Roman" w:cs="Times New Roman"/>
          <w:sz w:val="28"/>
          <w:szCs w:val="28"/>
          <w:lang w:val="kk-KZ"/>
        </w:rPr>
        <w:t>полимеразалар көмегімен транскрипцияланады [</w:t>
      </w:r>
      <w:r w:rsidR="00094480" w:rsidRPr="00094480">
        <w:rPr>
          <w:rFonts w:ascii="Times New Roman" w:hAnsi="Times New Roman" w:cs="Times New Roman"/>
          <w:sz w:val="28"/>
          <w:szCs w:val="28"/>
          <w:lang w:val="kk-KZ"/>
        </w:rPr>
        <w:t>69</w:t>
      </w:r>
      <w:r w:rsidR="00573F26" w:rsidRPr="002C1F84">
        <w:rPr>
          <w:rFonts w:ascii="Times New Roman" w:hAnsi="Times New Roman" w:cs="Times New Roman"/>
          <w:sz w:val="28"/>
          <w:szCs w:val="28"/>
          <w:lang w:val="kk-KZ"/>
        </w:rPr>
        <w:t xml:space="preserve">]. Микропроцессорлық кешен ішіндегі РНҚаза ІІІ белсенділікті </w:t>
      </w:r>
      <w:r w:rsidR="00573F26" w:rsidRPr="00A6738F">
        <w:rPr>
          <w:rFonts w:ascii="Times New Roman" w:hAnsi="Times New Roman" w:cs="Times New Roman"/>
          <w:i/>
          <w:iCs/>
          <w:sz w:val="28"/>
          <w:szCs w:val="28"/>
          <w:lang w:val="kk-KZ"/>
        </w:rPr>
        <w:t>Drosha</w:t>
      </w:r>
      <w:r w:rsidR="00573F26" w:rsidRPr="002C1F84">
        <w:rPr>
          <w:rFonts w:ascii="Times New Roman" w:hAnsi="Times New Roman" w:cs="Times New Roman"/>
          <w:sz w:val="28"/>
          <w:szCs w:val="28"/>
          <w:lang w:val="kk-KZ"/>
        </w:rPr>
        <w:t xml:space="preserve"> ферменті және </w:t>
      </w:r>
      <w:r w:rsidR="00573F26" w:rsidRPr="00FD24C1">
        <w:rPr>
          <w:rFonts w:ascii="Times New Roman" w:hAnsi="Times New Roman" w:cs="Times New Roman"/>
          <w:i/>
          <w:iCs/>
          <w:sz w:val="28"/>
          <w:szCs w:val="28"/>
          <w:lang w:val="kk-KZ"/>
        </w:rPr>
        <w:t xml:space="preserve">DGCR8 </w:t>
      </w:r>
      <w:r w:rsidR="00573F26" w:rsidRPr="00096534">
        <w:rPr>
          <w:rFonts w:ascii="Times New Roman" w:hAnsi="Times New Roman" w:cs="Times New Roman"/>
          <w:i/>
          <w:iCs/>
          <w:sz w:val="28"/>
          <w:szCs w:val="28"/>
          <w:lang w:val="kk-KZ"/>
        </w:rPr>
        <w:t>(DiGeorge Syndrome Critical Region 8)</w:t>
      </w:r>
      <w:r w:rsidR="00573F26" w:rsidRPr="002C1F84">
        <w:rPr>
          <w:rFonts w:ascii="Times New Roman" w:hAnsi="Times New Roman" w:cs="Times New Roman"/>
          <w:sz w:val="28"/>
          <w:szCs w:val="28"/>
          <w:lang w:val="kk-KZ"/>
        </w:rPr>
        <w:t xml:space="preserve"> ақуызын танитын при-микроРНҚ бастапқы микроРНҚ-ға (пре-микроРНҚ) дейін ыдырайды </w:t>
      </w:r>
      <w:bookmarkStart w:id="44" w:name="_Hlk144069458"/>
      <w:r w:rsidR="00573F26" w:rsidRPr="002C1F84">
        <w:rPr>
          <w:rFonts w:ascii="Times New Roman" w:hAnsi="Times New Roman" w:cs="Times New Roman"/>
          <w:sz w:val="28"/>
          <w:szCs w:val="28"/>
          <w:lang w:val="kk-KZ"/>
        </w:rPr>
        <w:t>[</w:t>
      </w:r>
      <w:r w:rsidR="00094480" w:rsidRPr="00094480">
        <w:rPr>
          <w:rFonts w:ascii="Times New Roman" w:hAnsi="Times New Roman" w:cs="Times New Roman"/>
          <w:sz w:val="28"/>
          <w:szCs w:val="28"/>
          <w:lang w:val="kk-KZ"/>
        </w:rPr>
        <w:t>70</w:t>
      </w:r>
      <w:r w:rsidR="00573F26" w:rsidRPr="002C1F84">
        <w:rPr>
          <w:rFonts w:ascii="Times New Roman" w:hAnsi="Times New Roman" w:cs="Times New Roman"/>
          <w:sz w:val="28"/>
          <w:szCs w:val="28"/>
          <w:lang w:val="kk-KZ"/>
        </w:rPr>
        <w:t>]</w:t>
      </w:r>
      <w:bookmarkEnd w:id="44"/>
      <w:r w:rsidR="00573F26" w:rsidRPr="002C1F84">
        <w:rPr>
          <w:rFonts w:ascii="Times New Roman" w:hAnsi="Times New Roman" w:cs="Times New Roman"/>
          <w:sz w:val="28"/>
          <w:szCs w:val="28"/>
          <w:lang w:val="kk-KZ"/>
        </w:rPr>
        <w:t xml:space="preserve">. Содан кейін пре-микроРНҚ ядродан цитоплазмаға </w:t>
      </w:r>
      <w:r w:rsidR="00573F26" w:rsidRPr="00E63FFA">
        <w:rPr>
          <w:rFonts w:ascii="Times New Roman" w:hAnsi="Times New Roman" w:cs="Times New Roman"/>
          <w:sz w:val="28"/>
          <w:szCs w:val="28"/>
          <w:lang w:val="kk-KZ"/>
        </w:rPr>
        <w:t>э</w:t>
      </w:r>
      <w:r w:rsidR="00573F26" w:rsidRPr="002C1F84">
        <w:rPr>
          <w:rFonts w:ascii="Times New Roman" w:hAnsi="Times New Roman" w:cs="Times New Roman"/>
          <w:sz w:val="28"/>
          <w:szCs w:val="28"/>
          <w:lang w:val="kk-KZ"/>
        </w:rPr>
        <w:t>кспортин-5</w:t>
      </w:r>
      <w:r w:rsidR="00FD24C1">
        <w:rPr>
          <w:rFonts w:ascii="Times New Roman" w:hAnsi="Times New Roman" w:cs="Times New Roman"/>
          <w:sz w:val="28"/>
          <w:szCs w:val="28"/>
          <w:lang w:val="kk-KZ"/>
        </w:rPr>
        <w:t xml:space="preserve"> </w:t>
      </w:r>
      <w:r w:rsidR="00573F26" w:rsidRPr="002C1F84">
        <w:rPr>
          <w:rFonts w:ascii="Times New Roman" w:hAnsi="Times New Roman" w:cs="Times New Roman"/>
          <w:sz w:val="28"/>
          <w:szCs w:val="28"/>
          <w:lang w:val="kk-KZ"/>
        </w:rPr>
        <w:t xml:space="preserve">көмегімен </w:t>
      </w:r>
      <w:r w:rsidR="00573F26" w:rsidRPr="002C1F84">
        <w:rPr>
          <w:rFonts w:ascii="Times New Roman" w:hAnsi="Times New Roman" w:cs="Times New Roman"/>
          <w:sz w:val="28"/>
          <w:szCs w:val="28"/>
          <w:lang w:val="kk-KZ"/>
        </w:rPr>
        <w:lastRenderedPageBreak/>
        <w:t>тас</w:t>
      </w:r>
      <w:r w:rsidR="00096534">
        <w:rPr>
          <w:rFonts w:ascii="Times New Roman" w:hAnsi="Times New Roman" w:cs="Times New Roman"/>
          <w:sz w:val="28"/>
          <w:szCs w:val="28"/>
          <w:lang w:val="kk-KZ"/>
        </w:rPr>
        <w:t>ы</w:t>
      </w:r>
      <w:r w:rsidR="00573F26" w:rsidRPr="002C1F84">
        <w:rPr>
          <w:rFonts w:ascii="Times New Roman" w:hAnsi="Times New Roman" w:cs="Times New Roman"/>
          <w:sz w:val="28"/>
          <w:szCs w:val="28"/>
          <w:lang w:val="kk-KZ"/>
        </w:rPr>
        <w:t xml:space="preserve">малданады </w:t>
      </w:r>
      <w:bookmarkStart w:id="45" w:name="_Hlk144069472"/>
      <w:r w:rsidR="00573F26" w:rsidRPr="002C1F84">
        <w:rPr>
          <w:rFonts w:ascii="Times New Roman" w:hAnsi="Times New Roman" w:cs="Times New Roman"/>
          <w:sz w:val="28"/>
          <w:szCs w:val="28"/>
          <w:lang w:val="kk-KZ"/>
        </w:rPr>
        <w:t>[</w:t>
      </w:r>
      <w:r w:rsidR="00094480" w:rsidRPr="00094480">
        <w:rPr>
          <w:rFonts w:ascii="Times New Roman" w:hAnsi="Times New Roman" w:cs="Times New Roman"/>
          <w:sz w:val="28"/>
          <w:szCs w:val="28"/>
          <w:lang w:val="kk-KZ"/>
        </w:rPr>
        <w:t>71</w:t>
      </w:r>
      <w:r w:rsidR="00573F26" w:rsidRPr="002C1F84">
        <w:rPr>
          <w:rFonts w:ascii="Times New Roman" w:hAnsi="Times New Roman" w:cs="Times New Roman"/>
          <w:sz w:val="28"/>
          <w:szCs w:val="28"/>
          <w:lang w:val="kk-KZ"/>
        </w:rPr>
        <w:t>]</w:t>
      </w:r>
      <w:bookmarkEnd w:id="45"/>
      <w:r w:rsidR="00573F26" w:rsidRPr="002C1F84">
        <w:rPr>
          <w:rFonts w:ascii="Times New Roman" w:hAnsi="Times New Roman" w:cs="Times New Roman"/>
          <w:sz w:val="28"/>
          <w:szCs w:val="28"/>
          <w:lang w:val="kk-KZ"/>
        </w:rPr>
        <w:t xml:space="preserve">, сол жерде РНҚаза </w:t>
      </w:r>
      <w:r w:rsidR="00573F26" w:rsidRPr="00A6738F">
        <w:rPr>
          <w:rFonts w:ascii="Times New Roman" w:hAnsi="Times New Roman" w:cs="Times New Roman"/>
          <w:i/>
          <w:iCs/>
          <w:sz w:val="28"/>
          <w:szCs w:val="28"/>
          <w:lang w:val="kk-KZ"/>
        </w:rPr>
        <w:t>Dicer</w:t>
      </w:r>
      <w:r w:rsidR="00573F26" w:rsidRPr="002C1F84">
        <w:rPr>
          <w:rFonts w:ascii="Times New Roman" w:hAnsi="Times New Roman" w:cs="Times New Roman"/>
          <w:sz w:val="28"/>
          <w:szCs w:val="28"/>
          <w:lang w:val="kk-KZ"/>
        </w:rPr>
        <w:t xml:space="preserve"> ферменті арқылы </w:t>
      </w:r>
      <w:r w:rsidR="00FD24C1" w:rsidRPr="00FD24C1">
        <w:rPr>
          <w:rFonts w:ascii="Times New Roman" w:hAnsi="Times New Roman" w:cs="Times New Roman"/>
          <w:sz w:val="28"/>
          <w:szCs w:val="28"/>
          <w:lang w:val="kk-KZ"/>
        </w:rPr>
        <w:t>үзіледі</w:t>
      </w:r>
      <w:r w:rsidR="00573F26" w:rsidRPr="00FD24C1">
        <w:rPr>
          <w:rFonts w:ascii="Times New Roman" w:hAnsi="Times New Roman" w:cs="Times New Roman"/>
          <w:sz w:val="28"/>
          <w:szCs w:val="28"/>
          <w:lang w:val="kk-KZ"/>
        </w:rPr>
        <w:t>.</w:t>
      </w:r>
      <w:r w:rsidR="00573F26" w:rsidRPr="002C1F84">
        <w:rPr>
          <w:rFonts w:ascii="Times New Roman" w:hAnsi="Times New Roman" w:cs="Times New Roman"/>
          <w:sz w:val="28"/>
          <w:szCs w:val="28"/>
          <w:lang w:val="kk-KZ"/>
        </w:rPr>
        <w:t xml:space="preserve"> </w:t>
      </w:r>
      <w:r w:rsidR="00573F26" w:rsidRPr="00A6738F">
        <w:rPr>
          <w:rFonts w:ascii="Times New Roman" w:hAnsi="Times New Roman" w:cs="Times New Roman"/>
          <w:i/>
          <w:iCs/>
          <w:sz w:val="28"/>
          <w:szCs w:val="28"/>
          <w:lang w:val="kk-KZ"/>
        </w:rPr>
        <w:t>Dicer</w:t>
      </w:r>
      <w:r w:rsidR="00573F26" w:rsidRPr="002C1F84">
        <w:rPr>
          <w:rFonts w:ascii="Times New Roman" w:hAnsi="Times New Roman" w:cs="Times New Roman"/>
          <w:sz w:val="28"/>
          <w:szCs w:val="28"/>
          <w:lang w:val="kk-KZ"/>
        </w:rPr>
        <w:t xml:space="preserve"> ферментінің қатысуы – барлық микроРНҚ биогенезінің міндетті шарты болып табылады. Бұл эндорибонуклеаза ілмектің 3’-</w:t>
      </w:r>
      <w:r w:rsidR="00573F26">
        <w:rPr>
          <w:rFonts w:ascii="Times New Roman" w:hAnsi="Times New Roman" w:cs="Times New Roman"/>
          <w:sz w:val="28"/>
          <w:szCs w:val="28"/>
          <w:lang w:val="kk-KZ"/>
        </w:rPr>
        <w:t xml:space="preserve"> </w:t>
      </w:r>
      <w:r w:rsidR="00573F26" w:rsidRPr="002C1F84">
        <w:rPr>
          <w:rFonts w:ascii="Times New Roman" w:hAnsi="Times New Roman" w:cs="Times New Roman"/>
          <w:sz w:val="28"/>
          <w:szCs w:val="28"/>
          <w:lang w:val="kk-KZ"/>
        </w:rPr>
        <w:t>соңымен өзара әрекеттеседі және ілмектің 5’- және 3’-</w:t>
      </w:r>
      <w:r w:rsidR="00573F26">
        <w:rPr>
          <w:rFonts w:ascii="Times New Roman" w:hAnsi="Times New Roman" w:cs="Times New Roman"/>
          <w:sz w:val="28"/>
          <w:szCs w:val="28"/>
          <w:lang w:val="kk-KZ"/>
        </w:rPr>
        <w:t xml:space="preserve">жалғауларын </w:t>
      </w:r>
      <w:r w:rsidR="00573F26" w:rsidRPr="002C1F84">
        <w:rPr>
          <w:rFonts w:ascii="Times New Roman" w:hAnsi="Times New Roman" w:cs="Times New Roman"/>
          <w:sz w:val="28"/>
          <w:szCs w:val="28"/>
          <w:lang w:val="kk-KZ"/>
        </w:rPr>
        <w:t xml:space="preserve">байланыстырып тұрған ілмекті </w:t>
      </w:r>
      <w:r w:rsidR="00FD24C1">
        <w:rPr>
          <w:rFonts w:ascii="Times New Roman" w:hAnsi="Times New Roman" w:cs="Times New Roman"/>
          <w:sz w:val="28"/>
          <w:szCs w:val="28"/>
          <w:lang w:val="kk-KZ"/>
        </w:rPr>
        <w:t>үзеді</w:t>
      </w:r>
      <w:r w:rsidR="00573F26" w:rsidRPr="002C1F84">
        <w:rPr>
          <w:rFonts w:ascii="Times New Roman" w:hAnsi="Times New Roman" w:cs="Times New Roman"/>
          <w:sz w:val="28"/>
          <w:szCs w:val="28"/>
          <w:lang w:val="kk-KZ"/>
        </w:rPr>
        <w:t xml:space="preserve">. Нәтижесінде </w:t>
      </w:r>
      <w:r w:rsidR="00573F26" w:rsidRPr="00E63FFA">
        <w:rPr>
          <w:rFonts w:ascii="Times New Roman" w:hAnsi="Times New Roman" w:cs="Times New Roman"/>
          <w:sz w:val="28"/>
          <w:szCs w:val="28"/>
          <w:lang w:val="kk-KZ"/>
        </w:rPr>
        <w:t xml:space="preserve">ілмектің </w:t>
      </w:r>
      <w:r w:rsidR="00573F26" w:rsidRPr="002C1F84">
        <w:rPr>
          <w:rFonts w:ascii="Times New Roman" w:hAnsi="Times New Roman" w:cs="Times New Roman"/>
          <w:sz w:val="28"/>
          <w:szCs w:val="28"/>
          <w:lang w:val="kk-KZ"/>
        </w:rPr>
        <w:t>5’- және 3’-</w:t>
      </w:r>
      <w:r w:rsidR="00573F26">
        <w:rPr>
          <w:rFonts w:ascii="Times New Roman" w:hAnsi="Times New Roman" w:cs="Times New Roman"/>
          <w:sz w:val="28"/>
          <w:szCs w:val="28"/>
          <w:lang w:val="kk-KZ"/>
        </w:rPr>
        <w:t>жалғауларынан</w:t>
      </w:r>
      <w:r w:rsidR="00573F26" w:rsidRPr="002C1F84">
        <w:rPr>
          <w:rFonts w:ascii="Times New Roman" w:hAnsi="Times New Roman" w:cs="Times New Roman"/>
          <w:sz w:val="28"/>
          <w:szCs w:val="28"/>
          <w:lang w:val="kk-KZ"/>
        </w:rPr>
        <w:t xml:space="preserve"> (miRNA-5p және miRNA-3p) шығатын, әрқайсысының ұзындығы 22 нуклеотид болатын екі микроРНҚ тізбегінен тұратын дуплекс түзіледі. Бір</w:t>
      </w:r>
      <w:r w:rsidR="00323AA1">
        <w:rPr>
          <w:rFonts w:ascii="Times New Roman" w:hAnsi="Times New Roman" w:cs="Times New Roman"/>
          <w:sz w:val="28"/>
          <w:szCs w:val="28"/>
          <w:lang w:val="kk-KZ"/>
        </w:rPr>
        <w:t>інші</w:t>
      </w:r>
      <w:r w:rsidR="00573F26" w:rsidRPr="002C1F84">
        <w:rPr>
          <w:rFonts w:ascii="Times New Roman" w:hAnsi="Times New Roman" w:cs="Times New Roman"/>
          <w:sz w:val="28"/>
          <w:szCs w:val="28"/>
          <w:lang w:val="kk-KZ"/>
        </w:rPr>
        <w:t xml:space="preserve"> </w:t>
      </w:r>
      <w:r w:rsidR="00ED3EFC">
        <w:rPr>
          <w:rFonts w:ascii="Times New Roman" w:hAnsi="Times New Roman" w:cs="Times New Roman"/>
          <w:sz w:val="28"/>
          <w:szCs w:val="28"/>
          <w:lang w:val="kk-KZ"/>
        </w:rPr>
        <w:t>жолаушы тізбек</w:t>
      </w:r>
      <w:r w:rsidR="00573F26" w:rsidRPr="002C1F84">
        <w:rPr>
          <w:rFonts w:ascii="Times New Roman" w:hAnsi="Times New Roman" w:cs="Times New Roman"/>
          <w:sz w:val="28"/>
          <w:szCs w:val="28"/>
          <w:lang w:val="kk-KZ"/>
        </w:rPr>
        <w:t xml:space="preserve"> негізінен, деградацияланады, ал екінші </w:t>
      </w:r>
      <w:r w:rsidR="00ED3EFC" w:rsidRPr="006023A2">
        <w:rPr>
          <w:rFonts w:ascii="Times New Roman" w:hAnsi="Times New Roman" w:cs="Times New Roman"/>
          <w:sz w:val="28"/>
          <w:lang w:val="kk-KZ"/>
        </w:rPr>
        <w:t>бағыттаушы тізбек ақуыз Аргонавтпен (</w:t>
      </w:r>
      <w:r w:rsidR="00ED3EFC" w:rsidRPr="006023A2">
        <w:rPr>
          <w:rFonts w:ascii="Times New Roman" w:hAnsi="Times New Roman" w:cs="Times New Roman"/>
          <w:sz w:val="28"/>
          <w:szCs w:val="28"/>
          <w:lang w:val="kk-KZ"/>
        </w:rPr>
        <w:t>AGO-2)</w:t>
      </w:r>
      <w:r w:rsidR="00ED3EFC" w:rsidRPr="006023A2">
        <w:rPr>
          <w:rFonts w:ascii="Times New Roman" w:hAnsi="Times New Roman" w:cs="Times New Roman"/>
          <w:b/>
          <w:bCs/>
          <w:sz w:val="28"/>
          <w:szCs w:val="28"/>
          <w:lang w:val="kk-KZ"/>
        </w:rPr>
        <w:t xml:space="preserve"> </w:t>
      </w:r>
      <w:r w:rsidR="00ED3EFC" w:rsidRPr="006023A2">
        <w:rPr>
          <w:rFonts w:ascii="Times New Roman" w:hAnsi="Times New Roman" w:cs="Times New Roman"/>
          <w:sz w:val="28"/>
          <w:lang w:val="kk-KZ"/>
        </w:rPr>
        <w:t>байланысып,</w:t>
      </w:r>
      <w:r w:rsidR="00ED3EFC" w:rsidRPr="006023A2">
        <w:rPr>
          <w:rFonts w:ascii="Times New Roman" w:hAnsi="Times New Roman" w:cs="Times New Roman"/>
          <w:sz w:val="28"/>
          <w:szCs w:val="28"/>
          <w:lang w:val="kk-KZ"/>
        </w:rPr>
        <w:t xml:space="preserve"> </w:t>
      </w:r>
      <w:r w:rsidR="00573F26" w:rsidRPr="006023A2">
        <w:rPr>
          <w:rFonts w:ascii="Times New Roman" w:hAnsi="Times New Roman" w:cs="Times New Roman"/>
          <w:sz w:val="28"/>
          <w:szCs w:val="28"/>
          <w:lang w:val="kk-KZ"/>
        </w:rPr>
        <w:t>RISC кешені құрамына енеді.</w:t>
      </w:r>
      <w:r w:rsidR="009C267D">
        <w:rPr>
          <w:rFonts w:ascii="Times New Roman" w:hAnsi="Times New Roman" w:cs="Times New Roman"/>
          <w:sz w:val="28"/>
          <w:szCs w:val="28"/>
          <w:lang w:val="kk-KZ"/>
        </w:rPr>
        <w:t xml:space="preserve"> </w:t>
      </w:r>
      <w:r w:rsidR="007823F3" w:rsidRPr="00BE2E0F">
        <w:rPr>
          <w:rFonts w:ascii="Times New Roman" w:hAnsi="Times New Roman" w:cs="Times New Roman"/>
          <w:sz w:val="28"/>
          <w:lang w:val="kk-KZ"/>
        </w:rPr>
        <w:t>RISC кешені мақсатты РНҚ</w:t>
      </w:r>
      <w:r w:rsidR="00707A81">
        <w:rPr>
          <w:rFonts w:ascii="Times New Roman" w:hAnsi="Times New Roman" w:cs="Times New Roman"/>
          <w:sz w:val="28"/>
          <w:lang w:val="kk-KZ"/>
        </w:rPr>
        <w:t xml:space="preserve"> нысанын</w:t>
      </w:r>
      <w:r w:rsidR="007823F3" w:rsidRPr="00BE2E0F">
        <w:rPr>
          <w:rFonts w:ascii="Times New Roman" w:hAnsi="Times New Roman" w:cs="Times New Roman"/>
          <w:sz w:val="28"/>
          <w:lang w:val="kk-KZ"/>
        </w:rPr>
        <w:t xml:space="preserve"> анықтау үшін цитозолды мРНҚ-ны сканерлейді.</w:t>
      </w:r>
      <w:r w:rsidR="00ED3EFC" w:rsidRPr="00BE2E0F">
        <w:rPr>
          <w:rFonts w:ascii="Times New Roman" w:hAnsi="Times New Roman" w:cs="Times New Roman"/>
          <w:sz w:val="28"/>
          <w:lang w:val="kk-KZ"/>
        </w:rPr>
        <w:t xml:space="preserve"> </w:t>
      </w:r>
      <w:r w:rsidR="007823F3" w:rsidRPr="00BE2E0F">
        <w:rPr>
          <w:rFonts w:ascii="Times New Roman" w:hAnsi="Times New Roman" w:cs="Times New Roman"/>
          <w:sz w:val="28"/>
          <w:lang w:val="kk-KZ"/>
        </w:rPr>
        <w:t xml:space="preserve">Егер </w:t>
      </w:r>
      <w:r w:rsidR="00323AA1" w:rsidRPr="00323AA1">
        <w:rPr>
          <w:rFonts w:ascii="Times New Roman" w:hAnsi="Times New Roman" w:cs="Times New Roman"/>
          <w:sz w:val="28"/>
          <w:lang w:val="kk-KZ"/>
        </w:rPr>
        <w:t>нысаналы</w:t>
      </w:r>
      <w:r w:rsidR="007823F3" w:rsidRPr="00BE2E0F">
        <w:rPr>
          <w:rFonts w:ascii="Times New Roman" w:hAnsi="Times New Roman" w:cs="Times New Roman"/>
          <w:sz w:val="28"/>
          <w:lang w:val="kk-KZ"/>
        </w:rPr>
        <w:t xml:space="preserve"> микроРНҚ немесе мРНҚ тізбегі толығымен байланысса, ол жойылады (транскрипция үнсіздігі), ал егер сәйкессіздіктер табылса, трансляция блокталады</w:t>
      </w:r>
      <w:r w:rsidR="00504CCA" w:rsidRPr="00BE2E0F">
        <w:rPr>
          <w:rFonts w:ascii="Times New Roman" w:hAnsi="Times New Roman" w:cs="Times New Roman"/>
          <w:sz w:val="28"/>
          <w:lang w:val="kk-KZ"/>
        </w:rPr>
        <w:t xml:space="preserve"> (сурет </w:t>
      </w:r>
      <w:r w:rsidR="00792F3B">
        <w:rPr>
          <w:rFonts w:ascii="Times New Roman" w:hAnsi="Times New Roman" w:cs="Times New Roman"/>
          <w:sz w:val="28"/>
          <w:lang w:val="kk-KZ"/>
        </w:rPr>
        <w:t>2</w:t>
      </w:r>
      <w:r w:rsidR="00504CCA" w:rsidRPr="00BE2E0F">
        <w:rPr>
          <w:rFonts w:ascii="Times New Roman" w:hAnsi="Times New Roman" w:cs="Times New Roman"/>
          <w:sz w:val="28"/>
          <w:lang w:val="kk-KZ"/>
        </w:rPr>
        <w:t>)</w:t>
      </w:r>
      <w:r w:rsidR="009C267D" w:rsidRPr="009C267D">
        <w:rPr>
          <w:rFonts w:ascii="Times New Roman" w:hAnsi="Times New Roman" w:cs="Times New Roman"/>
          <w:sz w:val="28"/>
          <w:szCs w:val="28"/>
          <w:lang w:val="kk-KZ"/>
        </w:rPr>
        <w:t xml:space="preserve"> [72, 73</w:t>
      </w:r>
      <w:r w:rsidR="00640DCD" w:rsidRPr="00640DCD">
        <w:rPr>
          <w:rFonts w:ascii="Times New Roman" w:hAnsi="Times New Roman" w:cs="Times New Roman"/>
          <w:sz w:val="28"/>
          <w:szCs w:val="28"/>
          <w:lang w:val="kk-KZ"/>
        </w:rPr>
        <w:t>].</w:t>
      </w:r>
    </w:p>
    <w:p w14:paraId="1F9BEF24" w14:textId="564FFF40" w:rsidR="00322826" w:rsidRPr="00EA19A8" w:rsidRDefault="00573F26" w:rsidP="00C2177B">
      <w:pPr>
        <w:widowControl w:val="0"/>
        <w:tabs>
          <w:tab w:val="left" w:pos="709"/>
        </w:tabs>
        <w:autoSpaceDE w:val="0"/>
        <w:autoSpaceDN w:val="0"/>
        <w:spacing w:after="0" w:line="240" w:lineRule="auto"/>
        <w:ind w:firstLine="567"/>
        <w:jc w:val="both"/>
        <w:rPr>
          <w:rFonts w:ascii="Times New Roman" w:hAnsi="Times New Roman" w:cs="Times New Roman"/>
          <w:sz w:val="28"/>
          <w:szCs w:val="28"/>
          <w:lang w:val="kk-KZ"/>
        </w:rPr>
      </w:pPr>
      <w:r w:rsidRPr="002C1F84">
        <w:rPr>
          <w:rFonts w:ascii="Times New Roman" w:hAnsi="Times New Roman" w:cs="Times New Roman"/>
          <w:sz w:val="28"/>
          <w:szCs w:val="28"/>
          <w:lang w:val="kk-KZ"/>
        </w:rPr>
        <w:t xml:space="preserve">МикроРНҚ-ның ұзындығы 6-8 нуклеотид болатын </w:t>
      </w:r>
      <w:r w:rsidR="000F13A4">
        <w:rPr>
          <w:rFonts w:ascii="Times New Roman" w:hAnsi="Times New Roman" w:cs="Times New Roman"/>
          <w:sz w:val="28"/>
          <w:szCs w:val="28"/>
          <w:lang w:val="kk-KZ"/>
        </w:rPr>
        <w:t>ген</w:t>
      </w:r>
      <w:r w:rsidRPr="002C1F84">
        <w:rPr>
          <w:rFonts w:ascii="Times New Roman" w:hAnsi="Times New Roman" w:cs="Times New Roman"/>
          <w:sz w:val="28"/>
          <w:szCs w:val="28"/>
          <w:lang w:val="kk-KZ"/>
        </w:rPr>
        <w:t xml:space="preserve"> аймағы мен мРНҚ-нысанның 3′</w:t>
      </w:r>
      <w:r w:rsidR="00707818">
        <w:rPr>
          <w:rFonts w:ascii="Times New Roman" w:hAnsi="Times New Roman" w:cs="Times New Roman"/>
          <w:sz w:val="28"/>
          <w:szCs w:val="28"/>
          <w:lang w:val="kk-KZ"/>
        </w:rPr>
        <w:t> </w:t>
      </w:r>
      <w:r w:rsidRPr="002C1F84">
        <w:rPr>
          <w:rFonts w:ascii="Times New Roman" w:hAnsi="Times New Roman" w:cs="Times New Roman"/>
          <w:sz w:val="28"/>
          <w:szCs w:val="28"/>
          <w:lang w:val="kk-KZ"/>
        </w:rPr>
        <w:t xml:space="preserve">трансляцияланбайтын аймағы арасындағы комплементарлық дәрежесі көбінесе гендер экспрессиясының реттелу механизмімен анықталады. </w:t>
      </w:r>
      <w:r w:rsidRPr="00F4651A">
        <w:rPr>
          <w:rFonts w:ascii="Times New Roman" w:hAnsi="Times New Roman" w:cs="Times New Roman"/>
          <w:sz w:val="28"/>
          <w:szCs w:val="28"/>
          <w:lang w:val="kk-KZ"/>
        </w:rPr>
        <w:t>МикроРНҚ-</w:t>
      </w:r>
      <w:r w:rsidR="008C68A4">
        <w:rPr>
          <w:rFonts w:ascii="Times New Roman" w:hAnsi="Times New Roman" w:cs="Times New Roman"/>
          <w:sz w:val="28"/>
          <w:szCs w:val="28"/>
          <w:lang w:val="kk-KZ"/>
        </w:rPr>
        <w:t>д</w:t>
      </w:r>
      <w:r w:rsidRPr="00F4651A">
        <w:rPr>
          <w:rFonts w:ascii="Times New Roman" w:hAnsi="Times New Roman" w:cs="Times New Roman"/>
          <w:sz w:val="28"/>
          <w:szCs w:val="28"/>
          <w:lang w:val="kk-KZ"/>
        </w:rPr>
        <w:t xml:space="preserve">ың </w:t>
      </w:r>
      <w:r w:rsidR="000F13A4" w:rsidRPr="000F13A4">
        <w:rPr>
          <w:rFonts w:ascii="Times New Roman" w:hAnsi="Times New Roman" w:cs="Times New Roman"/>
          <w:sz w:val="28"/>
          <w:szCs w:val="28"/>
          <w:lang w:val="kk-KZ"/>
        </w:rPr>
        <w:t>г</w:t>
      </w:r>
      <w:r w:rsidR="000F13A4">
        <w:rPr>
          <w:rFonts w:ascii="Times New Roman" w:hAnsi="Times New Roman" w:cs="Times New Roman"/>
          <w:sz w:val="28"/>
          <w:szCs w:val="28"/>
          <w:lang w:val="kk-KZ"/>
        </w:rPr>
        <w:t>ен</w:t>
      </w:r>
      <w:r w:rsidRPr="00F4651A">
        <w:rPr>
          <w:rFonts w:ascii="Times New Roman" w:hAnsi="Times New Roman" w:cs="Times New Roman"/>
          <w:sz w:val="28"/>
          <w:szCs w:val="28"/>
          <w:lang w:val="kk-KZ"/>
        </w:rPr>
        <w:t xml:space="preserve"> аймағының мРНҚ-мен толық </w:t>
      </w:r>
      <w:r w:rsidRPr="00E63FFA">
        <w:rPr>
          <w:rFonts w:ascii="Times New Roman" w:hAnsi="Times New Roman" w:cs="Times New Roman"/>
          <w:sz w:val="28"/>
          <w:szCs w:val="28"/>
          <w:lang w:val="kk-KZ"/>
        </w:rPr>
        <w:t>э</w:t>
      </w:r>
      <w:r w:rsidRPr="00F4651A">
        <w:rPr>
          <w:rFonts w:ascii="Times New Roman" w:hAnsi="Times New Roman" w:cs="Times New Roman"/>
          <w:sz w:val="28"/>
          <w:szCs w:val="28"/>
          <w:lang w:val="kk-KZ"/>
        </w:rPr>
        <w:t>кзосомалар, өз кезегінде, жасуша-реципиенттер (соның ішінде басқа типті жасушалар) арқылы басып алынуы мүмкін, олардың цитоплазмасында пре-микроРНҚ жетілген микроРНҚ-ға айналады. МикроРНҚ-</w:t>
      </w:r>
      <w:r w:rsidR="008C68A4">
        <w:rPr>
          <w:rFonts w:ascii="Times New Roman" w:hAnsi="Times New Roman" w:cs="Times New Roman"/>
          <w:sz w:val="28"/>
          <w:szCs w:val="28"/>
          <w:lang w:val="kk-KZ"/>
        </w:rPr>
        <w:t>д</w:t>
      </w:r>
      <w:r w:rsidRPr="00F4651A">
        <w:rPr>
          <w:rFonts w:ascii="Times New Roman" w:hAnsi="Times New Roman" w:cs="Times New Roman"/>
          <w:sz w:val="28"/>
          <w:szCs w:val="28"/>
          <w:lang w:val="kk-KZ"/>
        </w:rPr>
        <w:t>ар апоптоз кезінде жасушадан босап шығ</w:t>
      </w:r>
      <w:bookmarkStart w:id="46" w:name="_Hlk144069518"/>
      <w:r w:rsidR="00707818">
        <w:rPr>
          <w:rFonts w:ascii="Times New Roman" w:hAnsi="Times New Roman" w:cs="Times New Roman"/>
          <w:sz w:val="28"/>
          <w:szCs w:val="28"/>
          <w:lang w:val="kk-KZ"/>
        </w:rPr>
        <w:t>ады</w:t>
      </w:r>
      <w:r w:rsidR="00B56D53" w:rsidRPr="007F559D">
        <w:rPr>
          <w:rFonts w:ascii="Times New Roman" w:hAnsi="Times New Roman" w:cs="Times New Roman"/>
          <w:sz w:val="28"/>
          <w:szCs w:val="28"/>
          <w:lang w:val="kk-KZ"/>
        </w:rPr>
        <w:t> </w:t>
      </w:r>
      <w:r w:rsidRPr="00F4651A">
        <w:rPr>
          <w:rFonts w:ascii="Times New Roman" w:hAnsi="Times New Roman" w:cs="Times New Roman"/>
          <w:sz w:val="28"/>
          <w:szCs w:val="28"/>
          <w:lang w:val="kk-KZ"/>
        </w:rPr>
        <w:t>[</w:t>
      </w:r>
      <w:r w:rsidR="00094480" w:rsidRPr="00094480">
        <w:rPr>
          <w:rFonts w:ascii="Times New Roman" w:hAnsi="Times New Roman" w:cs="Times New Roman"/>
          <w:sz w:val="28"/>
          <w:szCs w:val="28"/>
          <w:lang w:val="kk-KZ"/>
        </w:rPr>
        <w:t>74</w:t>
      </w:r>
      <w:r w:rsidRPr="00F4651A">
        <w:rPr>
          <w:rFonts w:ascii="Times New Roman" w:hAnsi="Times New Roman" w:cs="Times New Roman"/>
          <w:sz w:val="28"/>
          <w:szCs w:val="28"/>
          <w:lang w:val="kk-KZ"/>
        </w:rPr>
        <w:t>].</w:t>
      </w:r>
      <w:bookmarkEnd w:id="46"/>
      <w:r w:rsidR="00322826">
        <w:rPr>
          <w:rFonts w:ascii="Times New Roman" w:hAnsi="Times New Roman" w:cs="Times New Roman"/>
          <w:sz w:val="28"/>
          <w:szCs w:val="28"/>
          <w:lang w:val="kk-KZ"/>
        </w:rPr>
        <w:t xml:space="preserve"> </w:t>
      </w:r>
      <w:r w:rsidR="00322826" w:rsidRPr="00322826">
        <w:rPr>
          <w:rFonts w:ascii="Times New Roman" w:hAnsi="Times New Roman" w:cs="Times New Roman"/>
          <w:sz w:val="28"/>
          <w:szCs w:val="28"/>
          <w:lang w:val="kk-KZ"/>
        </w:rPr>
        <w:t>Айналымдағы микроРНҚ ағзаның физиологиялық жағдайына байланысты экспрессиясын өзгертеді және метаболи</w:t>
      </w:r>
      <w:r w:rsidR="008C68A4">
        <w:rPr>
          <w:rFonts w:ascii="Times New Roman" w:hAnsi="Times New Roman" w:cs="Times New Roman"/>
          <w:sz w:val="28"/>
          <w:szCs w:val="28"/>
          <w:lang w:val="kk-KZ"/>
        </w:rPr>
        <w:t xml:space="preserve">ттік </w:t>
      </w:r>
      <w:r w:rsidR="00322826" w:rsidRPr="00322826">
        <w:rPr>
          <w:rFonts w:ascii="Times New Roman" w:hAnsi="Times New Roman" w:cs="Times New Roman"/>
          <w:sz w:val="28"/>
          <w:szCs w:val="28"/>
          <w:lang w:val="kk-KZ"/>
        </w:rPr>
        <w:t>ауруларды, соның ішінде қант диабетін болжауға, диагностикалауға және бақылауға көмектеседі</w:t>
      </w:r>
      <w:r w:rsidR="00792F3B">
        <w:rPr>
          <w:rFonts w:ascii="Times New Roman" w:hAnsi="Times New Roman" w:cs="Times New Roman"/>
          <w:sz w:val="28"/>
          <w:szCs w:val="28"/>
          <w:lang w:val="kk-KZ"/>
        </w:rPr>
        <w:t> </w:t>
      </w:r>
      <w:r w:rsidR="00322826" w:rsidRPr="00322826">
        <w:rPr>
          <w:rFonts w:ascii="Times New Roman" w:hAnsi="Times New Roman" w:cs="Times New Roman"/>
          <w:sz w:val="28"/>
          <w:szCs w:val="28"/>
          <w:lang w:val="kk-KZ"/>
        </w:rPr>
        <w:t>[</w:t>
      </w:r>
      <w:r w:rsidR="00094480" w:rsidRPr="00094480">
        <w:rPr>
          <w:rFonts w:ascii="Times New Roman" w:hAnsi="Times New Roman" w:cs="Times New Roman"/>
          <w:sz w:val="28"/>
          <w:szCs w:val="28"/>
          <w:lang w:val="kk-KZ"/>
        </w:rPr>
        <w:t>62, 76,</w:t>
      </w:r>
      <w:r w:rsidR="00E512CD" w:rsidRPr="00E512CD">
        <w:rPr>
          <w:rFonts w:ascii="Times New Roman" w:hAnsi="Times New Roman" w:cs="Times New Roman"/>
          <w:sz w:val="28"/>
          <w:szCs w:val="28"/>
          <w:lang w:val="kk-KZ"/>
        </w:rPr>
        <w:t xml:space="preserve"> </w:t>
      </w:r>
      <w:r w:rsidR="00094480" w:rsidRPr="00094480">
        <w:rPr>
          <w:rFonts w:ascii="Times New Roman" w:hAnsi="Times New Roman" w:cs="Times New Roman"/>
          <w:sz w:val="28"/>
          <w:szCs w:val="28"/>
          <w:lang w:val="kk-KZ"/>
        </w:rPr>
        <w:t>77</w:t>
      </w:r>
      <w:r w:rsidR="00322826" w:rsidRPr="00EA19A8">
        <w:rPr>
          <w:rFonts w:ascii="Times New Roman" w:hAnsi="Times New Roman" w:cs="Times New Roman"/>
          <w:sz w:val="28"/>
          <w:szCs w:val="28"/>
          <w:lang w:val="kk-KZ"/>
        </w:rPr>
        <w:t>].</w:t>
      </w:r>
    </w:p>
    <w:p w14:paraId="040CCA68" w14:textId="502C3195" w:rsidR="00573F26" w:rsidRPr="000F677E" w:rsidRDefault="00573F26" w:rsidP="00C2177B">
      <w:pPr>
        <w:widowControl w:val="0"/>
        <w:tabs>
          <w:tab w:val="left" w:pos="709"/>
        </w:tabs>
        <w:autoSpaceDE w:val="0"/>
        <w:autoSpaceDN w:val="0"/>
        <w:spacing w:after="0" w:line="240" w:lineRule="auto"/>
        <w:ind w:firstLine="567"/>
        <w:jc w:val="both"/>
        <w:rPr>
          <w:rFonts w:ascii="Times New Roman" w:eastAsia="Times New Roman" w:hAnsi="Times New Roman" w:cs="Times New Roman"/>
          <w:sz w:val="28"/>
          <w:szCs w:val="28"/>
          <w:lang w:val="kk-KZ"/>
        </w:rPr>
      </w:pPr>
      <w:r w:rsidRPr="00EA19A8">
        <w:rPr>
          <w:rFonts w:ascii="Times New Roman" w:hAnsi="Times New Roman" w:cs="Times New Roman"/>
          <w:sz w:val="28"/>
          <w:szCs w:val="28"/>
          <w:lang w:val="kk-KZ"/>
        </w:rPr>
        <w:t xml:space="preserve">МикроРНҚ қызметі шектен тыс және плейотроптылығымен сипатталады. Бұл бір мРНҚ экспрессиясы көптеген микроРНҚ арқылы реттелуі </w:t>
      </w:r>
      <w:r w:rsidRPr="00E65652">
        <w:rPr>
          <w:rFonts w:ascii="Times New Roman" w:hAnsi="Times New Roman" w:cs="Times New Roman"/>
          <w:sz w:val="28"/>
          <w:szCs w:val="28"/>
          <w:lang w:val="kk-KZ"/>
        </w:rPr>
        <w:t>мүмкін, ал бір микроРНҚ көптеген мРНҚ-нысандармен байланыс</w:t>
      </w:r>
      <w:r>
        <w:rPr>
          <w:rFonts w:ascii="Times New Roman" w:hAnsi="Times New Roman" w:cs="Times New Roman"/>
          <w:sz w:val="28"/>
          <w:szCs w:val="28"/>
          <w:lang w:val="kk-KZ"/>
        </w:rPr>
        <w:t xml:space="preserve">ып </w:t>
      </w:r>
      <w:r w:rsidRPr="00E65652">
        <w:rPr>
          <w:rFonts w:ascii="Times New Roman" w:hAnsi="Times New Roman" w:cs="Times New Roman"/>
          <w:sz w:val="28"/>
          <w:szCs w:val="28"/>
          <w:lang w:val="kk-KZ"/>
        </w:rPr>
        <w:t>күрделі реттелу жүйесі</w:t>
      </w:r>
      <w:r>
        <w:rPr>
          <w:rFonts w:ascii="Times New Roman" w:hAnsi="Times New Roman" w:cs="Times New Roman"/>
          <w:sz w:val="28"/>
          <w:szCs w:val="28"/>
          <w:lang w:val="kk-KZ"/>
        </w:rPr>
        <w:t>н</w:t>
      </w:r>
      <w:r w:rsidRPr="00E65652">
        <w:rPr>
          <w:rFonts w:ascii="Times New Roman" w:hAnsi="Times New Roman" w:cs="Times New Roman"/>
          <w:sz w:val="28"/>
          <w:szCs w:val="28"/>
          <w:lang w:val="kk-KZ"/>
        </w:rPr>
        <w:t xml:space="preserve"> қалыптас</w:t>
      </w:r>
      <w:r>
        <w:rPr>
          <w:rFonts w:ascii="Times New Roman" w:hAnsi="Times New Roman" w:cs="Times New Roman"/>
          <w:sz w:val="28"/>
          <w:szCs w:val="28"/>
          <w:lang w:val="kk-KZ"/>
        </w:rPr>
        <w:t>тыр</w:t>
      </w:r>
      <w:r w:rsidRPr="00E65652">
        <w:rPr>
          <w:rFonts w:ascii="Times New Roman" w:hAnsi="Times New Roman" w:cs="Times New Roman"/>
          <w:sz w:val="28"/>
          <w:szCs w:val="28"/>
          <w:lang w:val="kk-KZ"/>
        </w:rPr>
        <w:t xml:space="preserve">ады. </w:t>
      </w:r>
      <w:r>
        <w:rPr>
          <w:rFonts w:ascii="Times New Roman" w:hAnsi="Times New Roman" w:cs="Times New Roman"/>
          <w:sz w:val="28"/>
          <w:szCs w:val="28"/>
          <w:lang w:val="kk-KZ"/>
        </w:rPr>
        <w:t>Осының с</w:t>
      </w:r>
      <w:r w:rsidRPr="00E65652">
        <w:rPr>
          <w:rFonts w:ascii="Times New Roman" w:hAnsi="Times New Roman" w:cs="Times New Roman"/>
          <w:sz w:val="28"/>
          <w:szCs w:val="28"/>
          <w:lang w:val="kk-KZ"/>
        </w:rPr>
        <w:t>алдарынан, бір микроРНҚ экспрессиясының өзгеру</w:t>
      </w:r>
      <w:r w:rsidRPr="00A06201">
        <w:rPr>
          <w:rFonts w:ascii="Times New Roman" w:hAnsi="Times New Roman" w:cs="Times New Roman"/>
          <w:sz w:val="28"/>
          <w:szCs w:val="28"/>
          <w:lang w:val="kk-KZ"/>
        </w:rPr>
        <w:t xml:space="preserve">і көптеген мРНҚ-нысандарының экспрессиясының комплементарлы байланысуына </w:t>
      </w:r>
      <w:r w:rsidR="001047B5">
        <w:rPr>
          <w:rFonts w:ascii="Times New Roman" w:hAnsi="Times New Roman" w:cs="Times New Roman"/>
          <w:sz w:val="28"/>
          <w:szCs w:val="28"/>
          <w:lang w:val="kk-KZ"/>
        </w:rPr>
        <w:t xml:space="preserve">тәуелді </w:t>
      </w:r>
      <w:r w:rsidRPr="00A06201">
        <w:rPr>
          <w:rFonts w:ascii="Times New Roman" w:hAnsi="Times New Roman" w:cs="Times New Roman"/>
          <w:sz w:val="28"/>
          <w:szCs w:val="28"/>
          <w:lang w:val="kk-KZ"/>
        </w:rPr>
        <w:t xml:space="preserve">соңғысының </w:t>
      </w:r>
      <w:r w:rsidR="001047B5">
        <w:rPr>
          <w:rFonts w:ascii="Times New Roman" w:hAnsi="Times New Roman" w:cs="Times New Roman"/>
          <w:sz w:val="28"/>
          <w:szCs w:val="28"/>
          <w:lang w:val="kk-KZ"/>
        </w:rPr>
        <w:t xml:space="preserve">үзілуімен </w:t>
      </w:r>
      <w:r w:rsidRPr="00A06201">
        <w:rPr>
          <w:rFonts w:ascii="Times New Roman" w:hAnsi="Times New Roman" w:cs="Times New Roman"/>
          <w:sz w:val="28"/>
          <w:szCs w:val="28"/>
          <w:lang w:val="kk-KZ"/>
        </w:rPr>
        <w:t xml:space="preserve"> мен деградациясына алып келеді. </w:t>
      </w:r>
    </w:p>
    <w:p w14:paraId="3A8EDD38" w14:textId="16E17A2A" w:rsidR="00573F26" w:rsidRDefault="00573F26" w:rsidP="00C2177B">
      <w:pPr>
        <w:spacing w:after="0" w:line="240" w:lineRule="auto"/>
        <w:ind w:firstLine="567"/>
        <w:jc w:val="both"/>
        <w:rPr>
          <w:rFonts w:ascii="Times New Roman" w:hAnsi="Times New Roman" w:cs="Times New Roman"/>
          <w:sz w:val="28"/>
          <w:szCs w:val="28"/>
          <w:lang w:val="kk-KZ"/>
        </w:rPr>
      </w:pPr>
      <w:r w:rsidRPr="00F4651A">
        <w:rPr>
          <w:rFonts w:ascii="Times New Roman" w:hAnsi="Times New Roman" w:cs="Times New Roman"/>
          <w:sz w:val="28"/>
          <w:szCs w:val="28"/>
          <w:lang w:val="kk-KZ"/>
        </w:rPr>
        <w:t xml:space="preserve">2007 жылы микроРНҚ түзілуінің тағы бір жолы ашылған. Бұл жағдайда пре-микроРНҚ миртрондар деген атауға ие болған </w:t>
      </w:r>
      <w:r w:rsidRPr="00A6738F">
        <w:rPr>
          <w:rFonts w:ascii="Times New Roman" w:hAnsi="Times New Roman" w:cs="Times New Roman"/>
          <w:i/>
          <w:iCs/>
          <w:sz w:val="28"/>
          <w:szCs w:val="28"/>
          <w:lang w:val="kk-KZ"/>
        </w:rPr>
        <w:t>(mirtrons</w:t>
      </w:r>
      <w:r w:rsidRPr="00F4651A">
        <w:rPr>
          <w:rFonts w:ascii="Times New Roman" w:hAnsi="Times New Roman" w:cs="Times New Roman"/>
          <w:sz w:val="28"/>
          <w:szCs w:val="28"/>
          <w:lang w:val="kk-KZ"/>
        </w:rPr>
        <w:t xml:space="preserve">) қысқа ілмекті интрондардан </w:t>
      </w:r>
      <w:r>
        <w:rPr>
          <w:rFonts w:ascii="Times New Roman" w:hAnsi="Times New Roman" w:cs="Times New Roman"/>
          <w:sz w:val="28"/>
          <w:szCs w:val="28"/>
          <w:lang w:val="kk-KZ"/>
        </w:rPr>
        <w:t>алынған</w:t>
      </w:r>
      <w:r w:rsidRPr="00F4651A">
        <w:rPr>
          <w:rFonts w:ascii="Times New Roman" w:hAnsi="Times New Roman" w:cs="Times New Roman"/>
          <w:sz w:val="28"/>
          <w:szCs w:val="28"/>
          <w:lang w:val="kk-KZ"/>
        </w:rPr>
        <w:t>. МикроРНҚ түзілуінің әртүрлі тәсілдерінің маңыздылығы әл</w:t>
      </w:r>
      <w:r>
        <w:rPr>
          <w:rFonts w:ascii="Times New Roman" w:hAnsi="Times New Roman" w:cs="Times New Roman"/>
          <w:sz w:val="28"/>
          <w:szCs w:val="28"/>
          <w:lang w:val="kk-KZ"/>
        </w:rPr>
        <w:t xml:space="preserve">і </w:t>
      </w:r>
      <w:r w:rsidRPr="00F4651A">
        <w:rPr>
          <w:rFonts w:ascii="Times New Roman" w:hAnsi="Times New Roman" w:cs="Times New Roman"/>
          <w:sz w:val="28"/>
          <w:szCs w:val="28"/>
          <w:lang w:val="kk-KZ"/>
        </w:rPr>
        <w:t>зерттеуді қажет етеді. МикроРНҚ тек қана жеке жасушалар ішінде қызмет етіп қоймайды, сонымен бірге қан айналымына еніп</w:t>
      </w:r>
      <w:r>
        <w:rPr>
          <w:rFonts w:ascii="Times New Roman" w:hAnsi="Times New Roman" w:cs="Times New Roman"/>
          <w:sz w:val="28"/>
          <w:szCs w:val="28"/>
          <w:lang w:val="kk-KZ"/>
        </w:rPr>
        <w:t>,</w:t>
      </w:r>
      <w:r w:rsidRPr="00F4651A">
        <w:rPr>
          <w:rFonts w:ascii="Times New Roman" w:hAnsi="Times New Roman" w:cs="Times New Roman"/>
          <w:sz w:val="28"/>
          <w:szCs w:val="28"/>
          <w:lang w:val="kk-KZ"/>
        </w:rPr>
        <w:t xml:space="preserve"> жануарлар ағзасының басқа да жасушаларына әсер ете алады. Жасушадан тыс жетілген микроРНҚ-ның басым бөлігі (90-99%) қанда AGO (</w:t>
      </w:r>
      <w:r w:rsidRPr="00BF46C2">
        <w:rPr>
          <w:rFonts w:ascii="Times New Roman" w:hAnsi="Times New Roman" w:cs="Times New Roman"/>
          <w:i/>
          <w:iCs/>
          <w:sz w:val="28"/>
          <w:szCs w:val="28"/>
          <w:lang w:val="kk-KZ"/>
        </w:rPr>
        <w:t>Argonaute, RISC</w:t>
      </w:r>
      <w:r w:rsidRPr="00F4651A">
        <w:rPr>
          <w:rFonts w:ascii="Times New Roman" w:hAnsi="Times New Roman" w:cs="Times New Roman"/>
          <w:sz w:val="28"/>
          <w:szCs w:val="28"/>
          <w:lang w:val="kk-KZ"/>
        </w:rPr>
        <w:t>-дің к</w:t>
      </w:r>
      <w:r w:rsidR="00323AA1">
        <w:rPr>
          <w:rFonts w:ascii="Times New Roman" w:hAnsi="Times New Roman" w:cs="Times New Roman"/>
          <w:sz w:val="28"/>
          <w:szCs w:val="28"/>
          <w:lang w:val="kk-KZ"/>
        </w:rPr>
        <w:t>а</w:t>
      </w:r>
      <w:r w:rsidRPr="00F4651A">
        <w:rPr>
          <w:rFonts w:ascii="Times New Roman" w:hAnsi="Times New Roman" w:cs="Times New Roman"/>
          <w:sz w:val="28"/>
          <w:szCs w:val="28"/>
          <w:lang w:val="kk-KZ"/>
        </w:rPr>
        <w:t>талитикалық компоненттері болып табылады) тобына жататын ақуыздармен кешен түрінде кездеседі.</w:t>
      </w:r>
      <w:r w:rsidR="00BF46C2">
        <w:rPr>
          <w:rFonts w:ascii="Times New Roman" w:hAnsi="Times New Roman" w:cs="Times New Roman"/>
          <w:sz w:val="28"/>
          <w:szCs w:val="28"/>
          <w:lang w:val="kk-KZ"/>
        </w:rPr>
        <w:t xml:space="preserve"> М</w:t>
      </w:r>
      <w:r w:rsidRPr="00F4651A">
        <w:rPr>
          <w:rFonts w:ascii="Times New Roman" w:hAnsi="Times New Roman" w:cs="Times New Roman"/>
          <w:sz w:val="28"/>
          <w:szCs w:val="28"/>
          <w:lang w:val="kk-KZ"/>
        </w:rPr>
        <w:t>икроРНҚ гендерінің экспрессиясы, ақуыз-кодтаушы гендер с</w:t>
      </w:r>
      <w:r w:rsidR="008C68A4">
        <w:rPr>
          <w:rFonts w:ascii="Times New Roman" w:hAnsi="Times New Roman" w:cs="Times New Roman"/>
          <w:sz w:val="28"/>
          <w:szCs w:val="28"/>
          <w:lang w:val="kk-KZ"/>
        </w:rPr>
        <w:t>ияқты</w:t>
      </w:r>
      <w:r w:rsidRPr="00F4651A">
        <w:rPr>
          <w:rFonts w:ascii="Times New Roman" w:hAnsi="Times New Roman" w:cs="Times New Roman"/>
          <w:sz w:val="28"/>
          <w:szCs w:val="28"/>
          <w:lang w:val="kk-KZ"/>
        </w:rPr>
        <w:t xml:space="preserve"> эпигенетикалық деңгейде, транскрипция</w:t>
      </w:r>
      <w:r w:rsidR="00D44E83">
        <w:rPr>
          <w:rFonts w:ascii="Times New Roman" w:hAnsi="Times New Roman" w:cs="Times New Roman"/>
          <w:sz w:val="28"/>
          <w:szCs w:val="28"/>
          <w:lang w:val="kk-KZ"/>
        </w:rPr>
        <w:t xml:space="preserve"> үрдісінде</w:t>
      </w:r>
      <w:r w:rsidRPr="00F4651A">
        <w:rPr>
          <w:rFonts w:ascii="Times New Roman" w:hAnsi="Times New Roman" w:cs="Times New Roman"/>
          <w:sz w:val="28"/>
          <w:szCs w:val="28"/>
          <w:lang w:val="kk-KZ"/>
        </w:rPr>
        <w:t xml:space="preserve">, процессинг және ядролық экспортта реттеледі, сондай-ақ микроРНҚ деградациялану дәрежесімен бақыланады. МикроРНҚ экспрессиясы ұлпалық маманданған </w:t>
      </w:r>
      <w:r w:rsidR="00D44E83">
        <w:rPr>
          <w:rFonts w:ascii="Times New Roman" w:hAnsi="Times New Roman" w:cs="Times New Roman"/>
          <w:sz w:val="28"/>
          <w:szCs w:val="28"/>
          <w:lang w:val="kk-KZ"/>
        </w:rPr>
        <w:t>үрдіс</w:t>
      </w:r>
      <w:r w:rsidRPr="00F4651A">
        <w:rPr>
          <w:rFonts w:ascii="Times New Roman" w:hAnsi="Times New Roman" w:cs="Times New Roman"/>
          <w:sz w:val="28"/>
          <w:szCs w:val="28"/>
          <w:lang w:val="kk-KZ"/>
        </w:rPr>
        <w:t xml:space="preserve"> болып табылады және ағзаның қолданатын микроРНҚ спектрі тікелей ағзаның құрылымының күрделілігіне байланысты болады</w:t>
      </w:r>
      <w:r w:rsidR="00322826">
        <w:rPr>
          <w:rFonts w:ascii="Times New Roman" w:hAnsi="Times New Roman" w:cs="Times New Roman"/>
          <w:sz w:val="28"/>
          <w:szCs w:val="28"/>
          <w:lang w:val="kk-KZ"/>
        </w:rPr>
        <w:t xml:space="preserve"> </w:t>
      </w:r>
      <w:r w:rsidR="00322826" w:rsidRPr="00F4651A">
        <w:rPr>
          <w:rFonts w:ascii="Times New Roman" w:hAnsi="Times New Roman" w:cs="Times New Roman"/>
          <w:sz w:val="28"/>
          <w:szCs w:val="28"/>
          <w:lang w:val="kk-KZ"/>
        </w:rPr>
        <w:t>[</w:t>
      </w:r>
      <w:r w:rsidR="00094480" w:rsidRPr="00094480">
        <w:rPr>
          <w:rFonts w:ascii="Times New Roman" w:hAnsi="Times New Roman" w:cs="Times New Roman"/>
          <w:sz w:val="28"/>
          <w:szCs w:val="28"/>
          <w:lang w:val="kk-KZ"/>
        </w:rPr>
        <w:t>78</w:t>
      </w:r>
      <w:r w:rsidR="00322826" w:rsidRPr="00F4651A">
        <w:rPr>
          <w:rFonts w:ascii="Times New Roman" w:hAnsi="Times New Roman" w:cs="Times New Roman"/>
          <w:sz w:val="28"/>
          <w:szCs w:val="28"/>
          <w:lang w:val="kk-KZ"/>
        </w:rPr>
        <w:t>]</w:t>
      </w:r>
      <w:r w:rsidRPr="00F4651A">
        <w:rPr>
          <w:rFonts w:ascii="Times New Roman" w:hAnsi="Times New Roman" w:cs="Times New Roman"/>
          <w:sz w:val="28"/>
          <w:szCs w:val="28"/>
          <w:lang w:val="kk-KZ"/>
        </w:rPr>
        <w:t>.</w:t>
      </w:r>
    </w:p>
    <w:p w14:paraId="26A92325" w14:textId="77777777" w:rsidR="00671A0D" w:rsidRPr="00027E5C" w:rsidRDefault="00671A0D" w:rsidP="00C2177B">
      <w:pPr>
        <w:spacing w:after="0" w:line="240" w:lineRule="auto"/>
        <w:ind w:firstLine="567"/>
        <w:jc w:val="both"/>
        <w:rPr>
          <w:rFonts w:ascii="Times New Roman" w:hAnsi="Times New Roman" w:cs="Times New Roman"/>
          <w:sz w:val="28"/>
          <w:szCs w:val="28"/>
          <w:lang w:val="kk-KZ"/>
        </w:rPr>
      </w:pPr>
    </w:p>
    <w:p w14:paraId="6CAAA665" w14:textId="7AFFBAAF" w:rsidR="00573F26" w:rsidRPr="00027E5C" w:rsidRDefault="00573F26" w:rsidP="00C2177B">
      <w:pPr>
        <w:spacing w:after="0" w:line="240" w:lineRule="auto"/>
        <w:ind w:firstLine="567"/>
        <w:jc w:val="both"/>
        <w:rPr>
          <w:rFonts w:ascii="Times New Roman" w:eastAsia="Times New Roman" w:hAnsi="Times New Roman" w:cs="Times New Roman"/>
          <w:sz w:val="28"/>
          <w:szCs w:val="28"/>
          <w:lang w:val="kk-KZ"/>
        </w:rPr>
      </w:pPr>
      <w:bookmarkStart w:id="47" w:name="_Hlk144069577"/>
      <w:r w:rsidRPr="00027E5C">
        <w:rPr>
          <w:rFonts w:ascii="Times New Roman" w:eastAsia="Times New Roman" w:hAnsi="Times New Roman" w:cs="Times New Roman"/>
          <w:sz w:val="28"/>
          <w:szCs w:val="28"/>
          <w:lang w:val="kk-KZ"/>
        </w:rPr>
        <w:lastRenderedPageBreak/>
        <w:t>1.2.</w:t>
      </w:r>
      <w:r w:rsidR="007A5986" w:rsidRPr="00027E5C">
        <w:rPr>
          <w:rFonts w:ascii="Times New Roman" w:eastAsia="Times New Roman" w:hAnsi="Times New Roman" w:cs="Times New Roman"/>
          <w:sz w:val="28"/>
          <w:szCs w:val="28"/>
          <w:lang w:val="kk-KZ"/>
        </w:rPr>
        <w:t>2</w:t>
      </w:r>
      <w:r w:rsidRPr="00027E5C">
        <w:rPr>
          <w:rFonts w:ascii="Times New Roman" w:eastAsia="Times New Roman" w:hAnsi="Times New Roman" w:cs="Times New Roman"/>
          <w:sz w:val="28"/>
          <w:szCs w:val="28"/>
          <w:lang w:val="kk-KZ"/>
        </w:rPr>
        <w:t xml:space="preserve"> </w:t>
      </w:r>
      <w:r w:rsidRPr="00732979">
        <w:rPr>
          <w:rFonts w:ascii="Times New Roman" w:eastAsia="Times New Roman" w:hAnsi="Times New Roman" w:cs="Times New Roman"/>
          <w:sz w:val="28"/>
          <w:szCs w:val="28"/>
          <w:lang w:val="kk-KZ"/>
        </w:rPr>
        <w:t>МикроРНҚ-</w:t>
      </w:r>
      <w:r w:rsidR="00250552" w:rsidRPr="00732979">
        <w:rPr>
          <w:rFonts w:ascii="Times New Roman" w:eastAsia="Times New Roman" w:hAnsi="Times New Roman" w:cs="Times New Roman"/>
          <w:sz w:val="28"/>
          <w:szCs w:val="28"/>
          <w:lang w:val="kk-KZ"/>
        </w:rPr>
        <w:t>н</w:t>
      </w:r>
      <w:r w:rsidRPr="00732979">
        <w:rPr>
          <w:rFonts w:ascii="Times New Roman" w:eastAsia="Times New Roman" w:hAnsi="Times New Roman" w:cs="Times New Roman"/>
          <w:sz w:val="28"/>
          <w:szCs w:val="28"/>
          <w:lang w:val="kk-KZ"/>
        </w:rPr>
        <w:t>ың 2</w:t>
      </w:r>
      <w:r w:rsidR="008C68A4" w:rsidRPr="00732979">
        <w:rPr>
          <w:rFonts w:ascii="Times New Roman" w:eastAsia="Times New Roman" w:hAnsi="Times New Roman" w:cs="Times New Roman"/>
          <w:sz w:val="28"/>
          <w:szCs w:val="28"/>
          <w:lang w:val="kk-KZ"/>
        </w:rPr>
        <w:t>-</w:t>
      </w:r>
      <w:r w:rsidRPr="00732979">
        <w:rPr>
          <w:rFonts w:ascii="Times New Roman" w:eastAsia="Times New Roman" w:hAnsi="Times New Roman" w:cs="Times New Roman"/>
          <w:sz w:val="28"/>
          <w:szCs w:val="28"/>
          <w:lang w:val="kk-KZ"/>
        </w:rPr>
        <w:t>типті қант диабетінің диагностикасын</w:t>
      </w:r>
      <w:r w:rsidR="00FD24C1" w:rsidRPr="00732979">
        <w:rPr>
          <w:rFonts w:ascii="Times New Roman" w:eastAsia="Times New Roman" w:hAnsi="Times New Roman" w:cs="Times New Roman"/>
          <w:sz w:val="28"/>
          <w:szCs w:val="28"/>
          <w:lang w:val="kk-KZ"/>
        </w:rPr>
        <w:t>д</w:t>
      </w:r>
      <w:r w:rsidRPr="00732979">
        <w:rPr>
          <w:rFonts w:ascii="Times New Roman" w:eastAsia="Times New Roman" w:hAnsi="Times New Roman" w:cs="Times New Roman"/>
          <w:sz w:val="28"/>
          <w:szCs w:val="28"/>
          <w:lang w:val="kk-KZ"/>
        </w:rPr>
        <w:t xml:space="preserve">а және патогенезінің туындауында атқаратын рөлі </w:t>
      </w:r>
    </w:p>
    <w:bookmarkEnd w:id="47"/>
    <w:p w14:paraId="46D05776" w14:textId="144EAF36" w:rsidR="00573F26" w:rsidRDefault="00573F26" w:rsidP="00C2177B">
      <w:pPr>
        <w:widowControl w:val="0"/>
        <w:tabs>
          <w:tab w:val="left" w:pos="1260"/>
        </w:tabs>
        <w:autoSpaceDE w:val="0"/>
        <w:autoSpaceDN w:val="0"/>
        <w:spacing w:after="0" w:line="240" w:lineRule="auto"/>
        <w:ind w:firstLine="567"/>
        <w:jc w:val="both"/>
        <w:outlineLvl w:val="0"/>
        <w:rPr>
          <w:rFonts w:ascii="Times New Roman" w:eastAsia="Times New Roman" w:hAnsi="Times New Roman" w:cs="Times New Roman"/>
          <w:sz w:val="28"/>
          <w:szCs w:val="28"/>
          <w:lang w:val="kk-KZ"/>
        </w:rPr>
      </w:pPr>
      <w:r w:rsidRPr="00892282">
        <w:rPr>
          <w:rFonts w:ascii="Times New Roman" w:eastAsia="Times New Roman" w:hAnsi="Times New Roman" w:cs="Times New Roman"/>
          <w:sz w:val="28"/>
          <w:szCs w:val="28"/>
          <w:lang w:val="kk-KZ"/>
        </w:rPr>
        <w:t>Көптеген зерттеулер</w:t>
      </w:r>
      <w:r w:rsidR="00BF46C2">
        <w:rPr>
          <w:rFonts w:ascii="Times New Roman" w:eastAsia="Times New Roman" w:hAnsi="Times New Roman" w:cs="Times New Roman"/>
          <w:sz w:val="28"/>
          <w:szCs w:val="28"/>
          <w:lang w:val="kk-KZ"/>
        </w:rPr>
        <w:t>де</w:t>
      </w:r>
      <w:r w:rsidRPr="00892282">
        <w:rPr>
          <w:rFonts w:ascii="Times New Roman" w:eastAsia="Times New Roman" w:hAnsi="Times New Roman" w:cs="Times New Roman"/>
          <w:sz w:val="28"/>
          <w:szCs w:val="28"/>
          <w:lang w:val="kk-KZ"/>
        </w:rPr>
        <w:t xml:space="preserve"> бір тізбекті РНҚ-ның кейбір шағын молекулалары қант диабеті </w:t>
      </w:r>
      <w:r w:rsidRPr="002C743B">
        <w:rPr>
          <w:rFonts w:ascii="Times New Roman" w:eastAsia="Times New Roman" w:hAnsi="Times New Roman" w:cs="Times New Roman"/>
          <w:sz w:val="28"/>
          <w:szCs w:val="28"/>
          <w:lang w:val="kk-KZ"/>
        </w:rPr>
        <w:t>және Ж</w:t>
      </w:r>
      <w:r>
        <w:rPr>
          <w:rFonts w:ascii="Times New Roman" w:eastAsia="Times New Roman" w:hAnsi="Times New Roman" w:cs="Times New Roman"/>
          <w:sz w:val="28"/>
          <w:szCs w:val="28"/>
          <w:lang w:val="kk-KZ"/>
        </w:rPr>
        <w:t>Қ</w:t>
      </w:r>
      <w:r w:rsidR="00096534">
        <w:rPr>
          <w:rFonts w:ascii="Times New Roman" w:eastAsia="Times New Roman" w:hAnsi="Times New Roman" w:cs="Times New Roman"/>
          <w:sz w:val="28"/>
          <w:szCs w:val="28"/>
          <w:lang w:val="kk-KZ"/>
        </w:rPr>
        <w:t>А</w:t>
      </w:r>
      <w:r w:rsidRPr="002C743B">
        <w:rPr>
          <w:rFonts w:ascii="Times New Roman" w:eastAsia="Times New Roman" w:hAnsi="Times New Roman" w:cs="Times New Roman"/>
          <w:sz w:val="28"/>
          <w:szCs w:val="28"/>
          <w:lang w:val="kk-KZ"/>
        </w:rPr>
        <w:t xml:space="preserve"> сияқты бірқатар аурулармен байланысты</w:t>
      </w:r>
      <w:r w:rsidR="00BF46C2">
        <w:rPr>
          <w:rFonts w:ascii="Times New Roman" w:eastAsia="Times New Roman" w:hAnsi="Times New Roman" w:cs="Times New Roman"/>
          <w:sz w:val="28"/>
          <w:szCs w:val="28"/>
          <w:lang w:val="kk-KZ"/>
        </w:rPr>
        <w:t>ғын</w:t>
      </w:r>
      <w:r w:rsidRPr="002C743B">
        <w:rPr>
          <w:rFonts w:ascii="Times New Roman" w:eastAsia="Times New Roman" w:hAnsi="Times New Roman" w:cs="Times New Roman"/>
          <w:sz w:val="28"/>
          <w:szCs w:val="28"/>
          <w:lang w:val="kk-KZ"/>
        </w:rPr>
        <w:t xml:space="preserve"> көрсет</w:t>
      </w:r>
      <w:r w:rsidR="00BF46C2">
        <w:rPr>
          <w:rFonts w:ascii="Times New Roman" w:eastAsia="Times New Roman" w:hAnsi="Times New Roman" w:cs="Times New Roman"/>
          <w:sz w:val="28"/>
          <w:szCs w:val="28"/>
          <w:lang w:val="kk-KZ"/>
        </w:rPr>
        <w:t>еді</w:t>
      </w:r>
      <w:r w:rsidRPr="002C743B">
        <w:rPr>
          <w:rFonts w:ascii="Times New Roman" w:eastAsia="Times New Roman" w:hAnsi="Times New Roman" w:cs="Times New Roman"/>
          <w:sz w:val="28"/>
          <w:szCs w:val="28"/>
          <w:lang w:val="kk-KZ"/>
        </w:rPr>
        <w:t>.</w:t>
      </w:r>
      <w:r w:rsidRPr="002C743B">
        <w:rPr>
          <w:lang w:val="kk-KZ"/>
        </w:rPr>
        <w:t xml:space="preserve"> </w:t>
      </w:r>
      <w:r w:rsidRPr="002C743B">
        <w:rPr>
          <w:rFonts w:ascii="Times New Roman" w:eastAsia="Times New Roman" w:hAnsi="Times New Roman" w:cs="Times New Roman"/>
          <w:sz w:val="28"/>
          <w:szCs w:val="28"/>
          <w:lang w:val="kk-KZ"/>
        </w:rPr>
        <w:t>Соңғы зерттеулер</w:t>
      </w:r>
      <w:r w:rsidR="00BF46C2">
        <w:rPr>
          <w:rFonts w:ascii="Times New Roman" w:eastAsia="Times New Roman" w:hAnsi="Times New Roman" w:cs="Times New Roman"/>
          <w:sz w:val="28"/>
          <w:szCs w:val="28"/>
          <w:lang w:val="kk-KZ"/>
        </w:rPr>
        <w:t>де</w:t>
      </w:r>
      <w:r w:rsidRPr="002C743B">
        <w:rPr>
          <w:rFonts w:ascii="Times New Roman" w:eastAsia="Times New Roman" w:hAnsi="Times New Roman" w:cs="Times New Roman"/>
          <w:sz w:val="28"/>
          <w:szCs w:val="28"/>
          <w:lang w:val="kk-KZ"/>
        </w:rPr>
        <w:t xml:space="preserve"> қант диабетімен байланысты бірнеше микроРНҚ-</w:t>
      </w:r>
      <w:r w:rsidR="008C68A4" w:rsidRPr="00D04A23">
        <w:rPr>
          <w:rFonts w:ascii="Times New Roman" w:eastAsia="Times New Roman" w:hAnsi="Times New Roman" w:cs="Times New Roman"/>
          <w:sz w:val="28"/>
          <w:szCs w:val="28"/>
          <w:lang w:val="kk-KZ"/>
        </w:rPr>
        <w:t>д</w:t>
      </w:r>
      <w:r w:rsidRPr="002C743B">
        <w:rPr>
          <w:rFonts w:ascii="Times New Roman" w:eastAsia="Times New Roman" w:hAnsi="Times New Roman" w:cs="Times New Roman"/>
          <w:sz w:val="28"/>
          <w:szCs w:val="28"/>
          <w:lang w:val="kk-KZ"/>
        </w:rPr>
        <w:t xml:space="preserve">ың </w:t>
      </w:r>
      <w:r>
        <w:rPr>
          <w:rFonts w:ascii="Times New Roman" w:eastAsia="Times New Roman" w:hAnsi="Times New Roman" w:cs="Times New Roman"/>
          <w:sz w:val="28"/>
          <w:szCs w:val="28"/>
          <w:lang w:val="kk-KZ"/>
        </w:rPr>
        <w:t>ҚД</w:t>
      </w:r>
      <w:r w:rsidRPr="002C743B">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Т</w:t>
      </w:r>
      <w:r w:rsidRPr="002C743B">
        <w:rPr>
          <w:rFonts w:ascii="Times New Roman" w:eastAsia="Times New Roman" w:hAnsi="Times New Roman" w:cs="Times New Roman"/>
          <w:sz w:val="28"/>
          <w:szCs w:val="28"/>
          <w:lang w:val="kk-KZ"/>
        </w:rPr>
        <w:t>-</w:t>
      </w:r>
      <w:r w:rsidR="008C68A4">
        <w:rPr>
          <w:rFonts w:ascii="Times New Roman" w:eastAsia="Times New Roman" w:hAnsi="Times New Roman" w:cs="Times New Roman"/>
          <w:sz w:val="28"/>
          <w:szCs w:val="28"/>
          <w:lang w:val="kk-KZ"/>
        </w:rPr>
        <w:t>і</w:t>
      </w:r>
      <w:r w:rsidR="008C68A4" w:rsidRPr="00D04A23">
        <w:rPr>
          <w:rFonts w:ascii="Times New Roman" w:eastAsia="Times New Roman" w:hAnsi="Times New Roman" w:cs="Times New Roman"/>
          <w:sz w:val="28"/>
          <w:szCs w:val="28"/>
          <w:lang w:val="kk-KZ"/>
        </w:rPr>
        <w:t>н</w:t>
      </w:r>
      <w:r w:rsidRPr="002C743B">
        <w:rPr>
          <w:rFonts w:ascii="Times New Roman" w:eastAsia="Times New Roman" w:hAnsi="Times New Roman" w:cs="Times New Roman"/>
          <w:sz w:val="28"/>
          <w:szCs w:val="28"/>
          <w:lang w:val="kk-KZ"/>
        </w:rPr>
        <w:t>дегі негізгі метаболи</w:t>
      </w:r>
      <w:r w:rsidR="009F3CED">
        <w:rPr>
          <w:rFonts w:ascii="Times New Roman" w:eastAsia="Times New Roman" w:hAnsi="Times New Roman" w:cs="Times New Roman"/>
          <w:sz w:val="28"/>
          <w:szCs w:val="28"/>
          <w:lang w:val="kk-KZ"/>
        </w:rPr>
        <w:t>ттік</w:t>
      </w:r>
      <w:r w:rsidRPr="002C743B">
        <w:rPr>
          <w:rFonts w:ascii="Times New Roman" w:eastAsia="Times New Roman" w:hAnsi="Times New Roman" w:cs="Times New Roman"/>
          <w:sz w:val="28"/>
          <w:szCs w:val="28"/>
          <w:lang w:val="kk-KZ"/>
        </w:rPr>
        <w:t xml:space="preserve"> жолдарды реттеудегі рөлін анықта</w:t>
      </w:r>
      <w:r w:rsidR="00BF46C2">
        <w:rPr>
          <w:rFonts w:ascii="Times New Roman" w:eastAsia="Times New Roman" w:hAnsi="Times New Roman" w:cs="Times New Roman"/>
          <w:sz w:val="28"/>
          <w:szCs w:val="28"/>
          <w:lang w:val="kk-KZ"/>
        </w:rPr>
        <w:t>лған</w:t>
      </w:r>
      <w:r w:rsidRPr="002C743B">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2C743B">
        <w:rPr>
          <w:rFonts w:ascii="Times New Roman" w:eastAsia="Times New Roman" w:hAnsi="Times New Roman" w:cs="Times New Roman"/>
          <w:sz w:val="28"/>
          <w:szCs w:val="28"/>
          <w:lang w:val="kk-KZ"/>
        </w:rPr>
        <w:t xml:space="preserve">Глюкозаның жоғары концентрациясының әсері айналымдағы miRNA-126 деңгейін төмендететіні </w:t>
      </w:r>
      <w:r>
        <w:rPr>
          <w:rFonts w:ascii="Times New Roman" w:eastAsia="Times New Roman" w:hAnsi="Times New Roman" w:cs="Times New Roman"/>
          <w:sz w:val="28"/>
          <w:szCs w:val="28"/>
          <w:lang w:val="kk-KZ"/>
        </w:rPr>
        <w:t>нақты көрсетілген</w:t>
      </w:r>
      <w:r w:rsidR="006A37AE">
        <w:rPr>
          <w:rFonts w:ascii="Times New Roman" w:eastAsia="Times New Roman" w:hAnsi="Times New Roman" w:cs="Times New Roman"/>
          <w:sz w:val="28"/>
          <w:szCs w:val="28"/>
          <w:lang w:val="kk-KZ"/>
        </w:rPr>
        <w:t>.</w:t>
      </w:r>
      <w:r w:rsidR="002911EF" w:rsidRPr="002911EF">
        <w:rPr>
          <w:rFonts w:ascii="Times New Roman" w:eastAsia="Times New Roman" w:hAnsi="Times New Roman" w:cs="Times New Roman"/>
          <w:sz w:val="28"/>
          <w:szCs w:val="28"/>
          <w:lang w:val="kk-KZ"/>
        </w:rPr>
        <w:t xml:space="preserve"> </w:t>
      </w:r>
      <w:r w:rsidR="00BF46C2">
        <w:rPr>
          <w:rFonts w:ascii="Times New Roman" w:eastAsia="Times New Roman" w:hAnsi="Times New Roman" w:cs="Times New Roman"/>
          <w:sz w:val="28"/>
          <w:szCs w:val="28"/>
          <w:lang w:val="kk-KZ"/>
        </w:rPr>
        <w:t>Т</w:t>
      </w:r>
      <w:r w:rsidRPr="004D3727">
        <w:rPr>
          <w:rFonts w:ascii="Times New Roman" w:eastAsia="Times New Roman" w:hAnsi="Times New Roman" w:cs="Times New Roman"/>
          <w:sz w:val="28"/>
          <w:szCs w:val="28"/>
          <w:lang w:val="kk-KZ"/>
        </w:rPr>
        <w:t>амыр</w:t>
      </w:r>
      <w:r w:rsidR="00BF46C2">
        <w:rPr>
          <w:rFonts w:ascii="Times New Roman" w:eastAsia="Times New Roman" w:hAnsi="Times New Roman" w:cs="Times New Roman"/>
          <w:sz w:val="28"/>
          <w:szCs w:val="28"/>
          <w:lang w:val="kk-KZ"/>
        </w:rPr>
        <w:t>д</w:t>
      </w:r>
      <w:r w:rsidRPr="004D3727">
        <w:rPr>
          <w:rFonts w:ascii="Times New Roman" w:eastAsia="Times New Roman" w:hAnsi="Times New Roman" w:cs="Times New Roman"/>
          <w:sz w:val="28"/>
          <w:szCs w:val="28"/>
          <w:lang w:val="kk-KZ"/>
        </w:rPr>
        <w:t>ы</w:t>
      </w:r>
      <w:r w:rsidR="00BF46C2">
        <w:rPr>
          <w:rFonts w:ascii="Times New Roman" w:eastAsia="Times New Roman" w:hAnsi="Times New Roman" w:cs="Times New Roman"/>
          <w:sz w:val="28"/>
          <w:szCs w:val="28"/>
          <w:lang w:val="kk-KZ"/>
        </w:rPr>
        <w:t>ң</w:t>
      </w:r>
      <w:r w:rsidRPr="004D3727">
        <w:rPr>
          <w:rFonts w:ascii="Times New Roman" w:eastAsia="Times New Roman" w:hAnsi="Times New Roman" w:cs="Times New Roman"/>
          <w:sz w:val="28"/>
          <w:szCs w:val="28"/>
          <w:lang w:val="kk-KZ"/>
        </w:rPr>
        <w:t xml:space="preserve"> эндотелий жасушаларында </w:t>
      </w:r>
      <w:r w:rsidR="00BF46C2" w:rsidRPr="002C743B">
        <w:rPr>
          <w:rFonts w:ascii="Times New Roman" w:eastAsia="Times New Roman" w:hAnsi="Times New Roman" w:cs="Times New Roman"/>
          <w:sz w:val="28"/>
          <w:szCs w:val="28"/>
          <w:lang w:val="kk-KZ"/>
        </w:rPr>
        <w:t>miRNA</w:t>
      </w:r>
      <w:r w:rsidR="00BF46C2" w:rsidRPr="004D3727">
        <w:rPr>
          <w:rFonts w:ascii="Times New Roman" w:eastAsia="Times New Roman" w:hAnsi="Times New Roman" w:cs="Times New Roman"/>
          <w:sz w:val="28"/>
          <w:szCs w:val="28"/>
          <w:lang w:val="kk-KZ"/>
        </w:rPr>
        <w:t xml:space="preserve">-126 </w:t>
      </w:r>
      <w:r w:rsidRPr="004D3727">
        <w:rPr>
          <w:rFonts w:ascii="Times New Roman" w:eastAsia="Times New Roman" w:hAnsi="Times New Roman" w:cs="Times New Roman"/>
          <w:sz w:val="28"/>
          <w:szCs w:val="28"/>
          <w:lang w:val="kk-KZ"/>
        </w:rPr>
        <w:t>кеңінен таралған және церебральды қан тамыр ауруларының және диабеттік нефропатияның диабеттік асқынуларының патогенезінде маңызды рөл атқарады</w:t>
      </w:r>
      <w:r>
        <w:rPr>
          <w:rFonts w:ascii="Times New Roman" w:eastAsia="Times New Roman" w:hAnsi="Times New Roman" w:cs="Times New Roman"/>
          <w:sz w:val="28"/>
          <w:szCs w:val="28"/>
          <w:lang w:val="kk-KZ"/>
        </w:rPr>
        <w:t xml:space="preserve"> </w:t>
      </w:r>
      <w:bookmarkStart w:id="48" w:name="_Hlk144215250"/>
      <w:r w:rsidRPr="00D21443">
        <w:rPr>
          <w:rFonts w:ascii="Times New Roman" w:eastAsia="Times New Roman" w:hAnsi="Times New Roman" w:cs="Times New Roman"/>
          <w:sz w:val="28"/>
          <w:szCs w:val="28"/>
          <w:lang w:val="kk-KZ"/>
        </w:rPr>
        <w:t>[</w:t>
      </w:r>
      <w:r w:rsidR="00094480" w:rsidRPr="00094480">
        <w:rPr>
          <w:rFonts w:ascii="Times New Roman" w:hAnsi="Times New Roman" w:cs="Times New Roman"/>
          <w:sz w:val="28"/>
          <w:szCs w:val="28"/>
          <w:lang w:val="kk-KZ"/>
        </w:rPr>
        <w:t>79</w:t>
      </w:r>
      <w:r w:rsidRPr="00D21443">
        <w:rPr>
          <w:rFonts w:ascii="Times New Roman" w:hAnsi="Times New Roman" w:cs="Times New Roman"/>
          <w:sz w:val="28"/>
          <w:szCs w:val="28"/>
          <w:lang w:val="kk-KZ"/>
        </w:rPr>
        <w:t>]</w:t>
      </w:r>
      <w:r w:rsidRPr="00D21443">
        <w:rPr>
          <w:rFonts w:ascii="Times New Roman" w:eastAsia="Times New Roman" w:hAnsi="Times New Roman" w:cs="Times New Roman"/>
          <w:sz w:val="28"/>
          <w:szCs w:val="28"/>
          <w:lang w:val="kk-KZ"/>
        </w:rPr>
        <w:t>.</w:t>
      </w:r>
      <w:bookmarkEnd w:id="48"/>
    </w:p>
    <w:p w14:paraId="41B8329E" w14:textId="60808D93" w:rsidR="00573F26" w:rsidRDefault="00573F26" w:rsidP="00C2177B">
      <w:pPr>
        <w:spacing w:after="0" w:line="240" w:lineRule="auto"/>
        <w:ind w:firstLine="567"/>
        <w:jc w:val="both"/>
        <w:rPr>
          <w:rFonts w:ascii="Times New Roman" w:hAnsi="Times New Roman" w:cs="Times New Roman"/>
          <w:sz w:val="28"/>
          <w:szCs w:val="28"/>
          <w:lang w:val="kk-KZ"/>
        </w:rPr>
      </w:pPr>
      <w:r w:rsidRPr="004D3727">
        <w:rPr>
          <w:rFonts w:ascii="Times New Roman" w:hAnsi="Times New Roman" w:cs="Times New Roman"/>
          <w:sz w:val="28"/>
          <w:szCs w:val="28"/>
          <w:lang w:val="kk-KZ"/>
        </w:rPr>
        <w:t>Сондай-ақ, қант диабетімен ауыратын науқастарда miR</w:t>
      </w:r>
      <w:r w:rsidR="007940BF" w:rsidRPr="002C743B">
        <w:rPr>
          <w:rFonts w:ascii="Times New Roman" w:eastAsia="Times New Roman" w:hAnsi="Times New Roman" w:cs="Times New Roman"/>
          <w:sz w:val="28"/>
          <w:szCs w:val="28"/>
          <w:lang w:val="kk-KZ"/>
        </w:rPr>
        <w:t>NA</w:t>
      </w:r>
      <w:r w:rsidRPr="004D3727">
        <w:rPr>
          <w:rFonts w:ascii="Times New Roman" w:hAnsi="Times New Roman" w:cs="Times New Roman"/>
          <w:sz w:val="28"/>
          <w:szCs w:val="28"/>
          <w:lang w:val="kk-KZ"/>
        </w:rPr>
        <w:t>-146a жоғарылағаны көрсетілген</w:t>
      </w:r>
      <w:r>
        <w:rPr>
          <w:rFonts w:ascii="Times New Roman" w:hAnsi="Times New Roman" w:cs="Times New Roman"/>
          <w:sz w:val="28"/>
          <w:szCs w:val="28"/>
          <w:lang w:val="kk-KZ"/>
        </w:rPr>
        <w:t xml:space="preserve"> </w:t>
      </w:r>
      <w:bookmarkStart w:id="49" w:name="_Hlk144215237"/>
      <w:r w:rsidRPr="00D21443">
        <w:rPr>
          <w:rFonts w:ascii="Times New Roman" w:hAnsi="Times New Roman" w:cs="Times New Roman"/>
          <w:sz w:val="28"/>
          <w:szCs w:val="28"/>
          <w:lang w:val="kk-KZ"/>
        </w:rPr>
        <w:t>[</w:t>
      </w:r>
      <w:r w:rsidR="00094480" w:rsidRPr="00094480">
        <w:rPr>
          <w:rFonts w:ascii="Times New Roman" w:hAnsi="Times New Roman" w:cs="Times New Roman"/>
          <w:sz w:val="28"/>
          <w:szCs w:val="28"/>
          <w:lang w:val="kk-KZ"/>
        </w:rPr>
        <w:t>80</w:t>
      </w:r>
      <w:r w:rsidRPr="00D21443">
        <w:rPr>
          <w:rFonts w:ascii="Times New Roman" w:hAnsi="Times New Roman" w:cs="Times New Roman"/>
          <w:sz w:val="28"/>
          <w:szCs w:val="28"/>
          <w:lang w:val="kk-KZ"/>
        </w:rPr>
        <w:t>,</w:t>
      </w:r>
      <w:r w:rsidR="00094480" w:rsidRPr="00094480">
        <w:rPr>
          <w:rFonts w:ascii="Times New Roman" w:hAnsi="Times New Roman" w:cs="Times New Roman"/>
          <w:sz w:val="28"/>
          <w:szCs w:val="28"/>
          <w:lang w:val="kk-KZ"/>
        </w:rPr>
        <w:t xml:space="preserve"> 81</w:t>
      </w:r>
      <w:r w:rsidRPr="00D21443">
        <w:rPr>
          <w:rFonts w:ascii="Times New Roman" w:hAnsi="Times New Roman" w:cs="Times New Roman"/>
          <w:sz w:val="28"/>
          <w:szCs w:val="28"/>
          <w:lang w:val="kk-KZ"/>
        </w:rPr>
        <w:t>].</w:t>
      </w:r>
      <w:r w:rsidRPr="00CB0B79">
        <w:rPr>
          <w:rFonts w:ascii="Times New Roman" w:hAnsi="Times New Roman" w:cs="Times New Roman"/>
          <w:sz w:val="28"/>
          <w:szCs w:val="28"/>
          <w:lang w:val="kk-KZ"/>
        </w:rPr>
        <w:t xml:space="preserve"> </w:t>
      </w:r>
      <w:bookmarkEnd w:id="49"/>
      <w:r w:rsidRPr="004D3727">
        <w:rPr>
          <w:rFonts w:ascii="Times New Roman" w:hAnsi="Times New Roman" w:cs="Times New Roman"/>
          <w:sz w:val="28"/>
          <w:szCs w:val="28"/>
          <w:lang w:val="kk-KZ"/>
        </w:rPr>
        <w:t xml:space="preserve">Клиникалық тұрғыдан алғанда, </w:t>
      </w:r>
      <w:r w:rsidR="007940BF" w:rsidRPr="004D3727">
        <w:rPr>
          <w:rFonts w:ascii="Times New Roman" w:hAnsi="Times New Roman" w:cs="Times New Roman"/>
          <w:sz w:val="28"/>
          <w:szCs w:val="28"/>
          <w:lang w:val="kk-KZ"/>
        </w:rPr>
        <w:t xml:space="preserve">айналымдағы </w:t>
      </w:r>
      <w:r w:rsidRPr="004D3727">
        <w:rPr>
          <w:rFonts w:ascii="Times New Roman" w:hAnsi="Times New Roman" w:cs="Times New Roman"/>
          <w:sz w:val="28"/>
          <w:szCs w:val="28"/>
          <w:lang w:val="kk-KZ"/>
        </w:rPr>
        <w:t>miR</w:t>
      </w:r>
      <w:r w:rsidR="007940BF" w:rsidRPr="002C743B">
        <w:rPr>
          <w:rFonts w:ascii="Times New Roman" w:eastAsia="Times New Roman" w:hAnsi="Times New Roman" w:cs="Times New Roman"/>
          <w:sz w:val="28"/>
          <w:szCs w:val="28"/>
          <w:lang w:val="kk-KZ"/>
        </w:rPr>
        <w:t>NA</w:t>
      </w:r>
      <w:r w:rsidRPr="004D3727">
        <w:rPr>
          <w:rFonts w:ascii="Times New Roman" w:hAnsi="Times New Roman" w:cs="Times New Roman"/>
          <w:sz w:val="28"/>
          <w:szCs w:val="28"/>
          <w:lang w:val="kk-KZ"/>
        </w:rPr>
        <w:t>-26a және miR</w:t>
      </w:r>
      <w:r w:rsidR="007940BF" w:rsidRPr="002C743B">
        <w:rPr>
          <w:rFonts w:ascii="Times New Roman" w:eastAsia="Times New Roman" w:hAnsi="Times New Roman" w:cs="Times New Roman"/>
          <w:sz w:val="28"/>
          <w:szCs w:val="28"/>
          <w:lang w:val="kk-KZ"/>
        </w:rPr>
        <w:t>NA</w:t>
      </w:r>
      <w:r w:rsidRPr="004D3727">
        <w:rPr>
          <w:rFonts w:ascii="Times New Roman" w:hAnsi="Times New Roman" w:cs="Times New Roman"/>
          <w:sz w:val="28"/>
          <w:szCs w:val="28"/>
          <w:lang w:val="kk-KZ"/>
        </w:rPr>
        <w:t>-146a деңгейлерінің ауытқуы ҚД2Т әртүрлі кезеңдерін</w:t>
      </w:r>
      <w:r w:rsidR="00BF46C2">
        <w:rPr>
          <w:rFonts w:ascii="Times New Roman" w:hAnsi="Times New Roman" w:cs="Times New Roman"/>
          <w:sz w:val="28"/>
          <w:szCs w:val="28"/>
          <w:lang w:val="kk-KZ"/>
        </w:rPr>
        <w:t>ің</w:t>
      </w:r>
      <w:r w:rsidRPr="004D3727">
        <w:rPr>
          <w:rFonts w:ascii="Times New Roman" w:hAnsi="Times New Roman" w:cs="Times New Roman"/>
          <w:sz w:val="28"/>
          <w:szCs w:val="28"/>
          <w:lang w:val="kk-KZ"/>
        </w:rPr>
        <w:t xml:space="preserve"> болжау</w:t>
      </w:r>
      <w:r w:rsidRPr="00F32B41">
        <w:rPr>
          <w:rFonts w:ascii="Times New Roman" w:hAnsi="Times New Roman" w:cs="Times New Roman"/>
          <w:sz w:val="28"/>
          <w:szCs w:val="28"/>
          <w:lang w:val="kk-KZ"/>
        </w:rPr>
        <w:t>шысы болуы</w:t>
      </w:r>
      <w:r w:rsidRPr="004D3727">
        <w:rPr>
          <w:rFonts w:ascii="Times New Roman" w:hAnsi="Times New Roman" w:cs="Times New Roman"/>
          <w:sz w:val="28"/>
          <w:szCs w:val="28"/>
          <w:lang w:val="kk-KZ"/>
        </w:rPr>
        <w:t xml:space="preserve"> мүмкін</w:t>
      </w:r>
      <w:r w:rsidRPr="00CB0B79">
        <w:rPr>
          <w:rFonts w:ascii="Times New Roman" w:hAnsi="Times New Roman" w:cs="Times New Roman"/>
          <w:sz w:val="28"/>
          <w:szCs w:val="28"/>
          <w:lang w:val="kk-KZ"/>
        </w:rPr>
        <w:t xml:space="preserve"> </w:t>
      </w:r>
      <w:bookmarkStart w:id="50" w:name="_Hlk144215222"/>
      <w:r w:rsidRPr="00D21443">
        <w:rPr>
          <w:rFonts w:ascii="Times New Roman" w:hAnsi="Times New Roman" w:cs="Times New Roman"/>
          <w:sz w:val="28"/>
          <w:szCs w:val="28"/>
          <w:lang w:val="kk-KZ"/>
        </w:rPr>
        <w:t>[</w:t>
      </w:r>
      <w:r w:rsidR="00094480" w:rsidRPr="00094480">
        <w:rPr>
          <w:rFonts w:ascii="Times New Roman" w:hAnsi="Times New Roman" w:cs="Times New Roman"/>
          <w:sz w:val="28"/>
          <w:szCs w:val="28"/>
          <w:lang w:val="kk-KZ"/>
        </w:rPr>
        <w:t>82</w:t>
      </w:r>
      <w:r w:rsidRPr="00D21443">
        <w:rPr>
          <w:rFonts w:ascii="Times New Roman" w:hAnsi="Times New Roman" w:cs="Times New Roman"/>
          <w:sz w:val="28"/>
          <w:szCs w:val="28"/>
          <w:lang w:val="kk-KZ"/>
        </w:rPr>
        <w:t>].</w:t>
      </w:r>
      <w:r w:rsidRPr="00F32B41">
        <w:rPr>
          <w:rFonts w:ascii="Times New Roman" w:hAnsi="Times New Roman" w:cs="Times New Roman"/>
          <w:sz w:val="28"/>
          <w:szCs w:val="28"/>
          <w:lang w:val="kk-KZ"/>
        </w:rPr>
        <w:t xml:space="preserve"> </w:t>
      </w:r>
      <w:bookmarkEnd w:id="50"/>
      <w:r w:rsidRPr="00F37F77">
        <w:rPr>
          <w:rFonts w:ascii="Times New Roman" w:hAnsi="Times New Roman" w:cs="Times New Roman"/>
          <w:sz w:val="28"/>
          <w:szCs w:val="28"/>
          <w:lang w:val="kk-KZ"/>
        </w:rPr>
        <w:t>МикроРНҚ-</w:t>
      </w:r>
      <w:r w:rsidR="008C68A4">
        <w:rPr>
          <w:rFonts w:ascii="Times New Roman" w:hAnsi="Times New Roman" w:cs="Times New Roman"/>
          <w:sz w:val="28"/>
          <w:szCs w:val="28"/>
          <w:lang w:val="kk-KZ"/>
        </w:rPr>
        <w:t>д</w:t>
      </w:r>
      <w:r w:rsidRPr="00F37F77">
        <w:rPr>
          <w:rFonts w:ascii="Times New Roman" w:hAnsi="Times New Roman" w:cs="Times New Roman"/>
          <w:sz w:val="28"/>
          <w:szCs w:val="28"/>
          <w:lang w:val="kk-KZ"/>
        </w:rPr>
        <w:t xml:space="preserve">ың әртүрлі биологиялық </w:t>
      </w:r>
      <w:r w:rsidR="00D44E83">
        <w:rPr>
          <w:rFonts w:ascii="Times New Roman" w:hAnsi="Times New Roman" w:cs="Times New Roman"/>
          <w:sz w:val="28"/>
          <w:szCs w:val="28"/>
          <w:lang w:val="kk-KZ"/>
        </w:rPr>
        <w:t>үрдістерде</w:t>
      </w:r>
      <w:r w:rsidRPr="00F37F77">
        <w:rPr>
          <w:rFonts w:ascii="Times New Roman" w:hAnsi="Times New Roman" w:cs="Times New Roman"/>
          <w:sz w:val="28"/>
          <w:szCs w:val="28"/>
          <w:lang w:val="kk-KZ"/>
        </w:rPr>
        <w:t>, соның ішінде адипоциттердің дифференциациясы, метаболи</w:t>
      </w:r>
      <w:r w:rsidR="00CD7EA1">
        <w:rPr>
          <w:rFonts w:ascii="Times New Roman" w:hAnsi="Times New Roman" w:cs="Times New Roman"/>
          <w:sz w:val="28"/>
          <w:szCs w:val="28"/>
          <w:lang w:val="kk-KZ"/>
        </w:rPr>
        <w:t>ттік</w:t>
      </w:r>
      <w:r w:rsidRPr="00F37F77">
        <w:rPr>
          <w:rFonts w:ascii="Times New Roman" w:hAnsi="Times New Roman" w:cs="Times New Roman"/>
          <w:sz w:val="28"/>
          <w:szCs w:val="28"/>
          <w:lang w:val="kk-KZ"/>
        </w:rPr>
        <w:t xml:space="preserve"> интеграция, инсулинге </w:t>
      </w:r>
      <w:r w:rsidR="00CD7EA1">
        <w:rPr>
          <w:rFonts w:ascii="Times New Roman" w:hAnsi="Times New Roman" w:cs="Times New Roman"/>
          <w:sz w:val="28"/>
          <w:szCs w:val="28"/>
          <w:lang w:val="kk-KZ"/>
        </w:rPr>
        <w:t>резистенттілік</w:t>
      </w:r>
      <w:r w:rsidRPr="00F37F77">
        <w:rPr>
          <w:rFonts w:ascii="Times New Roman" w:hAnsi="Times New Roman" w:cs="Times New Roman"/>
          <w:sz w:val="28"/>
          <w:szCs w:val="28"/>
          <w:lang w:val="kk-KZ"/>
        </w:rPr>
        <w:t xml:space="preserve"> және тәбетті реттеу</w:t>
      </w:r>
      <w:r w:rsidR="00250552">
        <w:rPr>
          <w:rFonts w:ascii="Times New Roman" w:hAnsi="Times New Roman" w:cs="Times New Roman"/>
          <w:sz w:val="28"/>
          <w:szCs w:val="28"/>
          <w:lang w:val="kk-KZ"/>
        </w:rPr>
        <w:t xml:space="preserve">де маңызды рөл ойнайды </w:t>
      </w:r>
      <w:r w:rsidRPr="00F37F77">
        <w:rPr>
          <w:rFonts w:ascii="Times New Roman" w:hAnsi="Times New Roman" w:cs="Times New Roman"/>
          <w:sz w:val="28"/>
          <w:szCs w:val="28"/>
          <w:lang w:val="kk-KZ"/>
        </w:rPr>
        <w:t xml:space="preserve"> </w:t>
      </w:r>
      <w:bookmarkStart w:id="51" w:name="_Hlk144215206"/>
      <w:r w:rsidRPr="00F37F77">
        <w:rPr>
          <w:rFonts w:ascii="Times New Roman" w:hAnsi="Times New Roman" w:cs="Times New Roman"/>
          <w:sz w:val="28"/>
          <w:szCs w:val="28"/>
          <w:lang w:val="kk-KZ"/>
        </w:rPr>
        <w:t>[</w:t>
      </w:r>
      <w:r w:rsidR="00CF444C" w:rsidRPr="00CF444C">
        <w:rPr>
          <w:rFonts w:ascii="Times New Roman" w:hAnsi="Times New Roman" w:cs="Times New Roman"/>
          <w:sz w:val="28"/>
          <w:szCs w:val="28"/>
          <w:lang w:val="kk-KZ"/>
        </w:rPr>
        <w:t>83</w:t>
      </w:r>
      <w:r w:rsidRPr="00F37F77">
        <w:rPr>
          <w:rFonts w:ascii="Times New Roman" w:hAnsi="Times New Roman" w:cs="Times New Roman"/>
          <w:sz w:val="28"/>
          <w:szCs w:val="28"/>
          <w:lang w:val="kk-KZ"/>
        </w:rPr>
        <w:t xml:space="preserve">], </w:t>
      </w:r>
      <w:bookmarkEnd w:id="51"/>
      <w:r w:rsidR="00BF46C2">
        <w:rPr>
          <w:rFonts w:ascii="Times New Roman" w:hAnsi="Times New Roman" w:cs="Times New Roman"/>
          <w:sz w:val="28"/>
          <w:szCs w:val="28"/>
          <w:lang w:val="kk-KZ"/>
        </w:rPr>
        <w:t xml:space="preserve">семіз </w:t>
      </w:r>
      <w:r w:rsidRPr="00F37F77">
        <w:rPr>
          <w:rFonts w:ascii="Times New Roman" w:hAnsi="Times New Roman" w:cs="Times New Roman"/>
          <w:sz w:val="28"/>
          <w:szCs w:val="28"/>
          <w:lang w:val="kk-KZ"/>
        </w:rPr>
        <w:t>жануарлар мен адамдардың метабол</w:t>
      </w:r>
      <w:r w:rsidR="008C68A4">
        <w:rPr>
          <w:rFonts w:ascii="Times New Roman" w:hAnsi="Times New Roman" w:cs="Times New Roman"/>
          <w:sz w:val="28"/>
          <w:szCs w:val="28"/>
          <w:lang w:val="kk-KZ"/>
        </w:rPr>
        <w:t>иттік</w:t>
      </w:r>
      <w:r w:rsidRPr="00F37F77">
        <w:rPr>
          <w:rFonts w:ascii="Times New Roman" w:hAnsi="Times New Roman" w:cs="Times New Roman"/>
          <w:sz w:val="28"/>
          <w:szCs w:val="28"/>
          <w:lang w:val="kk-KZ"/>
        </w:rPr>
        <w:t xml:space="preserve"> </w:t>
      </w:r>
      <w:r w:rsidR="00E12DEA" w:rsidRPr="00E12DEA">
        <w:rPr>
          <w:rFonts w:ascii="Times New Roman" w:hAnsi="Times New Roman" w:cs="Times New Roman"/>
          <w:sz w:val="28"/>
          <w:szCs w:val="28"/>
          <w:lang w:val="kk-KZ"/>
        </w:rPr>
        <w:t>ұлпалар</w:t>
      </w:r>
      <w:r w:rsidR="00E12DEA">
        <w:rPr>
          <w:rFonts w:ascii="Times New Roman" w:hAnsi="Times New Roman" w:cs="Times New Roman"/>
          <w:sz w:val="28"/>
          <w:szCs w:val="28"/>
          <w:lang w:val="kk-KZ"/>
        </w:rPr>
        <w:t>да</w:t>
      </w:r>
      <w:r w:rsidR="00E12DEA" w:rsidRPr="00E12DEA">
        <w:rPr>
          <w:rFonts w:ascii="Times New Roman" w:hAnsi="Times New Roman" w:cs="Times New Roman"/>
          <w:sz w:val="28"/>
          <w:szCs w:val="28"/>
          <w:lang w:val="kk-KZ"/>
        </w:rPr>
        <w:t xml:space="preserve"> </w:t>
      </w:r>
      <w:r w:rsidRPr="00F37F77">
        <w:rPr>
          <w:rFonts w:ascii="Times New Roman" w:hAnsi="Times New Roman" w:cs="Times New Roman"/>
          <w:sz w:val="28"/>
          <w:szCs w:val="28"/>
          <w:lang w:val="kk-KZ"/>
        </w:rPr>
        <w:t>көптеген микроРНҚ реттелуінің бұзылуы сипатталған</w:t>
      </w:r>
      <w:r w:rsidR="00B35F01">
        <w:rPr>
          <w:rFonts w:ascii="Times New Roman" w:hAnsi="Times New Roman" w:cs="Times New Roman"/>
          <w:sz w:val="28"/>
          <w:szCs w:val="28"/>
          <w:lang w:val="kk-KZ"/>
        </w:rPr>
        <w:t xml:space="preserve"> </w:t>
      </w:r>
      <w:bookmarkStart w:id="52" w:name="_Hlk144215192"/>
      <w:r w:rsidRPr="00CB0B79">
        <w:rPr>
          <w:rFonts w:ascii="Times New Roman" w:hAnsi="Times New Roman" w:cs="Times New Roman"/>
          <w:sz w:val="28"/>
          <w:szCs w:val="28"/>
          <w:lang w:val="kk-KZ"/>
        </w:rPr>
        <w:t>[</w:t>
      </w:r>
      <w:r w:rsidR="00CF444C" w:rsidRPr="00CF444C">
        <w:rPr>
          <w:rFonts w:ascii="Times New Roman" w:hAnsi="Times New Roman" w:cs="Times New Roman"/>
          <w:sz w:val="28"/>
          <w:szCs w:val="28"/>
          <w:lang w:val="kk-KZ"/>
        </w:rPr>
        <w:t>84</w:t>
      </w:r>
      <w:r w:rsidRPr="00CB0B79">
        <w:rPr>
          <w:rFonts w:ascii="Times New Roman" w:hAnsi="Times New Roman" w:cs="Times New Roman"/>
          <w:sz w:val="28"/>
          <w:szCs w:val="28"/>
          <w:lang w:val="kk-KZ"/>
        </w:rPr>
        <w:t>-</w:t>
      </w:r>
      <w:r w:rsidR="00CF444C" w:rsidRPr="00CF444C">
        <w:rPr>
          <w:rFonts w:ascii="Times New Roman" w:hAnsi="Times New Roman" w:cs="Times New Roman"/>
          <w:sz w:val="28"/>
          <w:szCs w:val="28"/>
          <w:lang w:val="kk-KZ"/>
        </w:rPr>
        <w:t>86</w:t>
      </w:r>
      <w:r w:rsidRPr="00CB0B79">
        <w:rPr>
          <w:rFonts w:ascii="Times New Roman" w:hAnsi="Times New Roman" w:cs="Times New Roman"/>
          <w:sz w:val="28"/>
          <w:szCs w:val="28"/>
          <w:lang w:val="kk-KZ"/>
        </w:rPr>
        <w:t>]</w:t>
      </w:r>
      <w:bookmarkEnd w:id="52"/>
      <w:r w:rsidRPr="00F37F77">
        <w:rPr>
          <w:rFonts w:ascii="Times New Roman" w:hAnsi="Times New Roman" w:cs="Times New Roman"/>
          <w:sz w:val="28"/>
          <w:szCs w:val="28"/>
          <w:lang w:val="kk-KZ"/>
        </w:rPr>
        <w:t>.</w:t>
      </w:r>
      <w:r w:rsidRPr="000F0400">
        <w:rPr>
          <w:rFonts w:ascii="Times New Roman" w:hAnsi="Times New Roman" w:cs="Times New Roman"/>
          <w:sz w:val="28"/>
          <w:szCs w:val="28"/>
          <w:lang w:val="kk-KZ"/>
        </w:rPr>
        <w:t xml:space="preserve"> miR</w:t>
      </w:r>
      <w:r w:rsidR="007940BF" w:rsidRPr="002C743B">
        <w:rPr>
          <w:rFonts w:ascii="Times New Roman" w:eastAsia="Times New Roman" w:hAnsi="Times New Roman" w:cs="Times New Roman"/>
          <w:sz w:val="28"/>
          <w:szCs w:val="28"/>
          <w:lang w:val="kk-KZ"/>
        </w:rPr>
        <w:t>NA</w:t>
      </w:r>
      <w:r w:rsidRPr="000F0400">
        <w:rPr>
          <w:rFonts w:ascii="Times New Roman" w:hAnsi="Times New Roman" w:cs="Times New Roman"/>
          <w:sz w:val="28"/>
          <w:szCs w:val="28"/>
          <w:lang w:val="kk-KZ"/>
        </w:rPr>
        <w:t xml:space="preserve">-221 </w:t>
      </w:r>
      <w:r w:rsidR="006A37AE">
        <w:rPr>
          <w:rFonts w:ascii="Times New Roman" w:hAnsi="Times New Roman" w:cs="Times New Roman"/>
          <w:sz w:val="28"/>
          <w:szCs w:val="28"/>
          <w:lang w:val="kk-KZ"/>
        </w:rPr>
        <w:t>семіз</w:t>
      </w:r>
      <w:r w:rsidRPr="000F0400">
        <w:rPr>
          <w:rFonts w:ascii="Times New Roman" w:hAnsi="Times New Roman" w:cs="Times New Roman"/>
          <w:sz w:val="28"/>
          <w:szCs w:val="28"/>
          <w:lang w:val="kk-KZ"/>
        </w:rPr>
        <w:t xml:space="preserve"> адамдарда май тінінде жоғары</w:t>
      </w:r>
      <w:r w:rsidR="00250552">
        <w:rPr>
          <w:rFonts w:ascii="Times New Roman" w:hAnsi="Times New Roman" w:cs="Times New Roman"/>
          <w:sz w:val="28"/>
          <w:szCs w:val="28"/>
          <w:lang w:val="kk-KZ"/>
        </w:rPr>
        <w:t xml:space="preserve"> экспрессияланатынын</w:t>
      </w:r>
      <w:r w:rsidRPr="000F0400">
        <w:rPr>
          <w:rFonts w:ascii="Times New Roman" w:hAnsi="Times New Roman" w:cs="Times New Roman"/>
          <w:sz w:val="28"/>
          <w:szCs w:val="28"/>
          <w:lang w:val="kk-KZ"/>
        </w:rPr>
        <w:t xml:space="preserve"> (көбейтетінін) және жасушалық метаболиз</w:t>
      </w:r>
      <w:r w:rsidR="00DC3F41">
        <w:rPr>
          <w:rFonts w:ascii="Times New Roman" w:hAnsi="Times New Roman" w:cs="Times New Roman"/>
          <w:sz w:val="28"/>
          <w:szCs w:val="28"/>
          <w:lang w:val="kk-KZ"/>
        </w:rPr>
        <w:t>м</w:t>
      </w:r>
      <w:r w:rsidRPr="000F0400">
        <w:rPr>
          <w:rFonts w:ascii="Times New Roman" w:hAnsi="Times New Roman" w:cs="Times New Roman"/>
          <w:sz w:val="28"/>
          <w:szCs w:val="28"/>
          <w:lang w:val="kk-KZ"/>
        </w:rPr>
        <w:t>мен</w:t>
      </w:r>
      <w:r w:rsidR="00250552">
        <w:rPr>
          <w:rFonts w:ascii="Times New Roman" w:hAnsi="Times New Roman" w:cs="Times New Roman"/>
          <w:sz w:val="28"/>
          <w:szCs w:val="28"/>
          <w:lang w:val="kk-KZ"/>
        </w:rPr>
        <w:t>,</w:t>
      </w:r>
      <w:r w:rsidRPr="000F0400">
        <w:rPr>
          <w:rFonts w:ascii="Times New Roman" w:hAnsi="Times New Roman" w:cs="Times New Roman"/>
          <w:sz w:val="28"/>
          <w:szCs w:val="28"/>
          <w:lang w:val="kk-KZ"/>
        </w:rPr>
        <w:t xml:space="preserve"> әсіресе инсулинге сезімталдыққа әсер ететін адипонектиндік рецептор</w:t>
      </w:r>
      <w:r w:rsidR="007A55CF">
        <w:rPr>
          <w:rFonts w:ascii="Times New Roman" w:hAnsi="Times New Roman" w:cs="Times New Roman"/>
          <w:sz w:val="28"/>
          <w:szCs w:val="28"/>
          <w:lang w:val="kk-KZ"/>
        </w:rPr>
        <w:t>ға</w:t>
      </w:r>
      <w:r w:rsidRPr="000F0400">
        <w:rPr>
          <w:rFonts w:ascii="Times New Roman" w:hAnsi="Times New Roman" w:cs="Times New Roman"/>
          <w:sz w:val="28"/>
          <w:szCs w:val="28"/>
          <w:lang w:val="kk-KZ"/>
        </w:rPr>
        <w:t xml:space="preserve"> (ADIPOR1</w:t>
      </w:r>
      <w:r>
        <w:rPr>
          <w:rFonts w:ascii="Times New Roman" w:hAnsi="Times New Roman" w:cs="Times New Roman"/>
          <w:sz w:val="28"/>
          <w:szCs w:val="28"/>
          <w:lang w:val="kk-KZ"/>
        </w:rPr>
        <w:t xml:space="preserve"> </w:t>
      </w:r>
      <w:r w:rsidRPr="00E1513A">
        <w:rPr>
          <w:rFonts w:ascii="Times New Roman" w:hAnsi="Times New Roman" w:cs="Times New Roman"/>
          <w:sz w:val="28"/>
          <w:szCs w:val="28"/>
          <w:lang w:val="kk-KZ"/>
        </w:rPr>
        <w:t xml:space="preserve">- </w:t>
      </w:r>
      <w:r w:rsidRPr="000F0400">
        <w:rPr>
          <w:rFonts w:ascii="Times New Roman" w:hAnsi="Times New Roman" w:cs="Times New Roman"/>
          <w:sz w:val="28"/>
          <w:szCs w:val="28"/>
          <w:lang w:val="kk-KZ"/>
        </w:rPr>
        <w:t>Adiponectin рецепторы 1) байланысты ақуыз желісін реттейтінін көрсетті</w:t>
      </w:r>
      <w:r w:rsidRPr="001D64F3">
        <w:rPr>
          <w:rFonts w:ascii="Times New Roman" w:hAnsi="Times New Roman" w:cs="Times New Roman"/>
          <w:sz w:val="28"/>
          <w:szCs w:val="28"/>
          <w:lang w:val="kk-KZ"/>
        </w:rPr>
        <w:t xml:space="preserve"> [</w:t>
      </w:r>
      <w:r w:rsidR="00CF444C" w:rsidRPr="00CF444C">
        <w:rPr>
          <w:rFonts w:ascii="Times New Roman" w:hAnsi="Times New Roman" w:cs="Times New Roman"/>
          <w:sz w:val="28"/>
          <w:szCs w:val="28"/>
          <w:lang w:val="kk-KZ"/>
        </w:rPr>
        <w:t>85</w:t>
      </w:r>
      <w:r w:rsidRPr="001D64F3">
        <w:rPr>
          <w:rFonts w:ascii="Times New Roman" w:hAnsi="Times New Roman" w:cs="Times New Roman"/>
          <w:sz w:val="28"/>
          <w:szCs w:val="28"/>
          <w:lang w:val="kk-KZ"/>
        </w:rPr>
        <w:t>,</w:t>
      </w:r>
      <w:r w:rsidR="00250552">
        <w:rPr>
          <w:rFonts w:ascii="Times New Roman" w:hAnsi="Times New Roman" w:cs="Times New Roman"/>
          <w:sz w:val="28"/>
          <w:szCs w:val="28"/>
          <w:lang w:val="kk-KZ"/>
        </w:rPr>
        <w:t> </w:t>
      </w:r>
      <w:r w:rsidR="00CF444C" w:rsidRPr="00CF444C">
        <w:rPr>
          <w:rFonts w:ascii="Times New Roman" w:hAnsi="Times New Roman" w:cs="Times New Roman"/>
          <w:sz w:val="28"/>
          <w:szCs w:val="28"/>
          <w:lang w:val="kk-KZ"/>
        </w:rPr>
        <w:t>87</w:t>
      </w:r>
      <w:r w:rsidRPr="001D64F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0F0400">
        <w:rPr>
          <w:rFonts w:ascii="Times New Roman" w:hAnsi="Times New Roman" w:cs="Times New Roman"/>
          <w:sz w:val="28"/>
          <w:szCs w:val="28"/>
          <w:lang w:val="kk-KZ"/>
        </w:rPr>
        <w:t>МикроРНҚ сонымен қатар нефропатия [</w:t>
      </w:r>
      <w:r w:rsidR="00CF444C" w:rsidRPr="00CF444C">
        <w:rPr>
          <w:rFonts w:ascii="Times New Roman" w:hAnsi="Times New Roman" w:cs="Times New Roman"/>
          <w:sz w:val="28"/>
          <w:szCs w:val="28"/>
          <w:lang w:val="kk-KZ"/>
        </w:rPr>
        <w:t>88</w:t>
      </w:r>
      <w:r w:rsidRPr="000F0400">
        <w:rPr>
          <w:rFonts w:ascii="Times New Roman" w:hAnsi="Times New Roman" w:cs="Times New Roman"/>
          <w:sz w:val="28"/>
          <w:szCs w:val="28"/>
          <w:lang w:val="kk-KZ"/>
        </w:rPr>
        <w:t>,</w:t>
      </w:r>
      <w:r w:rsidR="00CF444C" w:rsidRPr="00CF444C">
        <w:rPr>
          <w:rFonts w:ascii="Times New Roman" w:hAnsi="Times New Roman" w:cs="Times New Roman"/>
          <w:sz w:val="28"/>
          <w:szCs w:val="28"/>
          <w:lang w:val="kk-KZ"/>
        </w:rPr>
        <w:t xml:space="preserve"> </w:t>
      </w:r>
      <w:r w:rsidRPr="000F0400">
        <w:rPr>
          <w:rFonts w:ascii="Times New Roman" w:hAnsi="Times New Roman" w:cs="Times New Roman"/>
          <w:sz w:val="28"/>
          <w:szCs w:val="28"/>
          <w:lang w:val="kk-KZ"/>
        </w:rPr>
        <w:t>8</w:t>
      </w:r>
      <w:r w:rsidR="00CF444C" w:rsidRPr="00CF444C">
        <w:rPr>
          <w:rFonts w:ascii="Times New Roman" w:hAnsi="Times New Roman" w:cs="Times New Roman"/>
          <w:sz w:val="28"/>
          <w:szCs w:val="28"/>
          <w:lang w:val="kk-KZ"/>
        </w:rPr>
        <w:t>9</w:t>
      </w:r>
      <w:r w:rsidRPr="000F0400">
        <w:rPr>
          <w:rFonts w:ascii="Times New Roman" w:hAnsi="Times New Roman" w:cs="Times New Roman"/>
          <w:sz w:val="28"/>
          <w:szCs w:val="28"/>
          <w:lang w:val="kk-KZ"/>
        </w:rPr>
        <w:t xml:space="preserve">] және </w:t>
      </w:r>
      <w:r w:rsidR="006A37AE" w:rsidRPr="004755D3">
        <w:rPr>
          <w:rFonts w:ascii="Times New Roman" w:hAnsi="Times New Roman" w:cs="Times New Roman"/>
          <w:sz w:val="28"/>
          <w:szCs w:val="28"/>
          <w:lang w:val="kk-KZ"/>
        </w:rPr>
        <w:t>ҚД2Т</w:t>
      </w:r>
      <w:r w:rsidR="006A37AE" w:rsidRPr="006A37AE">
        <w:rPr>
          <w:rFonts w:ascii="Times New Roman" w:hAnsi="Times New Roman" w:cs="Times New Roman"/>
          <w:sz w:val="28"/>
          <w:szCs w:val="28"/>
          <w:lang w:val="kk-KZ"/>
        </w:rPr>
        <w:t>-</w:t>
      </w:r>
      <w:r w:rsidR="006A37AE">
        <w:rPr>
          <w:rFonts w:ascii="Times New Roman" w:hAnsi="Times New Roman" w:cs="Times New Roman"/>
          <w:sz w:val="28"/>
          <w:szCs w:val="28"/>
          <w:lang w:val="kk-KZ"/>
        </w:rPr>
        <w:t>нің</w:t>
      </w:r>
      <w:r w:rsidR="006A37AE" w:rsidRPr="006A37AE">
        <w:rPr>
          <w:rFonts w:ascii="Times New Roman" w:hAnsi="Times New Roman" w:cs="Times New Roman"/>
          <w:sz w:val="28"/>
          <w:szCs w:val="28"/>
          <w:lang w:val="kk-KZ"/>
        </w:rPr>
        <w:t xml:space="preserve"> </w:t>
      </w:r>
      <w:r w:rsidRPr="000F0400">
        <w:rPr>
          <w:rFonts w:ascii="Times New Roman" w:hAnsi="Times New Roman" w:cs="Times New Roman"/>
          <w:sz w:val="28"/>
          <w:szCs w:val="28"/>
          <w:lang w:val="kk-KZ"/>
        </w:rPr>
        <w:t>жүрек-қан тамырлары сияқты асқынуларына функционалды түрде қатысады</w:t>
      </w:r>
      <w:r w:rsidRPr="001D64F3">
        <w:rPr>
          <w:rFonts w:ascii="Times New Roman" w:hAnsi="Times New Roman" w:cs="Times New Roman"/>
          <w:sz w:val="28"/>
          <w:szCs w:val="28"/>
          <w:lang w:val="kk-KZ"/>
        </w:rPr>
        <w:t xml:space="preserve"> </w:t>
      </w:r>
      <w:bookmarkStart w:id="53" w:name="_Hlk144215177"/>
      <w:r w:rsidRPr="001D64F3">
        <w:rPr>
          <w:rFonts w:ascii="Times New Roman" w:hAnsi="Times New Roman" w:cs="Times New Roman"/>
          <w:sz w:val="28"/>
          <w:szCs w:val="28"/>
          <w:lang w:val="kk-KZ"/>
        </w:rPr>
        <w:t>[9</w:t>
      </w:r>
      <w:r w:rsidR="00CF444C" w:rsidRPr="00CF444C">
        <w:rPr>
          <w:rFonts w:ascii="Times New Roman" w:hAnsi="Times New Roman" w:cs="Times New Roman"/>
          <w:sz w:val="28"/>
          <w:szCs w:val="28"/>
          <w:lang w:val="kk-KZ"/>
        </w:rPr>
        <w:t>0</w:t>
      </w:r>
      <w:r w:rsidRPr="001D64F3">
        <w:rPr>
          <w:rFonts w:ascii="Times New Roman" w:hAnsi="Times New Roman" w:cs="Times New Roman"/>
          <w:sz w:val="28"/>
          <w:szCs w:val="28"/>
          <w:lang w:val="kk-KZ"/>
        </w:rPr>
        <w:t>,</w:t>
      </w:r>
      <w:r w:rsidR="00CD7EA1">
        <w:rPr>
          <w:rFonts w:ascii="Times New Roman" w:hAnsi="Times New Roman" w:cs="Times New Roman"/>
          <w:sz w:val="28"/>
          <w:szCs w:val="28"/>
          <w:lang w:val="kk-KZ"/>
        </w:rPr>
        <w:t> </w:t>
      </w:r>
      <w:r w:rsidR="00CF444C" w:rsidRPr="00CF444C">
        <w:rPr>
          <w:rFonts w:ascii="Times New Roman" w:hAnsi="Times New Roman" w:cs="Times New Roman"/>
          <w:sz w:val="28"/>
          <w:szCs w:val="28"/>
          <w:lang w:val="kk-KZ"/>
        </w:rPr>
        <w:t>9</w:t>
      </w:r>
      <w:r w:rsidRPr="001D64F3">
        <w:rPr>
          <w:rFonts w:ascii="Times New Roman" w:hAnsi="Times New Roman" w:cs="Times New Roman"/>
          <w:sz w:val="28"/>
          <w:szCs w:val="28"/>
          <w:lang w:val="kk-KZ"/>
        </w:rPr>
        <w:t xml:space="preserve">1]. </w:t>
      </w:r>
      <w:bookmarkEnd w:id="53"/>
      <w:r w:rsidRPr="004755D3">
        <w:rPr>
          <w:rFonts w:ascii="Times New Roman" w:hAnsi="Times New Roman" w:cs="Times New Roman"/>
          <w:sz w:val="28"/>
          <w:szCs w:val="28"/>
          <w:lang w:val="kk-KZ"/>
        </w:rPr>
        <w:t>МикроРНҚ биологиялық сұйықтықтарда, әсіресе плазма</w:t>
      </w:r>
      <w:r w:rsidRPr="00A23F48">
        <w:rPr>
          <w:rFonts w:ascii="Times New Roman" w:hAnsi="Times New Roman" w:cs="Times New Roman"/>
          <w:sz w:val="28"/>
          <w:szCs w:val="28"/>
          <w:lang w:val="kk-KZ"/>
        </w:rPr>
        <w:t xml:space="preserve"> мен</w:t>
      </w:r>
      <w:r>
        <w:rPr>
          <w:rFonts w:ascii="Times New Roman" w:hAnsi="Times New Roman" w:cs="Times New Roman"/>
          <w:sz w:val="28"/>
          <w:szCs w:val="28"/>
          <w:lang w:val="kk-KZ"/>
        </w:rPr>
        <w:t xml:space="preserve"> </w:t>
      </w:r>
      <w:r w:rsidR="00250552">
        <w:rPr>
          <w:rFonts w:ascii="Times New Roman" w:hAnsi="Times New Roman" w:cs="Times New Roman"/>
          <w:sz w:val="28"/>
          <w:szCs w:val="28"/>
          <w:lang w:val="kk-KZ"/>
        </w:rPr>
        <w:t xml:space="preserve">қан </w:t>
      </w:r>
      <w:r w:rsidRPr="004755D3">
        <w:rPr>
          <w:rFonts w:ascii="Times New Roman" w:hAnsi="Times New Roman" w:cs="Times New Roman"/>
          <w:sz w:val="28"/>
          <w:szCs w:val="28"/>
          <w:lang w:val="kk-KZ"/>
        </w:rPr>
        <w:t xml:space="preserve">сарысуда айтарлықтай тұрақты </w:t>
      </w:r>
      <w:bookmarkStart w:id="54" w:name="_Hlk144215162"/>
      <w:r w:rsidRPr="004755D3">
        <w:rPr>
          <w:rFonts w:ascii="Times New Roman" w:hAnsi="Times New Roman" w:cs="Times New Roman"/>
          <w:sz w:val="28"/>
          <w:szCs w:val="28"/>
          <w:lang w:val="kk-KZ"/>
        </w:rPr>
        <w:t>[</w:t>
      </w:r>
      <w:r w:rsidR="00CF444C" w:rsidRPr="00CF444C">
        <w:rPr>
          <w:rFonts w:ascii="Times New Roman" w:hAnsi="Times New Roman" w:cs="Times New Roman"/>
          <w:sz w:val="28"/>
          <w:szCs w:val="28"/>
          <w:lang w:val="kk-KZ"/>
        </w:rPr>
        <w:t>92</w:t>
      </w:r>
      <w:r w:rsidRPr="004755D3">
        <w:rPr>
          <w:rFonts w:ascii="Times New Roman" w:hAnsi="Times New Roman" w:cs="Times New Roman"/>
          <w:sz w:val="28"/>
          <w:szCs w:val="28"/>
          <w:lang w:val="kk-KZ"/>
        </w:rPr>
        <w:t>,</w:t>
      </w:r>
      <w:r w:rsidR="00CF444C" w:rsidRPr="00CF444C">
        <w:rPr>
          <w:rFonts w:ascii="Times New Roman" w:hAnsi="Times New Roman" w:cs="Times New Roman"/>
          <w:sz w:val="28"/>
          <w:szCs w:val="28"/>
          <w:lang w:val="kk-KZ"/>
        </w:rPr>
        <w:t xml:space="preserve"> 93</w:t>
      </w:r>
      <w:r w:rsidRPr="004755D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bookmarkEnd w:id="54"/>
      <w:r w:rsidR="000D59E9" w:rsidRPr="000D59E9">
        <w:rPr>
          <w:rFonts w:ascii="Times New Roman" w:hAnsi="Times New Roman" w:cs="Times New Roman"/>
          <w:sz w:val="28"/>
          <w:szCs w:val="28"/>
          <w:lang w:val="kk-KZ"/>
        </w:rPr>
        <w:t xml:space="preserve">Олардың профильдерін және осы профильдердегі өзгерістерді зерттеу ауруларды диагностикалау, олардың ағымын бағалау үшін маңызды ақпарат бере </w:t>
      </w:r>
      <w:r w:rsidR="000D59E9" w:rsidRPr="000D59E9">
        <w:rPr>
          <w:rFonts w:ascii="Times New Roman" w:hAnsi="Times New Roman" w:cs="Times New Roman"/>
          <w:color w:val="000000" w:themeColor="text1"/>
          <w:sz w:val="28"/>
          <w:szCs w:val="28"/>
          <w:lang w:val="kk-KZ"/>
        </w:rPr>
        <w:t xml:space="preserve">алады </w:t>
      </w:r>
      <w:bookmarkStart w:id="55" w:name="_Hlk144215149"/>
      <w:r w:rsidRPr="000D59E9">
        <w:rPr>
          <w:rFonts w:ascii="Times New Roman" w:hAnsi="Times New Roman" w:cs="Times New Roman"/>
          <w:color w:val="000000" w:themeColor="text1"/>
          <w:sz w:val="28"/>
          <w:szCs w:val="28"/>
          <w:lang w:val="kk-KZ"/>
        </w:rPr>
        <w:t>[</w:t>
      </w:r>
      <w:r w:rsidR="00CF444C" w:rsidRPr="000D59E9">
        <w:rPr>
          <w:rFonts w:ascii="Times New Roman" w:hAnsi="Times New Roman" w:cs="Times New Roman"/>
          <w:color w:val="000000" w:themeColor="text1"/>
          <w:sz w:val="28"/>
          <w:szCs w:val="28"/>
          <w:lang w:val="kk-KZ"/>
        </w:rPr>
        <w:t>9</w:t>
      </w:r>
      <w:r w:rsidRPr="000D59E9">
        <w:rPr>
          <w:rFonts w:ascii="Times New Roman" w:hAnsi="Times New Roman" w:cs="Times New Roman"/>
          <w:color w:val="000000" w:themeColor="text1"/>
          <w:sz w:val="28"/>
          <w:szCs w:val="28"/>
          <w:lang w:val="kk-KZ"/>
        </w:rPr>
        <w:t>4,</w:t>
      </w:r>
      <w:r w:rsidR="00CF444C" w:rsidRPr="000D59E9">
        <w:rPr>
          <w:rFonts w:ascii="Times New Roman" w:hAnsi="Times New Roman" w:cs="Times New Roman"/>
          <w:color w:val="000000" w:themeColor="text1"/>
          <w:sz w:val="28"/>
          <w:szCs w:val="28"/>
          <w:lang w:val="kk-KZ"/>
        </w:rPr>
        <w:t xml:space="preserve"> 9</w:t>
      </w:r>
      <w:r w:rsidRPr="000D59E9">
        <w:rPr>
          <w:rFonts w:ascii="Times New Roman" w:hAnsi="Times New Roman" w:cs="Times New Roman"/>
          <w:color w:val="000000" w:themeColor="text1"/>
          <w:sz w:val="28"/>
          <w:szCs w:val="28"/>
          <w:lang w:val="kk-KZ"/>
        </w:rPr>
        <w:t xml:space="preserve">5]. </w:t>
      </w:r>
      <w:bookmarkEnd w:id="55"/>
    </w:p>
    <w:p w14:paraId="478C873B" w14:textId="794C53E4" w:rsidR="00573F26" w:rsidRDefault="00573F26" w:rsidP="00C2177B">
      <w:pPr>
        <w:spacing w:after="0" w:line="240" w:lineRule="auto"/>
        <w:ind w:firstLine="567"/>
        <w:jc w:val="both"/>
        <w:rPr>
          <w:rFonts w:ascii="Times New Roman" w:hAnsi="Times New Roman" w:cs="Times New Roman"/>
          <w:sz w:val="28"/>
          <w:szCs w:val="28"/>
          <w:lang w:val="kk-KZ"/>
        </w:rPr>
      </w:pPr>
      <w:r w:rsidRPr="00822F7F">
        <w:rPr>
          <w:rFonts w:ascii="Times New Roman" w:hAnsi="Times New Roman" w:cs="Times New Roman"/>
          <w:sz w:val="28"/>
          <w:szCs w:val="28"/>
          <w:lang w:val="kk-KZ"/>
        </w:rPr>
        <w:t>МикроРНҚ-</w:t>
      </w:r>
      <w:r w:rsidR="008C68A4">
        <w:rPr>
          <w:rFonts w:ascii="Times New Roman" w:hAnsi="Times New Roman" w:cs="Times New Roman"/>
          <w:sz w:val="28"/>
          <w:szCs w:val="28"/>
          <w:lang w:val="kk-KZ"/>
        </w:rPr>
        <w:t>д</w:t>
      </w:r>
      <w:r w:rsidRPr="00822F7F">
        <w:rPr>
          <w:rFonts w:ascii="Times New Roman" w:hAnsi="Times New Roman" w:cs="Times New Roman"/>
          <w:sz w:val="28"/>
          <w:szCs w:val="28"/>
          <w:lang w:val="kk-KZ"/>
        </w:rPr>
        <w:t>арды анықтау үшін адам</w:t>
      </w:r>
      <w:r w:rsidR="00250552">
        <w:rPr>
          <w:rFonts w:ascii="Times New Roman" w:hAnsi="Times New Roman" w:cs="Times New Roman"/>
          <w:sz w:val="28"/>
          <w:szCs w:val="28"/>
          <w:lang w:val="kk-KZ"/>
        </w:rPr>
        <w:t>ның</w:t>
      </w:r>
      <w:r w:rsidRPr="00822F7F">
        <w:rPr>
          <w:rFonts w:ascii="Times New Roman" w:hAnsi="Times New Roman" w:cs="Times New Roman"/>
          <w:sz w:val="28"/>
          <w:szCs w:val="28"/>
          <w:lang w:val="kk-KZ"/>
        </w:rPr>
        <w:t xml:space="preserve"> </w:t>
      </w:r>
      <w:r w:rsidR="00250552">
        <w:rPr>
          <w:rFonts w:ascii="Times New Roman" w:hAnsi="Times New Roman" w:cs="Times New Roman"/>
          <w:sz w:val="28"/>
          <w:szCs w:val="28"/>
          <w:lang w:val="kk-KZ"/>
        </w:rPr>
        <w:t xml:space="preserve">қан </w:t>
      </w:r>
      <w:r w:rsidRPr="00822F7F">
        <w:rPr>
          <w:rFonts w:ascii="Times New Roman" w:hAnsi="Times New Roman" w:cs="Times New Roman"/>
          <w:sz w:val="28"/>
          <w:szCs w:val="28"/>
          <w:lang w:val="kk-KZ"/>
        </w:rPr>
        <w:t>плазмасы</w:t>
      </w:r>
      <w:r>
        <w:rPr>
          <w:rFonts w:ascii="Times New Roman" w:hAnsi="Times New Roman" w:cs="Times New Roman"/>
          <w:sz w:val="28"/>
          <w:szCs w:val="28"/>
          <w:lang w:val="kk-KZ"/>
        </w:rPr>
        <w:t xml:space="preserve">, </w:t>
      </w:r>
      <w:r w:rsidRPr="00822F7F">
        <w:rPr>
          <w:rFonts w:ascii="Times New Roman" w:hAnsi="Times New Roman" w:cs="Times New Roman"/>
          <w:sz w:val="28"/>
          <w:szCs w:val="28"/>
          <w:lang w:val="kk-KZ"/>
        </w:rPr>
        <w:t>сарысуы</w:t>
      </w:r>
      <w:r w:rsidR="00250552">
        <w:rPr>
          <w:rFonts w:ascii="Times New Roman" w:hAnsi="Times New Roman" w:cs="Times New Roman"/>
          <w:sz w:val="28"/>
          <w:szCs w:val="28"/>
          <w:lang w:val="kk-KZ"/>
        </w:rPr>
        <w:t xml:space="preserve"> </w:t>
      </w:r>
      <w:r w:rsidRPr="00822F7F">
        <w:rPr>
          <w:rFonts w:ascii="Times New Roman" w:hAnsi="Times New Roman" w:cs="Times New Roman"/>
          <w:sz w:val="28"/>
          <w:szCs w:val="28"/>
          <w:lang w:val="kk-KZ"/>
        </w:rPr>
        <w:t>үлгілерін пайдалану әртүрлі аурулардың ерте басталуын анықтауға көмектеседі</w:t>
      </w:r>
      <w:r w:rsidR="000B76C9">
        <w:rPr>
          <w:rFonts w:ascii="Times New Roman" w:hAnsi="Times New Roman" w:cs="Times New Roman"/>
          <w:sz w:val="28"/>
          <w:szCs w:val="28"/>
          <w:lang w:val="kk-KZ"/>
        </w:rPr>
        <w:t>.</w:t>
      </w:r>
      <w:r w:rsidR="00487B6C" w:rsidRPr="00487B6C">
        <w:rPr>
          <w:rFonts w:ascii="Times New Roman" w:hAnsi="Times New Roman" w:cs="Times New Roman"/>
          <w:sz w:val="28"/>
          <w:szCs w:val="28"/>
          <w:lang w:val="kk-KZ"/>
        </w:rPr>
        <w:t xml:space="preserve"> </w:t>
      </w:r>
      <w:r w:rsidRPr="00822F7F">
        <w:rPr>
          <w:rFonts w:ascii="Times New Roman" w:hAnsi="Times New Roman" w:cs="Times New Roman"/>
          <w:sz w:val="28"/>
          <w:szCs w:val="28"/>
          <w:lang w:val="kk-KZ"/>
        </w:rPr>
        <w:t>Осы уақытқа</w:t>
      </w:r>
      <w:r w:rsidR="009B524D" w:rsidRPr="00262015">
        <w:rPr>
          <w:rFonts w:ascii="Times New Roman" w:hAnsi="Times New Roman" w:cs="Times New Roman"/>
          <w:sz w:val="28"/>
          <w:szCs w:val="28"/>
          <w:lang w:val="kk-KZ"/>
        </w:rPr>
        <w:t xml:space="preserve"> </w:t>
      </w:r>
      <w:r w:rsidR="009B524D">
        <w:rPr>
          <w:rFonts w:ascii="Times New Roman" w:hAnsi="Times New Roman" w:cs="Times New Roman"/>
          <w:sz w:val="28"/>
          <w:szCs w:val="28"/>
          <w:lang w:val="kk-KZ"/>
        </w:rPr>
        <w:t>дейін көптеген</w:t>
      </w:r>
      <w:r w:rsidRPr="00822F7F">
        <w:rPr>
          <w:rFonts w:ascii="Times New Roman" w:hAnsi="Times New Roman" w:cs="Times New Roman"/>
          <w:sz w:val="28"/>
          <w:szCs w:val="28"/>
          <w:lang w:val="kk-KZ"/>
        </w:rPr>
        <w:t xml:space="preserve"> зерттеулер ми</w:t>
      </w:r>
      <w:r w:rsidRPr="001D64F3">
        <w:rPr>
          <w:rFonts w:ascii="Times New Roman" w:hAnsi="Times New Roman" w:cs="Times New Roman"/>
          <w:sz w:val="28"/>
          <w:szCs w:val="28"/>
          <w:lang w:val="kk-KZ"/>
        </w:rPr>
        <w:t>кр</w:t>
      </w:r>
      <w:r>
        <w:rPr>
          <w:rFonts w:ascii="Times New Roman" w:hAnsi="Times New Roman" w:cs="Times New Roman"/>
          <w:sz w:val="28"/>
          <w:szCs w:val="28"/>
          <w:lang w:val="kk-KZ"/>
        </w:rPr>
        <w:t>о</w:t>
      </w:r>
      <w:r w:rsidRPr="00822F7F">
        <w:rPr>
          <w:rFonts w:ascii="Times New Roman" w:hAnsi="Times New Roman" w:cs="Times New Roman"/>
          <w:sz w:val="28"/>
          <w:szCs w:val="28"/>
          <w:lang w:val="kk-KZ"/>
        </w:rPr>
        <w:t>РНҚ-</w:t>
      </w:r>
      <w:r w:rsidR="008C68A4">
        <w:rPr>
          <w:rFonts w:ascii="Times New Roman" w:hAnsi="Times New Roman" w:cs="Times New Roman"/>
          <w:sz w:val="28"/>
          <w:szCs w:val="28"/>
          <w:lang w:val="kk-KZ"/>
        </w:rPr>
        <w:t>д</w:t>
      </w:r>
      <w:r w:rsidRPr="00822F7F">
        <w:rPr>
          <w:rFonts w:ascii="Times New Roman" w:hAnsi="Times New Roman" w:cs="Times New Roman"/>
          <w:sz w:val="28"/>
          <w:szCs w:val="28"/>
          <w:lang w:val="kk-KZ"/>
        </w:rPr>
        <w:t>ың ж</w:t>
      </w:r>
      <w:r>
        <w:rPr>
          <w:rFonts w:ascii="Times New Roman" w:hAnsi="Times New Roman" w:cs="Times New Roman"/>
          <w:sz w:val="28"/>
          <w:szCs w:val="28"/>
          <w:lang w:val="kk-KZ"/>
        </w:rPr>
        <w:t>и</w:t>
      </w:r>
      <w:r w:rsidRPr="00822F7F">
        <w:rPr>
          <w:rFonts w:ascii="Times New Roman" w:hAnsi="Times New Roman" w:cs="Times New Roman"/>
          <w:sz w:val="28"/>
          <w:szCs w:val="28"/>
          <w:lang w:val="kk-KZ"/>
        </w:rPr>
        <w:t>ынтықтар</w:t>
      </w:r>
      <w:r>
        <w:rPr>
          <w:rFonts w:ascii="Times New Roman" w:hAnsi="Times New Roman" w:cs="Times New Roman"/>
          <w:sz w:val="28"/>
          <w:szCs w:val="28"/>
          <w:lang w:val="kk-KZ"/>
        </w:rPr>
        <w:t>ын</w:t>
      </w:r>
      <w:r w:rsidRPr="00822F7F">
        <w:rPr>
          <w:rFonts w:ascii="Times New Roman" w:hAnsi="Times New Roman" w:cs="Times New Roman"/>
          <w:sz w:val="28"/>
          <w:szCs w:val="28"/>
          <w:lang w:val="kk-KZ"/>
        </w:rPr>
        <w:t xml:space="preserve"> сипаттады. Бұл нәтижелер ҚД2Т және асқынулардың биомаркерлері ретінде микроРНҚ-</w:t>
      </w:r>
      <w:r w:rsidR="00545433">
        <w:rPr>
          <w:rFonts w:ascii="Times New Roman" w:hAnsi="Times New Roman" w:cs="Times New Roman"/>
          <w:sz w:val="28"/>
          <w:szCs w:val="28"/>
          <w:lang w:val="kk-KZ"/>
        </w:rPr>
        <w:t>н</w:t>
      </w:r>
      <w:r w:rsidRPr="00822F7F">
        <w:rPr>
          <w:rFonts w:ascii="Times New Roman" w:hAnsi="Times New Roman" w:cs="Times New Roman"/>
          <w:sz w:val="28"/>
          <w:szCs w:val="28"/>
          <w:lang w:val="kk-KZ"/>
        </w:rPr>
        <w:t>ың ықтимал клиникалық қолданылуын одан әрі зерттеуге ықпал етеді.</w:t>
      </w:r>
    </w:p>
    <w:p w14:paraId="4E2EB2E6" w14:textId="7F837C2C" w:rsidR="00573F26" w:rsidRPr="008D2780" w:rsidRDefault="00573F26" w:rsidP="00C2177B">
      <w:pPr>
        <w:spacing w:after="0" w:line="240" w:lineRule="auto"/>
        <w:ind w:firstLine="567"/>
        <w:jc w:val="both"/>
        <w:rPr>
          <w:rFonts w:ascii="Times New Roman" w:hAnsi="Times New Roman" w:cs="Times New Roman"/>
          <w:sz w:val="28"/>
          <w:szCs w:val="28"/>
          <w:lang w:val="kk-KZ"/>
        </w:rPr>
      </w:pPr>
      <w:r w:rsidRPr="00F4651A">
        <w:rPr>
          <w:rFonts w:ascii="Times New Roman" w:hAnsi="Times New Roman" w:cs="Times New Roman"/>
          <w:sz w:val="28"/>
          <w:szCs w:val="28"/>
          <w:lang w:val="kk-KZ"/>
        </w:rPr>
        <w:t xml:space="preserve">МикроРНҚ </w:t>
      </w:r>
      <w:r w:rsidR="009B524D" w:rsidRPr="009B524D">
        <w:rPr>
          <w:rFonts w:ascii="Times New Roman" w:hAnsi="Times New Roman" w:cs="Times New Roman"/>
          <w:sz w:val="28"/>
          <w:szCs w:val="28"/>
          <w:lang w:val="kk-KZ"/>
        </w:rPr>
        <w:t xml:space="preserve">- </w:t>
      </w:r>
      <w:r w:rsidRPr="00F4651A">
        <w:rPr>
          <w:rFonts w:ascii="Times New Roman" w:hAnsi="Times New Roman" w:cs="Times New Roman"/>
          <w:sz w:val="28"/>
          <w:szCs w:val="28"/>
          <w:lang w:val="kk-KZ"/>
        </w:rPr>
        <w:t>гендер экспрессиясының эндокриндік және экзокриндік реттеушілері болып табылады.</w:t>
      </w:r>
      <w:r>
        <w:rPr>
          <w:rFonts w:ascii="Times New Roman" w:hAnsi="Times New Roman" w:cs="Times New Roman"/>
          <w:sz w:val="28"/>
          <w:szCs w:val="28"/>
          <w:lang w:val="kk-KZ"/>
        </w:rPr>
        <w:t xml:space="preserve"> </w:t>
      </w:r>
      <w:r w:rsidRPr="00F4651A">
        <w:rPr>
          <w:rFonts w:ascii="Times New Roman" w:hAnsi="Times New Roman" w:cs="Times New Roman"/>
          <w:sz w:val="28"/>
          <w:szCs w:val="28"/>
          <w:lang w:val="kk-KZ"/>
        </w:rPr>
        <w:t>Осы айналымдағы ми</w:t>
      </w:r>
      <w:r>
        <w:rPr>
          <w:rFonts w:ascii="Times New Roman" w:hAnsi="Times New Roman" w:cs="Times New Roman"/>
          <w:sz w:val="28"/>
          <w:szCs w:val="28"/>
          <w:lang w:val="kk-KZ"/>
        </w:rPr>
        <w:t>кро</w:t>
      </w:r>
      <w:r w:rsidRPr="00F4651A">
        <w:rPr>
          <w:rFonts w:ascii="Times New Roman" w:hAnsi="Times New Roman" w:cs="Times New Roman"/>
          <w:sz w:val="28"/>
          <w:szCs w:val="28"/>
          <w:lang w:val="kk-KZ"/>
        </w:rPr>
        <w:t xml:space="preserve">РНҚ-лардың кейбірі глюкоза </w:t>
      </w:r>
      <w:r>
        <w:rPr>
          <w:rFonts w:ascii="Times New Roman" w:hAnsi="Times New Roman" w:cs="Times New Roman"/>
          <w:sz w:val="28"/>
          <w:szCs w:val="28"/>
          <w:lang w:val="kk-KZ"/>
        </w:rPr>
        <w:t>метаболизм</w:t>
      </w:r>
      <w:r w:rsidR="006A37AE">
        <w:rPr>
          <w:rFonts w:ascii="Times New Roman" w:hAnsi="Times New Roman" w:cs="Times New Roman"/>
          <w:sz w:val="28"/>
          <w:szCs w:val="28"/>
          <w:lang w:val="kk-KZ"/>
        </w:rPr>
        <w:t>і</w:t>
      </w:r>
      <w:r>
        <w:rPr>
          <w:rFonts w:ascii="Times New Roman" w:hAnsi="Times New Roman" w:cs="Times New Roman"/>
          <w:sz w:val="28"/>
          <w:szCs w:val="28"/>
          <w:lang w:val="kk-KZ"/>
        </w:rPr>
        <w:t xml:space="preserve"> </w:t>
      </w:r>
      <w:r w:rsidRPr="00F4651A">
        <w:rPr>
          <w:rFonts w:ascii="Times New Roman" w:hAnsi="Times New Roman" w:cs="Times New Roman"/>
          <w:sz w:val="28"/>
          <w:szCs w:val="28"/>
          <w:lang w:val="kk-KZ"/>
        </w:rPr>
        <w:t>алмасуымен байланысты</w:t>
      </w:r>
      <w:bookmarkStart w:id="56" w:name="_Hlk144215130"/>
      <w:r w:rsidRPr="00F4651A">
        <w:rPr>
          <w:rFonts w:ascii="Times New Roman" w:hAnsi="Times New Roman" w:cs="Times New Roman"/>
          <w:sz w:val="28"/>
          <w:szCs w:val="28"/>
          <w:lang w:val="kk-KZ"/>
        </w:rPr>
        <w:t xml:space="preserve">, </w:t>
      </w:r>
      <w:bookmarkEnd w:id="56"/>
      <w:r w:rsidRPr="00F4651A">
        <w:rPr>
          <w:rFonts w:ascii="Times New Roman" w:hAnsi="Times New Roman" w:cs="Times New Roman"/>
          <w:sz w:val="28"/>
          <w:szCs w:val="28"/>
          <w:lang w:val="kk-KZ"/>
        </w:rPr>
        <w:t>ал miR</w:t>
      </w:r>
      <w:r w:rsidR="006A37AE" w:rsidRPr="006A37AE">
        <w:rPr>
          <w:rFonts w:ascii="Times New Roman" w:hAnsi="Times New Roman" w:cs="Times New Roman"/>
          <w:sz w:val="28"/>
          <w:szCs w:val="28"/>
          <w:lang w:val="kk-KZ"/>
        </w:rPr>
        <w:t>NA</w:t>
      </w:r>
      <w:r w:rsidRPr="00F4651A">
        <w:rPr>
          <w:rFonts w:ascii="Times New Roman" w:hAnsi="Times New Roman" w:cs="Times New Roman"/>
          <w:sz w:val="28"/>
          <w:szCs w:val="28"/>
          <w:lang w:val="kk-KZ"/>
        </w:rPr>
        <w:t>-144, miR</w:t>
      </w:r>
      <w:r w:rsidR="006A37AE" w:rsidRPr="006A37AE">
        <w:rPr>
          <w:rFonts w:ascii="Times New Roman" w:hAnsi="Times New Roman" w:cs="Times New Roman"/>
          <w:sz w:val="28"/>
          <w:szCs w:val="28"/>
          <w:lang w:val="kk-KZ"/>
        </w:rPr>
        <w:t>NA</w:t>
      </w:r>
      <w:r w:rsidRPr="00F4651A">
        <w:rPr>
          <w:rFonts w:ascii="Times New Roman" w:hAnsi="Times New Roman" w:cs="Times New Roman"/>
          <w:sz w:val="28"/>
          <w:szCs w:val="28"/>
          <w:lang w:val="kk-KZ"/>
        </w:rPr>
        <w:t>-146a, miR</w:t>
      </w:r>
      <w:r w:rsidR="006A37AE" w:rsidRPr="006A37AE">
        <w:rPr>
          <w:rFonts w:ascii="Times New Roman" w:hAnsi="Times New Roman" w:cs="Times New Roman"/>
          <w:sz w:val="28"/>
          <w:szCs w:val="28"/>
          <w:lang w:val="kk-KZ"/>
        </w:rPr>
        <w:t>NA</w:t>
      </w:r>
      <w:r w:rsidRPr="00F4651A">
        <w:rPr>
          <w:rFonts w:ascii="Times New Roman" w:hAnsi="Times New Roman" w:cs="Times New Roman"/>
          <w:sz w:val="28"/>
          <w:szCs w:val="28"/>
          <w:lang w:val="kk-KZ"/>
        </w:rPr>
        <w:t>-150, miR</w:t>
      </w:r>
      <w:r w:rsidR="006A37AE" w:rsidRPr="006A37AE">
        <w:rPr>
          <w:rFonts w:ascii="Times New Roman" w:hAnsi="Times New Roman" w:cs="Times New Roman"/>
          <w:sz w:val="28"/>
          <w:szCs w:val="28"/>
          <w:lang w:val="kk-KZ"/>
        </w:rPr>
        <w:t>NA</w:t>
      </w:r>
      <w:r w:rsidRPr="00F4651A">
        <w:rPr>
          <w:rFonts w:ascii="Times New Roman" w:hAnsi="Times New Roman" w:cs="Times New Roman"/>
          <w:sz w:val="28"/>
          <w:szCs w:val="28"/>
          <w:lang w:val="kk-KZ"/>
        </w:rPr>
        <w:t>-182, miR</w:t>
      </w:r>
      <w:r w:rsidR="006A37AE" w:rsidRPr="006A37AE">
        <w:rPr>
          <w:rFonts w:ascii="Times New Roman" w:hAnsi="Times New Roman" w:cs="Times New Roman"/>
          <w:sz w:val="28"/>
          <w:szCs w:val="28"/>
          <w:lang w:val="kk-KZ"/>
        </w:rPr>
        <w:t>NA</w:t>
      </w:r>
      <w:r w:rsidRPr="00F4651A">
        <w:rPr>
          <w:rFonts w:ascii="Times New Roman" w:hAnsi="Times New Roman" w:cs="Times New Roman"/>
          <w:sz w:val="28"/>
          <w:szCs w:val="28"/>
          <w:lang w:val="kk-KZ"/>
        </w:rPr>
        <w:t>-192, miR</w:t>
      </w:r>
      <w:r w:rsidR="006A37AE" w:rsidRPr="006A37AE">
        <w:rPr>
          <w:rFonts w:ascii="Times New Roman" w:hAnsi="Times New Roman" w:cs="Times New Roman"/>
          <w:sz w:val="28"/>
          <w:szCs w:val="28"/>
          <w:lang w:val="kk-KZ"/>
        </w:rPr>
        <w:t>NA</w:t>
      </w:r>
      <w:r w:rsidRPr="00F4651A">
        <w:rPr>
          <w:rFonts w:ascii="Times New Roman" w:hAnsi="Times New Roman" w:cs="Times New Roman"/>
          <w:sz w:val="28"/>
          <w:szCs w:val="28"/>
          <w:lang w:val="kk-KZ"/>
        </w:rPr>
        <w:t>-29a, miR</w:t>
      </w:r>
      <w:r w:rsidR="006A37AE" w:rsidRPr="006A37AE">
        <w:rPr>
          <w:rFonts w:ascii="Times New Roman" w:hAnsi="Times New Roman" w:cs="Times New Roman"/>
          <w:sz w:val="28"/>
          <w:szCs w:val="28"/>
          <w:lang w:val="kk-KZ"/>
        </w:rPr>
        <w:t>NA</w:t>
      </w:r>
      <w:r w:rsidRPr="00F4651A">
        <w:rPr>
          <w:rFonts w:ascii="Times New Roman" w:hAnsi="Times New Roman" w:cs="Times New Roman"/>
          <w:sz w:val="28"/>
          <w:szCs w:val="28"/>
          <w:lang w:val="kk-KZ"/>
        </w:rPr>
        <w:t>-30d</w:t>
      </w:r>
      <w:r w:rsidR="00545433">
        <w:rPr>
          <w:rFonts w:ascii="Times New Roman" w:hAnsi="Times New Roman" w:cs="Times New Roman"/>
          <w:sz w:val="28"/>
          <w:szCs w:val="28"/>
          <w:lang w:val="kk-KZ"/>
        </w:rPr>
        <w:t>,</w:t>
      </w:r>
      <w:r w:rsidRPr="00F4651A">
        <w:rPr>
          <w:rFonts w:ascii="Times New Roman" w:hAnsi="Times New Roman" w:cs="Times New Roman"/>
          <w:sz w:val="28"/>
          <w:szCs w:val="28"/>
          <w:lang w:val="kk-KZ"/>
        </w:rPr>
        <w:t xml:space="preserve"> miR</w:t>
      </w:r>
      <w:r w:rsidR="006A37AE" w:rsidRPr="006A37AE">
        <w:rPr>
          <w:rFonts w:ascii="Times New Roman" w:hAnsi="Times New Roman" w:cs="Times New Roman"/>
          <w:sz w:val="28"/>
          <w:szCs w:val="28"/>
          <w:lang w:val="kk-KZ"/>
        </w:rPr>
        <w:t>NA</w:t>
      </w:r>
      <w:r w:rsidRPr="00F4651A">
        <w:rPr>
          <w:rFonts w:ascii="Times New Roman" w:hAnsi="Times New Roman" w:cs="Times New Roman"/>
          <w:sz w:val="28"/>
          <w:szCs w:val="28"/>
          <w:lang w:val="kk-KZ"/>
        </w:rPr>
        <w:t>-320</w:t>
      </w:r>
      <w:r>
        <w:rPr>
          <w:rFonts w:ascii="Times New Roman" w:hAnsi="Times New Roman" w:cs="Times New Roman"/>
          <w:sz w:val="28"/>
          <w:szCs w:val="28"/>
          <w:lang w:val="kk-KZ"/>
        </w:rPr>
        <w:t xml:space="preserve"> сияқты</w:t>
      </w:r>
      <w:r w:rsidR="006A37AE">
        <w:rPr>
          <w:rFonts w:ascii="Times New Roman" w:hAnsi="Times New Roman" w:cs="Times New Roman"/>
          <w:sz w:val="28"/>
          <w:szCs w:val="28"/>
          <w:lang w:val="kk-KZ"/>
        </w:rPr>
        <w:t xml:space="preserve"> микроРНҚ</w:t>
      </w:r>
      <w:r w:rsidR="006A37AE" w:rsidRPr="006A37AE">
        <w:rPr>
          <w:rFonts w:ascii="Times New Roman" w:hAnsi="Times New Roman" w:cs="Times New Roman"/>
          <w:sz w:val="28"/>
          <w:szCs w:val="28"/>
          <w:lang w:val="kk-KZ"/>
        </w:rPr>
        <w:t>-</w:t>
      </w:r>
      <w:r w:rsidR="00545433">
        <w:rPr>
          <w:rFonts w:ascii="Times New Roman" w:hAnsi="Times New Roman" w:cs="Times New Roman"/>
          <w:sz w:val="28"/>
          <w:szCs w:val="28"/>
          <w:lang w:val="kk-KZ"/>
        </w:rPr>
        <w:t>л</w:t>
      </w:r>
      <w:r w:rsidR="006A37AE">
        <w:rPr>
          <w:rFonts w:ascii="Times New Roman" w:hAnsi="Times New Roman" w:cs="Times New Roman"/>
          <w:sz w:val="28"/>
          <w:szCs w:val="28"/>
          <w:lang w:val="kk-KZ"/>
        </w:rPr>
        <w:t>ар</w:t>
      </w:r>
      <w:r w:rsidRPr="00F4651A">
        <w:rPr>
          <w:rFonts w:ascii="Times New Roman" w:hAnsi="Times New Roman" w:cs="Times New Roman"/>
          <w:sz w:val="28"/>
          <w:szCs w:val="28"/>
          <w:lang w:val="kk-KZ"/>
        </w:rPr>
        <w:t xml:space="preserve"> инсулин сигналын реттеуге қатысатын</w:t>
      </w:r>
      <w:r>
        <w:rPr>
          <w:rFonts w:ascii="Times New Roman" w:hAnsi="Times New Roman" w:cs="Times New Roman"/>
          <w:sz w:val="28"/>
          <w:szCs w:val="28"/>
          <w:lang w:val="kk-KZ"/>
        </w:rPr>
        <w:t>ы</w:t>
      </w:r>
      <w:r w:rsidRPr="00F4651A">
        <w:rPr>
          <w:rFonts w:ascii="Times New Roman" w:hAnsi="Times New Roman" w:cs="Times New Roman"/>
          <w:sz w:val="28"/>
          <w:szCs w:val="28"/>
          <w:lang w:val="kk-KZ"/>
        </w:rPr>
        <w:t xml:space="preserve"> </w:t>
      </w:r>
      <w:bookmarkStart w:id="57" w:name="_Hlk144215100"/>
      <w:r w:rsidR="006A37AE">
        <w:rPr>
          <w:rFonts w:ascii="Times New Roman" w:hAnsi="Times New Roman" w:cs="Times New Roman"/>
          <w:sz w:val="28"/>
          <w:szCs w:val="28"/>
          <w:lang w:val="kk-KZ"/>
        </w:rPr>
        <w:t xml:space="preserve">зерттелді </w:t>
      </w:r>
      <w:r w:rsidRPr="001D64F3">
        <w:rPr>
          <w:rFonts w:ascii="Times New Roman" w:hAnsi="Times New Roman" w:cs="Times New Roman"/>
          <w:sz w:val="28"/>
          <w:szCs w:val="28"/>
          <w:lang w:val="kk-KZ"/>
        </w:rPr>
        <w:t>[</w:t>
      </w:r>
      <w:r w:rsidR="00CF444C" w:rsidRPr="00CF444C">
        <w:rPr>
          <w:rFonts w:ascii="Times New Roman" w:hAnsi="Times New Roman" w:cs="Times New Roman"/>
          <w:sz w:val="28"/>
          <w:szCs w:val="28"/>
          <w:lang w:val="kk-KZ"/>
        </w:rPr>
        <w:t>96, 97</w:t>
      </w:r>
      <w:r w:rsidRPr="001D64F3">
        <w:rPr>
          <w:rFonts w:ascii="Times New Roman" w:hAnsi="Times New Roman" w:cs="Times New Roman"/>
          <w:sz w:val="28"/>
          <w:szCs w:val="28"/>
          <w:lang w:val="kk-KZ"/>
        </w:rPr>
        <w:t>]</w:t>
      </w:r>
      <w:r w:rsidRPr="00F4651A">
        <w:rPr>
          <w:rFonts w:ascii="Times New Roman" w:hAnsi="Times New Roman" w:cs="Times New Roman"/>
          <w:sz w:val="28"/>
          <w:szCs w:val="28"/>
          <w:lang w:val="kk-KZ"/>
        </w:rPr>
        <w:t xml:space="preserve">. </w:t>
      </w:r>
      <w:bookmarkEnd w:id="57"/>
      <w:r w:rsidRPr="00F4651A">
        <w:rPr>
          <w:rFonts w:ascii="Times New Roman" w:hAnsi="Times New Roman" w:cs="Times New Roman"/>
          <w:sz w:val="28"/>
          <w:szCs w:val="28"/>
          <w:lang w:val="kk-KZ"/>
        </w:rPr>
        <w:t>miR</w:t>
      </w:r>
      <w:r w:rsidR="006A37AE" w:rsidRPr="006A37AE">
        <w:rPr>
          <w:rFonts w:ascii="Times New Roman" w:hAnsi="Times New Roman" w:cs="Times New Roman"/>
          <w:sz w:val="28"/>
          <w:szCs w:val="28"/>
          <w:lang w:val="kk-KZ"/>
        </w:rPr>
        <w:t>NA</w:t>
      </w:r>
      <w:r w:rsidRPr="00F4651A">
        <w:rPr>
          <w:rFonts w:ascii="Times New Roman" w:hAnsi="Times New Roman" w:cs="Times New Roman"/>
          <w:sz w:val="28"/>
          <w:szCs w:val="28"/>
          <w:lang w:val="kk-KZ"/>
        </w:rPr>
        <w:t>-375, miR</w:t>
      </w:r>
      <w:r w:rsidR="006A37AE" w:rsidRPr="006A37AE">
        <w:rPr>
          <w:rFonts w:ascii="Times New Roman" w:hAnsi="Times New Roman" w:cs="Times New Roman"/>
          <w:sz w:val="28"/>
          <w:szCs w:val="28"/>
          <w:lang w:val="kk-KZ"/>
        </w:rPr>
        <w:t>NA</w:t>
      </w:r>
      <w:r w:rsidRPr="00F4651A">
        <w:rPr>
          <w:rFonts w:ascii="Times New Roman" w:hAnsi="Times New Roman" w:cs="Times New Roman"/>
          <w:sz w:val="28"/>
          <w:szCs w:val="28"/>
          <w:lang w:val="kk-KZ"/>
        </w:rPr>
        <w:t>-96, miR</w:t>
      </w:r>
      <w:r w:rsidR="006A37AE" w:rsidRPr="006A37AE">
        <w:rPr>
          <w:rFonts w:ascii="Times New Roman" w:hAnsi="Times New Roman" w:cs="Times New Roman"/>
          <w:sz w:val="28"/>
          <w:szCs w:val="28"/>
          <w:lang w:val="kk-KZ"/>
        </w:rPr>
        <w:t>NA</w:t>
      </w:r>
      <w:r w:rsidRPr="00F4651A">
        <w:rPr>
          <w:rFonts w:ascii="Times New Roman" w:hAnsi="Times New Roman" w:cs="Times New Roman"/>
          <w:sz w:val="28"/>
          <w:szCs w:val="28"/>
          <w:lang w:val="kk-KZ"/>
        </w:rPr>
        <w:t xml:space="preserve">-124a, </w:t>
      </w:r>
      <w:r w:rsidRPr="001D64F3">
        <w:rPr>
          <w:rFonts w:ascii="Times New Roman" w:hAnsi="Times New Roman" w:cs="Times New Roman"/>
          <w:sz w:val="28"/>
          <w:szCs w:val="28"/>
          <w:lang w:val="kk-KZ"/>
        </w:rPr>
        <w:t>miR</w:t>
      </w:r>
      <w:r w:rsidR="006A37AE" w:rsidRPr="006A37AE">
        <w:rPr>
          <w:rFonts w:ascii="Times New Roman" w:hAnsi="Times New Roman" w:cs="Times New Roman"/>
          <w:sz w:val="28"/>
          <w:szCs w:val="28"/>
          <w:lang w:val="kk-KZ"/>
        </w:rPr>
        <w:t>NA</w:t>
      </w:r>
      <w:r w:rsidRPr="001D64F3">
        <w:rPr>
          <w:rFonts w:ascii="Times New Roman" w:hAnsi="Times New Roman" w:cs="Times New Roman"/>
          <w:sz w:val="28"/>
          <w:szCs w:val="28"/>
          <w:lang w:val="kk-KZ"/>
        </w:rPr>
        <w:t xml:space="preserve">-124a сияқты </w:t>
      </w:r>
      <w:r>
        <w:rPr>
          <w:rFonts w:ascii="Times New Roman" w:hAnsi="Times New Roman" w:cs="Times New Roman"/>
          <w:sz w:val="28"/>
          <w:szCs w:val="28"/>
          <w:lang w:val="kk-KZ"/>
        </w:rPr>
        <w:t>ҚД</w:t>
      </w:r>
      <w:r w:rsidRPr="001D64F3">
        <w:rPr>
          <w:rFonts w:ascii="Times New Roman" w:hAnsi="Times New Roman" w:cs="Times New Roman"/>
          <w:sz w:val="28"/>
          <w:szCs w:val="28"/>
          <w:lang w:val="kk-KZ"/>
        </w:rPr>
        <w:t>2</w:t>
      </w:r>
      <w:r>
        <w:rPr>
          <w:rFonts w:ascii="Times New Roman" w:hAnsi="Times New Roman" w:cs="Times New Roman"/>
          <w:sz w:val="28"/>
          <w:szCs w:val="28"/>
          <w:lang w:val="kk-KZ"/>
        </w:rPr>
        <w:t xml:space="preserve">Т </w:t>
      </w:r>
      <w:r w:rsidRPr="001D64F3">
        <w:rPr>
          <w:rFonts w:ascii="Times New Roman" w:hAnsi="Times New Roman" w:cs="Times New Roman"/>
          <w:sz w:val="28"/>
          <w:szCs w:val="28"/>
          <w:lang w:val="kk-KZ"/>
        </w:rPr>
        <w:t xml:space="preserve">дамуымен байланысты және оның прогрессиясына қатысуы мүмкін басқада </w:t>
      </w:r>
      <w:r>
        <w:rPr>
          <w:rFonts w:ascii="Times New Roman" w:hAnsi="Times New Roman" w:cs="Times New Roman"/>
          <w:sz w:val="28"/>
          <w:szCs w:val="28"/>
          <w:lang w:val="kk-KZ"/>
        </w:rPr>
        <w:t xml:space="preserve">түрлері </w:t>
      </w:r>
      <w:r w:rsidRPr="001D64F3">
        <w:rPr>
          <w:rFonts w:ascii="Times New Roman" w:hAnsi="Times New Roman" w:cs="Times New Roman"/>
          <w:sz w:val="28"/>
          <w:szCs w:val="28"/>
          <w:lang w:val="kk-KZ"/>
        </w:rPr>
        <w:t>бар</w:t>
      </w:r>
      <w:r>
        <w:rPr>
          <w:rFonts w:ascii="Times New Roman" w:hAnsi="Times New Roman" w:cs="Times New Roman"/>
          <w:sz w:val="28"/>
          <w:szCs w:val="28"/>
          <w:lang w:val="kk-KZ"/>
        </w:rPr>
        <w:t xml:space="preserve"> </w:t>
      </w:r>
      <w:r w:rsidRPr="00E4330A">
        <w:rPr>
          <w:rFonts w:ascii="Times New Roman" w:hAnsi="Times New Roman" w:cs="Times New Roman"/>
          <w:sz w:val="28"/>
          <w:szCs w:val="28"/>
          <w:lang w:val="kk-KZ"/>
        </w:rPr>
        <w:t>[</w:t>
      </w:r>
      <w:r w:rsidR="00CF444C" w:rsidRPr="00CF444C">
        <w:rPr>
          <w:rFonts w:ascii="Times New Roman" w:hAnsi="Times New Roman" w:cs="Times New Roman"/>
          <w:sz w:val="28"/>
          <w:szCs w:val="28"/>
          <w:lang w:val="kk-KZ"/>
        </w:rPr>
        <w:t>98</w:t>
      </w:r>
      <w:r w:rsidR="00E4330A" w:rsidRPr="00E4330A">
        <w:rPr>
          <w:rFonts w:ascii="Times New Roman" w:hAnsi="Times New Roman" w:cs="Times New Roman"/>
          <w:sz w:val="28"/>
          <w:szCs w:val="28"/>
          <w:lang w:val="kk-KZ"/>
        </w:rPr>
        <w:t>-1</w:t>
      </w:r>
      <w:r w:rsidR="00CF444C" w:rsidRPr="00CF444C">
        <w:rPr>
          <w:rFonts w:ascii="Times New Roman" w:hAnsi="Times New Roman" w:cs="Times New Roman"/>
          <w:sz w:val="28"/>
          <w:szCs w:val="28"/>
          <w:lang w:val="kk-KZ"/>
        </w:rPr>
        <w:t>00</w:t>
      </w:r>
      <w:r w:rsidRPr="00E4330A">
        <w:rPr>
          <w:rFonts w:ascii="Times New Roman" w:hAnsi="Times New Roman" w:cs="Times New Roman"/>
          <w:sz w:val="28"/>
          <w:szCs w:val="28"/>
          <w:lang w:val="kk-KZ"/>
        </w:rPr>
        <w:t>].</w:t>
      </w:r>
      <w:r w:rsidRPr="001D64F3">
        <w:rPr>
          <w:lang w:val="kk-KZ"/>
        </w:rPr>
        <w:t xml:space="preserve"> </w:t>
      </w:r>
      <w:r w:rsidRPr="006F3AEA">
        <w:rPr>
          <w:rFonts w:ascii="Times New Roman" w:hAnsi="Times New Roman" w:cs="Times New Roman"/>
          <w:sz w:val="28"/>
          <w:szCs w:val="28"/>
          <w:lang w:val="kk-KZ"/>
        </w:rPr>
        <w:t>Алдыңғы бір зерттеу</w:t>
      </w:r>
      <w:r>
        <w:rPr>
          <w:rFonts w:ascii="Times New Roman" w:hAnsi="Times New Roman" w:cs="Times New Roman"/>
          <w:sz w:val="28"/>
          <w:szCs w:val="28"/>
          <w:lang w:val="kk-KZ"/>
        </w:rPr>
        <w:t>лер</w:t>
      </w:r>
      <w:r w:rsidRPr="006F3AEA">
        <w:rPr>
          <w:rFonts w:ascii="Times New Roman" w:hAnsi="Times New Roman" w:cs="Times New Roman"/>
          <w:sz w:val="28"/>
          <w:szCs w:val="28"/>
          <w:lang w:val="kk-KZ"/>
        </w:rPr>
        <w:t xml:space="preserve"> ми</w:t>
      </w:r>
      <w:r>
        <w:rPr>
          <w:rFonts w:ascii="Times New Roman" w:hAnsi="Times New Roman" w:cs="Times New Roman"/>
          <w:sz w:val="28"/>
          <w:szCs w:val="28"/>
          <w:lang w:val="kk-KZ"/>
        </w:rPr>
        <w:t>кро</w:t>
      </w:r>
      <w:r w:rsidRPr="006F3AEA">
        <w:rPr>
          <w:rFonts w:ascii="Times New Roman" w:hAnsi="Times New Roman" w:cs="Times New Roman"/>
          <w:sz w:val="28"/>
          <w:szCs w:val="28"/>
          <w:lang w:val="kk-KZ"/>
        </w:rPr>
        <w:t>РН</w:t>
      </w:r>
      <w:r>
        <w:rPr>
          <w:rFonts w:ascii="Times New Roman" w:hAnsi="Times New Roman" w:cs="Times New Roman"/>
          <w:sz w:val="28"/>
          <w:szCs w:val="28"/>
          <w:lang w:val="kk-KZ"/>
        </w:rPr>
        <w:t>Қ</w:t>
      </w:r>
      <w:r w:rsidRPr="006F3AEA">
        <w:rPr>
          <w:rFonts w:ascii="Times New Roman" w:hAnsi="Times New Roman" w:cs="Times New Roman"/>
          <w:sz w:val="28"/>
          <w:szCs w:val="28"/>
          <w:lang w:val="kk-KZ"/>
        </w:rPr>
        <w:t xml:space="preserve"> жиынтығының</w:t>
      </w:r>
      <w:r>
        <w:rPr>
          <w:rFonts w:ascii="Times New Roman" w:hAnsi="Times New Roman" w:cs="Times New Roman"/>
          <w:sz w:val="28"/>
          <w:szCs w:val="28"/>
          <w:lang w:val="kk-KZ"/>
        </w:rPr>
        <w:t>, соның ішінде</w:t>
      </w:r>
      <w:r w:rsidRPr="006F3AEA">
        <w:rPr>
          <w:rFonts w:ascii="Times New Roman" w:hAnsi="Times New Roman" w:cs="Times New Roman"/>
          <w:sz w:val="28"/>
          <w:szCs w:val="28"/>
          <w:lang w:val="kk-KZ"/>
        </w:rPr>
        <w:t xml:space="preserve"> </w:t>
      </w:r>
      <w:r w:rsidRPr="00F4651A">
        <w:rPr>
          <w:rFonts w:ascii="Times New Roman" w:hAnsi="Times New Roman" w:cs="Times New Roman"/>
          <w:sz w:val="28"/>
          <w:szCs w:val="28"/>
          <w:lang w:val="kk-KZ"/>
        </w:rPr>
        <w:t>miR</w:t>
      </w:r>
      <w:r w:rsidR="006A37AE" w:rsidRPr="006A37AE">
        <w:rPr>
          <w:rFonts w:ascii="Times New Roman" w:hAnsi="Times New Roman" w:cs="Times New Roman"/>
          <w:sz w:val="28"/>
          <w:szCs w:val="28"/>
          <w:lang w:val="kk-KZ"/>
        </w:rPr>
        <w:t>NA</w:t>
      </w:r>
      <w:r w:rsidRPr="006F3AEA">
        <w:rPr>
          <w:rFonts w:ascii="Times New Roman" w:hAnsi="Times New Roman" w:cs="Times New Roman"/>
          <w:sz w:val="28"/>
          <w:szCs w:val="28"/>
          <w:lang w:val="kk-KZ"/>
        </w:rPr>
        <w:t xml:space="preserve">-15a, </w:t>
      </w:r>
      <w:r w:rsidRPr="00F4651A">
        <w:rPr>
          <w:rFonts w:ascii="Times New Roman" w:hAnsi="Times New Roman" w:cs="Times New Roman"/>
          <w:sz w:val="28"/>
          <w:szCs w:val="28"/>
          <w:lang w:val="kk-KZ"/>
        </w:rPr>
        <w:t>miR</w:t>
      </w:r>
      <w:r w:rsidR="006A37AE" w:rsidRPr="006A37AE">
        <w:rPr>
          <w:rFonts w:ascii="Times New Roman" w:hAnsi="Times New Roman" w:cs="Times New Roman"/>
          <w:sz w:val="28"/>
          <w:szCs w:val="28"/>
          <w:lang w:val="kk-KZ"/>
        </w:rPr>
        <w:t>NA</w:t>
      </w:r>
      <w:r w:rsidRPr="006F3AEA">
        <w:rPr>
          <w:rFonts w:ascii="Times New Roman" w:hAnsi="Times New Roman" w:cs="Times New Roman"/>
          <w:sz w:val="28"/>
          <w:szCs w:val="28"/>
          <w:lang w:val="kk-KZ"/>
        </w:rPr>
        <w:t xml:space="preserve">-29b, </w:t>
      </w:r>
      <w:r w:rsidRPr="00F4651A">
        <w:rPr>
          <w:rFonts w:ascii="Times New Roman" w:hAnsi="Times New Roman" w:cs="Times New Roman"/>
          <w:sz w:val="28"/>
          <w:szCs w:val="28"/>
          <w:lang w:val="kk-KZ"/>
        </w:rPr>
        <w:t>miR</w:t>
      </w:r>
      <w:r w:rsidR="006A37AE" w:rsidRPr="006A37AE">
        <w:rPr>
          <w:rFonts w:ascii="Times New Roman" w:hAnsi="Times New Roman" w:cs="Times New Roman"/>
          <w:sz w:val="28"/>
          <w:szCs w:val="28"/>
          <w:lang w:val="kk-KZ"/>
        </w:rPr>
        <w:t>NA</w:t>
      </w:r>
      <w:r w:rsidRPr="006F3AEA">
        <w:rPr>
          <w:rFonts w:ascii="Times New Roman" w:hAnsi="Times New Roman" w:cs="Times New Roman"/>
          <w:sz w:val="28"/>
          <w:szCs w:val="28"/>
          <w:lang w:val="kk-KZ"/>
        </w:rPr>
        <w:t xml:space="preserve">-126, </w:t>
      </w:r>
      <w:r w:rsidRPr="00F4651A">
        <w:rPr>
          <w:rFonts w:ascii="Times New Roman" w:hAnsi="Times New Roman" w:cs="Times New Roman"/>
          <w:sz w:val="28"/>
          <w:szCs w:val="28"/>
          <w:lang w:val="kk-KZ"/>
        </w:rPr>
        <w:t>miR</w:t>
      </w:r>
      <w:r w:rsidR="006A37AE" w:rsidRPr="006A37AE">
        <w:rPr>
          <w:rFonts w:ascii="Times New Roman" w:hAnsi="Times New Roman" w:cs="Times New Roman"/>
          <w:sz w:val="28"/>
          <w:szCs w:val="28"/>
          <w:lang w:val="kk-KZ"/>
        </w:rPr>
        <w:t>NA</w:t>
      </w:r>
      <w:r w:rsidRPr="006F3AEA">
        <w:rPr>
          <w:rFonts w:ascii="Times New Roman" w:hAnsi="Times New Roman" w:cs="Times New Roman"/>
          <w:sz w:val="28"/>
          <w:szCs w:val="28"/>
          <w:lang w:val="kk-KZ"/>
        </w:rPr>
        <w:t xml:space="preserve">-223 </w:t>
      </w:r>
      <w:r>
        <w:rPr>
          <w:rFonts w:ascii="Times New Roman" w:hAnsi="Times New Roman" w:cs="Times New Roman"/>
          <w:sz w:val="28"/>
          <w:szCs w:val="28"/>
          <w:lang w:val="kk-KZ"/>
        </w:rPr>
        <w:t>және</w:t>
      </w:r>
      <w:r w:rsidRPr="006F3AEA">
        <w:rPr>
          <w:rFonts w:ascii="Times New Roman" w:hAnsi="Times New Roman" w:cs="Times New Roman"/>
          <w:sz w:val="28"/>
          <w:szCs w:val="28"/>
          <w:lang w:val="kk-KZ"/>
        </w:rPr>
        <w:t xml:space="preserve"> </w:t>
      </w:r>
      <w:r w:rsidRPr="00F4651A">
        <w:rPr>
          <w:rFonts w:ascii="Times New Roman" w:hAnsi="Times New Roman" w:cs="Times New Roman"/>
          <w:sz w:val="28"/>
          <w:szCs w:val="28"/>
          <w:lang w:val="kk-KZ"/>
        </w:rPr>
        <w:t>miR</w:t>
      </w:r>
      <w:r w:rsidR="006A37AE" w:rsidRPr="006A37AE">
        <w:rPr>
          <w:rFonts w:ascii="Times New Roman" w:hAnsi="Times New Roman" w:cs="Times New Roman"/>
          <w:sz w:val="28"/>
          <w:szCs w:val="28"/>
          <w:lang w:val="kk-KZ"/>
        </w:rPr>
        <w:t>NA</w:t>
      </w:r>
      <w:r w:rsidRPr="006F3AEA">
        <w:rPr>
          <w:rFonts w:ascii="Times New Roman" w:hAnsi="Times New Roman" w:cs="Times New Roman"/>
          <w:sz w:val="28"/>
          <w:szCs w:val="28"/>
          <w:lang w:val="kk-KZ"/>
        </w:rPr>
        <w:t>-28-3p қоса алғанда, ҚД2Т</w:t>
      </w:r>
      <w:r>
        <w:rPr>
          <w:rFonts w:ascii="Times New Roman" w:hAnsi="Times New Roman" w:cs="Times New Roman"/>
          <w:sz w:val="28"/>
          <w:szCs w:val="28"/>
          <w:lang w:val="kk-KZ"/>
        </w:rPr>
        <w:t xml:space="preserve"> </w:t>
      </w:r>
      <w:r w:rsidRPr="006F3AEA">
        <w:rPr>
          <w:rFonts w:ascii="Times New Roman" w:hAnsi="Times New Roman" w:cs="Times New Roman"/>
          <w:sz w:val="28"/>
          <w:szCs w:val="28"/>
          <w:lang w:val="kk-KZ"/>
        </w:rPr>
        <w:t>дамығанға дейін реттелмегенін көрсетті</w:t>
      </w:r>
      <w:bookmarkStart w:id="58" w:name="_Hlk144214815"/>
      <w:r w:rsidRPr="00E4330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bookmarkEnd w:id="58"/>
      <w:r w:rsidRPr="006F3AEA">
        <w:rPr>
          <w:rFonts w:ascii="Times New Roman" w:hAnsi="Times New Roman" w:cs="Times New Roman"/>
          <w:sz w:val="28"/>
          <w:szCs w:val="28"/>
          <w:lang w:val="kk-KZ"/>
        </w:rPr>
        <w:t xml:space="preserve">Сонымен қатар, айналымдағы </w:t>
      </w:r>
      <w:r w:rsidRPr="006F3AEA">
        <w:rPr>
          <w:rFonts w:ascii="Times New Roman" w:hAnsi="Times New Roman" w:cs="Times New Roman"/>
          <w:sz w:val="28"/>
          <w:szCs w:val="28"/>
          <w:lang w:val="kk-KZ"/>
        </w:rPr>
        <w:lastRenderedPageBreak/>
        <w:t>ми</w:t>
      </w:r>
      <w:r>
        <w:rPr>
          <w:rFonts w:ascii="Times New Roman" w:hAnsi="Times New Roman" w:cs="Times New Roman"/>
          <w:sz w:val="28"/>
          <w:szCs w:val="28"/>
          <w:lang w:val="kk-KZ"/>
        </w:rPr>
        <w:t>кро</w:t>
      </w:r>
      <w:r w:rsidRPr="006F3AEA">
        <w:rPr>
          <w:rFonts w:ascii="Times New Roman" w:hAnsi="Times New Roman" w:cs="Times New Roman"/>
          <w:sz w:val="28"/>
          <w:szCs w:val="28"/>
          <w:lang w:val="kk-KZ"/>
        </w:rPr>
        <w:t>РНҚ профилін глюкоза гомеостазының шарттарымен модуляциялауға бола</w:t>
      </w:r>
      <w:r>
        <w:rPr>
          <w:rFonts w:ascii="Times New Roman" w:hAnsi="Times New Roman" w:cs="Times New Roman"/>
          <w:sz w:val="28"/>
          <w:szCs w:val="28"/>
          <w:lang w:val="kk-KZ"/>
        </w:rPr>
        <w:t xml:space="preserve">тынын </w:t>
      </w:r>
      <w:r w:rsidRPr="00D059DB">
        <w:rPr>
          <w:rFonts w:ascii="Times New Roman" w:hAnsi="Times New Roman" w:cs="Times New Roman"/>
          <w:sz w:val="28"/>
          <w:szCs w:val="28"/>
          <w:lang w:val="kk-KZ"/>
        </w:rPr>
        <w:t>басқа зерттеу</w:t>
      </w:r>
      <w:r>
        <w:rPr>
          <w:rFonts w:ascii="Times New Roman" w:hAnsi="Times New Roman" w:cs="Times New Roman"/>
          <w:sz w:val="28"/>
          <w:szCs w:val="28"/>
          <w:lang w:val="kk-KZ"/>
        </w:rPr>
        <w:t>лерде</w:t>
      </w:r>
      <w:r w:rsidRPr="00D059DB">
        <w:rPr>
          <w:rFonts w:ascii="Times New Roman" w:hAnsi="Times New Roman" w:cs="Times New Roman"/>
          <w:sz w:val="28"/>
          <w:szCs w:val="28"/>
          <w:lang w:val="kk-KZ"/>
        </w:rPr>
        <w:t xml:space="preserve"> </w:t>
      </w:r>
      <w:r>
        <w:rPr>
          <w:rFonts w:ascii="Times New Roman" w:hAnsi="Times New Roman" w:cs="Times New Roman"/>
          <w:sz w:val="28"/>
          <w:szCs w:val="28"/>
          <w:lang w:val="kk-KZ"/>
        </w:rPr>
        <w:t>дәлелденген</w:t>
      </w:r>
      <w:r w:rsidRPr="00D059DB">
        <w:rPr>
          <w:rFonts w:ascii="Times New Roman" w:hAnsi="Times New Roman" w:cs="Times New Roman"/>
          <w:sz w:val="28"/>
          <w:szCs w:val="28"/>
          <w:lang w:val="kk-KZ"/>
        </w:rPr>
        <w:t xml:space="preserve">, </w:t>
      </w:r>
      <w:r>
        <w:rPr>
          <w:rFonts w:ascii="Times New Roman" w:hAnsi="Times New Roman" w:cs="Times New Roman"/>
          <w:sz w:val="28"/>
          <w:szCs w:val="28"/>
          <w:lang w:val="kk-KZ"/>
        </w:rPr>
        <w:t>яғни</w:t>
      </w:r>
      <w:r w:rsidRPr="00D059DB">
        <w:rPr>
          <w:lang w:val="kk-KZ"/>
        </w:rPr>
        <w:t xml:space="preserve"> </w:t>
      </w:r>
      <w:r w:rsidRPr="00D059DB">
        <w:rPr>
          <w:rFonts w:ascii="Times New Roman" w:hAnsi="Times New Roman" w:cs="Times New Roman"/>
          <w:sz w:val="28"/>
          <w:szCs w:val="28"/>
          <w:lang w:val="kk-KZ"/>
        </w:rPr>
        <w:t>плазмадағы ми</w:t>
      </w:r>
      <w:r>
        <w:rPr>
          <w:rFonts w:ascii="Times New Roman" w:hAnsi="Times New Roman" w:cs="Times New Roman"/>
          <w:sz w:val="28"/>
          <w:szCs w:val="28"/>
          <w:lang w:val="kk-KZ"/>
        </w:rPr>
        <w:t>кро</w:t>
      </w:r>
      <w:r w:rsidRPr="00D059DB">
        <w:rPr>
          <w:rFonts w:ascii="Times New Roman" w:hAnsi="Times New Roman" w:cs="Times New Roman"/>
          <w:sz w:val="28"/>
          <w:szCs w:val="28"/>
          <w:lang w:val="kk-KZ"/>
        </w:rPr>
        <w:t xml:space="preserve">РНҚ деңгейін инсулинге </w:t>
      </w:r>
      <w:r w:rsidR="00545433">
        <w:rPr>
          <w:rFonts w:ascii="Times New Roman" w:hAnsi="Times New Roman" w:cs="Times New Roman"/>
          <w:sz w:val="28"/>
          <w:szCs w:val="28"/>
          <w:lang w:val="kk-KZ"/>
        </w:rPr>
        <w:t xml:space="preserve">резистенттілік </w:t>
      </w:r>
      <w:r w:rsidRPr="00D059DB">
        <w:rPr>
          <w:rFonts w:ascii="Times New Roman" w:hAnsi="Times New Roman" w:cs="Times New Roman"/>
          <w:sz w:val="28"/>
          <w:szCs w:val="28"/>
          <w:lang w:val="kk-KZ"/>
        </w:rPr>
        <w:t xml:space="preserve">дәрежесімен </w:t>
      </w:r>
      <w:r w:rsidRPr="008D2780">
        <w:rPr>
          <w:rFonts w:ascii="Times New Roman" w:hAnsi="Times New Roman" w:cs="Times New Roman"/>
          <w:sz w:val="28"/>
          <w:szCs w:val="28"/>
          <w:lang w:val="kk-KZ"/>
        </w:rPr>
        <w:t xml:space="preserve">байланыстырады </w:t>
      </w:r>
      <w:bookmarkStart w:id="59" w:name="_Hlk144214705"/>
      <w:r w:rsidRPr="00E4330A">
        <w:rPr>
          <w:rFonts w:ascii="Times New Roman" w:hAnsi="Times New Roman" w:cs="Times New Roman"/>
          <w:sz w:val="28"/>
          <w:szCs w:val="28"/>
          <w:lang w:val="kk-KZ"/>
        </w:rPr>
        <w:t>[</w:t>
      </w:r>
      <w:r w:rsidR="00CF444C" w:rsidRPr="00CF444C">
        <w:rPr>
          <w:rFonts w:ascii="Times New Roman" w:hAnsi="Times New Roman" w:cs="Times New Roman"/>
          <w:sz w:val="28"/>
          <w:szCs w:val="28"/>
          <w:lang w:val="kk-KZ"/>
        </w:rPr>
        <w:t>101</w:t>
      </w:r>
      <w:r w:rsidRPr="00E4330A">
        <w:rPr>
          <w:rFonts w:ascii="Times New Roman" w:hAnsi="Times New Roman" w:cs="Times New Roman"/>
          <w:sz w:val="28"/>
          <w:szCs w:val="28"/>
          <w:lang w:val="kk-KZ"/>
        </w:rPr>
        <w:t>].</w:t>
      </w:r>
      <w:bookmarkEnd w:id="59"/>
    </w:p>
    <w:p w14:paraId="7091F21A" w14:textId="071BADA0" w:rsidR="00573F26" w:rsidRDefault="00573F26" w:rsidP="00C2177B">
      <w:pPr>
        <w:spacing w:after="0" w:line="240" w:lineRule="auto"/>
        <w:ind w:firstLine="567"/>
        <w:jc w:val="both"/>
        <w:rPr>
          <w:rFonts w:ascii="Times New Roman" w:hAnsi="Times New Roman" w:cs="Times New Roman"/>
          <w:sz w:val="28"/>
          <w:szCs w:val="28"/>
          <w:lang w:val="kk-KZ"/>
        </w:rPr>
      </w:pPr>
      <w:r w:rsidRPr="00C77E23">
        <w:rPr>
          <w:rFonts w:ascii="Times New Roman" w:hAnsi="Times New Roman" w:cs="Times New Roman"/>
          <w:sz w:val="28"/>
          <w:szCs w:val="28"/>
          <w:lang w:val="kk-KZ"/>
        </w:rPr>
        <w:t>Тұтастай алғанда, белгілі бір айналымдағы микроРНҚ профилі ҚД2Т даму қаупі жоғары нормагликемиялық және диабет</w:t>
      </w:r>
      <w:r w:rsidR="000A14B4">
        <w:rPr>
          <w:rFonts w:ascii="Times New Roman" w:hAnsi="Times New Roman" w:cs="Times New Roman"/>
          <w:sz w:val="28"/>
          <w:szCs w:val="28"/>
          <w:lang w:val="kk-KZ"/>
        </w:rPr>
        <w:t xml:space="preserve"> </w:t>
      </w:r>
      <w:r w:rsidRPr="00C77E23">
        <w:rPr>
          <w:rFonts w:ascii="Times New Roman" w:hAnsi="Times New Roman" w:cs="Times New Roman"/>
          <w:sz w:val="28"/>
          <w:szCs w:val="28"/>
          <w:lang w:val="kk-KZ"/>
        </w:rPr>
        <w:t>алды тұлғаларды анықтау үшін құнды биомаркер болуы мүмкін екендігін көрсететін дәлелдер бар.</w:t>
      </w:r>
      <w:r w:rsidRPr="00C77E23">
        <w:rPr>
          <w:lang w:val="kk-KZ"/>
        </w:rPr>
        <w:t xml:space="preserve"> </w:t>
      </w:r>
      <w:r w:rsidRPr="00C77E23">
        <w:rPr>
          <w:rFonts w:ascii="Times New Roman" w:hAnsi="Times New Roman" w:cs="Times New Roman"/>
          <w:sz w:val="28"/>
          <w:szCs w:val="28"/>
          <w:lang w:val="kk-KZ"/>
        </w:rPr>
        <w:t>Дегенмен, бұл гипотезаны тексеру үшін ҚД2Т даму қаупі жоғары үлкен популяцияда әлі зерттеулер жүргізілмеген.</w:t>
      </w:r>
      <w:r w:rsidRPr="00822F7F">
        <w:rPr>
          <w:rFonts w:ascii="Times New Roman" w:hAnsi="Times New Roman" w:cs="Times New Roman"/>
          <w:sz w:val="28"/>
          <w:szCs w:val="28"/>
          <w:lang w:val="kk-KZ"/>
        </w:rPr>
        <w:t xml:space="preserve"> </w:t>
      </w:r>
    </w:p>
    <w:p w14:paraId="2A01B367" w14:textId="751627A9" w:rsidR="00573F26" w:rsidRPr="009E2ABB" w:rsidRDefault="00573F26" w:rsidP="00C2177B">
      <w:pPr>
        <w:tabs>
          <w:tab w:val="right" w:pos="9072"/>
        </w:tabs>
        <w:autoSpaceDE w:val="0"/>
        <w:autoSpaceDN w:val="0"/>
        <w:adjustRightInd w:val="0"/>
        <w:spacing w:after="0" w:line="240" w:lineRule="auto"/>
        <w:ind w:firstLine="567"/>
        <w:jc w:val="both"/>
        <w:rPr>
          <w:rFonts w:ascii="Times New Roman" w:eastAsia="Times New Roman" w:hAnsi="Times New Roman" w:cs="Times New Roman"/>
          <w:sz w:val="28"/>
          <w:szCs w:val="28"/>
          <w:lang w:val="es-ES" w:eastAsia="es-ES"/>
        </w:rPr>
      </w:pPr>
      <w:r w:rsidRPr="009B524D">
        <w:rPr>
          <w:rFonts w:ascii="Times New Roman" w:eastAsia="Times New Roman" w:hAnsi="Times New Roman" w:cs="Times New Roman"/>
          <w:i/>
          <w:iCs/>
          <w:sz w:val="28"/>
          <w:szCs w:val="28"/>
          <w:lang w:val="es-ES" w:eastAsia="es-ES"/>
        </w:rPr>
        <w:t>Zampetaki</w:t>
      </w:r>
      <w:r w:rsidRPr="00822F7F">
        <w:rPr>
          <w:rFonts w:ascii="Times New Roman" w:eastAsia="Times New Roman" w:hAnsi="Times New Roman" w:cs="Times New Roman"/>
          <w:sz w:val="28"/>
          <w:szCs w:val="28"/>
          <w:lang w:val="es-ES" w:eastAsia="es-ES"/>
        </w:rPr>
        <w:t xml:space="preserve"> </w:t>
      </w:r>
      <w:r w:rsidR="00817352">
        <w:rPr>
          <w:rFonts w:ascii="Times New Roman" w:eastAsia="Times New Roman" w:hAnsi="Times New Roman" w:cs="Times New Roman"/>
          <w:sz w:val="28"/>
          <w:szCs w:val="28"/>
          <w:lang w:val="kk-KZ" w:eastAsia="es-ES"/>
        </w:rPr>
        <w:t>және т.б. ғалымдар</w:t>
      </w:r>
      <w:r w:rsidRPr="00822F7F">
        <w:rPr>
          <w:rFonts w:ascii="Times New Roman" w:eastAsia="Times New Roman" w:hAnsi="Times New Roman" w:cs="Times New Roman"/>
          <w:sz w:val="28"/>
          <w:szCs w:val="28"/>
          <w:lang w:val="es-ES" w:eastAsia="es-ES"/>
        </w:rPr>
        <w:t xml:space="preserve"> </w:t>
      </w:r>
      <w:r w:rsidR="009B524D" w:rsidRPr="00822F7F">
        <w:rPr>
          <w:rFonts w:ascii="Times New Roman" w:eastAsia="Times New Roman" w:hAnsi="Times New Roman" w:cs="Times New Roman"/>
          <w:sz w:val="28"/>
          <w:szCs w:val="28"/>
          <w:lang w:val="kk-KZ" w:eastAsia="es-ES"/>
        </w:rPr>
        <w:t>ҚД</w:t>
      </w:r>
      <w:r w:rsidR="009B524D" w:rsidRPr="00822F7F">
        <w:rPr>
          <w:rFonts w:ascii="Times New Roman" w:eastAsia="Times New Roman" w:hAnsi="Times New Roman" w:cs="Times New Roman"/>
          <w:sz w:val="28"/>
          <w:szCs w:val="28"/>
          <w:lang w:val="es-ES" w:eastAsia="es-ES"/>
        </w:rPr>
        <w:t>2</w:t>
      </w:r>
      <w:r w:rsidR="009B524D" w:rsidRPr="00822F7F">
        <w:rPr>
          <w:rFonts w:ascii="Times New Roman" w:eastAsia="Times New Roman" w:hAnsi="Times New Roman" w:cs="Times New Roman"/>
          <w:sz w:val="28"/>
          <w:szCs w:val="28"/>
          <w:lang w:val="kk-KZ" w:eastAsia="es-ES"/>
        </w:rPr>
        <w:t>Т</w:t>
      </w:r>
      <w:r w:rsidR="009B524D" w:rsidRPr="00822F7F">
        <w:rPr>
          <w:rFonts w:ascii="Times New Roman" w:eastAsia="Times New Roman" w:hAnsi="Times New Roman" w:cs="Times New Roman"/>
          <w:sz w:val="28"/>
          <w:szCs w:val="28"/>
          <w:lang w:val="es-ES" w:eastAsia="es-ES"/>
        </w:rPr>
        <w:t xml:space="preserve"> </w:t>
      </w:r>
      <w:r w:rsidR="009B524D" w:rsidRPr="006043B1">
        <w:rPr>
          <w:rFonts w:ascii="Times New Roman" w:eastAsia="Times New Roman" w:hAnsi="Times New Roman" w:cs="Times New Roman"/>
          <w:sz w:val="28"/>
          <w:szCs w:val="28"/>
          <w:lang w:val="kk-KZ" w:eastAsia="es-ES"/>
        </w:rPr>
        <w:t>ауыратын</w:t>
      </w:r>
      <w:r w:rsidR="009B524D" w:rsidRPr="00822F7F">
        <w:rPr>
          <w:rFonts w:ascii="Times New Roman" w:eastAsia="Times New Roman" w:hAnsi="Times New Roman" w:cs="Times New Roman"/>
          <w:sz w:val="28"/>
          <w:szCs w:val="28"/>
          <w:lang w:val="es-ES" w:eastAsia="es-ES"/>
        </w:rPr>
        <w:t xml:space="preserve"> 800 адамға</w:t>
      </w:r>
      <w:r w:rsidR="009B524D" w:rsidRPr="006043B1">
        <w:rPr>
          <w:rFonts w:ascii="Times New Roman" w:eastAsia="Times New Roman" w:hAnsi="Times New Roman" w:cs="Times New Roman"/>
          <w:sz w:val="28"/>
          <w:szCs w:val="28"/>
          <w:lang w:val="kk-KZ" w:eastAsia="es-ES"/>
        </w:rPr>
        <w:t xml:space="preserve"> зерт</w:t>
      </w:r>
      <w:r w:rsidR="009B524D">
        <w:rPr>
          <w:rFonts w:ascii="Times New Roman" w:eastAsia="Times New Roman" w:hAnsi="Times New Roman" w:cs="Times New Roman"/>
          <w:sz w:val="28"/>
          <w:szCs w:val="28"/>
          <w:lang w:val="kk-KZ" w:eastAsia="es-ES"/>
        </w:rPr>
        <w:t>теу жүргізгенде</w:t>
      </w:r>
      <w:r w:rsidRPr="00822F7F">
        <w:rPr>
          <w:rFonts w:ascii="Times New Roman" w:eastAsia="Times New Roman" w:hAnsi="Times New Roman" w:cs="Times New Roman"/>
          <w:sz w:val="28"/>
          <w:szCs w:val="28"/>
          <w:lang w:val="es-ES" w:eastAsia="es-ES"/>
        </w:rPr>
        <w:t xml:space="preserve"> айналымдағы микроРНҚ-</w:t>
      </w:r>
      <w:r w:rsidR="000955EA">
        <w:rPr>
          <w:rFonts w:ascii="Times New Roman" w:eastAsia="Times New Roman" w:hAnsi="Times New Roman" w:cs="Times New Roman"/>
          <w:sz w:val="28"/>
          <w:szCs w:val="28"/>
          <w:lang w:val="kk-KZ" w:eastAsia="es-ES"/>
        </w:rPr>
        <w:t>д</w:t>
      </w:r>
      <w:r w:rsidRPr="00822F7F">
        <w:rPr>
          <w:rFonts w:ascii="Times New Roman" w:eastAsia="Times New Roman" w:hAnsi="Times New Roman" w:cs="Times New Roman"/>
          <w:sz w:val="28"/>
          <w:szCs w:val="28"/>
          <w:lang w:val="es-ES" w:eastAsia="es-ES"/>
        </w:rPr>
        <w:t>ардың экспрессиясын</w:t>
      </w:r>
      <w:r w:rsidR="009B524D">
        <w:rPr>
          <w:rFonts w:ascii="Times New Roman" w:eastAsia="Times New Roman" w:hAnsi="Times New Roman" w:cs="Times New Roman"/>
          <w:sz w:val="28"/>
          <w:szCs w:val="28"/>
          <w:lang w:val="kk-KZ" w:eastAsia="es-ES"/>
        </w:rPr>
        <w:t>ың</w:t>
      </w:r>
      <w:r w:rsidRPr="00822F7F">
        <w:rPr>
          <w:rFonts w:ascii="Times New Roman" w:eastAsia="Times New Roman" w:hAnsi="Times New Roman" w:cs="Times New Roman"/>
          <w:sz w:val="28"/>
          <w:szCs w:val="28"/>
          <w:lang w:val="es-ES" w:eastAsia="es-ES"/>
        </w:rPr>
        <w:t xml:space="preserve"> өзгер</w:t>
      </w:r>
      <w:r w:rsidR="009B524D">
        <w:rPr>
          <w:rFonts w:ascii="Times New Roman" w:eastAsia="Times New Roman" w:hAnsi="Times New Roman" w:cs="Times New Roman"/>
          <w:sz w:val="28"/>
          <w:szCs w:val="28"/>
          <w:lang w:val="kk-KZ" w:eastAsia="es-ES"/>
        </w:rPr>
        <w:t>е</w:t>
      </w:r>
      <w:r w:rsidRPr="00822F7F">
        <w:rPr>
          <w:rFonts w:ascii="Times New Roman" w:eastAsia="Times New Roman" w:hAnsi="Times New Roman" w:cs="Times New Roman"/>
          <w:sz w:val="28"/>
          <w:szCs w:val="28"/>
          <w:lang w:val="es-ES" w:eastAsia="es-ES"/>
        </w:rPr>
        <w:t xml:space="preserve">тінін бірінші болып анықтады. Кейбір микроРНҚ </w:t>
      </w:r>
      <w:r w:rsidR="00545433" w:rsidRPr="00822F7F">
        <w:rPr>
          <w:rFonts w:ascii="Times New Roman" w:eastAsia="Times New Roman" w:hAnsi="Times New Roman" w:cs="Times New Roman"/>
          <w:sz w:val="28"/>
          <w:szCs w:val="28"/>
          <w:lang w:val="es-ES" w:eastAsia="es-ES"/>
        </w:rPr>
        <w:t>(miR</w:t>
      </w:r>
      <w:r w:rsidR="00545433">
        <w:rPr>
          <w:rFonts w:ascii="Times New Roman" w:eastAsia="Times New Roman" w:hAnsi="Times New Roman" w:cs="Times New Roman"/>
          <w:sz w:val="28"/>
          <w:szCs w:val="28"/>
          <w:lang w:val="es-ES" w:eastAsia="es-ES"/>
        </w:rPr>
        <w:t>NA</w:t>
      </w:r>
      <w:r w:rsidR="00545433" w:rsidRPr="00822F7F">
        <w:rPr>
          <w:rFonts w:ascii="Times New Roman" w:eastAsia="Times New Roman" w:hAnsi="Times New Roman" w:cs="Times New Roman"/>
          <w:sz w:val="28"/>
          <w:szCs w:val="28"/>
          <w:lang w:val="es-ES" w:eastAsia="es-ES"/>
        </w:rPr>
        <w:t>-21, miR</w:t>
      </w:r>
      <w:r w:rsidR="00545433">
        <w:rPr>
          <w:rFonts w:ascii="Times New Roman" w:eastAsia="Times New Roman" w:hAnsi="Times New Roman" w:cs="Times New Roman"/>
          <w:sz w:val="28"/>
          <w:szCs w:val="28"/>
          <w:lang w:val="es-ES" w:eastAsia="es-ES"/>
        </w:rPr>
        <w:t>NA</w:t>
      </w:r>
      <w:r w:rsidR="00545433" w:rsidRPr="00822F7F">
        <w:rPr>
          <w:rFonts w:ascii="Times New Roman" w:eastAsia="Times New Roman" w:hAnsi="Times New Roman" w:cs="Times New Roman"/>
          <w:sz w:val="28"/>
          <w:szCs w:val="28"/>
          <w:lang w:val="es-ES" w:eastAsia="es-ES"/>
        </w:rPr>
        <w:t>-24, miR</w:t>
      </w:r>
      <w:r w:rsidR="00545433">
        <w:rPr>
          <w:rFonts w:ascii="Times New Roman" w:eastAsia="Times New Roman" w:hAnsi="Times New Roman" w:cs="Times New Roman"/>
          <w:sz w:val="28"/>
          <w:szCs w:val="28"/>
          <w:lang w:val="es-ES" w:eastAsia="es-ES"/>
        </w:rPr>
        <w:t>NA</w:t>
      </w:r>
      <w:r w:rsidR="00545433" w:rsidRPr="00822F7F">
        <w:rPr>
          <w:rFonts w:ascii="Times New Roman" w:eastAsia="Times New Roman" w:hAnsi="Times New Roman" w:cs="Times New Roman"/>
          <w:sz w:val="28"/>
          <w:szCs w:val="28"/>
          <w:lang w:val="es-ES" w:eastAsia="es-ES"/>
        </w:rPr>
        <w:t>-15a, miR</w:t>
      </w:r>
      <w:r w:rsidR="00545433">
        <w:rPr>
          <w:rFonts w:ascii="Times New Roman" w:eastAsia="Times New Roman" w:hAnsi="Times New Roman" w:cs="Times New Roman"/>
          <w:sz w:val="28"/>
          <w:szCs w:val="28"/>
          <w:lang w:val="es-ES" w:eastAsia="es-ES"/>
        </w:rPr>
        <w:t>NA</w:t>
      </w:r>
      <w:r w:rsidR="00545433" w:rsidRPr="00822F7F">
        <w:rPr>
          <w:rFonts w:ascii="Times New Roman" w:eastAsia="Times New Roman" w:hAnsi="Times New Roman" w:cs="Times New Roman"/>
          <w:sz w:val="28"/>
          <w:szCs w:val="28"/>
          <w:lang w:val="es-ES" w:eastAsia="es-ES"/>
        </w:rPr>
        <w:t>-20b, miR</w:t>
      </w:r>
      <w:r w:rsidR="00545433">
        <w:rPr>
          <w:rFonts w:ascii="Times New Roman" w:eastAsia="Times New Roman" w:hAnsi="Times New Roman" w:cs="Times New Roman"/>
          <w:sz w:val="28"/>
          <w:szCs w:val="28"/>
          <w:lang w:val="es-ES" w:eastAsia="es-ES"/>
        </w:rPr>
        <w:t>NA</w:t>
      </w:r>
      <w:r w:rsidR="00545433" w:rsidRPr="00822F7F">
        <w:rPr>
          <w:rFonts w:ascii="Times New Roman" w:eastAsia="Times New Roman" w:hAnsi="Times New Roman" w:cs="Times New Roman"/>
          <w:sz w:val="28"/>
          <w:szCs w:val="28"/>
          <w:lang w:val="es-ES" w:eastAsia="es-ES"/>
        </w:rPr>
        <w:t>-126, miR</w:t>
      </w:r>
      <w:r w:rsidR="00545433">
        <w:rPr>
          <w:rFonts w:ascii="Times New Roman" w:eastAsia="Times New Roman" w:hAnsi="Times New Roman" w:cs="Times New Roman"/>
          <w:sz w:val="28"/>
          <w:szCs w:val="28"/>
          <w:lang w:val="es-ES" w:eastAsia="es-ES"/>
        </w:rPr>
        <w:t>NA</w:t>
      </w:r>
      <w:r w:rsidR="00545433" w:rsidRPr="00822F7F">
        <w:rPr>
          <w:rFonts w:ascii="Times New Roman" w:eastAsia="Times New Roman" w:hAnsi="Times New Roman" w:cs="Times New Roman"/>
          <w:sz w:val="28"/>
          <w:szCs w:val="28"/>
          <w:lang w:val="es-ES" w:eastAsia="es-ES"/>
        </w:rPr>
        <w:t>-191, miR</w:t>
      </w:r>
      <w:r w:rsidR="00545433">
        <w:rPr>
          <w:rFonts w:ascii="Times New Roman" w:eastAsia="Times New Roman" w:hAnsi="Times New Roman" w:cs="Times New Roman"/>
          <w:sz w:val="28"/>
          <w:szCs w:val="28"/>
          <w:lang w:val="es-ES" w:eastAsia="es-ES"/>
        </w:rPr>
        <w:t>NA</w:t>
      </w:r>
      <w:r w:rsidR="00545433" w:rsidRPr="00822F7F">
        <w:rPr>
          <w:rFonts w:ascii="Times New Roman" w:eastAsia="Times New Roman" w:hAnsi="Times New Roman" w:cs="Times New Roman"/>
          <w:sz w:val="28"/>
          <w:szCs w:val="28"/>
          <w:lang w:val="es-ES" w:eastAsia="es-ES"/>
        </w:rPr>
        <w:t>-197, miR-223, miR</w:t>
      </w:r>
      <w:r w:rsidR="00545433">
        <w:rPr>
          <w:rFonts w:ascii="Times New Roman" w:eastAsia="Times New Roman" w:hAnsi="Times New Roman" w:cs="Times New Roman"/>
          <w:sz w:val="28"/>
          <w:szCs w:val="28"/>
          <w:lang w:val="es-ES" w:eastAsia="es-ES"/>
        </w:rPr>
        <w:t>NA</w:t>
      </w:r>
      <w:r w:rsidR="00545433" w:rsidRPr="00822F7F">
        <w:rPr>
          <w:rFonts w:ascii="Times New Roman" w:eastAsia="Times New Roman" w:hAnsi="Times New Roman" w:cs="Times New Roman"/>
          <w:sz w:val="28"/>
          <w:szCs w:val="28"/>
          <w:lang w:val="es-ES" w:eastAsia="es-ES"/>
        </w:rPr>
        <w:t>-320, miR</w:t>
      </w:r>
      <w:r w:rsidR="00545433">
        <w:rPr>
          <w:rFonts w:ascii="Times New Roman" w:eastAsia="Times New Roman" w:hAnsi="Times New Roman" w:cs="Times New Roman"/>
          <w:sz w:val="28"/>
          <w:szCs w:val="28"/>
          <w:lang w:val="es-ES" w:eastAsia="es-ES"/>
        </w:rPr>
        <w:t>NA</w:t>
      </w:r>
      <w:r w:rsidR="00545433" w:rsidRPr="00822F7F">
        <w:rPr>
          <w:rFonts w:ascii="Times New Roman" w:eastAsia="Times New Roman" w:hAnsi="Times New Roman" w:cs="Times New Roman"/>
          <w:sz w:val="28"/>
          <w:szCs w:val="28"/>
          <w:lang w:val="es-ES" w:eastAsia="es-ES"/>
        </w:rPr>
        <w:t>-486)</w:t>
      </w:r>
      <w:r w:rsidR="00545433">
        <w:rPr>
          <w:rFonts w:ascii="Times New Roman" w:eastAsia="Times New Roman" w:hAnsi="Times New Roman" w:cs="Times New Roman"/>
          <w:sz w:val="28"/>
          <w:szCs w:val="28"/>
          <w:lang w:val="kk-KZ" w:eastAsia="es-ES"/>
        </w:rPr>
        <w:t xml:space="preserve"> </w:t>
      </w:r>
      <w:r w:rsidRPr="00822F7F">
        <w:rPr>
          <w:rFonts w:ascii="Times New Roman" w:eastAsia="Times New Roman" w:hAnsi="Times New Roman" w:cs="Times New Roman"/>
          <w:sz w:val="28"/>
          <w:szCs w:val="28"/>
          <w:lang w:val="es-ES" w:eastAsia="es-ES"/>
        </w:rPr>
        <w:t>төмен экспрессияға ие болды, ал бақылау тобымен салыстырғанда</w:t>
      </w:r>
      <w:r w:rsidRPr="00822F7F">
        <w:rPr>
          <w:rFonts w:ascii="Times New Roman" w:eastAsia="Times New Roman" w:hAnsi="Times New Roman" w:cs="Times New Roman"/>
          <w:sz w:val="28"/>
          <w:szCs w:val="28"/>
          <w:lang w:val="kk-KZ" w:eastAsia="es-ES"/>
        </w:rPr>
        <w:t xml:space="preserve"> ҚД</w:t>
      </w:r>
      <w:r w:rsidRPr="00822F7F">
        <w:rPr>
          <w:rFonts w:ascii="Times New Roman" w:eastAsia="Times New Roman" w:hAnsi="Times New Roman" w:cs="Times New Roman"/>
          <w:sz w:val="28"/>
          <w:szCs w:val="28"/>
          <w:lang w:val="es-ES" w:eastAsia="es-ES"/>
        </w:rPr>
        <w:t>2</w:t>
      </w:r>
      <w:r w:rsidRPr="00822F7F">
        <w:rPr>
          <w:rFonts w:ascii="Times New Roman" w:eastAsia="Times New Roman" w:hAnsi="Times New Roman" w:cs="Times New Roman"/>
          <w:sz w:val="28"/>
          <w:szCs w:val="28"/>
          <w:lang w:eastAsia="es-ES"/>
        </w:rPr>
        <w:t>Т</w:t>
      </w:r>
      <w:r w:rsidRPr="00822F7F">
        <w:rPr>
          <w:rFonts w:ascii="Times New Roman" w:eastAsia="Times New Roman" w:hAnsi="Times New Roman" w:cs="Times New Roman"/>
          <w:sz w:val="28"/>
          <w:szCs w:val="28"/>
          <w:lang w:val="es-ES" w:eastAsia="es-ES"/>
        </w:rPr>
        <w:t xml:space="preserve"> бар науқастардың плазмасында miR</w:t>
      </w:r>
      <w:r w:rsidR="006A37AE">
        <w:rPr>
          <w:rFonts w:ascii="Times New Roman" w:eastAsia="Times New Roman" w:hAnsi="Times New Roman" w:cs="Times New Roman"/>
          <w:sz w:val="28"/>
          <w:szCs w:val="28"/>
          <w:lang w:val="es-ES" w:eastAsia="es-ES"/>
        </w:rPr>
        <w:t>NA</w:t>
      </w:r>
      <w:r w:rsidRPr="00822F7F">
        <w:rPr>
          <w:rFonts w:ascii="Times New Roman" w:eastAsia="Times New Roman" w:hAnsi="Times New Roman" w:cs="Times New Roman"/>
          <w:sz w:val="28"/>
          <w:szCs w:val="28"/>
          <w:lang w:val="es-ES" w:eastAsia="es-ES"/>
        </w:rPr>
        <w:t>-28-3p шамадан тыс экспрессияланған. Сонымен қатар, mi</w:t>
      </w:r>
      <w:r w:rsidRPr="008D2780">
        <w:rPr>
          <w:rFonts w:ascii="Times New Roman" w:eastAsia="Times New Roman" w:hAnsi="Times New Roman" w:cs="Times New Roman"/>
          <w:sz w:val="28"/>
          <w:szCs w:val="28"/>
          <w:lang w:val="es-ES" w:eastAsia="es-ES"/>
        </w:rPr>
        <w:t>R</w:t>
      </w:r>
      <w:r w:rsidR="006A37AE">
        <w:rPr>
          <w:rFonts w:ascii="Times New Roman" w:eastAsia="Times New Roman" w:hAnsi="Times New Roman" w:cs="Times New Roman"/>
          <w:sz w:val="28"/>
          <w:szCs w:val="28"/>
          <w:lang w:val="es-ES" w:eastAsia="es-ES"/>
        </w:rPr>
        <w:t>NA</w:t>
      </w:r>
      <w:r w:rsidRPr="00822F7F">
        <w:rPr>
          <w:rFonts w:ascii="Times New Roman" w:eastAsia="Times New Roman" w:hAnsi="Times New Roman" w:cs="Times New Roman"/>
          <w:sz w:val="28"/>
          <w:szCs w:val="28"/>
          <w:lang w:val="es-ES" w:eastAsia="es-ES"/>
        </w:rPr>
        <w:t xml:space="preserve">-15a, </w:t>
      </w:r>
      <w:r w:rsidRPr="009E2ABB">
        <w:rPr>
          <w:rFonts w:ascii="Times New Roman" w:eastAsia="Times New Roman" w:hAnsi="Times New Roman" w:cs="Times New Roman"/>
          <w:sz w:val="28"/>
          <w:szCs w:val="28"/>
          <w:lang w:val="es-ES" w:eastAsia="es-ES"/>
        </w:rPr>
        <w:t>miR</w:t>
      </w:r>
      <w:r w:rsidR="006A37AE">
        <w:rPr>
          <w:rFonts w:ascii="Times New Roman" w:eastAsia="Times New Roman" w:hAnsi="Times New Roman" w:cs="Times New Roman"/>
          <w:sz w:val="28"/>
          <w:szCs w:val="28"/>
          <w:lang w:val="es-ES" w:eastAsia="es-ES"/>
        </w:rPr>
        <w:t>NA</w:t>
      </w:r>
      <w:r w:rsidRPr="00822F7F">
        <w:rPr>
          <w:rFonts w:ascii="Times New Roman" w:eastAsia="Times New Roman" w:hAnsi="Times New Roman" w:cs="Times New Roman"/>
          <w:sz w:val="28"/>
          <w:szCs w:val="28"/>
          <w:lang w:val="es-ES" w:eastAsia="es-ES"/>
        </w:rPr>
        <w:t>-320, miR</w:t>
      </w:r>
      <w:r w:rsidR="006A37AE">
        <w:rPr>
          <w:rFonts w:ascii="Times New Roman" w:eastAsia="Times New Roman" w:hAnsi="Times New Roman" w:cs="Times New Roman"/>
          <w:sz w:val="28"/>
          <w:szCs w:val="28"/>
          <w:lang w:val="es-ES" w:eastAsia="es-ES"/>
        </w:rPr>
        <w:t>NA</w:t>
      </w:r>
      <w:r w:rsidRPr="00822F7F">
        <w:rPr>
          <w:rFonts w:ascii="Times New Roman" w:eastAsia="Times New Roman" w:hAnsi="Times New Roman" w:cs="Times New Roman"/>
          <w:sz w:val="28"/>
          <w:szCs w:val="28"/>
          <w:lang w:val="es-ES" w:eastAsia="es-ES"/>
        </w:rPr>
        <w:t>-126, miR</w:t>
      </w:r>
      <w:r w:rsidR="006A37AE">
        <w:rPr>
          <w:rFonts w:ascii="Times New Roman" w:eastAsia="Times New Roman" w:hAnsi="Times New Roman" w:cs="Times New Roman"/>
          <w:sz w:val="28"/>
          <w:szCs w:val="28"/>
          <w:lang w:val="es-ES" w:eastAsia="es-ES"/>
        </w:rPr>
        <w:t>NA</w:t>
      </w:r>
      <w:r w:rsidRPr="00822F7F">
        <w:rPr>
          <w:rFonts w:ascii="Times New Roman" w:eastAsia="Times New Roman" w:hAnsi="Times New Roman" w:cs="Times New Roman"/>
          <w:sz w:val="28"/>
          <w:szCs w:val="28"/>
          <w:lang w:val="es-ES" w:eastAsia="es-ES"/>
        </w:rPr>
        <w:t>-223 және miR</w:t>
      </w:r>
      <w:r w:rsidR="006A37AE">
        <w:rPr>
          <w:rFonts w:ascii="Times New Roman" w:eastAsia="Times New Roman" w:hAnsi="Times New Roman" w:cs="Times New Roman"/>
          <w:sz w:val="28"/>
          <w:szCs w:val="28"/>
          <w:lang w:val="es-ES" w:eastAsia="es-ES"/>
        </w:rPr>
        <w:t>NA</w:t>
      </w:r>
      <w:r w:rsidRPr="00822F7F">
        <w:rPr>
          <w:rFonts w:ascii="Times New Roman" w:eastAsia="Times New Roman" w:hAnsi="Times New Roman" w:cs="Times New Roman"/>
          <w:sz w:val="28"/>
          <w:szCs w:val="28"/>
          <w:lang w:val="es-ES" w:eastAsia="es-ES"/>
        </w:rPr>
        <w:t>-28-3p</w:t>
      </w:r>
      <w:r w:rsidR="004A039F">
        <w:rPr>
          <w:rFonts w:ascii="Times New Roman" w:eastAsia="Times New Roman" w:hAnsi="Times New Roman" w:cs="Times New Roman"/>
          <w:sz w:val="28"/>
          <w:szCs w:val="28"/>
          <w:lang w:val="es-ES" w:eastAsia="es-ES"/>
        </w:rPr>
        <w:t xml:space="preserve"> </w:t>
      </w:r>
      <w:r w:rsidR="004A039F">
        <w:rPr>
          <w:rFonts w:ascii="Times New Roman" w:eastAsia="Times New Roman" w:hAnsi="Times New Roman" w:cs="Times New Roman"/>
          <w:sz w:val="28"/>
          <w:szCs w:val="28"/>
          <w:lang w:val="kk-KZ" w:eastAsia="es-ES"/>
        </w:rPr>
        <w:t>сияқты бес микроРНҚ арқылы</w:t>
      </w:r>
      <w:r w:rsidRPr="00822F7F">
        <w:rPr>
          <w:rFonts w:ascii="Times New Roman" w:eastAsia="Times New Roman" w:hAnsi="Times New Roman" w:cs="Times New Roman"/>
          <w:sz w:val="28"/>
          <w:szCs w:val="28"/>
          <w:lang w:val="es-ES" w:eastAsia="es-ES"/>
        </w:rPr>
        <w:t xml:space="preserve"> </w:t>
      </w:r>
      <w:r w:rsidRPr="00822F7F">
        <w:rPr>
          <w:rFonts w:ascii="Times New Roman" w:eastAsia="Times New Roman" w:hAnsi="Times New Roman" w:cs="Times New Roman"/>
          <w:sz w:val="28"/>
          <w:szCs w:val="28"/>
          <w:lang w:val="kk-KZ" w:eastAsia="es-ES"/>
        </w:rPr>
        <w:t>ҚД</w:t>
      </w:r>
      <w:r w:rsidRPr="00822F7F">
        <w:rPr>
          <w:rFonts w:ascii="Times New Roman" w:eastAsia="Times New Roman" w:hAnsi="Times New Roman" w:cs="Times New Roman"/>
          <w:sz w:val="28"/>
          <w:szCs w:val="28"/>
          <w:lang w:val="es-ES" w:eastAsia="es-ES"/>
        </w:rPr>
        <w:t>2</w:t>
      </w:r>
      <w:r w:rsidRPr="00822F7F">
        <w:rPr>
          <w:rFonts w:ascii="Times New Roman" w:eastAsia="Times New Roman" w:hAnsi="Times New Roman" w:cs="Times New Roman"/>
          <w:sz w:val="28"/>
          <w:szCs w:val="28"/>
          <w:lang w:eastAsia="es-ES"/>
        </w:rPr>
        <w:t>Т</w:t>
      </w:r>
      <w:r w:rsidRPr="00822F7F">
        <w:rPr>
          <w:rFonts w:ascii="Times New Roman" w:eastAsia="Times New Roman" w:hAnsi="Times New Roman" w:cs="Times New Roman"/>
          <w:sz w:val="28"/>
          <w:szCs w:val="28"/>
          <w:lang w:val="es-ES" w:eastAsia="es-ES"/>
        </w:rPr>
        <w:t xml:space="preserve"> </w:t>
      </w:r>
      <w:r>
        <w:rPr>
          <w:rFonts w:ascii="Times New Roman" w:eastAsia="Times New Roman" w:hAnsi="Times New Roman" w:cs="Times New Roman"/>
          <w:sz w:val="28"/>
          <w:szCs w:val="28"/>
          <w:lang w:val="kk-KZ" w:eastAsia="es-ES"/>
        </w:rPr>
        <w:t>науқастарының</w:t>
      </w:r>
      <w:r w:rsidRPr="00822F7F">
        <w:rPr>
          <w:rFonts w:ascii="Times New Roman" w:eastAsia="Times New Roman" w:hAnsi="Times New Roman" w:cs="Times New Roman"/>
          <w:sz w:val="28"/>
          <w:szCs w:val="28"/>
          <w:lang w:val="es-ES" w:eastAsia="es-ES"/>
        </w:rPr>
        <w:t xml:space="preserve"> шамамен 70%</w:t>
      </w:r>
      <w:r w:rsidRPr="009E2ABB">
        <w:rPr>
          <w:rFonts w:ascii="Times New Roman" w:eastAsia="Times New Roman" w:hAnsi="Times New Roman" w:cs="Times New Roman"/>
          <w:sz w:val="28"/>
          <w:szCs w:val="28"/>
          <w:lang w:val="es-ES" w:eastAsia="es-ES"/>
        </w:rPr>
        <w:t xml:space="preserve"> </w:t>
      </w:r>
      <w:r w:rsidRPr="00822F7F">
        <w:rPr>
          <w:rFonts w:ascii="Times New Roman" w:eastAsia="Times New Roman" w:hAnsi="Times New Roman" w:cs="Times New Roman"/>
          <w:sz w:val="28"/>
          <w:szCs w:val="28"/>
          <w:lang w:val="es-ES" w:eastAsia="es-ES"/>
        </w:rPr>
        <w:t xml:space="preserve">анықтауға болады </w:t>
      </w:r>
      <w:bookmarkStart w:id="60" w:name="_Hlk144070084"/>
      <w:r w:rsidRPr="00822F7F">
        <w:rPr>
          <w:rFonts w:ascii="Times New Roman" w:eastAsia="Times New Roman" w:hAnsi="Times New Roman" w:cs="Times New Roman"/>
          <w:sz w:val="28"/>
          <w:szCs w:val="28"/>
          <w:lang w:val="es-ES" w:eastAsia="es-ES"/>
        </w:rPr>
        <w:t>[</w:t>
      </w:r>
      <w:r w:rsidR="00CF444C">
        <w:rPr>
          <w:rFonts w:ascii="Times New Roman" w:eastAsia="Times New Roman" w:hAnsi="Times New Roman" w:cs="Times New Roman"/>
          <w:sz w:val="28"/>
          <w:szCs w:val="28"/>
          <w:lang w:val="es-ES" w:eastAsia="es-ES"/>
        </w:rPr>
        <w:t>10</w:t>
      </w:r>
      <w:r w:rsidRPr="00822F7F">
        <w:rPr>
          <w:rFonts w:ascii="Times New Roman" w:eastAsia="Times New Roman" w:hAnsi="Times New Roman" w:cs="Times New Roman"/>
          <w:sz w:val="28"/>
          <w:szCs w:val="28"/>
          <w:lang w:val="es-ES" w:eastAsia="es-ES"/>
        </w:rPr>
        <w:t>2].</w:t>
      </w:r>
      <w:r w:rsidRPr="009E2ABB">
        <w:rPr>
          <w:rFonts w:ascii="Times New Roman" w:eastAsia="Times New Roman" w:hAnsi="Times New Roman" w:cs="Times New Roman"/>
          <w:sz w:val="28"/>
          <w:szCs w:val="28"/>
          <w:lang w:val="es-ES" w:eastAsia="es-ES"/>
        </w:rPr>
        <w:t xml:space="preserve"> </w:t>
      </w:r>
      <w:bookmarkEnd w:id="60"/>
    </w:p>
    <w:p w14:paraId="50087469" w14:textId="77777777" w:rsidR="00732979" w:rsidRDefault="00732979" w:rsidP="00732979">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EF6808">
        <w:rPr>
          <w:rFonts w:ascii="Times New Roman" w:eastAsia="Times New Roman" w:hAnsi="Times New Roman" w:cs="Times New Roman"/>
          <w:sz w:val="28"/>
          <w:szCs w:val="28"/>
          <w:lang w:val="kk-KZ"/>
        </w:rPr>
        <w:t>Бірнеше зерттеулер ҚД2</w:t>
      </w:r>
      <w:r>
        <w:rPr>
          <w:rFonts w:ascii="Times New Roman" w:eastAsia="Times New Roman" w:hAnsi="Times New Roman" w:cs="Times New Roman"/>
          <w:sz w:val="28"/>
          <w:szCs w:val="28"/>
          <w:lang w:val="kk-KZ"/>
        </w:rPr>
        <w:t>Т</w:t>
      </w:r>
      <w:r w:rsidRPr="00EF6808">
        <w:rPr>
          <w:rFonts w:ascii="Times New Roman" w:eastAsia="Times New Roman" w:hAnsi="Times New Roman" w:cs="Times New Roman"/>
          <w:sz w:val="28"/>
          <w:szCs w:val="28"/>
          <w:lang w:val="kk-KZ"/>
        </w:rPr>
        <w:t xml:space="preserve"> </w:t>
      </w:r>
      <w:r w:rsidRPr="00000C94">
        <w:rPr>
          <w:rFonts w:ascii="Times New Roman" w:eastAsia="Times New Roman" w:hAnsi="Times New Roman" w:cs="Times New Roman"/>
          <w:sz w:val="28"/>
          <w:szCs w:val="28"/>
          <w:lang w:val="kk-KZ"/>
        </w:rPr>
        <w:t xml:space="preserve">биомаркерлеріне үміткер </w:t>
      </w:r>
      <w:r w:rsidRPr="00EF6808">
        <w:rPr>
          <w:rFonts w:ascii="Times New Roman" w:eastAsia="Times New Roman" w:hAnsi="Times New Roman" w:cs="Times New Roman"/>
          <w:sz w:val="28"/>
          <w:szCs w:val="28"/>
          <w:lang w:val="kk-KZ"/>
        </w:rPr>
        <w:t>ретінде микроРНҚ-</w:t>
      </w:r>
      <w:r>
        <w:rPr>
          <w:rFonts w:ascii="Times New Roman" w:eastAsia="Times New Roman" w:hAnsi="Times New Roman" w:cs="Times New Roman"/>
          <w:sz w:val="28"/>
          <w:szCs w:val="28"/>
          <w:lang w:val="kk-KZ"/>
        </w:rPr>
        <w:t>д</w:t>
      </w:r>
      <w:r w:rsidRPr="00EF6808">
        <w:rPr>
          <w:rFonts w:ascii="Times New Roman" w:eastAsia="Times New Roman" w:hAnsi="Times New Roman" w:cs="Times New Roman"/>
          <w:sz w:val="28"/>
          <w:szCs w:val="28"/>
          <w:lang w:val="kk-KZ"/>
        </w:rPr>
        <w:t>ың көпшілігі (miR</w:t>
      </w:r>
      <w:r w:rsidRPr="00732979">
        <w:rPr>
          <w:rFonts w:ascii="Times New Roman" w:eastAsia="Times New Roman" w:hAnsi="Times New Roman" w:cs="Times New Roman"/>
          <w:sz w:val="28"/>
          <w:szCs w:val="28"/>
          <w:lang w:val="kk-KZ"/>
        </w:rPr>
        <w:t>NA</w:t>
      </w:r>
      <w:r w:rsidRPr="00EF6808">
        <w:rPr>
          <w:rFonts w:ascii="Times New Roman" w:eastAsia="Times New Roman" w:hAnsi="Times New Roman" w:cs="Times New Roman"/>
          <w:sz w:val="28"/>
          <w:szCs w:val="28"/>
          <w:lang w:val="kk-KZ"/>
        </w:rPr>
        <w:t>-144, miR</w:t>
      </w:r>
      <w:r w:rsidRPr="00732979">
        <w:rPr>
          <w:rFonts w:ascii="Times New Roman" w:eastAsia="Times New Roman" w:hAnsi="Times New Roman" w:cs="Times New Roman"/>
          <w:sz w:val="28"/>
          <w:szCs w:val="28"/>
          <w:lang w:val="kk-KZ"/>
        </w:rPr>
        <w:t>NA</w:t>
      </w:r>
      <w:r w:rsidRPr="00EF6808">
        <w:rPr>
          <w:rFonts w:ascii="Times New Roman" w:eastAsia="Times New Roman" w:hAnsi="Times New Roman" w:cs="Times New Roman"/>
          <w:sz w:val="28"/>
          <w:szCs w:val="28"/>
          <w:lang w:val="kk-KZ"/>
        </w:rPr>
        <w:t>-146a, miR</w:t>
      </w:r>
      <w:r w:rsidRPr="00732979">
        <w:rPr>
          <w:rFonts w:ascii="Times New Roman" w:eastAsia="Times New Roman" w:hAnsi="Times New Roman" w:cs="Times New Roman"/>
          <w:sz w:val="28"/>
          <w:szCs w:val="28"/>
          <w:lang w:val="kk-KZ"/>
        </w:rPr>
        <w:t>NA</w:t>
      </w:r>
      <w:r w:rsidRPr="00EF6808">
        <w:rPr>
          <w:rFonts w:ascii="Times New Roman" w:eastAsia="Times New Roman" w:hAnsi="Times New Roman" w:cs="Times New Roman"/>
          <w:sz w:val="28"/>
          <w:szCs w:val="28"/>
          <w:lang w:val="kk-KZ"/>
        </w:rPr>
        <w:t>-150, miR-182</w:t>
      </w:r>
      <w:r w:rsidRPr="00732979">
        <w:rPr>
          <w:rFonts w:ascii="Times New Roman" w:eastAsia="Times New Roman" w:hAnsi="Times New Roman" w:cs="Times New Roman"/>
          <w:sz w:val="28"/>
          <w:szCs w:val="28"/>
          <w:lang w:val="kk-KZ"/>
        </w:rPr>
        <w:t>NA</w:t>
      </w:r>
      <w:r w:rsidRPr="00EF6808">
        <w:rPr>
          <w:rFonts w:ascii="Times New Roman" w:eastAsia="Times New Roman" w:hAnsi="Times New Roman" w:cs="Times New Roman"/>
          <w:sz w:val="28"/>
          <w:szCs w:val="28"/>
          <w:lang w:val="kk-KZ"/>
        </w:rPr>
        <w:t>, miR</w:t>
      </w:r>
      <w:r w:rsidRPr="00732979">
        <w:rPr>
          <w:rFonts w:ascii="Times New Roman" w:eastAsia="Times New Roman" w:hAnsi="Times New Roman" w:cs="Times New Roman"/>
          <w:sz w:val="28"/>
          <w:szCs w:val="28"/>
          <w:lang w:val="kk-KZ"/>
        </w:rPr>
        <w:t>NA</w:t>
      </w:r>
      <w:r w:rsidRPr="00EF6808">
        <w:rPr>
          <w:rFonts w:ascii="Times New Roman" w:eastAsia="Times New Roman" w:hAnsi="Times New Roman" w:cs="Times New Roman"/>
          <w:sz w:val="28"/>
          <w:szCs w:val="28"/>
          <w:lang w:val="kk-KZ"/>
        </w:rPr>
        <w:t>-192, miR</w:t>
      </w:r>
      <w:r w:rsidRPr="00732979">
        <w:rPr>
          <w:rFonts w:ascii="Times New Roman" w:eastAsia="Times New Roman" w:hAnsi="Times New Roman" w:cs="Times New Roman"/>
          <w:sz w:val="28"/>
          <w:szCs w:val="28"/>
          <w:lang w:val="kk-KZ"/>
        </w:rPr>
        <w:t>NA</w:t>
      </w:r>
      <w:r w:rsidRPr="00EF6808">
        <w:rPr>
          <w:rFonts w:ascii="Times New Roman" w:eastAsia="Times New Roman" w:hAnsi="Times New Roman" w:cs="Times New Roman"/>
          <w:sz w:val="28"/>
          <w:szCs w:val="28"/>
          <w:lang w:val="kk-KZ"/>
        </w:rPr>
        <w:t>-29a, miR</w:t>
      </w:r>
      <w:r w:rsidRPr="00732979">
        <w:rPr>
          <w:rFonts w:ascii="Times New Roman" w:eastAsia="Times New Roman" w:hAnsi="Times New Roman" w:cs="Times New Roman"/>
          <w:sz w:val="28"/>
          <w:szCs w:val="28"/>
          <w:lang w:val="kk-KZ"/>
        </w:rPr>
        <w:t>NA</w:t>
      </w:r>
      <w:r w:rsidRPr="00EF6808">
        <w:rPr>
          <w:rFonts w:ascii="Times New Roman" w:eastAsia="Times New Roman" w:hAnsi="Times New Roman" w:cs="Times New Roman"/>
          <w:sz w:val="28"/>
          <w:szCs w:val="28"/>
          <w:lang w:val="kk-KZ"/>
        </w:rPr>
        <w:t>-30d және miR</w:t>
      </w:r>
      <w:r w:rsidRPr="00732979">
        <w:rPr>
          <w:rFonts w:ascii="Times New Roman" w:eastAsia="Times New Roman" w:hAnsi="Times New Roman" w:cs="Times New Roman"/>
          <w:sz w:val="28"/>
          <w:szCs w:val="28"/>
          <w:lang w:val="kk-KZ"/>
        </w:rPr>
        <w:t>NA</w:t>
      </w:r>
      <w:r w:rsidRPr="00EF6808">
        <w:rPr>
          <w:rFonts w:ascii="Times New Roman" w:eastAsia="Times New Roman" w:hAnsi="Times New Roman" w:cs="Times New Roman"/>
          <w:sz w:val="28"/>
          <w:szCs w:val="28"/>
          <w:lang w:val="kk-KZ"/>
        </w:rPr>
        <w:t>-320) инсулин секрециясын, инсулинге</w:t>
      </w:r>
      <w:r>
        <w:rPr>
          <w:rFonts w:ascii="Times New Roman" w:eastAsia="Times New Roman" w:hAnsi="Times New Roman" w:cs="Times New Roman"/>
          <w:sz w:val="28"/>
          <w:szCs w:val="28"/>
          <w:lang w:val="kk-KZ"/>
        </w:rPr>
        <w:t xml:space="preserve"> резистенттілікті</w:t>
      </w:r>
      <w:r w:rsidRPr="00EF6808">
        <w:rPr>
          <w:rFonts w:ascii="Times New Roman" w:eastAsia="Times New Roman" w:hAnsi="Times New Roman" w:cs="Times New Roman"/>
          <w:sz w:val="28"/>
          <w:szCs w:val="28"/>
          <w:lang w:val="kk-KZ"/>
        </w:rPr>
        <w:t>, глюкоза гомеостазын немесе патологияға қатысатын липидтердің метаболизмін реттеуге қатысатынын көрсетеді [</w:t>
      </w:r>
      <w:r w:rsidRPr="00732979">
        <w:rPr>
          <w:rFonts w:ascii="Times New Roman" w:eastAsia="Times New Roman" w:hAnsi="Times New Roman" w:cs="Times New Roman"/>
          <w:sz w:val="28"/>
          <w:szCs w:val="28"/>
          <w:lang w:val="kk-KZ"/>
        </w:rPr>
        <w:t>10</w:t>
      </w:r>
      <w:r w:rsidRPr="00EF6808">
        <w:rPr>
          <w:rFonts w:ascii="Times New Roman" w:eastAsia="Times New Roman" w:hAnsi="Times New Roman" w:cs="Times New Roman"/>
          <w:sz w:val="28"/>
          <w:szCs w:val="28"/>
          <w:lang w:val="kk-KZ"/>
        </w:rPr>
        <w:t>9,1</w:t>
      </w:r>
      <w:r w:rsidRPr="00732979">
        <w:rPr>
          <w:rFonts w:ascii="Times New Roman" w:eastAsia="Times New Roman" w:hAnsi="Times New Roman" w:cs="Times New Roman"/>
          <w:sz w:val="28"/>
          <w:szCs w:val="28"/>
          <w:lang w:val="kk-KZ"/>
        </w:rPr>
        <w:t>1</w:t>
      </w:r>
      <w:r w:rsidRPr="00EF6808">
        <w:rPr>
          <w:rFonts w:ascii="Times New Roman" w:eastAsia="Times New Roman" w:hAnsi="Times New Roman" w:cs="Times New Roman"/>
          <w:sz w:val="28"/>
          <w:szCs w:val="28"/>
          <w:lang w:val="kk-KZ"/>
        </w:rPr>
        <w:t>0]. ҚД2</w:t>
      </w:r>
      <w:r>
        <w:rPr>
          <w:rFonts w:ascii="Times New Roman" w:eastAsia="Times New Roman" w:hAnsi="Times New Roman" w:cs="Times New Roman"/>
          <w:sz w:val="28"/>
          <w:szCs w:val="28"/>
          <w:lang w:val="kk-KZ"/>
        </w:rPr>
        <w:t>Т</w:t>
      </w:r>
      <w:r w:rsidRPr="00EF6808">
        <w:rPr>
          <w:rFonts w:ascii="Times New Roman" w:eastAsia="Times New Roman" w:hAnsi="Times New Roman" w:cs="Times New Roman"/>
          <w:sz w:val="28"/>
          <w:szCs w:val="28"/>
          <w:lang w:val="kk-KZ"/>
        </w:rPr>
        <w:t xml:space="preserve"> дамуы miR</w:t>
      </w:r>
      <w:r w:rsidRPr="00665115">
        <w:rPr>
          <w:rFonts w:ascii="Times New Roman" w:eastAsia="Times New Roman" w:hAnsi="Times New Roman" w:cs="Times New Roman"/>
          <w:sz w:val="28"/>
          <w:szCs w:val="28"/>
          <w:lang w:val="kk-KZ"/>
        </w:rPr>
        <w:t>NA</w:t>
      </w:r>
      <w:r w:rsidRPr="00EF6808">
        <w:rPr>
          <w:rFonts w:ascii="Times New Roman" w:eastAsia="Times New Roman" w:hAnsi="Times New Roman" w:cs="Times New Roman"/>
          <w:sz w:val="28"/>
          <w:szCs w:val="28"/>
          <w:lang w:val="kk-KZ"/>
        </w:rPr>
        <w:t>-375, miR</w:t>
      </w:r>
      <w:r w:rsidRPr="00665115">
        <w:rPr>
          <w:rFonts w:ascii="Times New Roman" w:eastAsia="Times New Roman" w:hAnsi="Times New Roman" w:cs="Times New Roman"/>
          <w:sz w:val="28"/>
          <w:szCs w:val="28"/>
          <w:lang w:val="kk-KZ"/>
        </w:rPr>
        <w:t>NA</w:t>
      </w:r>
      <w:r w:rsidRPr="00EF6808">
        <w:rPr>
          <w:rFonts w:ascii="Times New Roman" w:eastAsia="Times New Roman" w:hAnsi="Times New Roman" w:cs="Times New Roman"/>
          <w:sz w:val="28"/>
          <w:szCs w:val="28"/>
          <w:lang w:val="kk-KZ"/>
        </w:rPr>
        <w:t>-96, miR</w:t>
      </w:r>
      <w:r w:rsidRPr="00665115">
        <w:rPr>
          <w:rFonts w:ascii="Times New Roman" w:eastAsia="Times New Roman" w:hAnsi="Times New Roman" w:cs="Times New Roman"/>
          <w:sz w:val="28"/>
          <w:szCs w:val="28"/>
          <w:lang w:val="kk-KZ"/>
        </w:rPr>
        <w:t>NA</w:t>
      </w:r>
      <w:r w:rsidRPr="00EF6808">
        <w:rPr>
          <w:rFonts w:ascii="Times New Roman" w:eastAsia="Times New Roman" w:hAnsi="Times New Roman" w:cs="Times New Roman"/>
          <w:sz w:val="28"/>
          <w:szCs w:val="28"/>
          <w:lang w:val="kk-KZ"/>
        </w:rPr>
        <w:t xml:space="preserve">-124a </w:t>
      </w:r>
      <w:r>
        <w:rPr>
          <w:rFonts w:ascii="Times New Roman" w:eastAsia="Times New Roman" w:hAnsi="Times New Roman" w:cs="Times New Roman"/>
          <w:sz w:val="28"/>
          <w:szCs w:val="28"/>
          <w:lang w:val="kk-KZ"/>
        </w:rPr>
        <w:t xml:space="preserve"> экспрессиясына </w:t>
      </w:r>
      <w:r w:rsidRPr="00EF6808">
        <w:rPr>
          <w:rFonts w:ascii="Times New Roman" w:eastAsia="Times New Roman" w:hAnsi="Times New Roman" w:cs="Times New Roman"/>
          <w:sz w:val="28"/>
          <w:szCs w:val="28"/>
          <w:lang w:val="kk-KZ"/>
        </w:rPr>
        <w:t>байланысты [11</w:t>
      </w:r>
      <w:r w:rsidRPr="00665115">
        <w:rPr>
          <w:rFonts w:ascii="Times New Roman" w:eastAsia="Times New Roman" w:hAnsi="Times New Roman" w:cs="Times New Roman"/>
          <w:sz w:val="28"/>
          <w:szCs w:val="28"/>
          <w:lang w:val="kk-KZ"/>
        </w:rPr>
        <w:t>1</w:t>
      </w:r>
      <w:r w:rsidRPr="00EF6808">
        <w:rPr>
          <w:rFonts w:ascii="Times New Roman" w:eastAsia="Times New Roman" w:hAnsi="Times New Roman" w:cs="Times New Roman"/>
          <w:sz w:val="28"/>
          <w:szCs w:val="28"/>
          <w:lang w:val="kk-KZ"/>
        </w:rPr>
        <w:t>-1</w:t>
      </w:r>
      <w:r w:rsidRPr="00665115">
        <w:rPr>
          <w:rFonts w:ascii="Times New Roman" w:eastAsia="Times New Roman" w:hAnsi="Times New Roman" w:cs="Times New Roman"/>
          <w:sz w:val="28"/>
          <w:szCs w:val="28"/>
          <w:lang w:val="kk-KZ"/>
        </w:rPr>
        <w:t>1</w:t>
      </w:r>
      <w:r w:rsidRPr="00EF6808">
        <w:rPr>
          <w:rFonts w:ascii="Times New Roman" w:eastAsia="Times New Roman" w:hAnsi="Times New Roman" w:cs="Times New Roman"/>
          <w:sz w:val="28"/>
          <w:szCs w:val="28"/>
          <w:lang w:val="kk-KZ"/>
        </w:rPr>
        <w:t>3]. Бұл</w:t>
      </w:r>
      <w:r>
        <w:rPr>
          <w:rFonts w:ascii="Times New Roman" w:eastAsia="Times New Roman" w:hAnsi="Times New Roman" w:cs="Times New Roman"/>
          <w:sz w:val="28"/>
          <w:szCs w:val="28"/>
          <w:lang w:val="kk-KZ"/>
        </w:rPr>
        <w:t xml:space="preserve"> микроРНҚ</w:t>
      </w:r>
      <w:r w:rsidRPr="00302B75">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ның</w:t>
      </w:r>
      <w:r w:rsidRPr="00EF6808">
        <w:rPr>
          <w:rFonts w:ascii="Times New Roman" w:eastAsia="Times New Roman" w:hAnsi="Times New Roman" w:cs="Times New Roman"/>
          <w:sz w:val="28"/>
          <w:szCs w:val="28"/>
          <w:lang w:val="kk-KZ"/>
        </w:rPr>
        <w:t xml:space="preserve"> көпшілігі </w:t>
      </w:r>
      <w:r>
        <w:rPr>
          <w:rFonts w:ascii="Times New Roman" w:hAnsi="Times New Roman" w:cs="Times New Roman"/>
          <w:sz w:val="28"/>
          <w:szCs w:val="28"/>
          <w:shd w:val="clear" w:color="auto" w:fill="FFFFFF"/>
          <w:lang w:val="kk-KZ"/>
        </w:rPr>
        <w:t>ұлпаларда зерттелгенімен</w:t>
      </w:r>
      <w:r w:rsidRPr="00EF6808">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аталған</w:t>
      </w:r>
      <w:r w:rsidRPr="00491CB0">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био</w:t>
      </w:r>
      <w:r w:rsidRPr="00491CB0">
        <w:rPr>
          <w:rFonts w:ascii="Times New Roman" w:eastAsia="Times New Roman" w:hAnsi="Times New Roman" w:cs="Times New Roman"/>
          <w:sz w:val="28"/>
          <w:szCs w:val="28"/>
          <w:lang w:val="kk-KZ"/>
        </w:rPr>
        <w:t xml:space="preserve">маркерлерді </w:t>
      </w:r>
      <w:r>
        <w:rPr>
          <w:rFonts w:ascii="Times New Roman" w:eastAsia="Times New Roman" w:hAnsi="Times New Roman" w:cs="Times New Roman"/>
          <w:sz w:val="28"/>
          <w:szCs w:val="28"/>
          <w:lang w:val="kk-KZ"/>
        </w:rPr>
        <w:t xml:space="preserve">қан </w:t>
      </w:r>
      <w:r w:rsidRPr="00491CB0">
        <w:rPr>
          <w:rFonts w:ascii="Times New Roman" w:eastAsia="Times New Roman" w:hAnsi="Times New Roman" w:cs="Times New Roman"/>
          <w:sz w:val="28"/>
          <w:szCs w:val="28"/>
          <w:lang w:val="kk-KZ"/>
        </w:rPr>
        <w:t>айналым деңгейінен</w:t>
      </w:r>
      <w:r>
        <w:rPr>
          <w:rFonts w:ascii="Times New Roman" w:eastAsia="Times New Roman" w:hAnsi="Times New Roman" w:cs="Times New Roman"/>
          <w:sz w:val="28"/>
          <w:szCs w:val="28"/>
          <w:lang w:val="kk-KZ"/>
        </w:rPr>
        <w:t xml:space="preserve"> де жан</w:t>
      </w:r>
      <w:r w:rsidRPr="00D04A2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жақты талдау қажет</w:t>
      </w:r>
      <w:r w:rsidRPr="00491CB0">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p>
    <w:p w14:paraId="376DEFB7" w14:textId="4E300F56" w:rsidR="005F5383" w:rsidRDefault="00732979" w:rsidP="00C2177B">
      <w:pPr>
        <w:tabs>
          <w:tab w:val="right" w:pos="9072"/>
        </w:tabs>
        <w:autoSpaceDE w:val="0"/>
        <w:autoSpaceDN w:val="0"/>
        <w:adjustRightInd w:val="0"/>
        <w:spacing w:after="0" w:line="240" w:lineRule="auto"/>
        <w:ind w:firstLine="567"/>
        <w:jc w:val="both"/>
        <w:rPr>
          <w:rFonts w:ascii="Times New Roman" w:eastAsia="Times New Roman" w:hAnsi="Times New Roman" w:cs="Times New Roman"/>
          <w:sz w:val="28"/>
          <w:szCs w:val="28"/>
          <w:lang w:val="es-ES" w:eastAsia="es-ES"/>
        </w:rPr>
      </w:pPr>
      <w:r w:rsidRPr="00E65652">
        <w:rPr>
          <w:rStyle w:val="tlid-translation"/>
          <w:rFonts w:ascii="Times New Roman" w:hAnsi="Times New Roman" w:cs="Times New Roman"/>
          <w:bCs/>
          <w:sz w:val="28"/>
          <w:szCs w:val="28"/>
          <w:lang w:val="kk-KZ"/>
        </w:rPr>
        <w:t xml:space="preserve">Глюкозаның </w:t>
      </w:r>
      <w:r w:rsidRPr="00DF0F2D">
        <w:rPr>
          <w:rStyle w:val="tlid-translation"/>
          <w:rFonts w:ascii="Times New Roman" w:hAnsi="Times New Roman" w:cs="Times New Roman"/>
          <w:bCs/>
          <w:sz w:val="28"/>
          <w:szCs w:val="28"/>
          <w:lang w:val="kk-KZ"/>
        </w:rPr>
        <w:t>жоғары концентрациясы эндотелий жасушаларында miR</w:t>
      </w:r>
      <w:r w:rsidRPr="004A039F">
        <w:rPr>
          <w:rStyle w:val="tlid-translation"/>
          <w:rFonts w:ascii="Times New Roman" w:hAnsi="Times New Roman" w:cs="Times New Roman"/>
          <w:bCs/>
          <w:sz w:val="28"/>
          <w:szCs w:val="28"/>
          <w:lang w:val="kk-KZ"/>
        </w:rPr>
        <w:t>NA</w:t>
      </w:r>
      <w:r w:rsidRPr="00DF0F2D">
        <w:rPr>
          <w:rStyle w:val="tlid-translation"/>
          <w:rFonts w:ascii="Times New Roman" w:hAnsi="Times New Roman" w:cs="Times New Roman"/>
          <w:bCs/>
          <w:sz w:val="28"/>
          <w:szCs w:val="28"/>
          <w:lang w:val="kk-KZ"/>
        </w:rPr>
        <w:t>-126 экспрессиясының төмендеуімен [</w:t>
      </w:r>
      <w:r w:rsidRPr="002C4CF5">
        <w:rPr>
          <w:rStyle w:val="tlid-translation"/>
          <w:rFonts w:ascii="Times New Roman" w:hAnsi="Times New Roman" w:cs="Times New Roman"/>
          <w:bCs/>
          <w:sz w:val="28"/>
          <w:szCs w:val="28"/>
          <w:lang w:val="kk-KZ"/>
        </w:rPr>
        <w:t>10</w:t>
      </w:r>
      <w:r w:rsidRPr="00DF0F2D">
        <w:rPr>
          <w:rStyle w:val="tlid-translation"/>
          <w:rFonts w:ascii="Times New Roman" w:hAnsi="Times New Roman" w:cs="Times New Roman"/>
          <w:bCs/>
          <w:sz w:val="28"/>
          <w:szCs w:val="28"/>
          <w:lang w:val="kk-KZ"/>
        </w:rPr>
        <w:t>2</w:t>
      </w:r>
      <w:r>
        <w:rPr>
          <w:rStyle w:val="tlid-translation"/>
          <w:rFonts w:ascii="Times New Roman" w:hAnsi="Times New Roman" w:cs="Times New Roman"/>
          <w:bCs/>
          <w:sz w:val="28"/>
          <w:szCs w:val="28"/>
          <w:lang w:val="kk-KZ"/>
        </w:rPr>
        <w:t xml:space="preserve">, </w:t>
      </w:r>
      <w:r w:rsidRPr="00977DAF">
        <w:rPr>
          <w:rStyle w:val="tlid-translation"/>
          <w:rFonts w:ascii="Times New Roman" w:hAnsi="Times New Roman" w:cs="Times New Roman"/>
          <w:bCs/>
          <w:sz w:val="28"/>
          <w:szCs w:val="28"/>
          <w:lang w:val="kk-KZ"/>
        </w:rPr>
        <w:t>11</w:t>
      </w:r>
      <w:r w:rsidRPr="00DF0F2D">
        <w:rPr>
          <w:rStyle w:val="tlid-translation"/>
          <w:rFonts w:ascii="Times New Roman" w:hAnsi="Times New Roman" w:cs="Times New Roman"/>
          <w:bCs/>
          <w:sz w:val="28"/>
          <w:szCs w:val="28"/>
          <w:lang w:val="kk-KZ"/>
        </w:rPr>
        <w:t>4], miR</w:t>
      </w:r>
      <w:r w:rsidRPr="004A039F">
        <w:rPr>
          <w:rStyle w:val="tlid-translation"/>
          <w:rFonts w:ascii="Times New Roman" w:hAnsi="Times New Roman" w:cs="Times New Roman"/>
          <w:bCs/>
          <w:sz w:val="28"/>
          <w:szCs w:val="28"/>
          <w:lang w:val="kk-KZ"/>
        </w:rPr>
        <w:t>NA</w:t>
      </w:r>
      <w:r w:rsidRPr="00DF0F2D">
        <w:rPr>
          <w:rStyle w:val="tlid-translation"/>
          <w:rFonts w:ascii="Times New Roman" w:hAnsi="Times New Roman" w:cs="Times New Roman"/>
          <w:bCs/>
          <w:sz w:val="28"/>
          <w:szCs w:val="28"/>
          <w:lang w:val="kk-KZ"/>
        </w:rPr>
        <w:t xml:space="preserve">-221 және </w:t>
      </w:r>
      <w:r w:rsidRPr="00B82526">
        <w:rPr>
          <w:rStyle w:val="tlid-translation"/>
          <w:rFonts w:ascii="Times New Roman" w:hAnsi="Times New Roman" w:cs="Times New Roman"/>
          <w:bCs/>
          <w:sz w:val="28"/>
          <w:szCs w:val="28"/>
          <w:lang w:val="kk-KZ"/>
        </w:rPr>
        <w:t>miRNA-146a экспрессиясының жоғарылауымен байланысты екені анықталды [115].</w:t>
      </w:r>
      <w:r w:rsidRPr="00B82526">
        <w:rPr>
          <w:rStyle w:val="tlid-translation"/>
          <w:rFonts w:ascii="Times New Roman" w:hAnsi="Times New Roman" w:cs="Times New Roman"/>
          <w:b/>
          <w:sz w:val="28"/>
          <w:szCs w:val="28"/>
          <w:lang w:val="kk-KZ"/>
        </w:rPr>
        <w:t xml:space="preserve"> </w:t>
      </w:r>
      <w:r w:rsidRPr="00DF0F2D">
        <w:rPr>
          <w:rStyle w:val="tlid-translation"/>
          <w:rFonts w:ascii="Times New Roman" w:hAnsi="Times New Roman" w:cs="Times New Roman"/>
          <w:bCs/>
          <w:sz w:val="28"/>
          <w:szCs w:val="28"/>
          <w:lang w:val="kk-KZ"/>
        </w:rPr>
        <w:t>Қалыпты жағдайда miR</w:t>
      </w:r>
      <w:r w:rsidRPr="004A039F">
        <w:rPr>
          <w:rStyle w:val="tlid-translation"/>
          <w:rFonts w:ascii="Times New Roman" w:hAnsi="Times New Roman" w:cs="Times New Roman"/>
          <w:bCs/>
          <w:sz w:val="28"/>
          <w:szCs w:val="28"/>
          <w:lang w:val="kk-KZ"/>
        </w:rPr>
        <w:t>NA</w:t>
      </w:r>
      <w:r w:rsidRPr="00DF0F2D">
        <w:rPr>
          <w:rStyle w:val="tlid-translation"/>
          <w:rFonts w:ascii="Times New Roman" w:hAnsi="Times New Roman" w:cs="Times New Roman"/>
          <w:bCs/>
          <w:sz w:val="28"/>
          <w:szCs w:val="28"/>
          <w:lang w:val="kk-KZ"/>
        </w:rPr>
        <w:t>-126 эндотелий жасушаларында жоғары дәрежеде</w:t>
      </w:r>
      <w:r w:rsidRPr="00732979">
        <w:rPr>
          <w:lang w:val="kk-KZ"/>
        </w:rPr>
        <w:t xml:space="preserve"> </w:t>
      </w:r>
      <w:r w:rsidRPr="00732979">
        <w:rPr>
          <w:rStyle w:val="tlid-translation"/>
          <w:rFonts w:ascii="Times New Roman" w:hAnsi="Times New Roman" w:cs="Times New Roman"/>
          <w:bCs/>
          <w:sz w:val="28"/>
          <w:szCs w:val="28"/>
          <w:lang w:val="kk-KZ"/>
        </w:rPr>
        <w:t>экспрессияланады және қан тамырларының тұтастығы мен ангиогенездің сақталуына ықпал етеді [116]. Сонымен қатар, miRNA-126 инсулин рецепторының қызметін атқаруымен қатар, май тінінде болатын инсулинге жауапты инсулин рецепторларының субстратын (IRS) тежейтіні зерттелді [117].</w:t>
      </w:r>
    </w:p>
    <w:p w14:paraId="386B129E" w14:textId="77777777" w:rsidR="008C6A79" w:rsidRDefault="008C6A79" w:rsidP="008C6A79">
      <w:pPr>
        <w:tabs>
          <w:tab w:val="right" w:pos="9072"/>
        </w:tabs>
        <w:autoSpaceDE w:val="0"/>
        <w:autoSpaceDN w:val="0"/>
        <w:adjustRightInd w:val="0"/>
        <w:spacing w:after="0" w:line="240" w:lineRule="auto"/>
        <w:ind w:firstLine="567"/>
        <w:jc w:val="both"/>
        <w:rPr>
          <w:lang w:val="kk-KZ"/>
        </w:rPr>
      </w:pPr>
      <w:r w:rsidRPr="003C7019">
        <w:rPr>
          <w:rStyle w:val="tlid-translation"/>
          <w:rFonts w:ascii="Times New Roman" w:hAnsi="Times New Roman" w:cs="Times New Roman"/>
          <w:sz w:val="28"/>
          <w:szCs w:val="28"/>
          <w:lang w:val="kk-KZ"/>
        </w:rPr>
        <w:t>Бірнеше зерттеулер miR</w:t>
      </w:r>
      <w:r w:rsidRPr="004A039F">
        <w:rPr>
          <w:rStyle w:val="tlid-translation"/>
          <w:rFonts w:ascii="Times New Roman" w:hAnsi="Times New Roman" w:cs="Times New Roman"/>
          <w:sz w:val="28"/>
          <w:szCs w:val="28"/>
          <w:lang w:val="kk-KZ"/>
        </w:rPr>
        <w:t>NA</w:t>
      </w:r>
      <w:r w:rsidRPr="003C7019">
        <w:rPr>
          <w:rStyle w:val="tlid-translation"/>
          <w:rFonts w:ascii="Times New Roman" w:hAnsi="Times New Roman" w:cs="Times New Roman"/>
          <w:sz w:val="28"/>
          <w:szCs w:val="28"/>
          <w:lang w:val="kk-KZ"/>
        </w:rPr>
        <w:t>-126 экспресс</w:t>
      </w:r>
      <w:r>
        <w:rPr>
          <w:rStyle w:val="tlid-translation"/>
          <w:rFonts w:ascii="Times New Roman" w:hAnsi="Times New Roman" w:cs="Times New Roman"/>
          <w:sz w:val="28"/>
          <w:szCs w:val="28"/>
          <w:lang w:val="kk-KZ"/>
        </w:rPr>
        <w:t>ия деңгейінің</w:t>
      </w:r>
      <w:r w:rsidRPr="002C4CF5">
        <w:rPr>
          <w:rStyle w:val="tlid-translation"/>
          <w:rFonts w:ascii="Times New Roman" w:hAnsi="Times New Roman" w:cs="Times New Roman"/>
          <w:sz w:val="28"/>
          <w:szCs w:val="28"/>
          <w:lang w:val="kk-KZ"/>
        </w:rPr>
        <w:t xml:space="preserve"> </w:t>
      </w:r>
      <w:r w:rsidRPr="003C7019">
        <w:rPr>
          <w:rStyle w:val="tlid-translation"/>
          <w:rFonts w:ascii="Times New Roman" w:hAnsi="Times New Roman" w:cs="Times New Roman"/>
          <w:sz w:val="28"/>
          <w:szCs w:val="28"/>
          <w:lang w:val="kk-KZ"/>
        </w:rPr>
        <w:t>төмендеуі ҚД2T-мен байланысты екенін көрсетеді [</w:t>
      </w:r>
      <w:r w:rsidRPr="00977DAF">
        <w:rPr>
          <w:rStyle w:val="tlid-translation"/>
          <w:rFonts w:ascii="Times New Roman" w:hAnsi="Times New Roman" w:cs="Times New Roman"/>
          <w:sz w:val="28"/>
          <w:szCs w:val="28"/>
          <w:lang w:val="kk-KZ"/>
        </w:rPr>
        <w:t>11</w:t>
      </w:r>
      <w:r w:rsidRPr="003C7019">
        <w:rPr>
          <w:rStyle w:val="tlid-translation"/>
          <w:rFonts w:ascii="Times New Roman" w:hAnsi="Times New Roman" w:cs="Times New Roman"/>
          <w:sz w:val="28"/>
          <w:szCs w:val="28"/>
          <w:lang w:val="kk-KZ"/>
        </w:rPr>
        <w:t>8].</w:t>
      </w:r>
      <w:r w:rsidRPr="002129A5">
        <w:rPr>
          <w:rStyle w:val="tlid-translation"/>
          <w:rFonts w:ascii="Times New Roman" w:hAnsi="Times New Roman" w:cs="Times New Roman"/>
          <w:sz w:val="28"/>
          <w:szCs w:val="28"/>
          <w:lang w:val="kk-KZ"/>
        </w:rPr>
        <w:t xml:space="preserve"> ҚД2T және </w:t>
      </w:r>
      <w:r>
        <w:rPr>
          <w:rStyle w:val="tlid-translation"/>
          <w:rFonts w:ascii="Times New Roman" w:hAnsi="Times New Roman" w:cs="Times New Roman"/>
          <w:sz w:val="28"/>
          <w:szCs w:val="28"/>
          <w:lang w:val="kk-KZ"/>
        </w:rPr>
        <w:t>ЖҚА</w:t>
      </w:r>
      <w:r w:rsidRPr="002129A5">
        <w:rPr>
          <w:rStyle w:val="tlid-translation"/>
          <w:rFonts w:ascii="Times New Roman" w:hAnsi="Times New Roman" w:cs="Times New Roman"/>
          <w:sz w:val="28"/>
          <w:szCs w:val="28"/>
          <w:lang w:val="kk-KZ"/>
        </w:rPr>
        <w:t xml:space="preserve"> аурулары бар қант диабетімен ауыратын науқастардың плазмасындағы miR</w:t>
      </w:r>
      <w:r w:rsidRPr="004A039F">
        <w:rPr>
          <w:rStyle w:val="tlid-translation"/>
          <w:rFonts w:ascii="Times New Roman" w:hAnsi="Times New Roman" w:cs="Times New Roman"/>
          <w:sz w:val="28"/>
          <w:szCs w:val="28"/>
          <w:lang w:val="kk-KZ"/>
        </w:rPr>
        <w:t>NA</w:t>
      </w:r>
      <w:r w:rsidRPr="002129A5">
        <w:rPr>
          <w:rStyle w:val="tlid-translation"/>
          <w:rFonts w:ascii="Times New Roman" w:hAnsi="Times New Roman" w:cs="Times New Roman"/>
          <w:sz w:val="28"/>
          <w:szCs w:val="28"/>
          <w:lang w:val="kk-KZ"/>
        </w:rPr>
        <w:t>-126 экспрессия</w:t>
      </w:r>
      <w:r>
        <w:rPr>
          <w:rStyle w:val="tlid-translation"/>
          <w:rFonts w:ascii="Times New Roman" w:hAnsi="Times New Roman" w:cs="Times New Roman"/>
          <w:sz w:val="28"/>
          <w:szCs w:val="28"/>
          <w:lang w:val="kk-KZ"/>
        </w:rPr>
        <w:t xml:space="preserve"> деңгейі</w:t>
      </w:r>
      <w:r w:rsidRPr="002129A5">
        <w:rPr>
          <w:rStyle w:val="tlid-translation"/>
          <w:rFonts w:ascii="Times New Roman" w:hAnsi="Times New Roman" w:cs="Times New Roman"/>
          <w:sz w:val="28"/>
          <w:szCs w:val="28"/>
          <w:lang w:val="kk-KZ"/>
        </w:rPr>
        <w:t xml:space="preserve"> сау адамдармен салыстырғанда науқастардың екі тобында да оның төмен экспрессиясы анықта</w:t>
      </w:r>
      <w:r>
        <w:rPr>
          <w:rStyle w:val="tlid-translation"/>
          <w:rFonts w:ascii="Times New Roman" w:hAnsi="Times New Roman" w:cs="Times New Roman"/>
          <w:sz w:val="28"/>
          <w:szCs w:val="28"/>
          <w:lang w:val="kk-KZ"/>
        </w:rPr>
        <w:t>л</w:t>
      </w:r>
      <w:r w:rsidRPr="002129A5">
        <w:rPr>
          <w:rStyle w:val="tlid-translation"/>
          <w:rFonts w:ascii="Times New Roman" w:hAnsi="Times New Roman" w:cs="Times New Roman"/>
          <w:sz w:val="28"/>
          <w:szCs w:val="28"/>
          <w:lang w:val="kk-KZ"/>
        </w:rPr>
        <w:t>ды [</w:t>
      </w:r>
      <w:r w:rsidRPr="00977DAF">
        <w:rPr>
          <w:rStyle w:val="tlid-translation"/>
          <w:rFonts w:ascii="Times New Roman" w:hAnsi="Times New Roman" w:cs="Times New Roman"/>
          <w:sz w:val="28"/>
          <w:szCs w:val="28"/>
          <w:lang w:val="kk-KZ"/>
        </w:rPr>
        <w:t>11</w:t>
      </w:r>
      <w:r w:rsidRPr="002129A5">
        <w:rPr>
          <w:rStyle w:val="tlid-translation"/>
          <w:rFonts w:ascii="Times New Roman" w:hAnsi="Times New Roman" w:cs="Times New Roman"/>
          <w:sz w:val="28"/>
          <w:szCs w:val="28"/>
          <w:lang w:val="kk-KZ"/>
        </w:rPr>
        <w:t>9].</w:t>
      </w:r>
      <w:r w:rsidRPr="008C6A79">
        <w:rPr>
          <w:lang w:val="kk-KZ"/>
        </w:rPr>
        <w:t xml:space="preserve"> </w:t>
      </w:r>
    </w:p>
    <w:p w14:paraId="7F280C2E" w14:textId="14F5E551" w:rsidR="008C6A79" w:rsidRDefault="008C6A79" w:rsidP="008C6A79">
      <w:pPr>
        <w:tabs>
          <w:tab w:val="right" w:pos="9072"/>
        </w:tabs>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es-ES"/>
        </w:rPr>
      </w:pPr>
      <w:r w:rsidRPr="008C6A79">
        <w:rPr>
          <w:rStyle w:val="tlid-translation"/>
          <w:rFonts w:ascii="Times New Roman" w:hAnsi="Times New Roman" w:cs="Times New Roman"/>
          <w:sz w:val="28"/>
          <w:szCs w:val="28"/>
          <w:lang w:val="kk-KZ"/>
        </w:rPr>
        <w:t>Сонымен қатар, қант диабетімен ауыратын науқастарда күнделікті жаттығу жасау және диета сақтап, 6 айлық емдеуден кейін miRNA-126 экспрессиясының жоғарылағаны байқалды [118].</w:t>
      </w:r>
    </w:p>
    <w:p w14:paraId="4958F574" w14:textId="7EB60818" w:rsidR="008C6A79" w:rsidRDefault="008C6A79" w:rsidP="008C6A79">
      <w:pPr>
        <w:tabs>
          <w:tab w:val="right" w:pos="9072"/>
        </w:tabs>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es-ES"/>
        </w:rPr>
      </w:pPr>
      <w:r>
        <w:rPr>
          <w:rFonts w:ascii="Times New Roman" w:eastAsia="Times New Roman" w:hAnsi="Times New Roman" w:cs="Times New Roman"/>
          <w:sz w:val="28"/>
          <w:szCs w:val="28"/>
          <w:lang w:val="kk-KZ" w:eastAsia="es-ES"/>
        </w:rPr>
        <w:t xml:space="preserve">Осы уақытқа дейін </w:t>
      </w:r>
      <w:r w:rsidRPr="00822F7F">
        <w:rPr>
          <w:rFonts w:ascii="Times New Roman" w:eastAsia="Times New Roman" w:hAnsi="Times New Roman" w:cs="Times New Roman"/>
          <w:sz w:val="28"/>
          <w:szCs w:val="28"/>
          <w:lang w:val="es-ES" w:eastAsia="es-ES"/>
        </w:rPr>
        <w:t>әртүрлі популяцияларда бірнеше зерттеулер жүргізілді, олардың кейбір</w:t>
      </w:r>
      <w:r w:rsidRPr="00822F7F">
        <w:rPr>
          <w:rFonts w:ascii="Times New Roman" w:eastAsia="Times New Roman" w:hAnsi="Times New Roman" w:cs="Times New Roman"/>
          <w:sz w:val="28"/>
          <w:szCs w:val="28"/>
          <w:lang w:val="kk-KZ" w:eastAsia="es-ES"/>
        </w:rPr>
        <w:t xml:space="preserve"> қорытындылар</w:t>
      </w:r>
      <w:r>
        <w:rPr>
          <w:rFonts w:ascii="Times New Roman" w:eastAsia="Times New Roman" w:hAnsi="Times New Roman" w:cs="Times New Roman"/>
          <w:sz w:val="28"/>
          <w:szCs w:val="28"/>
          <w:lang w:val="kk-KZ" w:eastAsia="es-ES"/>
        </w:rPr>
        <w:t>ы</w:t>
      </w:r>
      <w:r w:rsidRPr="00822F7F">
        <w:rPr>
          <w:rFonts w:ascii="Times New Roman" w:eastAsia="Times New Roman" w:hAnsi="Times New Roman" w:cs="Times New Roman"/>
          <w:sz w:val="28"/>
          <w:szCs w:val="28"/>
          <w:lang w:val="es-ES" w:eastAsia="es-ES"/>
        </w:rPr>
        <w:t xml:space="preserve"> төмендегі </w:t>
      </w:r>
      <w:r>
        <w:rPr>
          <w:rFonts w:ascii="Times New Roman" w:eastAsia="Times New Roman" w:hAnsi="Times New Roman" w:cs="Times New Roman"/>
          <w:sz w:val="28"/>
          <w:szCs w:val="28"/>
          <w:lang w:val="es-ES" w:eastAsia="es-ES"/>
        </w:rPr>
        <w:t>2</w:t>
      </w:r>
      <w:r w:rsidRPr="00EB4D0C">
        <w:rPr>
          <w:rFonts w:ascii="Times New Roman" w:eastAsia="Times New Roman" w:hAnsi="Times New Roman" w:cs="Times New Roman"/>
          <w:sz w:val="28"/>
          <w:szCs w:val="28"/>
          <w:lang w:val="es-ES" w:eastAsia="es-ES"/>
        </w:rPr>
        <w:t xml:space="preserve"> кестеде</w:t>
      </w:r>
      <w:r w:rsidRPr="00EB4D0C">
        <w:rPr>
          <w:rFonts w:ascii="Times New Roman" w:eastAsia="Times New Roman" w:hAnsi="Times New Roman" w:cs="Times New Roman"/>
          <w:sz w:val="28"/>
          <w:szCs w:val="28"/>
          <w:lang w:val="kk-KZ" w:eastAsia="es-ES"/>
        </w:rPr>
        <w:t xml:space="preserve"> кө</w:t>
      </w:r>
      <w:r>
        <w:rPr>
          <w:rFonts w:ascii="Times New Roman" w:eastAsia="Times New Roman" w:hAnsi="Times New Roman" w:cs="Times New Roman"/>
          <w:sz w:val="28"/>
          <w:szCs w:val="28"/>
          <w:lang w:val="kk-KZ" w:eastAsia="es-ES"/>
        </w:rPr>
        <w:t>рсетілген.</w:t>
      </w:r>
    </w:p>
    <w:p w14:paraId="5CCD2D01" w14:textId="77777777" w:rsidR="00732979" w:rsidRPr="00732979" w:rsidRDefault="00732979" w:rsidP="00C2177B">
      <w:pPr>
        <w:tabs>
          <w:tab w:val="right" w:pos="9072"/>
        </w:tabs>
        <w:autoSpaceDE w:val="0"/>
        <w:autoSpaceDN w:val="0"/>
        <w:adjustRightInd w:val="0"/>
        <w:spacing w:after="0" w:line="240" w:lineRule="auto"/>
        <w:jc w:val="both"/>
        <w:rPr>
          <w:rFonts w:ascii="Times New Roman" w:eastAsia="Times New Roman" w:hAnsi="Times New Roman" w:cs="Times New Roman"/>
          <w:sz w:val="28"/>
          <w:szCs w:val="28"/>
          <w:lang w:val="kk-KZ" w:eastAsia="es-ES"/>
        </w:rPr>
      </w:pPr>
    </w:p>
    <w:p w14:paraId="016CB12F" w14:textId="6B209A52" w:rsidR="00573F26" w:rsidRDefault="00573F26" w:rsidP="00C2177B">
      <w:pPr>
        <w:tabs>
          <w:tab w:val="right" w:pos="9072"/>
        </w:tabs>
        <w:autoSpaceDE w:val="0"/>
        <w:autoSpaceDN w:val="0"/>
        <w:adjustRightInd w:val="0"/>
        <w:spacing w:after="0" w:line="240" w:lineRule="auto"/>
        <w:jc w:val="both"/>
        <w:rPr>
          <w:rFonts w:ascii="Times New Roman" w:eastAsia="Times New Roman" w:hAnsi="Times New Roman" w:cs="Times New Roman"/>
          <w:sz w:val="28"/>
          <w:szCs w:val="28"/>
          <w:lang w:val="kk-KZ" w:eastAsia="es-ES"/>
        </w:rPr>
      </w:pPr>
      <w:r w:rsidRPr="00792F3B">
        <w:rPr>
          <w:rFonts w:ascii="Times New Roman" w:eastAsia="Times New Roman" w:hAnsi="Times New Roman" w:cs="Times New Roman"/>
          <w:sz w:val="28"/>
          <w:szCs w:val="28"/>
          <w:lang w:eastAsia="es-ES"/>
        </w:rPr>
        <w:lastRenderedPageBreak/>
        <w:t>Кесте</w:t>
      </w:r>
      <w:r w:rsidRPr="00792F3B">
        <w:rPr>
          <w:rFonts w:ascii="Times New Roman" w:eastAsia="Times New Roman" w:hAnsi="Times New Roman" w:cs="Times New Roman"/>
          <w:sz w:val="28"/>
          <w:szCs w:val="28"/>
          <w:lang w:val="es-ES" w:eastAsia="es-ES"/>
        </w:rPr>
        <w:t xml:space="preserve"> </w:t>
      </w:r>
      <w:r w:rsidR="00027E5C" w:rsidRPr="00792F3B">
        <w:rPr>
          <w:rFonts w:ascii="Times New Roman" w:eastAsia="Times New Roman" w:hAnsi="Times New Roman" w:cs="Times New Roman"/>
          <w:sz w:val="28"/>
          <w:szCs w:val="28"/>
          <w:lang w:eastAsia="es-ES"/>
        </w:rPr>
        <w:t>2</w:t>
      </w:r>
      <w:r w:rsidR="00027E5C" w:rsidRPr="00792F3B">
        <w:rPr>
          <w:rFonts w:ascii="Times New Roman" w:eastAsia="Times New Roman" w:hAnsi="Times New Roman" w:cs="Times New Roman"/>
          <w:sz w:val="28"/>
          <w:szCs w:val="28"/>
          <w:lang w:val="kk-KZ" w:eastAsia="es-ES"/>
        </w:rPr>
        <w:t>-</w:t>
      </w:r>
      <w:r w:rsidRPr="00792F3B">
        <w:rPr>
          <w:lang w:val="es-ES"/>
        </w:rPr>
        <w:t xml:space="preserve"> </w:t>
      </w:r>
      <w:r w:rsidRPr="00792F3B">
        <w:rPr>
          <w:rFonts w:ascii="Times New Roman" w:eastAsia="Times New Roman" w:hAnsi="Times New Roman" w:cs="Times New Roman"/>
          <w:sz w:val="28"/>
          <w:szCs w:val="28"/>
          <w:lang w:val="kk-KZ" w:eastAsia="es-ES"/>
        </w:rPr>
        <w:t>Ә</w:t>
      </w:r>
      <w:r w:rsidRPr="009E2ABB">
        <w:rPr>
          <w:rFonts w:ascii="Times New Roman" w:eastAsia="Times New Roman" w:hAnsi="Times New Roman" w:cs="Times New Roman"/>
          <w:sz w:val="28"/>
          <w:szCs w:val="28"/>
          <w:lang w:val="kk-KZ" w:eastAsia="es-ES"/>
        </w:rPr>
        <w:t>ртүрлі популяцияларда</w:t>
      </w:r>
      <w:r>
        <w:rPr>
          <w:rFonts w:ascii="Times New Roman" w:eastAsia="Times New Roman" w:hAnsi="Times New Roman" w:cs="Times New Roman"/>
          <w:sz w:val="28"/>
          <w:szCs w:val="28"/>
          <w:lang w:val="kk-KZ" w:eastAsia="es-ES"/>
        </w:rPr>
        <w:t>ғы микроРНҚ экспрессиясы</w:t>
      </w:r>
    </w:p>
    <w:p w14:paraId="449891E8" w14:textId="77777777" w:rsidR="00540E12" w:rsidRDefault="00540E12" w:rsidP="00C2177B">
      <w:pPr>
        <w:tabs>
          <w:tab w:val="right" w:pos="9072"/>
        </w:tabs>
        <w:autoSpaceDE w:val="0"/>
        <w:autoSpaceDN w:val="0"/>
        <w:adjustRightInd w:val="0"/>
        <w:spacing w:after="0" w:line="240" w:lineRule="auto"/>
        <w:jc w:val="both"/>
        <w:rPr>
          <w:rFonts w:ascii="Times New Roman" w:eastAsia="Times New Roman" w:hAnsi="Times New Roman" w:cs="Times New Roman"/>
          <w:sz w:val="28"/>
          <w:szCs w:val="28"/>
          <w:lang w:val="kk-KZ" w:eastAsia="es-ES"/>
        </w:rPr>
      </w:pPr>
    </w:p>
    <w:tbl>
      <w:tblPr>
        <w:tblStyle w:val="a5"/>
        <w:tblW w:w="9639" w:type="dxa"/>
        <w:tblInd w:w="-5" w:type="dxa"/>
        <w:tblLayout w:type="fixed"/>
        <w:tblLook w:val="04A0" w:firstRow="1" w:lastRow="0" w:firstColumn="1" w:lastColumn="0" w:noHBand="0" w:noVBand="1"/>
      </w:tblPr>
      <w:tblGrid>
        <w:gridCol w:w="2268"/>
        <w:gridCol w:w="1134"/>
        <w:gridCol w:w="1701"/>
        <w:gridCol w:w="1276"/>
        <w:gridCol w:w="1672"/>
        <w:gridCol w:w="1588"/>
      </w:tblGrid>
      <w:tr w:rsidR="00573F26" w:rsidRPr="00643422" w14:paraId="567320A4" w14:textId="77777777" w:rsidTr="00061F68">
        <w:tc>
          <w:tcPr>
            <w:tcW w:w="2268" w:type="dxa"/>
          </w:tcPr>
          <w:p w14:paraId="4D072091" w14:textId="6366CD2D" w:rsidR="00573F26" w:rsidRPr="00643422" w:rsidRDefault="001A4C5E" w:rsidP="00C2177B">
            <w:pPr>
              <w:tabs>
                <w:tab w:val="right" w:pos="9072"/>
              </w:tabs>
              <w:autoSpaceDE w:val="0"/>
              <w:autoSpaceDN w:val="0"/>
              <w:adjustRightInd w:val="0"/>
              <w:ind w:right="-250"/>
              <w:jc w:val="center"/>
              <w:rPr>
                <w:rFonts w:ascii="Times New Roman" w:hAnsi="Times New Roman" w:cs="Times New Roman"/>
                <w:bCs/>
                <w:sz w:val="24"/>
                <w:szCs w:val="24"/>
                <w:lang w:val="kk-KZ"/>
              </w:rPr>
            </w:pPr>
            <w:r w:rsidRPr="00643422">
              <w:rPr>
                <w:rFonts w:ascii="Times New Roman" w:hAnsi="Times New Roman" w:cs="Times New Roman"/>
                <w:bCs/>
                <w:sz w:val="24"/>
                <w:szCs w:val="24"/>
                <w:lang w:val="kk-KZ"/>
              </w:rPr>
              <w:t>Айналымдағы микроРНҚ</w:t>
            </w:r>
            <w:r w:rsidRPr="00643422">
              <w:rPr>
                <w:rFonts w:ascii="Times New Roman" w:hAnsi="Times New Roman" w:cs="Times New Roman"/>
                <w:bCs/>
                <w:sz w:val="24"/>
                <w:szCs w:val="24"/>
                <w:lang w:val="en-US"/>
              </w:rPr>
              <w:t>-</w:t>
            </w:r>
            <w:r w:rsidR="000955EA">
              <w:rPr>
                <w:rFonts w:ascii="Times New Roman" w:hAnsi="Times New Roman" w:cs="Times New Roman"/>
                <w:bCs/>
                <w:sz w:val="24"/>
                <w:szCs w:val="24"/>
                <w:lang w:val="kk-KZ"/>
              </w:rPr>
              <w:t>д</w:t>
            </w:r>
            <w:r w:rsidRPr="00643422">
              <w:rPr>
                <w:rFonts w:ascii="Times New Roman" w:hAnsi="Times New Roman" w:cs="Times New Roman"/>
                <w:bCs/>
                <w:sz w:val="24"/>
                <w:szCs w:val="24"/>
                <w:lang w:val="kk-KZ"/>
              </w:rPr>
              <w:t>ар</w:t>
            </w:r>
          </w:p>
        </w:tc>
        <w:tc>
          <w:tcPr>
            <w:tcW w:w="1134" w:type="dxa"/>
          </w:tcPr>
          <w:p w14:paraId="25793065" w14:textId="77777777" w:rsidR="00573F26" w:rsidRPr="00643422" w:rsidRDefault="00573F26" w:rsidP="00C2177B">
            <w:pPr>
              <w:tabs>
                <w:tab w:val="right" w:pos="9072"/>
              </w:tabs>
              <w:autoSpaceDE w:val="0"/>
              <w:autoSpaceDN w:val="0"/>
              <w:adjustRightInd w:val="0"/>
              <w:ind w:right="-250"/>
              <w:jc w:val="center"/>
              <w:rPr>
                <w:rFonts w:ascii="Times New Roman" w:hAnsi="Times New Roman" w:cs="Times New Roman"/>
                <w:bCs/>
                <w:sz w:val="24"/>
                <w:szCs w:val="24"/>
                <w:lang w:val="kk-KZ"/>
              </w:rPr>
            </w:pPr>
            <w:r w:rsidRPr="00643422">
              <w:rPr>
                <w:rFonts w:ascii="Times New Roman" w:hAnsi="Times New Roman" w:cs="Times New Roman"/>
                <w:bCs/>
                <w:sz w:val="24"/>
                <w:szCs w:val="24"/>
                <w:lang w:val="kk-KZ"/>
              </w:rPr>
              <w:t>Үлгі</w:t>
            </w:r>
          </w:p>
        </w:tc>
        <w:tc>
          <w:tcPr>
            <w:tcW w:w="1701" w:type="dxa"/>
          </w:tcPr>
          <w:p w14:paraId="354264BD" w14:textId="0C1F16A4" w:rsidR="00573F26" w:rsidRPr="00643422" w:rsidRDefault="00573F26" w:rsidP="00C2177B">
            <w:pPr>
              <w:tabs>
                <w:tab w:val="right" w:pos="9072"/>
              </w:tabs>
              <w:autoSpaceDE w:val="0"/>
              <w:autoSpaceDN w:val="0"/>
              <w:adjustRightInd w:val="0"/>
              <w:jc w:val="center"/>
              <w:rPr>
                <w:rFonts w:ascii="Times New Roman" w:hAnsi="Times New Roman" w:cs="Times New Roman"/>
                <w:bCs/>
                <w:sz w:val="24"/>
                <w:szCs w:val="24"/>
                <w:lang w:val="kk-KZ"/>
              </w:rPr>
            </w:pPr>
            <w:r w:rsidRPr="00643422">
              <w:rPr>
                <w:rFonts w:ascii="Times New Roman" w:hAnsi="Times New Roman" w:cs="Times New Roman"/>
                <w:bCs/>
                <w:sz w:val="24"/>
                <w:szCs w:val="24"/>
                <w:lang w:val="kk-KZ"/>
              </w:rPr>
              <w:t>Бақылдау тобымен салыстыр</w:t>
            </w:r>
            <w:r w:rsidR="004A039F" w:rsidRPr="00643422">
              <w:rPr>
                <w:rFonts w:ascii="Times New Roman" w:hAnsi="Times New Roman" w:cs="Times New Roman"/>
                <w:bCs/>
                <w:sz w:val="24"/>
                <w:szCs w:val="24"/>
              </w:rPr>
              <w:t>-</w:t>
            </w:r>
            <w:r w:rsidRPr="00643422">
              <w:rPr>
                <w:rFonts w:ascii="Times New Roman" w:hAnsi="Times New Roman" w:cs="Times New Roman"/>
                <w:bCs/>
                <w:sz w:val="24"/>
                <w:szCs w:val="24"/>
                <w:lang w:val="kk-KZ"/>
              </w:rPr>
              <w:t>ғанда ҚД2Т</w:t>
            </w:r>
          </w:p>
          <w:p w14:paraId="4F1F7C87" w14:textId="7A7FE372" w:rsidR="00573F26" w:rsidRPr="00643422" w:rsidRDefault="00573F26" w:rsidP="00C2177B">
            <w:pPr>
              <w:tabs>
                <w:tab w:val="right" w:pos="9072"/>
              </w:tabs>
              <w:autoSpaceDE w:val="0"/>
              <w:autoSpaceDN w:val="0"/>
              <w:adjustRightInd w:val="0"/>
              <w:jc w:val="center"/>
              <w:rPr>
                <w:rFonts w:ascii="Times New Roman" w:hAnsi="Times New Roman" w:cs="Times New Roman"/>
                <w:bCs/>
                <w:sz w:val="24"/>
                <w:szCs w:val="24"/>
                <w:lang w:val="kk-KZ"/>
              </w:rPr>
            </w:pPr>
            <w:r w:rsidRPr="00643422">
              <w:rPr>
                <w:rFonts w:ascii="Times New Roman" w:hAnsi="Times New Roman" w:cs="Times New Roman"/>
                <w:bCs/>
                <w:sz w:val="24"/>
                <w:szCs w:val="24"/>
                <w:lang w:val="kk-KZ"/>
              </w:rPr>
              <w:t>микроРНҚ экспрессиясы</w:t>
            </w:r>
          </w:p>
        </w:tc>
        <w:tc>
          <w:tcPr>
            <w:tcW w:w="1276" w:type="dxa"/>
          </w:tcPr>
          <w:p w14:paraId="05F92708" w14:textId="045BB356" w:rsidR="00573F26" w:rsidRPr="00643422" w:rsidRDefault="00573F26" w:rsidP="00C2177B">
            <w:pPr>
              <w:tabs>
                <w:tab w:val="right" w:pos="9072"/>
              </w:tabs>
              <w:autoSpaceDE w:val="0"/>
              <w:autoSpaceDN w:val="0"/>
              <w:adjustRightInd w:val="0"/>
              <w:jc w:val="center"/>
              <w:rPr>
                <w:rFonts w:ascii="Times New Roman" w:hAnsi="Times New Roman" w:cs="Times New Roman"/>
                <w:bCs/>
                <w:sz w:val="24"/>
                <w:szCs w:val="24"/>
                <w:lang w:val="kk-KZ"/>
              </w:rPr>
            </w:pPr>
            <w:r w:rsidRPr="009B524D">
              <w:rPr>
                <w:rFonts w:ascii="Times New Roman" w:hAnsi="Times New Roman" w:cs="Times New Roman"/>
                <w:bCs/>
                <w:i/>
                <w:iCs/>
                <w:sz w:val="24"/>
                <w:szCs w:val="24"/>
                <w:lang w:val="kk-KZ"/>
              </w:rPr>
              <w:t>n1</w:t>
            </w:r>
            <w:r w:rsidRPr="00643422">
              <w:rPr>
                <w:rFonts w:ascii="Times New Roman" w:hAnsi="Times New Roman" w:cs="Times New Roman"/>
                <w:bCs/>
                <w:sz w:val="24"/>
                <w:szCs w:val="24"/>
                <w:lang w:val="kk-KZ"/>
              </w:rPr>
              <w:t xml:space="preserve">-науқастар саны, </w:t>
            </w:r>
            <w:r w:rsidRPr="009B524D">
              <w:rPr>
                <w:rFonts w:ascii="Times New Roman" w:hAnsi="Times New Roman" w:cs="Times New Roman"/>
                <w:bCs/>
                <w:i/>
                <w:iCs/>
                <w:sz w:val="24"/>
                <w:szCs w:val="24"/>
                <w:lang w:val="kk-KZ"/>
              </w:rPr>
              <w:t>n2</w:t>
            </w:r>
            <w:r w:rsidRPr="00643422">
              <w:rPr>
                <w:rFonts w:ascii="Times New Roman" w:hAnsi="Times New Roman" w:cs="Times New Roman"/>
                <w:bCs/>
                <w:sz w:val="24"/>
                <w:szCs w:val="24"/>
                <w:lang w:val="kk-KZ"/>
              </w:rPr>
              <w:t>-бақылау тобын</w:t>
            </w:r>
            <w:r w:rsidR="004A039F" w:rsidRPr="00643422">
              <w:rPr>
                <w:rFonts w:ascii="Times New Roman" w:hAnsi="Times New Roman" w:cs="Times New Roman"/>
                <w:bCs/>
                <w:sz w:val="24"/>
                <w:szCs w:val="24"/>
                <w:lang w:val="kk-KZ"/>
              </w:rPr>
              <w:t>-</w:t>
            </w:r>
            <w:r w:rsidRPr="00643422">
              <w:rPr>
                <w:rFonts w:ascii="Times New Roman" w:hAnsi="Times New Roman" w:cs="Times New Roman"/>
                <w:bCs/>
                <w:sz w:val="24"/>
                <w:szCs w:val="24"/>
                <w:lang w:val="kk-KZ"/>
              </w:rPr>
              <w:t>дағы ерікті</w:t>
            </w:r>
            <w:r w:rsidR="004A039F" w:rsidRPr="00643422">
              <w:rPr>
                <w:rFonts w:ascii="Times New Roman" w:hAnsi="Times New Roman" w:cs="Times New Roman"/>
                <w:bCs/>
                <w:sz w:val="24"/>
                <w:szCs w:val="24"/>
                <w:lang w:val="kk-KZ"/>
              </w:rPr>
              <w:t>-</w:t>
            </w:r>
            <w:r w:rsidRPr="00643422">
              <w:rPr>
                <w:rFonts w:ascii="Times New Roman" w:hAnsi="Times New Roman" w:cs="Times New Roman"/>
                <w:bCs/>
                <w:sz w:val="24"/>
                <w:szCs w:val="24"/>
                <w:lang w:val="kk-KZ"/>
              </w:rPr>
              <w:t>лердің саны.</w:t>
            </w:r>
          </w:p>
        </w:tc>
        <w:tc>
          <w:tcPr>
            <w:tcW w:w="1672" w:type="dxa"/>
          </w:tcPr>
          <w:p w14:paraId="425B052B" w14:textId="77777777" w:rsidR="00573F26" w:rsidRPr="00643422" w:rsidRDefault="00573F26" w:rsidP="00C2177B">
            <w:pPr>
              <w:tabs>
                <w:tab w:val="right" w:pos="9072"/>
              </w:tabs>
              <w:autoSpaceDE w:val="0"/>
              <w:autoSpaceDN w:val="0"/>
              <w:adjustRightInd w:val="0"/>
              <w:jc w:val="center"/>
              <w:rPr>
                <w:rFonts w:ascii="Times New Roman" w:hAnsi="Times New Roman" w:cs="Times New Roman"/>
                <w:bCs/>
                <w:sz w:val="24"/>
                <w:szCs w:val="24"/>
                <w:lang w:val="kk-KZ"/>
              </w:rPr>
            </w:pPr>
            <w:r w:rsidRPr="00643422">
              <w:rPr>
                <w:rFonts w:ascii="Times New Roman" w:hAnsi="Times New Roman" w:cs="Times New Roman"/>
                <w:bCs/>
                <w:sz w:val="24"/>
                <w:szCs w:val="24"/>
                <w:lang w:val="kk-KZ"/>
              </w:rPr>
              <w:t>Әдіс</w:t>
            </w:r>
          </w:p>
        </w:tc>
        <w:tc>
          <w:tcPr>
            <w:tcW w:w="1588" w:type="dxa"/>
          </w:tcPr>
          <w:p w14:paraId="38E2235B" w14:textId="4CFBA4B0" w:rsidR="00573F26" w:rsidRPr="00643422" w:rsidRDefault="00573F26" w:rsidP="00C2177B">
            <w:pPr>
              <w:tabs>
                <w:tab w:val="right" w:pos="9072"/>
              </w:tabs>
              <w:autoSpaceDE w:val="0"/>
              <w:autoSpaceDN w:val="0"/>
              <w:adjustRightInd w:val="0"/>
              <w:jc w:val="center"/>
              <w:rPr>
                <w:rFonts w:ascii="Times New Roman" w:hAnsi="Times New Roman" w:cs="Times New Roman"/>
                <w:bCs/>
                <w:sz w:val="24"/>
                <w:szCs w:val="24"/>
              </w:rPr>
            </w:pPr>
            <w:r w:rsidRPr="00643422">
              <w:rPr>
                <w:rFonts w:ascii="Times New Roman" w:hAnsi="Times New Roman" w:cs="Times New Roman"/>
                <w:bCs/>
                <w:sz w:val="24"/>
                <w:szCs w:val="24"/>
                <w:lang w:val="kk-KZ"/>
              </w:rPr>
              <w:t>Пайдала</w:t>
            </w:r>
            <w:r w:rsidR="004A039F" w:rsidRPr="00643422">
              <w:rPr>
                <w:rFonts w:ascii="Times New Roman" w:hAnsi="Times New Roman" w:cs="Times New Roman"/>
                <w:bCs/>
                <w:sz w:val="24"/>
                <w:szCs w:val="24"/>
                <w:lang w:val="en-US"/>
              </w:rPr>
              <w:t>-</w:t>
            </w:r>
            <w:r w:rsidRPr="00643422">
              <w:rPr>
                <w:rFonts w:ascii="Times New Roman" w:hAnsi="Times New Roman" w:cs="Times New Roman"/>
                <w:bCs/>
                <w:sz w:val="24"/>
                <w:szCs w:val="24"/>
                <w:lang w:val="kk-KZ"/>
              </w:rPr>
              <w:t>нылған әдебиеттер</w:t>
            </w:r>
          </w:p>
        </w:tc>
      </w:tr>
      <w:tr w:rsidR="00573F26" w:rsidRPr="00643422" w14:paraId="6CAAD008" w14:textId="77777777" w:rsidTr="00061F68">
        <w:tc>
          <w:tcPr>
            <w:tcW w:w="2268" w:type="dxa"/>
          </w:tcPr>
          <w:p w14:paraId="19B81177"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lang w:val="en-US"/>
              </w:rPr>
            </w:pPr>
            <w:r w:rsidRPr="00643422">
              <w:rPr>
                <w:rFonts w:ascii="Times New Roman" w:hAnsi="Times New Roman" w:cs="Times New Roman"/>
                <w:sz w:val="24"/>
                <w:szCs w:val="24"/>
                <w:lang w:val="en-US"/>
              </w:rPr>
              <w:t>miR-126, miR-423-5p, miR-192, miR-195, miR-130b, miR-532-5p, miR-125b</w:t>
            </w:r>
          </w:p>
        </w:tc>
        <w:tc>
          <w:tcPr>
            <w:tcW w:w="1134" w:type="dxa"/>
            <w:vMerge w:val="restart"/>
          </w:tcPr>
          <w:p w14:paraId="4582CC8F"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lang w:val="kk-KZ"/>
              </w:rPr>
            </w:pPr>
            <w:r w:rsidRPr="00643422">
              <w:rPr>
                <w:rFonts w:ascii="Times New Roman" w:hAnsi="Times New Roman" w:cs="Times New Roman"/>
                <w:sz w:val="24"/>
                <w:szCs w:val="24"/>
                <w:lang w:val="kk-KZ"/>
              </w:rPr>
              <w:t>плазма</w:t>
            </w:r>
          </w:p>
        </w:tc>
        <w:tc>
          <w:tcPr>
            <w:tcW w:w="1701" w:type="dxa"/>
          </w:tcPr>
          <w:p w14:paraId="45EE6AFB"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lang w:val="kk-KZ"/>
              </w:rPr>
              <w:t>артқан</w:t>
            </w:r>
            <w:r w:rsidRPr="00643422">
              <w:rPr>
                <w:rFonts w:ascii="Times New Roman" w:hAnsi="Times New Roman" w:cs="Times New Roman"/>
                <w:sz w:val="24"/>
                <w:szCs w:val="24"/>
              </w:rPr>
              <w:t xml:space="preserve"> </w:t>
            </w:r>
          </w:p>
        </w:tc>
        <w:tc>
          <w:tcPr>
            <w:tcW w:w="1276" w:type="dxa"/>
            <w:vMerge w:val="restart"/>
          </w:tcPr>
          <w:p w14:paraId="668B01A3"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lang w:val="en-US"/>
              </w:rPr>
              <w:t>n1=35, n2=6</w:t>
            </w:r>
          </w:p>
        </w:tc>
        <w:tc>
          <w:tcPr>
            <w:tcW w:w="1672" w:type="dxa"/>
            <w:vMerge w:val="restart"/>
          </w:tcPr>
          <w:p w14:paraId="7DCABDFA"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lang w:val="kk-KZ"/>
              </w:rPr>
            </w:pPr>
            <w:r w:rsidRPr="00643422">
              <w:rPr>
                <w:rFonts w:ascii="Times New Roman" w:hAnsi="Times New Roman" w:cs="Times New Roman"/>
                <w:sz w:val="24"/>
                <w:szCs w:val="24"/>
                <w:lang w:val="kk-KZ"/>
              </w:rPr>
              <w:t xml:space="preserve">сандық полимераздық тізбектік </w:t>
            </w:r>
            <w:r w:rsidRPr="00643422">
              <w:rPr>
                <w:rFonts w:ascii="Times New Roman" w:hAnsi="Times New Roman" w:cs="Times New Roman"/>
                <w:sz w:val="24"/>
                <w:szCs w:val="24"/>
              </w:rPr>
              <w:t xml:space="preserve">реакция </w:t>
            </w:r>
            <w:r w:rsidRPr="00643422">
              <w:rPr>
                <w:rFonts w:ascii="Times New Roman" w:hAnsi="Times New Roman" w:cs="Times New Roman"/>
                <w:sz w:val="24"/>
                <w:szCs w:val="24"/>
                <w:lang w:val="kk-KZ"/>
              </w:rPr>
              <w:t>(</w:t>
            </w:r>
            <w:r w:rsidRPr="005C41C7">
              <w:rPr>
                <w:rFonts w:ascii="Times New Roman" w:hAnsi="Times New Roman" w:cs="Times New Roman"/>
                <w:i/>
                <w:iCs/>
                <w:sz w:val="24"/>
                <w:szCs w:val="24"/>
              </w:rPr>
              <w:t>qPCR</w:t>
            </w:r>
            <w:r w:rsidRPr="00643422">
              <w:rPr>
                <w:rFonts w:ascii="Times New Roman" w:hAnsi="Times New Roman" w:cs="Times New Roman"/>
                <w:sz w:val="24"/>
                <w:szCs w:val="24"/>
                <w:lang w:val="kk-KZ"/>
              </w:rPr>
              <w:t>)</w:t>
            </w:r>
          </w:p>
        </w:tc>
        <w:tc>
          <w:tcPr>
            <w:tcW w:w="1588" w:type="dxa"/>
            <w:vMerge w:val="restart"/>
          </w:tcPr>
          <w:p w14:paraId="65E71202" w14:textId="53A928F9"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5C41C7">
              <w:rPr>
                <w:rFonts w:ascii="Times New Roman" w:hAnsi="Times New Roman" w:cs="Times New Roman"/>
                <w:i/>
                <w:iCs/>
                <w:sz w:val="24"/>
                <w:szCs w:val="24"/>
              </w:rPr>
              <w:t>Ortega et al.,</w:t>
            </w:r>
            <w:r w:rsidRPr="00643422">
              <w:rPr>
                <w:rFonts w:ascii="Times New Roman" w:hAnsi="Times New Roman" w:cs="Times New Roman"/>
                <w:sz w:val="24"/>
                <w:szCs w:val="24"/>
              </w:rPr>
              <w:t xml:space="preserve"> 2014</w:t>
            </w:r>
            <w:r w:rsidR="005C41C7">
              <w:rPr>
                <w:rFonts w:ascii="Times New Roman" w:hAnsi="Times New Roman" w:cs="Times New Roman"/>
                <w:sz w:val="24"/>
                <w:szCs w:val="24"/>
                <w:lang w:val="kk-KZ"/>
              </w:rPr>
              <w:t xml:space="preserve"> </w:t>
            </w:r>
            <w:r w:rsidRPr="00643422">
              <w:rPr>
                <w:rFonts w:ascii="Times New Roman" w:hAnsi="Times New Roman" w:cs="Times New Roman"/>
                <w:sz w:val="24"/>
                <w:szCs w:val="24"/>
              </w:rPr>
              <w:fldChar w:fldCharType="begin" w:fldLock="1"/>
            </w:r>
            <w:r w:rsidRPr="00643422">
              <w:rPr>
                <w:rFonts w:ascii="Times New Roman" w:hAnsi="Times New Roman" w:cs="Times New Roman"/>
                <w:sz w:val="24"/>
                <w:szCs w:val="24"/>
              </w:rPr>
              <w:instrText>ADDIN CSL_CITATION {"citationItems":[{"id":"ITEM-1","itemData":{"DOI":"10.2337/dc13-1847","ISSN":"19355548","abstract":"OBJECTIVEThis study sought to identify the profile of circulating microRNAs (miRNAs) in type 2 diabetes (T2D) and its response to changes in insulin sensitivity.RESEARCH DESIGN AND METHODSThe circulating miRNA profile was assessed in a pilot study of 12 men: 6 with normal glucose tolerance (NGT) and 6 T2D patients. The association of 10 circulating miRNAs with T2D was cross-sectionally validated in an extended sample of 45 NGT vs. 48 T2D subjects (65 nonobese and 28 obese men) and longitudinally in 35 T2D patients who were recruited in a randomized, double-blinded, and placebo-controlled 3-month trial of metformin treatment. Circulating miRNAs were also measured in seven healthy volunteers before and after a 6-h hyperinsulinemic-euglycemic clamp and insulin plus intralipid/heparin infusion.RESULTSCross-sectional studies disclosed a marked increase of miR-140-5p, miR-142-3p, and miR-222 and decreased miR-423-5p, miR-125b, miR-192, miR-195, miR-130b, miR-532-5p, and miR-126 in T2D patients. Multiple linear regression analyses revealed that miR-140-5p and miR-423-5p contributed independently to explain 49.5% (P &lt; 0.0001) of fasting glucose variance after controlling for confounders. A discriminant function of four miRNAs (miR-140-5p, miR-423-5p, miR-195, and miR-126) was specific for T2D with an accuracy of 89.2% (P &lt; 0.0001). Metformin (but not placebo) led to significant changes in circulating miR-192 (49.5%; P = 0.022), miR-140-5p (-15.8%; P = 0.004), and miR-222 (-47.2%; P = 0.03), in parallel to decreased fasting glucose and HbA1c. Furthermore, while insulin infusion during clamp decreased miR-222 (-62%; P = 0.002), the intralipid/heparin mixture increased circulating miR-222 (163%; P = 0.015) and miR-140-5p (67.5%; P = 0.05).CONCLUSIONSThis study depicts the close association between variations in circulating miRNAs and T2D and their potential relevance in insulin sensitivity.","author":[{"dropping-particle":"","family":"Ortega","given":"Francisco J.","non-dropping-particle":"","parse-names":false,"suffix":""},{"dropping-particle":"","family":"Mercader","given":"Josep M.","non-dropping-particle":"","parse-names":false,"suffix":""},{"dropping-particle":"","family":"Moreno-Navarrete","given":"José María","non-dropping-particle":"","parse-names":false,"suffix":""},{"dropping-particle":"","family":"Rovira","given":"Oscar","non-dropping-particle":"","parse-names":false,"suffix":""},{"dropping-particle":"","family":"Guerra","given":"Ester","non-dropping-particle":"","parse-names":false,"suffix":""},{"dropping-particle":"","family":"Esteve","given":"Eduardo","non-dropping-particle":"","parse-names":false,"suffix":""},{"dropping-particle":"","family":"Xifra","given":"Gemma","non-dropping-particle":"","parse-names":false,"suffix":""},{"dropping-particle":"","family":"Martínez","given":"Cristina","non-dropping-particle":"","parse-names":false,"suffix":""},{"dropping-particle":"","family":"Ricart","given":"Wifredo","non-dropping-particle":"","parse-names":false,"suffix":""},{"dropping-particle":"","family":"Rieusset","given":"Jennifer","non-dropping-particle":"","parse-names":false,"suffix":""},{"dropping-particle":"","family":"Rome","given":"Sophie","non-dropping-particle":"","parse-names":false,"suffix":""},{"dropping-particle":"","family":"Karczewska-Kupczewska","given":"Monika","non-dropping-particle":"","parse-names":false,"suffix":""},{"dropping-particle":"","family":"Straczkowski","given":"Marek","non-dropping-particle":"","parse-names":false,"suffix":""},{"dropping-particle":"","family":"Fernández-Real","given":"José Manuel","non-dropping-particle":"","parse-names":false,"suffix":""}],"container-title":"Diabetes Care","id":"ITEM-1","issued":{"date-parts":[["2014"]]},"title":"Profiling of circulating microRNAs reveals common microRNAs linked to type 2 diabetes that change with insulin sensitization","type":"article-journal"},"uris":["http://www.mendeley.com/documents/?uuid=f2580e5a-b605-4748-aff6-c0d87d2f401f"]}],"mendeley":{"formattedCitation":"[3]","plainTextFormattedCitation":"[3]","previouslyFormattedCitation":"[3]"},"properties":{"noteIndex":0},"schema":"https://github.com/citation-style-language/schema/raw/master/csl-citation.json"}</w:instrText>
            </w:r>
            <w:r w:rsidRPr="00643422">
              <w:rPr>
                <w:rFonts w:ascii="Times New Roman" w:hAnsi="Times New Roman" w:cs="Times New Roman"/>
                <w:sz w:val="24"/>
                <w:szCs w:val="24"/>
              </w:rPr>
              <w:fldChar w:fldCharType="separate"/>
            </w:r>
            <w:r w:rsidRPr="00643422">
              <w:rPr>
                <w:rFonts w:ascii="Times New Roman" w:hAnsi="Times New Roman" w:cs="Times New Roman"/>
                <w:noProof/>
                <w:sz w:val="24"/>
                <w:szCs w:val="24"/>
              </w:rPr>
              <w:t>[</w:t>
            </w:r>
            <w:r w:rsidR="000F5941" w:rsidRPr="00643422">
              <w:rPr>
                <w:rFonts w:ascii="Times New Roman" w:hAnsi="Times New Roman" w:cs="Times New Roman"/>
                <w:noProof/>
                <w:sz w:val="24"/>
                <w:szCs w:val="24"/>
                <w:lang w:val="en-US"/>
              </w:rPr>
              <w:t>10</w:t>
            </w:r>
            <w:r w:rsidRPr="00643422">
              <w:rPr>
                <w:rFonts w:ascii="Times New Roman" w:hAnsi="Times New Roman" w:cs="Times New Roman"/>
                <w:noProof/>
                <w:sz w:val="24"/>
                <w:szCs w:val="24"/>
              </w:rPr>
              <w:t>3]</w:t>
            </w:r>
            <w:r w:rsidRPr="00643422">
              <w:rPr>
                <w:rFonts w:ascii="Times New Roman" w:hAnsi="Times New Roman" w:cs="Times New Roman"/>
                <w:sz w:val="24"/>
                <w:szCs w:val="24"/>
              </w:rPr>
              <w:fldChar w:fldCharType="end"/>
            </w:r>
          </w:p>
        </w:tc>
      </w:tr>
      <w:tr w:rsidR="00573F26" w:rsidRPr="00643422" w14:paraId="2F127930" w14:textId="77777777" w:rsidTr="00061F68">
        <w:tc>
          <w:tcPr>
            <w:tcW w:w="2268" w:type="dxa"/>
          </w:tcPr>
          <w:p w14:paraId="02347883" w14:textId="77777777" w:rsidR="001A4C5E" w:rsidRPr="00643422" w:rsidRDefault="00573F26" w:rsidP="00C2177B">
            <w:pPr>
              <w:tabs>
                <w:tab w:val="right" w:pos="9072"/>
              </w:tabs>
              <w:autoSpaceDE w:val="0"/>
              <w:autoSpaceDN w:val="0"/>
              <w:adjustRightInd w:val="0"/>
              <w:jc w:val="both"/>
              <w:rPr>
                <w:rFonts w:ascii="Times New Roman" w:hAnsi="Times New Roman" w:cs="Times New Roman"/>
                <w:sz w:val="24"/>
                <w:szCs w:val="24"/>
                <w:lang w:val="en-US"/>
              </w:rPr>
            </w:pPr>
            <w:r w:rsidRPr="00643422">
              <w:rPr>
                <w:rFonts w:ascii="Times New Roman" w:hAnsi="Times New Roman" w:cs="Times New Roman"/>
                <w:sz w:val="24"/>
                <w:szCs w:val="24"/>
                <w:lang w:val="en-US"/>
              </w:rPr>
              <w:t>miR-140-5p,</w:t>
            </w:r>
          </w:p>
          <w:p w14:paraId="235D65E8" w14:textId="77777777" w:rsidR="001A4C5E" w:rsidRPr="00643422" w:rsidRDefault="00573F26" w:rsidP="00C2177B">
            <w:pPr>
              <w:tabs>
                <w:tab w:val="right" w:pos="9072"/>
              </w:tabs>
              <w:autoSpaceDE w:val="0"/>
              <w:autoSpaceDN w:val="0"/>
              <w:adjustRightInd w:val="0"/>
              <w:jc w:val="both"/>
              <w:rPr>
                <w:rFonts w:ascii="Times New Roman" w:hAnsi="Times New Roman" w:cs="Times New Roman"/>
                <w:sz w:val="24"/>
                <w:szCs w:val="24"/>
                <w:lang w:val="en-US"/>
              </w:rPr>
            </w:pPr>
            <w:r w:rsidRPr="00643422">
              <w:rPr>
                <w:rFonts w:ascii="Times New Roman" w:hAnsi="Times New Roman" w:cs="Times New Roman"/>
                <w:sz w:val="24"/>
                <w:szCs w:val="24"/>
                <w:lang w:val="en-US"/>
              </w:rPr>
              <w:t xml:space="preserve">miR-142-3p, </w:t>
            </w:r>
          </w:p>
          <w:p w14:paraId="6FFBC607" w14:textId="3F791668"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lang w:val="en-US"/>
              </w:rPr>
            </w:pPr>
            <w:r w:rsidRPr="00643422">
              <w:rPr>
                <w:rFonts w:ascii="Times New Roman" w:hAnsi="Times New Roman" w:cs="Times New Roman"/>
                <w:sz w:val="24"/>
                <w:szCs w:val="24"/>
                <w:lang w:val="en-US"/>
              </w:rPr>
              <w:t>miR-222</w:t>
            </w:r>
          </w:p>
        </w:tc>
        <w:tc>
          <w:tcPr>
            <w:tcW w:w="1134" w:type="dxa"/>
            <w:vMerge/>
          </w:tcPr>
          <w:p w14:paraId="28E8F5F4"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lang w:val="en-US"/>
              </w:rPr>
            </w:pPr>
          </w:p>
        </w:tc>
        <w:tc>
          <w:tcPr>
            <w:tcW w:w="1701" w:type="dxa"/>
          </w:tcPr>
          <w:p w14:paraId="0C304B6A"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lang w:val="kk-KZ"/>
              </w:rPr>
            </w:pPr>
            <w:r w:rsidRPr="00643422">
              <w:rPr>
                <w:rFonts w:ascii="Times New Roman" w:hAnsi="Times New Roman" w:cs="Times New Roman"/>
                <w:sz w:val="24"/>
                <w:szCs w:val="24"/>
                <w:lang w:val="kk-KZ"/>
              </w:rPr>
              <w:t>артқан</w:t>
            </w:r>
          </w:p>
        </w:tc>
        <w:tc>
          <w:tcPr>
            <w:tcW w:w="1276" w:type="dxa"/>
            <w:vMerge/>
          </w:tcPr>
          <w:p w14:paraId="33C9D6B5"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p>
        </w:tc>
        <w:tc>
          <w:tcPr>
            <w:tcW w:w="1672" w:type="dxa"/>
            <w:vMerge/>
          </w:tcPr>
          <w:p w14:paraId="613EB63E"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p>
        </w:tc>
        <w:tc>
          <w:tcPr>
            <w:tcW w:w="1588" w:type="dxa"/>
            <w:vMerge/>
          </w:tcPr>
          <w:p w14:paraId="3DE25638"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p>
        </w:tc>
      </w:tr>
      <w:tr w:rsidR="00573F26" w:rsidRPr="00643422" w14:paraId="557790A7" w14:textId="77777777" w:rsidTr="00061F68">
        <w:trPr>
          <w:trHeight w:val="137"/>
        </w:trPr>
        <w:tc>
          <w:tcPr>
            <w:tcW w:w="2268" w:type="dxa"/>
          </w:tcPr>
          <w:p w14:paraId="72BFEDEB"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rPr>
              <w:t xml:space="preserve">miR-126-3p </w:t>
            </w:r>
          </w:p>
        </w:tc>
        <w:tc>
          <w:tcPr>
            <w:tcW w:w="1134" w:type="dxa"/>
            <w:vMerge w:val="restart"/>
          </w:tcPr>
          <w:p w14:paraId="48173526"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rPr>
              <w:t>плазма</w:t>
            </w:r>
          </w:p>
        </w:tc>
        <w:tc>
          <w:tcPr>
            <w:tcW w:w="1701" w:type="dxa"/>
          </w:tcPr>
          <w:p w14:paraId="3D5ED87C"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lang w:val="kk-KZ"/>
              </w:rPr>
            </w:pPr>
            <w:r w:rsidRPr="00643422">
              <w:rPr>
                <w:rFonts w:ascii="Times New Roman" w:hAnsi="Times New Roman" w:cs="Times New Roman"/>
                <w:sz w:val="24"/>
                <w:szCs w:val="24"/>
                <w:lang w:val="kk-KZ"/>
              </w:rPr>
              <w:t>төмендеген</w:t>
            </w:r>
          </w:p>
        </w:tc>
        <w:tc>
          <w:tcPr>
            <w:tcW w:w="1276" w:type="dxa"/>
            <w:vMerge w:val="restart"/>
          </w:tcPr>
          <w:p w14:paraId="7AA3D32D"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lang w:val="en-US"/>
              </w:rPr>
              <w:t>n1=193, n2=107</w:t>
            </w:r>
          </w:p>
        </w:tc>
        <w:tc>
          <w:tcPr>
            <w:tcW w:w="1672" w:type="dxa"/>
            <w:vMerge w:val="restart"/>
          </w:tcPr>
          <w:p w14:paraId="79E96625"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lang w:val="kk-KZ"/>
              </w:rPr>
            </w:pPr>
            <w:r w:rsidRPr="00643422">
              <w:rPr>
                <w:rFonts w:ascii="Times New Roman" w:hAnsi="Times New Roman" w:cs="Times New Roman"/>
                <w:sz w:val="24"/>
                <w:szCs w:val="24"/>
                <w:lang w:val="kk-KZ"/>
              </w:rPr>
              <w:t>Кері транскрипцияланған сандық ПТР (</w:t>
            </w:r>
            <w:r w:rsidRPr="005C41C7">
              <w:rPr>
                <w:rFonts w:ascii="Times New Roman" w:hAnsi="Times New Roman" w:cs="Times New Roman"/>
                <w:i/>
                <w:iCs/>
                <w:sz w:val="24"/>
                <w:szCs w:val="24"/>
              </w:rPr>
              <w:t>RT-qPCR</w:t>
            </w:r>
            <w:r w:rsidRPr="00643422">
              <w:rPr>
                <w:rFonts w:ascii="Times New Roman" w:hAnsi="Times New Roman" w:cs="Times New Roman"/>
                <w:sz w:val="24"/>
                <w:szCs w:val="24"/>
                <w:lang w:val="kk-KZ"/>
              </w:rPr>
              <w:t>)</w:t>
            </w:r>
          </w:p>
        </w:tc>
        <w:tc>
          <w:tcPr>
            <w:tcW w:w="1588" w:type="dxa"/>
            <w:vMerge w:val="restart"/>
          </w:tcPr>
          <w:p w14:paraId="0A00A2F0" w14:textId="0E9DB804"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5C41C7">
              <w:rPr>
                <w:rFonts w:ascii="Times New Roman" w:hAnsi="Times New Roman" w:cs="Times New Roman"/>
                <w:i/>
                <w:iCs/>
                <w:sz w:val="24"/>
                <w:szCs w:val="24"/>
              </w:rPr>
              <w:t>Olivieri et al.,</w:t>
            </w:r>
            <w:r w:rsidRPr="00643422">
              <w:rPr>
                <w:rFonts w:ascii="Times New Roman" w:hAnsi="Times New Roman" w:cs="Times New Roman"/>
                <w:sz w:val="24"/>
                <w:szCs w:val="24"/>
              </w:rPr>
              <w:t xml:space="preserve"> 2015</w:t>
            </w:r>
            <w:r w:rsidR="005C41C7">
              <w:rPr>
                <w:rFonts w:ascii="Times New Roman" w:hAnsi="Times New Roman" w:cs="Times New Roman"/>
                <w:sz w:val="24"/>
                <w:szCs w:val="24"/>
                <w:lang w:val="kk-KZ"/>
              </w:rPr>
              <w:t xml:space="preserve"> </w:t>
            </w:r>
            <w:r w:rsidRPr="00643422">
              <w:rPr>
                <w:rFonts w:ascii="Times New Roman" w:hAnsi="Times New Roman" w:cs="Times New Roman"/>
                <w:sz w:val="24"/>
                <w:szCs w:val="24"/>
              </w:rPr>
              <w:fldChar w:fldCharType="begin" w:fldLock="1"/>
            </w:r>
            <w:r w:rsidRPr="00643422">
              <w:rPr>
                <w:rFonts w:ascii="Times New Roman" w:hAnsi="Times New Roman" w:cs="Times New Roman"/>
                <w:sz w:val="24"/>
                <w:szCs w:val="24"/>
              </w:rPr>
              <w:instrText>ADDIN CSL_CITATION {"citationItems":[{"id":"ITEM-1","itemData":{"DOI":"10.18632/oncotarget.6164","abstract":"Innovative biomarkers are required to manage type 2 diabetic patients (T2DM). We focused our study on miR-126-3p and miR-21-5p levels, as biomarkers of endothelial function and inflammation. MiRNAs levels were measured in plasma from 107 healthy subjects (CTR) and 193 diabetic patients (T2DM), 76 without (T2DM NC) and 117 with (T2DM C) complications. When diabetic complication were analysed as a whole, miR-126-3p and miR-21-5p levels declined significantly from CTR to T2DM NC and T2DM C patients. When miRNAs levels were related to specific complications, significantly higher miR-21-5p levels (0.46 ± 0.44 vs. 0.26±0.33, p &lt; 0.001) and significant lower miR-126-3p levels (0.21±0.21 vs. 0.28±0.22, p = 0.032) were found in T2DM with previous major cardiovascular events (MACE) vs. all the others T2DM patients. To confirm these results we focused on circulating angiogenic cells (CACs) from a subgroup of 10 CTR, 15 T2DM NC and 15 T2DM patients with MACE. CACs from T2DM patients expressed higher miR-21-5p and lower miR-126-3p levels than CACs from CTR. Furthermore, CACs from T2DM + MACE showed the highest levels of miR-21-5p. Circulating miR-21-5p and miR-126-3p emerge as dynamic biomarkers of systemic inflammatory/angiogenic status. Their expression levels in CACs from T2DM with MACE suggest a shift from a proangiogenic to a proinflammatory profile.","author":[{"dropping-particle":"","family":"Olivieri","given":"Fabiola","non-dropping-particle":"","parse-names":false,"suffix":""},{"dropping-particle":"","family":"Spazzafumo","given":"Liana","non-dropping-particle":"","parse-names":false,"suffix":""},{"dropping-particle":"","family":"Bonafè","given":"Massimiliano","non-dropping-particle":"","parse-names":false,"suffix":""},{"dropping-particle":"","family":"Recchioni","given":"Rina","non-dropping-particle":"","parse-names":false,"suffix":""},{"dropping-particle":"","family":"Prattichizzo","given":"Francesco","non-dropping-particle":"","parse-names":false,"suffix":""},{"dropping-particle":"","family":"Marcheselli","given":"Fiorella","non-dropping-particle":"","parse-names":false,"suffix":""},{"dropping-particle":"","family":"Micolucci","given":"Luigina","non-dropping-particle":"","parse-names":false,"suffix":""},{"dropping-particle":"","family":"Mensà","given":"Emanuela","non-dropping-particle":"","parse-names":false,"suffix":""},{"dropping-particle":"","family":"Giuliani","given":"Angelica","non-dropping-particle":"","parse-names":false,"suffix":""},{"dropping-particle":"","family":"Santini","given":"Gabriele","non-dropping-particle":"","parse-names":false,"suffix":""},{"dropping-particle":"","family":"Gobbi","given":"Mirko","non-dropping-particle":"","parse-names":false,"suffix":""},{"dropping-particle":"","family":"Lazzarini","given":"Raffaella","non-dropping-particle":"","parse-names":false,"suffix":""},{"dropping-particle":"","family":"Boemi","given":"Massimo","non-dropping-particle":"","parse-names":false,"suffix":""},{"dropping-particle":"","family":"Testa","given":"Roberto","non-dropping-particle":"","parse-names":false,"suffix":""},{"dropping-particle":"","family":"Antonicelli","given":"Roberto","non-dropping-particle":"","parse-names":false,"suffix":""},{"dropping-particle":"","family":"Procopio","given":"Antonio Domenico","non-dropping-particle":"","parse-names":false,"suffix":""},{"dropping-particle":"","family":"Bonfigli","given":"Anna Rita","non-dropping-particle":"","parse-names":false,"suffix":""}],"container-title":"Oncotarget","id":"ITEM-1","issue":"34","issued":{"date-parts":[["2015"]]},"title":"MiR-21-5p and miR-126a-3p levels in plasma and circulating angiogenic cells: relationship with type 2 diabetes complications","type":"article-journal","volume":"6"},"uris":["http://www.mendeley.com/documents/?uuid=87be5773-9750-46b9-ab79-b0a36ca65026"]}],"mendeley":{"formattedCitation":"[4]","plainTextFormattedCitation":"[4]","previouslyFormattedCitation":"[4]"},"properties":{"noteIndex":0},"schema":"https://github.com/citation-style-language/schema/raw/master/csl-citation.json"}</w:instrText>
            </w:r>
            <w:r w:rsidRPr="00643422">
              <w:rPr>
                <w:rFonts w:ascii="Times New Roman" w:hAnsi="Times New Roman" w:cs="Times New Roman"/>
                <w:sz w:val="24"/>
                <w:szCs w:val="24"/>
              </w:rPr>
              <w:fldChar w:fldCharType="separate"/>
            </w:r>
            <w:r w:rsidRPr="00643422">
              <w:rPr>
                <w:rFonts w:ascii="Times New Roman" w:hAnsi="Times New Roman" w:cs="Times New Roman"/>
                <w:noProof/>
                <w:sz w:val="24"/>
                <w:szCs w:val="24"/>
              </w:rPr>
              <w:t>[</w:t>
            </w:r>
            <w:r w:rsidR="000F5941" w:rsidRPr="00643422">
              <w:rPr>
                <w:rFonts w:ascii="Times New Roman" w:hAnsi="Times New Roman" w:cs="Times New Roman"/>
                <w:noProof/>
                <w:sz w:val="24"/>
                <w:szCs w:val="24"/>
              </w:rPr>
              <w:t>10</w:t>
            </w:r>
            <w:r w:rsidRPr="00643422">
              <w:rPr>
                <w:rFonts w:ascii="Times New Roman" w:hAnsi="Times New Roman" w:cs="Times New Roman"/>
                <w:noProof/>
                <w:sz w:val="24"/>
                <w:szCs w:val="24"/>
              </w:rPr>
              <w:t>4]</w:t>
            </w:r>
            <w:r w:rsidRPr="00643422">
              <w:rPr>
                <w:rFonts w:ascii="Times New Roman" w:hAnsi="Times New Roman" w:cs="Times New Roman"/>
                <w:sz w:val="24"/>
                <w:szCs w:val="24"/>
              </w:rPr>
              <w:fldChar w:fldCharType="end"/>
            </w:r>
          </w:p>
        </w:tc>
      </w:tr>
      <w:tr w:rsidR="00573F26" w:rsidRPr="00643422" w14:paraId="378058CA" w14:textId="77777777" w:rsidTr="00061F68">
        <w:trPr>
          <w:trHeight w:val="137"/>
        </w:trPr>
        <w:tc>
          <w:tcPr>
            <w:tcW w:w="2268" w:type="dxa"/>
          </w:tcPr>
          <w:p w14:paraId="66F52ABC"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rPr>
              <w:t>miR-21-5p</w:t>
            </w:r>
          </w:p>
        </w:tc>
        <w:tc>
          <w:tcPr>
            <w:tcW w:w="1134" w:type="dxa"/>
            <w:vMerge/>
          </w:tcPr>
          <w:p w14:paraId="667566DB"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p>
        </w:tc>
        <w:tc>
          <w:tcPr>
            <w:tcW w:w="1701" w:type="dxa"/>
          </w:tcPr>
          <w:p w14:paraId="40F7C35D"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lang w:val="kk-KZ"/>
              </w:rPr>
            </w:pPr>
            <w:r w:rsidRPr="00643422">
              <w:rPr>
                <w:rFonts w:ascii="Times New Roman" w:hAnsi="Times New Roman" w:cs="Times New Roman"/>
                <w:sz w:val="24"/>
                <w:szCs w:val="24"/>
                <w:lang w:val="kk-KZ"/>
              </w:rPr>
              <w:t>артқан</w:t>
            </w:r>
          </w:p>
        </w:tc>
        <w:tc>
          <w:tcPr>
            <w:tcW w:w="1276" w:type="dxa"/>
            <w:vMerge/>
          </w:tcPr>
          <w:p w14:paraId="7C0E9E86" w14:textId="77777777" w:rsidR="00573F26" w:rsidRPr="00643422" w:rsidRDefault="00573F26" w:rsidP="00C2177B">
            <w:pPr>
              <w:tabs>
                <w:tab w:val="right" w:pos="9072"/>
              </w:tabs>
              <w:autoSpaceDE w:val="0"/>
              <w:autoSpaceDN w:val="0"/>
              <w:adjustRightInd w:val="0"/>
              <w:jc w:val="both"/>
              <w:rPr>
                <w:rFonts w:ascii="Times New Roman" w:eastAsiaTheme="minorHAnsi" w:hAnsi="Times New Roman" w:cs="Times New Roman"/>
                <w:sz w:val="24"/>
                <w:szCs w:val="24"/>
                <w:lang w:val="es-ES"/>
                <w:rPrChange w:id="61" w:author="Usuario" w:date="2019-07-26T12:23:00Z">
                  <w:rPr>
                    <w:rFonts w:ascii="Times New Roman" w:eastAsia="Times New Roman" w:hAnsi="Times New Roman" w:cs="Times New Roman"/>
                    <w:sz w:val="20"/>
                    <w:szCs w:val="20"/>
                    <w:lang w:val="en-US" w:eastAsia="es-ES"/>
                  </w:rPr>
                </w:rPrChange>
              </w:rPr>
            </w:pPr>
          </w:p>
        </w:tc>
        <w:tc>
          <w:tcPr>
            <w:tcW w:w="1672" w:type="dxa"/>
            <w:vMerge/>
          </w:tcPr>
          <w:p w14:paraId="57E46F6B"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p>
        </w:tc>
        <w:tc>
          <w:tcPr>
            <w:tcW w:w="1588" w:type="dxa"/>
            <w:vMerge/>
          </w:tcPr>
          <w:p w14:paraId="719335B5"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p>
        </w:tc>
      </w:tr>
      <w:tr w:rsidR="00573F26" w:rsidRPr="00643422" w14:paraId="3E54F864" w14:textId="77777777" w:rsidTr="00061F68">
        <w:tc>
          <w:tcPr>
            <w:tcW w:w="2268" w:type="dxa"/>
          </w:tcPr>
          <w:p w14:paraId="51DB16EC"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rPr>
              <w:t>miR-126-3p</w:t>
            </w:r>
            <w:r w:rsidRPr="00643422">
              <w:rPr>
                <w:rFonts w:ascii="Times New Roman" w:hAnsi="Times New Roman" w:cs="Times New Roman"/>
                <w:sz w:val="24"/>
                <w:szCs w:val="24"/>
                <w:lang w:val="kk-KZ"/>
              </w:rPr>
              <w:t>,</w:t>
            </w:r>
            <w:r w:rsidRPr="00643422">
              <w:rPr>
                <w:rFonts w:ascii="Times New Roman" w:hAnsi="Times New Roman" w:cs="Times New Roman"/>
                <w:sz w:val="24"/>
                <w:szCs w:val="24"/>
              </w:rPr>
              <w:t xml:space="preserve"> </w:t>
            </w:r>
          </w:p>
          <w:p w14:paraId="5D0B37E5"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rPr>
              <w:t>miR-146a</w:t>
            </w:r>
          </w:p>
        </w:tc>
        <w:tc>
          <w:tcPr>
            <w:tcW w:w="1134" w:type="dxa"/>
          </w:tcPr>
          <w:p w14:paraId="126C3611"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rPr>
              <w:t>плазма</w:t>
            </w:r>
          </w:p>
        </w:tc>
        <w:tc>
          <w:tcPr>
            <w:tcW w:w="1701" w:type="dxa"/>
          </w:tcPr>
          <w:p w14:paraId="5C62F6E7"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lang w:val="kk-KZ"/>
              </w:rPr>
            </w:pPr>
            <w:r w:rsidRPr="00643422">
              <w:rPr>
                <w:rFonts w:ascii="Times New Roman" w:hAnsi="Times New Roman" w:cs="Times New Roman"/>
                <w:sz w:val="24"/>
                <w:szCs w:val="24"/>
                <w:lang w:val="kk-KZ"/>
              </w:rPr>
              <w:t>артқан</w:t>
            </w:r>
          </w:p>
        </w:tc>
        <w:tc>
          <w:tcPr>
            <w:tcW w:w="1276" w:type="dxa"/>
          </w:tcPr>
          <w:p w14:paraId="5BA6D5C1"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rPr>
              <w:t>n1=31, n2=12</w:t>
            </w:r>
          </w:p>
        </w:tc>
        <w:tc>
          <w:tcPr>
            <w:tcW w:w="1672" w:type="dxa"/>
          </w:tcPr>
          <w:p w14:paraId="2A634526"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lang w:val="kk-KZ"/>
              </w:rPr>
              <w:t xml:space="preserve">сандық полимераздық тізбектік </w:t>
            </w:r>
            <w:r w:rsidRPr="00643422">
              <w:rPr>
                <w:rFonts w:ascii="Times New Roman" w:hAnsi="Times New Roman" w:cs="Times New Roman"/>
                <w:sz w:val="24"/>
                <w:szCs w:val="24"/>
              </w:rPr>
              <w:t xml:space="preserve">реакция </w:t>
            </w:r>
            <w:r w:rsidRPr="00643422">
              <w:rPr>
                <w:rFonts w:ascii="Times New Roman" w:hAnsi="Times New Roman" w:cs="Times New Roman"/>
                <w:sz w:val="24"/>
                <w:szCs w:val="24"/>
                <w:lang w:val="kk-KZ"/>
              </w:rPr>
              <w:t>(</w:t>
            </w:r>
            <w:r w:rsidRPr="005C41C7">
              <w:rPr>
                <w:rFonts w:ascii="Times New Roman" w:hAnsi="Times New Roman" w:cs="Times New Roman"/>
                <w:i/>
                <w:iCs/>
                <w:sz w:val="24"/>
                <w:szCs w:val="24"/>
              </w:rPr>
              <w:t>qPCR</w:t>
            </w:r>
            <w:r w:rsidRPr="00643422">
              <w:rPr>
                <w:rFonts w:ascii="Times New Roman" w:hAnsi="Times New Roman" w:cs="Times New Roman"/>
                <w:sz w:val="24"/>
                <w:szCs w:val="24"/>
                <w:lang w:val="kk-KZ"/>
              </w:rPr>
              <w:t>)</w:t>
            </w:r>
          </w:p>
        </w:tc>
        <w:tc>
          <w:tcPr>
            <w:tcW w:w="1588" w:type="dxa"/>
          </w:tcPr>
          <w:p w14:paraId="3D609C32" w14:textId="1CE9230D"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5C41C7">
              <w:rPr>
                <w:rFonts w:ascii="Times New Roman" w:hAnsi="Times New Roman" w:cs="Times New Roman"/>
                <w:i/>
                <w:iCs/>
                <w:sz w:val="24"/>
                <w:szCs w:val="24"/>
              </w:rPr>
              <w:t>Seyhan et al.,</w:t>
            </w:r>
            <w:r w:rsidRPr="00643422">
              <w:rPr>
                <w:rFonts w:ascii="Times New Roman" w:hAnsi="Times New Roman" w:cs="Times New Roman"/>
                <w:sz w:val="24"/>
                <w:szCs w:val="24"/>
              </w:rPr>
              <w:t xml:space="preserve"> 2016 </w:t>
            </w:r>
            <w:r w:rsidRPr="00643422">
              <w:rPr>
                <w:rFonts w:ascii="Times New Roman" w:hAnsi="Times New Roman" w:cs="Times New Roman"/>
                <w:sz w:val="24"/>
                <w:szCs w:val="24"/>
              </w:rPr>
              <w:fldChar w:fldCharType="begin" w:fldLock="1"/>
            </w:r>
            <w:r w:rsidRPr="00643422">
              <w:rPr>
                <w:rFonts w:ascii="Times New Roman" w:hAnsi="Times New Roman" w:cs="Times New Roman"/>
                <w:sz w:val="24"/>
                <w:szCs w:val="24"/>
              </w:rPr>
              <w:instrText>ADDIN CSL_CITATION {"citationItems":[{"id":"ITEM-1","itemData":{"DOI":"10.1038/srep31479","ISSN":"20452322","abstract":"© The Author(s) 2016. The clinical presentation of diabetes sometimes overlaps, contributing to ambiguity in the diagnosis. Thus, circulating pancreatic islet-enriched microRNAs (miRNAs) might be useful biomarkers of β-cell injury/dysfunction that would allow more accurate subtyping of diabetes. We measured plasma levels of selected miRNAs in subjects with prediabetes (n = 12), type 2 diabetes (T2D, n = 31), latent autoimmune diabetes of adults (LADA, n = 6) and type 1 diabetes (T1D, n = 16) and compared them to levels in healthy control subjects (n = 27). The study was conducted at the Translational Research Institute for Metabolism and Diabetes (TRI-MD), Florida Hospital. MiRNAs including miR-375 (linked to β-cell injury), miR-21 (associated with islet inflammation), miR-24.1, miR-30d, miR-34a, miR-126, miR-146, and miR-148a were significantly elevated in subjects with various forms of diabetes compared to healthy controls. Levels of several miRNAs were significantly correlated with glucose responses during oral glucose tolerance testing, HbA 1c, β-cell function, and insulin resistance in healthy controls, prediabetes, and T2D. These data suggest that miRNAs linked to β-cell injury and islet inflammation might be useful biomarkers to distinguish between subtypes of diabetes. This information could be used to predict progression of the disease, guide selection of optimal therapy and monitor responses to interventions, thus improving outcomes in patients with diabetes.","author":[{"dropping-particle":"","family":"Seyhan","given":"Attila A.","non-dropping-particle":"","parse-names":false,"suffix":""},{"dropping-particle":"","family":"Nunez Lopez","given":"Yury O.","non-dropping-particle":"","parse-names":false,"suffix":""},{"dropping-particle":"","family":"Xie","given":"Hui","non-dropping-particle":"","parse-names":false,"suffix":""},{"dropping-particle":"","family":"Yi","given":"Fanchao","non-dropping-particle":"","parse-names":false,"suffix":""},{"dropping-particle":"","family":"Mathews","given":"Clayton","non-dropping-particle":"","parse-names":false,"suffix":""},{"dropping-particle":"","family":"Pasarica","given":"Magdalena","non-dropping-particle":"","parse-names":false,"suffix":""},{"dropping-particle":"","family":"Pratley","given":"Richard E.","non-dropping-particle":"","parse-names":false,"suffix":""}],"container-title":"Scientific Reports","id":"ITEM-1","issued":{"date-parts":[["2016"]]},"title":"Pancreas-enriched miRNAs are altered in the circulation of subjects with diabetes: A pilot cross-sectional study","type":"article-journal"},"uris":["http://www.mendeley.com/documents/?uuid=32f09538-f4be-40cf-9454-a684ec7aecee"]}],"mendeley":{"formattedCitation":"[5]","plainTextFormattedCitation":"[5]","previouslyFormattedCitation":"[5]"},"properties":{"noteIndex":0},"schema":"https://github.com/citation-style-language/schema/raw/master/csl-citation.json"}</w:instrText>
            </w:r>
            <w:r w:rsidRPr="00643422">
              <w:rPr>
                <w:rFonts w:ascii="Times New Roman" w:hAnsi="Times New Roman" w:cs="Times New Roman"/>
                <w:sz w:val="24"/>
                <w:szCs w:val="24"/>
              </w:rPr>
              <w:fldChar w:fldCharType="separate"/>
            </w:r>
            <w:r w:rsidRPr="00643422">
              <w:rPr>
                <w:rFonts w:ascii="Times New Roman" w:hAnsi="Times New Roman" w:cs="Times New Roman"/>
                <w:noProof/>
                <w:sz w:val="24"/>
                <w:szCs w:val="24"/>
              </w:rPr>
              <w:t>[</w:t>
            </w:r>
            <w:r w:rsidR="000F5941" w:rsidRPr="00643422">
              <w:rPr>
                <w:rFonts w:ascii="Times New Roman" w:hAnsi="Times New Roman" w:cs="Times New Roman"/>
                <w:noProof/>
                <w:sz w:val="24"/>
                <w:szCs w:val="24"/>
              </w:rPr>
              <w:t>10</w:t>
            </w:r>
            <w:r w:rsidRPr="00643422">
              <w:rPr>
                <w:rFonts w:ascii="Times New Roman" w:hAnsi="Times New Roman" w:cs="Times New Roman"/>
                <w:noProof/>
                <w:sz w:val="24"/>
                <w:szCs w:val="24"/>
              </w:rPr>
              <w:t>5]</w:t>
            </w:r>
            <w:r w:rsidRPr="00643422">
              <w:rPr>
                <w:rFonts w:ascii="Times New Roman" w:hAnsi="Times New Roman" w:cs="Times New Roman"/>
                <w:sz w:val="24"/>
                <w:szCs w:val="24"/>
              </w:rPr>
              <w:fldChar w:fldCharType="end"/>
            </w:r>
          </w:p>
        </w:tc>
      </w:tr>
      <w:tr w:rsidR="00573F26" w:rsidRPr="00643422" w14:paraId="6A281D68" w14:textId="77777777" w:rsidTr="00061F68">
        <w:tc>
          <w:tcPr>
            <w:tcW w:w="2268" w:type="dxa"/>
          </w:tcPr>
          <w:p w14:paraId="5CC9E014" w14:textId="486789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lang w:val="kk-KZ"/>
              </w:rPr>
            </w:pPr>
            <w:r w:rsidRPr="00643422">
              <w:rPr>
                <w:rFonts w:ascii="Times New Roman" w:hAnsi="Times New Roman" w:cs="Times New Roman"/>
                <w:sz w:val="24"/>
                <w:szCs w:val="24"/>
              </w:rPr>
              <w:t>miR-146a</w:t>
            </w:r>
          </w:p>
        </w:tc>
        <w:tc>
          <w:tcPr>
            <w:tcW w:w="1134" w:type="dxa"/>
          </w:tcPr>
          <w:p w14:paraId="47A6519B" w14:textId="76C04ACF" w:rsidR="00573F26" w:rsidRPr="00643422" w:rsidRDefault="00C747DA" w:rsidP="00C2177B">
            <w:pPr>
              <w:tabs>
                <w:tab w:val="right" w:pos="9072"/>
              </w:tabs>
              <w:autoSpaceDE w:val="0"/>
              <w:autoSpaceDN w:val="0"/>
              <w:adjustRightInd w:val="0"/>
              <w:jc w:val="both"/>
              <w:rPr>
                <w:rFonts w:ascii="Times New Roman" w:hAnsi="Times New Roman" w:cs="Times New Roman"/>
                <w:sz w:val="24"/>
                <w:szCs w:val="24"/>
                <w:lang w:val="kk-KZ"/>
              </w:rPr>
            </w:pPr>
            <w:r w:rsidRPr="00643422">
              <w:rPr>
                <w:rFonts w:ascii="Times New Roman" w:hAnsi="Times New Roman" w:cs="Times New Roman"/>
                <w:sz w:val="24"/>
                <w:szCs w:val="24"/>
                <w:lang w:val="kk-KZ"/>
              </w:rPr>
              <w:t>Қан сарысуы</w:t>
            </w:r>
          </w:p>
        </w:tc>
        <w:tc>
          <w:tcPr>
            <w:tcW w:w="1701" w:type="dxa"/>
          </w:tcPr>
          <w:p w14:paraId="52958831"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lang w:val="kk-KZ"/>
              </w:rPr>
            </w:pPr>
            <w:r w:rsidRPr="00643422">
              <w:rPr>
                <w:rFonts w:ascii="Times New Roman" w:hAnsi="Times New Roman" w:cs="Times New Roman"/>
                <w:sz w:val="24"/>
                <w:szCs w:val="24"/>
                <w:lang w:val="kk-KZ"/>
              </w:rPr>
              <w:t>төмендеген</w:t>
            </w:r>
          </w:p>
        </w:tc>
        <w:tc>
          <w:tcPr>
            <w:tcW w:w="1276" w:type="dxa"/>
          </w:tcPr>
          <w:p w14:paraId="4D969452"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rPr>
              <w:t>n1=56, n2=40</w:t>
            </w:r>
          </w:p>
        </w:tc>
        <w:tc>
          <w:tcPr>
            <w:tcW w:w="1672" w:type="dxa"/>
          </w:tcPr>
          <w:p w14:paraId="24C4E36F"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lang w:val="kk-KZ"/>
              </w:rPr>
              <w:t xml:space="preserve">сандық полимераздық тізбектік </w:t>
            </w:r>
            <w:r w:rsidRPr="00643422">
              <w:rPr>
                <w:rFonts w:ascii="Times New Roman" w:hAnsi="Times New Roman" w:cs="Times New Roman"/>
                <w:sz w:val="24"/>
                <w:szCs w:val="24"/>
              </w:rPr>
              <w:t xml:space="preserve">реакция </w:t>
            </w:r>
            <w:r w:rsidRPr="00643422">
              <w:rPr>
                <w:rFonts w:ascii="Times New Roman" w:hAnsi="Times New Roman" w:cs="Times New Roman"/>
                <w:sz w:val="24"/>
                <w:szCs w:val="24"/>
                <w:lang w:val="kk-KZ"/>
              </w:rPr>
              <w:t>(</w:t>
            </w:r>
            <w:r w:rsidRPr="005C41C7">
              <w:rPr>
                <w:rFonts w:ascii="Times New Roman" w:hAnsi="Times New Roman" w:cs="Times New Roman"/>
                <w:i/>
                <w:iCs/>
                <w:sz w:val="24"/>
                <w:szCs w:val="24"/>
              </w:rPr>
              <w:t>qPCR</w:t>
            </w:r>
            <w:r w:rsidRPr="00643422">
              <w:rPr>
                <w:rFonts w:ascii="Times New Roman" w:hAnsi="Times New Roman" w:cs="Times New Roman"/>
                <w:sz w:val="24"/>
                <w:szCs w:val="24"/>
                <w:lang w:val="kk-KZ"/>
              </w:rPr>
              <w:t>)</w:t>
            </w:r>
          </w:p>
        </w:tc>
        <w:tc>
          <w:tcPr>
            <w:tcW w:w="1588" w:type="dxa"/>
          </w:tcPr>
          <w:p w14:paraId="3055E467" w14:textId="7896F12B"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5C41C7">
              <w:rPr>
                <w:rFonts w:ascii="Times New Roman" w:hAnsi="Times New Roman" w:cs="Times New Roman"/>
                <w:i/>
                <w:iCs/>
                <w:sz w:val="24"/>
                <w:szCs w:val="24"/>
              </w:rPr>
              <w:t>Baldeón et al.,</w:t>
            </w:r>
            <w:r w:rsidRPr="00643422">
              <w:rPr>
                <w:rFonts w:ascii="Times New Roman" w:hAnsi="Times New Roman" w:cs="Times New Roman"/>
                <w:sz w:val="24"/>
                <w:szCs w:val="24"/>
              </w:rPr>
              <w:t xml:space="preserve"> 2016</w:t>
            </w:r>
            <w:r w:rsidR="000F5941" w:rsidRPr="00643422">
              <w:rPr>
                <w:rFonts w:ascii="Times New Roman" w:hAnsi="Times New Roman" w:cs="Times New Roman"/>
                <w:sz w:val="24"/>
                <w:szCs w:val="24"/>
              </w:rPr>
              <w:t xml:space="preserve"> </w:t>
            </w:r>
            <w:r w:rsidRPr="00643422">
              <w:rPr>
                <w:rFonts w:ascii="Times New Roman" w:hAnsi="Times New Roman" w:cs="Times New Roman"/>
                <w:sz w:val="24"/>
                <w:szCs w:val="24"/>
              </w:rPr>
              <w:fldChar w:fldCharType="begin" w:fldLock="1"/>
            </w:r>
            <w:r w:rsidRPr="00643422">
              <w:rPr>
                <w:rFonts w:ascii="Times New Roman" w:hAnsi="Times New Roman" w:cs="Times New Roman"/>
                <w:sz w:val="24"/>
                <w:szCs w:val="24"/>
              </w:rPr>
              <w:instrText>ADDIN CSL_CITATION {"citationItems":[{"id":"ITEM-1","itemData":{"DOI":"10.1371/journal.pone.0115209","ISSN":"19326203","abstract":"BACKGROUND: There is increasing evidence that chronic inflammation is an important determinant in insulin resistance and in the pathogenesis of type 2 diabetes (T2D). MicroRNAs constitute a newly discovered system of cell regulation and in particular two microRNAs (miR-146a and miR-155) have been described as regulators and biomarkers of inflammation.\\n\\nAIM: To determine a putative association between the levels of miR-146a and miR-155 in serum of T2D patients, clinical parameters and serological indicators of inflammation.\\n\\nMETHODS: We performed quantitative Real Time PCR (qPCR) of microRNAs from serum (56 Ecuadorian T2D ambulatory patients and 40 non-diabetic controls). In addition, we evaluated T2D-related serum cytokines.chemokines and growth factors using a commercially available multi-analyte cytometric bead array system. We correlated outcomes to clinical parameters, including BMI, HbA1c and lipid state.\\n\\nRESULTS: The Ecuadorian non-diabetic controls appeared as overweight (BMI&gt;25: patients 85%, controls 82.5%) and as dyslipidemic (hypercholesterolemia: patients 60.7%, controls 67.5%) as the patients. The serum levels of miR-146a were significantly reduced in T2D patients as compared to these non-diabetic, but obese/dyslipidemic control group (mean patients 0.61, mean controls set at 1; p = 0.042), those of miR-155 were normal.The serum levels of both microRNAs correlated to each other (r = 0.478; p&lt;0.001) and to leptin levels. The microRNAs did not correlate to BMI, glycemia and dyslipidemia.From the tested cytokines, chemokines and growth factors, we found IL-8 and HGF significantly raised in T2D patients versus non-diabetic controls (p = 0.011 and 0.023 respectively).\\n\\nCONCLUSIONS: This study shows decreased serum anti-inflammatory miR-146a, increased pro-inflammatory IL-8 and increased HGF (a vascular/insular repair factor) as discriminating markers of failure of glucose control occurring on the background of obesity and dyslipidemia.","author":[{"dropping-particle":"","family":"Baldeón","given":"Lucy R.","non-dropping-particle":"","parse-names":false,"suffix":""},{"dropping-particle":"","family":"Weigelt","given":"Karin","non-dropping-particle":"","parse-names":false,"suffix":""},{"dropping-particle":"","family":"Wit","given":"Harm","non-dropping-particle":"De","parse-names":false,"suffix":""},{"dropping-particle":"","family":"Ozcan","given":"Behiye","non-dropping-particle":"","parse-names":false,"suffix":""},{"dropping-particle":"","family":"Oudenaren","given":"Adri","non-dropping-particle":"Van","parse-names":false,"suffix":""},{"dropping-particle":"","family":"Sempértegui","given":"Fernando","non-dropping-particle":"","parse-names":false,"suffix":""},{"dropping-particle":"","family":"Sijbrands","given":"Eric","non-dropping-particle":"","parse-names":false,"suffix":""},{"dropping-particle":"","family":"Grosse","given":"Laura","non-dropping-particle":"","parse-names":false,"suffix":""},{"dropping-particle":"","family":"Freire","given":"Wilma","non-dropping-particle":"","parse-names":false,"suffix":""},{"dropping-particle":"","family":"Drexhage","given":"Hemmo A.","non-dropping-particle":"","parse-names":false,"suffix":""},{"dropping-particle":"","family":"Leenen","given":"Pieter J.M.","non-dropping-particle":"","parse-names":false,"suffix":""}],"container-title":"PLoS ONE","id":"ITEM-1","issued":{"date-parts":[["2014"]]},"title":"Decreased serum level of miR-146a as sign of chronic inflammation in type 2 diabetic patients","type":"article-journal"},"uris":["http://www.mendeley.com/documents/?uuid=b295d666-eae3-4beb-8c59-91148011fc1c"]}],"mendeley":{"formattedCitation":"[6]","plainTextFormattedCitation":"[6]","previouslyFormattedCitation":"[6]"},"properties":{"noteIndex":0},"schema":"https://github.com/citation-style-language/schema/raw/master/csl-citation.json"}</w:instrText>
            </w:r>
            <w:r w:rsidRPr="00643422">
              <w:rPr>
                <w:rFonts w:ascii="Times New Roman" w:hAnsi="Times New Roman" w:cs="Times New Roman"/>
                <w:sz w:val="24"/>
                <w:szCs w:val="24"/>
              </w:rPr>
              <w:fldChar w:fldCharType="separate"/>
            </w:r>
            <w:r w:rsidRPr="00643422">
              <w:rPr>
                <w:rFonts w:ascii="Times New Roman" w:hAnsi="Times New Roman" w:cs="Times New Roman"/>
                <w:noProof/>
                <w:sz w:val="24"/>
                <w:szCs w:val="24"/>
              </w:rPr>
              <w:t>[</w:t>
            </w:r>
            <w:r w:rsidR="000F5941" w:rsidRPr="00643422">
              <w:rPr>
                <w:rFonts w:ascii="Times New Roman" w:hAnsi="Times New Roman" w:cs="Times New Roman"/>
                <w:noProof/>
                <w:sz w:val="24"/>
                <w:szCs w:val="24"/>
              </w:rPr>
              <w:t>10</w:t>
            </w:r>
            <w:r w:rsidRPr="00643422">
              <w:rPr>
                <w:rFonts w:ascii="Times New Roman" w:hAnsi="Times New Roman" w:cs="Times New Roman"/>
                <w:noProof/>
                <w:sz w:val="24"/>
                <w:szCs w:val="24"/>
              </w:rPr>
              <w:t>6]</w:t>
            </w:r>
            <w:r w:rsidRPr="00643422">
              <w:rPr>
                <w:rFonts w:ascii="Times New Roman" w:hAnsi="Times New Roman" w:cs="Times New Roman"/>
                <w:sz w:val="24"/>
                <w:szCs w:val="24"/>
              </w:rPr>
              <w:fldChar w:fldCharType="end"/>
            </w:r>
          </w:p>
        </w:tc>
      </w:tr>
      <w:tr w:rsidR="00573F26" w:rsidRPr="00643422" w14:paraId="70B8F995" w14:textId="77777777" w:rsidTr="00061F68">
        <w:tc>
          <w:tcPr>
            <w:tcW w:w="2268" w:type="dxa"/>
          </w:tcPr>
          <w:p w14:paraId="289FA985" w14:textId="77777777" w:rsidR="001A4C5E" w:rsidRPr="00643422" w:rsidRDefault="00573F26" w:rsidP="00C2177B">
            <w:pPr>
              <w:tabs>
                <w:tab w:val="right" w:pos="9072"/>
              </w:tabs>
              <w:autoSpaceDE w:val="0"/>
              <w:autoSpaceDN w:val="0"/>
              <w:adjustRightInd w:val="0"/>
              <w:jc w:val="both"/>
              <w:rPr>
                <w:rFonts w:ascii="Times New Roman" w:hAnsi="Times New Roman" w:cs="Times New Roman"/>
                <w:sz w:val="24"/>
                <w:szCs w:val="24"/>
                <w:lang w:val="kk-KZ"/>
              </w:rPr>
            </w:pPr>
            <w:r w:rsidRPr="00643422">
              <w:rPr>
                <w:rFonts w:ascii="Times New Roman" w:hAnsi="Times New Roman" w:cs="Times New Roman"/>
                <w:sz w:val="24"/>
                <w:szCs w:val="24"/>
                <w:lang w:val="en-US"/>
              </w:rPr>
              <w:t>miR</w:t>
            </w:r>
            <w:r w:rsidRPr="007C0DF0">
              <w:rPr>
                <w:rFonts w:ascii="Times New Roman" w:hAnsi="Times New Roman" w:cs="Times New Roman"/>
                <w:sz w:val="24"/>
                <w:szCs w:val="24"/>
              </w:rPr>
              <w:t>-103,</w:t>
            </w:r>
            <w:r w:rsidR="001A4C5E" w:rsidRPr="00643422">
              <w:rPr>
                <w:rFonts w:ascii="Times New Roman" w:hAnsi="Times New Roman" w:cs="Times New Roman"/>
                <w:sz w:val="24"/>
                <w:szCs w:val="24"/>
                <w:lang w:val="kk-KZ"/>
              </w:rPr>
              <w:t xml:space="preserve"> </w:t>
            </w:r>
          </w:p>
          <w:p w14:paraId="47B8137A" w14:textId="2B459CDE" w:rsidR="00573F26" w:rsidRPr="007C0DF0"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lang w:val="en-US"/>
              </w:rPr>
              <w:t>miR</w:t>
            </w:r>
            <w:r w:rsidRPr="007C0DF0">
              <w:rPr>
                <w:rFonts w:ascii="Times New Roman" w:hAnsi="Times New Roman" w:cs="Times New Roman"/>
                <w:sz w:val="24"/>
                <w:szCs w:val="24"/>
              </w:rPr>
              <w:t>-28-3</w:t>
            </w:r>
            <w:r w:rsidRPr="00643422">
              <w:rPr>
                <w:rFonts w:ascii="Times New Roman" w:hAnsi="Times New Roman" w:cs="Times New Roman"/>
                <w:sz w:val="24"/>
                <w:szCs w:val="24"/>
                <w:lang w:val="en-US"/>
              </w:rPr>
              <w:t>p</w:t>
            </w:r>
            <w:r w:rsidRPr="007C0DF0">
              <w:rPr>
                <w:rFonts w:ascii="Times New Roman" w:hAnsi="Times New Roman" w:cs="Times New Roman"/>
                <w:sz w:val="24"/>
                <w:szCs w:val="24"/>
              </w:rPr>
              <w:t xml:space="preserve">, </w:t>
            </w:r>
          </w:p>
          <w:p w14:paraId="7BCFFE4B" w14:textId="77777777" w:rsidR="00573F26" w:rsidRPr="007C0DF0"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lang w:val="en-US"/>
              </w:rPr>
              <w:t>miR</w:t>
            </w:r>
            <w:r w:rsidRPr="007C0DF0">
              <w:rPr>
                <w:rFonts w:ascii="Times New Roman" w:hAnsi="Times New Roman" w:cs="Times New Roman"/>
                <w:sz w:val="24"/>
                <w:szCs w:val="24"/>
              </w:rPr>
              <w:t>-29</w:t>
            </w:r>
            <w:r w:rsidRPr="00643422">
              <w:rPr>
                <w:rFonts w:ascii="Times New Roman" w:hAnsi="Times New Roman" w:cs="Times New Roman"/>
                <w:sz w:val="24"/>
                <w:szCs w:val="24"/>
                <w:lang w:val="en-US"/>
              </w:rPr>
              <w:t>a</w:t>
            </w:r>
            <w:r w:rsidRPr="007C0DF0">
              <w:rPr>
                <w:rFonts w:ascii="Times New Roman" w:hAnsi="Times New Roman" w:cs="Times New Roman"/>
                <w:sz w:val="24"/>
                <w:szCs w:val="24"/>
              </w:rPr>
              <w:t xml:space="preserve">, </w:t>
            </w:r>
          </w:p>
          <w:p w14:paraId="755B6E51" w14:textId="625CA54C"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lang w:val="kk-KZ"/>
              </w:rPr>
            </w:pPr>
            <w:r w:rsidRPr="00643422">
              <w:rPr>
                <w:rFonts w:ascii="Times New Roman" w:hAnsi="Times New Roman" w:cs="Times New Roman"/>
                <w:sz w:val="24"/>
                <w:szCs w:val="24"/>
                <w:lang w:val="en-US"/>
              </w:rPr>
              <w:t>miR</w:t>
            </w:r>
            <w:r w:rsidRPr="007C0DF0">
              <w:rPr>
                <w:rFonts w:ascii="Times New Roman" w:hAnsi="Times New Roman" w:cs="Times New Roman"/>
                <w:sz w:val="24"/>
                <w:szCs w:val="24"/>
              </w:rPr>
              <w:t>-9</w:t>
            </w:r>
            <w:r w:rsidRPr="00643422">
              <w:rPr>
                <w:rFonts w:ascii="Times New Roman" w:hAnsi="Times New Roman" w:cs="Times New Roman"/>
                <w:sz w:val="24"/>
                <w:szCs w:val="24"/>
                <w:lang w:val="kk-KZ"/>
              </w:rPr>
              <w:t>,</w:t>
            </w:r>
            <w:r w:rsidRPr="007C0DF0">
              <w:rPr>
                <w:rFonts w:ascii="Times New Roman" w:hAnsi="Times New Roman" w:cs="Times New Roman"/>
                <w:sz w:val="24"/>
                <w:szCs w:val="24"/>
              </w:rPr>
              <w:t xml:space="preserve"> </w:t>
            </w:r>
            <w:r w:rsidRPr="00643422">
              <w:rPr>
                <w:rFonts w:ascii="Times New Roman" w:hAnsi="Times New Roman" w:cs="Times New Roman"/>
                <w:sz w:val="24"/>
                <w:szCs w:val="24"/>
                <w:lang w:val="en-US"/>
              </w:rPr>
              <w:t>miR</w:t>
            </w:r>
            <w:r w:rsidRPr="007C0DF0">
              <w:rPr>
                <w:rFonts w:ascii="Times New Roman" w:hAnsi="Times New Roman" w:cs="Times New Roman"/>
                <w:sz w:val="24"/>
                <w:szCs w:val="24"/>
              </w:rPr>
              <w:t>-30</w:t>
            </w:r>
            <w:r w:rsidRPr="00643422">
              <w:rPr>
                <w:rFonts w:ascii="Times New Roman" w:hAnsi="Times New Roman" w:cs="Times New Roman"/>
                <w:sz w:val="24"/>
                <w:szCs w:val="24"/>
                <w:lang w:val="en-US"/>
              </w:rPr>
              <w:t>a</w:t>
            </w:r>
            <w:r w:rsidRPr="007C0DF0">
              <w:rPr>
                <w:rFonts w:ascii="Times New Roman" w:hAnsi="Times New Roman" w:cs="Times New Roman"/>
                <w:sz w:val="24"/>
                <w:szCs w:val="24"/>
              </w:rPr>
              <w:t>-5</w:t>
            </w:r>
            <w:r w:rsidRPr="00643422">
              <w:rPr>
                <w:rFonts w:ascii="Times New Roman" w:hAnsi="Times New Roman" w:cs="Times New Roman"/>
                <w:sz w:val="24"/>
                <w:szCs w:val="24"/>
                <w:lang w:val="en-US"/>
              </w:rPr>
              <w:t>p</w:t>
            </w:r>
            <w:r w:rsidRPr="00643422">
              <w:rPr>
                <w:rFonts w:ascii="Times New Roman" w:hAnsi="Times New Roman" w:cs="Times New Roman"/>
                <w:sz w:val="24"/>
                <w:szCs w:val="24"/>
                <w:lang w:val="kk-KZ"/>
              </w:rPr>
              <w:t>,</w:t>
            </w:r>
            <w:r w:rsidRPr="007C0DF0">
              <w:rPr>
                <w:rFonts w:ascii="Times New Roman" w:hAnsi="Times New Roman" w:cs="Times New Roman"/>
                <w:sz w:val="24"/>
                <w:szCs w:val="24"/>
              </w:rPr>
              <w:t xml:space="preserve"> </w:t>
            </w:r>
            <w:r w:rsidRPr="00643422">
              <w:rPr>
                <w:rFonts w:ascii="Times New Roman" w:hAnsi="Times New Roman" w:cs="Times New Roman"/>
                <w:sz w:val="24"/>
                <w:szCs w:val="24"/>
                <w:lang w:val="en-US"/>
              </w:rPr>
              <w:t>miR</w:t>
            </w:r>
            <w:r w:rsidRPr="007C0DF0">
              <w:rPr>
                <w:rFonts w:ascii="Times New Roman" w:hAnsi="Times New Roman" w:cs="Times New Roman"/>
                <w:sz w:val="24"/>
                <w:szCs w:val="24"/>
              </w:rPr>
              <w:t>-150</w:t>
            </w:r>
            <w:r w:rsidR="001A4C5E" w:rsidRPr="00643422">
              <w:rPr>
                <w:rFonts w:ascii="Times New Roman" w:hAnsi="Times New Roman" w:cs="Times New Roman"/>
                <w:sz w:val="24"/>
                <w:szCs w:val="24"/>
                <w:lang w:val="kk-KZ"/>
              </w:rPr>
              <w:t>.</w:t>
            </w:r>
          </w:p>
        </w:tc>
        <w:tc>
          <w:tcPr>
            <w:tcW w:w="1134" w:type="dxa"/>
            <w:vMerge w:val="restart"/>
          </w:tcPr>
          <w:p w14:paraId="4FA408FE"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rPr>
              <w:t>плазма</w:t>
            </w:r>
          </w:p>
        </w:tc>
        <w:tc>
          <w:tcPr>
            <w:tcW w:w="1701" w:type="dxa"/>
          </w:tcPr>
          <w:p w14:paraId="62F9E3F2"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lang w:val="kk-KZ"/>
              </w:rPr>
            </w:pPr>
            <w:r w:rsidRPr="00643422">
              <w:rPr>
                <w:rFonts w:ascii="Times New Roman" w:hAnsi="Times New Roman" w:cs="Times New Roman"/>
                <w:sz w:val="24"/>
                <w:szCs w:val="24"/>
                <w:lang w:val="kk-KZ"/>
              </w:rPr>
              <w:t>төмендеген</w:t>
            </w:r>
          </w:p>
        </w:tc>
        <w:tc>
          <w:tcPr>
            <w:tcW w:w="1276" w:type="dxa"/>
            <w:vMerge w:val="restart"/>
          </w:tcPr>
          <w:p w14:paraId="27AA956E"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rPr>
              <w:t>n1=102,</w:t>
            </w:r>
          </w:p>
          <w:p w14:paraId="5633609F"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rPr>
              <w:t>n2=360</w:t>
            </w:r>
          </w:p>
        </w:tc>
        <w:tc>
          <w:tcPr>
            <w:tcW w:w="1672" w:type="dxa"/>
            <w:vMerge w:val="restart"/>
          </w:tcPr>
          <w:p w14:paraId="0C0E8E6E"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lang w:val="kk-KZ"/>
              </w:rPr>
              <w:t>Кері транскрипцияланған сандық ПТР (</w:t>
            </w:r>
            <w:r w:rsidRPr="005C41C7">
              <w:rPr>
                <w:rFonts w:ascii="Times New Roman" w:hAnsi="Times New Roman" w:cs="Times New Roman"/>
                <w:i/>
                <w:iCs/>
                <w:sz w:val="24"/>
                <w:szCs w:val="24"/>
              </w:rPr>
              <w:t>RT-qPCR</w:t>
            </w:r>
            <w:r w:rsidRPr="00643422">
              <w:rPr>
                <w:rFonts w:ascii="Times New Roman" w:hAnsi="Times New Roman" w:cs="Times New Roman"/>
                <w:sz w:val="24"/>
                <w:szCs w:val="24"/>
                <w:lang w:val="kk-KZ"/>
              </w:rPr>
              <w:t>)</w:t>
            </w:r>
          </w:p>
        </w:tc>
        <w:tc>
          <w:tcPr>
            <w:tcW w:w="1588" w:type="dxa"/>
            <w:vMerge w:val="restart"/>
          </w:tcPr>
          <w:p w14:paraId="257ABD32" w14:textId="420B0F78"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5C41C7">
              <w:rPr>
                <w:rFonts w:ascii="Times New Roman" w:hAnsi="Times New Roman" w:cs="Times New Roman"/>
                <w:i/>
                <w:iCs/>
                <w:sz w:val="24"/>
                <w:szCs w:val="24"/>
              </w:rPr>
              <w:t>Jiménez-Lucena et al.,</w:t>
            </w:r>
            <w:r w:rsidRPr="00643422">
              <w:rPr>
                <w:rFonts w:ascii="Times New Roman" w:hAnsi="Times New Roman" w:cs="Times New Roman"/>
                <w:sz w:val="24"/>
                <w:szCs w:val="24"/>
              </w:rPr>
              <w:t xml:space="preserve"> 2018 </w:t>
            </w:r>
            <w:r w:rsidRPr="00643422">
              <w:rPr>
                <w:rFonts w:ascii="Times New Roman" w:hAnsi="Times New Roman" w:cs="Times New Roman"/>
                <w:sz w:val="24"/>
                <w:szCs w:val="24"/>
              </w:rPr>
              <w:fldChar w:fldCharType="begin" w:fldLock="1"/>
            </w:r>
            <w:r w:rsidRPr="00643422">
              <w:rPr>
                <w:rFonts w:ascii="Times New Roman" w:hAnsi="Times New Roman" w:cs="Times New Roman"/>
                <w:sz w:val="24"/>
                <w:szCs w:val="24"/>
              </w:rPr>
              <w:instrText>ADDIN CSL_CITATION {"citationItems":[{"id":"ITEM-1","itemData":{"DOI":"10.1016/j.omtn.2018.05.002","ISSN":"21622531","abstract":"Circulating microRNAs (miRNAs) have been proposed as type 2 diabetes biomarkers, and they may be a more sensitive way to predict development of the disease than the currently used tools. Our aim was to identify whether circulating miRNAs, added to clinical and biochemical markers, yielded better potential for predicting type 2 diabetes. The study included 462 non-diabetic patients at baseline in the CORDIOPREV study. After a median follow-up of 60 months, 107 of them developed type 2 diabetes. Plasma levels of 24 miRNAs were measured at baseline by qRT-PCR, and other strong biomarkers to predict diabetes were determined. The ROC analysis identified 9 miRNAs, which, added to HbA1c, have a greater predictive value in early diagnosis of type 2 diabetes (AUC = 0.8342) than HbA1c alone (AUC = 0.6950). The miRNA and HbA1c-based model did not improve when the FINDRISC was included (AUC = 0.8293). Cox regression analyses showed that patients with low miR-103, miR-28-3p, miR-29a, and miR-9 and high miR-30a-5p and miR-150 circulating levels have a higher risk of disease (HR = 11.27; 95% CI = 2.61–48.65). Our results suggest that circulating miRNAs could potentially be used as a new tool for predicting the development of type 2 diabetes in clinical practice.","author":[{"dropping-particle":"","family":"Jiménez-Lucena","given":"Rosa","non-dropping-particle":"","parse-names":false,"suffix":""},{"dropping-particle":"","family":"Rangel-Zúñiga","given":"Oriol Alberto","non-dropping-particle":"","parse-names":false,"suffix":""},{"dropping-particle":"","family":"Alcalá-Díaz","given":"Juan Francisco","non-dropping-particle":"","parse-names":false,"suffix":""},{"dropping-particle":"","family":"López-Moreno","given":"Javier","non-dropping-particle":"","parse-names":false,"suffix":""},{"dropping-particle":"","family":"Roncero-Ramos","given":"Irene","non-dropping-particle":"","parse-names":false,"suffix":""},{"dropping-particle":"","family":"Molina-Abril","given":"Helena","non-dropping-particle":"","parse-names":false,"suffix":""},{"dropping-particle":"","family":"Yubero-Serrano","given":"Elena Maria","non-dropping-particle":"","parse-names":false,"suffix":""},{"dropping-particle":"","family":"Caballero-Villarraso","given":"Javier","non-dropping-particle":"","parse-names":false,"suffix":""},{"dropping-particle":"","family":"Delgado-Lista","given":"Javier","non-dropping-particle":"","parse-names":false,"suffix":""},{"dropping-particle":"","family":"Castaño","given":"Justo Pastor","non-dropping-particle":"","parse-names":false,"suffix":""},{"dropping-particle":"","family":"Ordovás","given":"Jose Maria","non-dropping-particle":"","parse-names":false,"suffix":""},{"dropping-particle":"","family":"Pérez-Martinez","given":"Pablo","non-dropping-particle":"","parse-names":false,"suffix":""},{"dropping-particle":"","family":"Camargo","given":"Antonio","non-dropping-particle":"","parse-names":false,"suffix":""},{"dropping-particle":"","family":"López-Miranda","given":"José","non-dropping-particle":"","parse-names":false,"suffix":""}],"container-title":"Molecular Therapy - Nucleic Acids","id":"ITEM-1","issue":"September","issued":{"date-parts":[["2018"]]},"page":"146-157","publisher":"Elsevier Ltd.","title":"Circulating miRNAs as Predictive Biomarkers of Type 2 Diabetes Mellitus Development in Coronary Heart Disease Patients from the CORDIOPREV Study","type":"article-journal","volume":"12"},"uris":["http://www.mendeley.com/documents/?uuid=0adc3f27-838d-402e-8786-4d4d73bc8db8"]}],"mendeley":{"formattedCitation":"[7]","plainTextFormattedCitation":"[7]"},"properties":{"noteIndex":0},"schema":"https://github.com/citation-style-language/schema/raw/master/csl-citation.json"}</w:instrText>
            </w:r>
            <w:r w:rsidRPr="00643422">
              <w:rPr>
                <w:rFonts w:ascii="Times New Roman" w:hAnsi="Times New Roman" w:cs="Times New Roman"/>
                <w:sz w:val="24"/>
                <w:szCs w:val="24"/>
              </w:rPr>
              <w:fldChar w:fldCharType="separate"/>
            </w:r>
            <w:r w:rsidRPr="00643422">
              <w:rPr>
                <w:rFonts w:ascii="Times New Roman" w:hAnsi="Times New Roman" w:cs="Times New Roman"/>
                <w:noProof/>
                <w:sz w:val="24"/>
                <w:szCs w:val="24"/>
              </w:rPr>
              <w:t>[</w:t>
            </w:r>
            <w:r w:rsidR="000F5941" w:rsidRPr="00643422">
              <w:rPr>
                <w:rFonts w:ascii="Times New Roman" w:hAnsi="Times New Roman" w:cs="Times New Roman"/>
                <w:noProof/>
                <w:sz w:val="24"/>
                <w:szCs w:val="24"/>
              </w:rPr>
              <w:t>10</w:t>
            </w:r>
            <w:r w:rsidRPr="00643422">
              <w:rPr>
                <w:rFonts w:ascii="Times New Roman" w:hAnsi="Times New Roman" w:cs="Times New Roman"/>
                <w:noProof/>
                <w:sz w:val="24"/>
                <w:szCs w:val="24"/>
              </w:rPr>
              <w:t>7]</w:t>
            </w:r>
            <w:r w:rsidRPr="00643422">
              <w:rPr>
                <w:rFonts w:ascii="Times New Roman" w:hAnsi="Times New Roman" w:cs="Times New Roman"/>
                <w:sz w:val="24"/>
                <w:szCs w:val="24"/>
              </w:rPr>
              <w:fldChar w:fldCharType="end"/>
            </w:r>
          </w:p>
        </w:tc>
      </w:tr>
      <w:tr w:rsidR="00573F26" w:rsidRPr="00643422" w14:paraId="5535D5A5" w14:textId="77777777" w:rsidTr="00061F68">
        <w:tc>
          <w:tcPr>
            <w:tcW w:w="2268" w:type="dxa"/>
          </w:tcPr>
          <w:p w14:paraId="034BC1D8"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lang w:val="kk-KZ"/>
              </w:rPr>
            </w:pPr>
            <w:r w:rsidRPr="00643422">
              <w:rPr>
                <w:rFonts w:ascii="Times New Roman" w:hAnsi="Times New Roman" w:cs="Times New Roman"/>
                <w:sz w:val="24"/>
                <w:szCs w:val="24"/>
                <w:lang w:val="en-US"/>
              </w:rPr>
              <w:t>miR</w:t>
            </w:r>
            <w:r w:rsidRPr="00643422">
              <w:rPr>
                <w:rFonts w:ascii="Times New Roman" w:hAnsi="Times New Roman" w:cs="Times New Roman"/>
                <w:sz w:val="24"/>
                <w:szCs w:val="24"/>
              </w:rPr>
              <w:t>-30</w:t>
            </w:r>
            <w:r w:rsidRPr="00643422">
              <w:rPr>
                <w:rFonts w:ascii="Times New Roman" w:hAnsi="Times New Roman" w:cs="Times New Roman"/>
                <w:sz w:val="24"/>
                <w:szCs w:val="24"/>
                <w:lang w:val="en-US"/>
              </w:rPr>
              <w:t>a</w:t>
            </w:r>
            <w:r w:rsidRPr="00643422">
              <w:rPr>
                <w:rFonts w:ascii="Times New Roman" w:hAnsi="Times New Roman" w:cs="Times New Roman"/>
                <w:sz w:val="24"/>
                <w:szCs w:val="24"/>
              </w:rPr>
              <w:t>-5</w:t>
            </w:r>
            <w:r w:rsidRPr="00643422">
              <w:rPr>
                <w:rFonts w:ascii="Times New Roman" w:hAnsi="Times New Roman" w:cs="Times New Roman"/>
                <w:sz w:val="24"/>
                <w:szCs w:val="24"/>
                <w:lang w:val="en-US"/>
              </w:rPr>
              <w:t>p</w:t>
            </w:r>
          </w:p>
          <w:p w14:paraId="0C582090"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lang w:val="en-US"/>
              </w:rPr>
              <w:t>miR</w:t>
            </w:r>
            <w:r w:rsidRPr="00643422">
              <w:rPr>
                <w:rFonts w:ascii="Times New Roman" w:hAnsi="Times New Roman" w:cs="Times New Roman"/>
                <w:sz w:val="24"/>
                <w:szCs w:val="24"/>
              </w:rPr>
              <w:t>-150</w:t>
            </w:r>
          </w:p>
        </w:tc>
        <w:tc>
          <w:tcPr>
            <w:tcW w:w="1134" w:type="dxa"/>
            <w:vMerge/>
          </w:tcPr>
          <w:p w14:paraId="2BE5E46C"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p>
        </w:tc>
        <w:tc>
          <w:tcPr>
            <w:tcW w:w="1701" w:type="dxa"/>
          </w:tcPr>
          <w:p w14:paraId="2D78BEDF"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lang w:val="kk-KZ"/>
              </w:rPr>
            </w:pPr>
            <w:r w:rsidRPr="00643422">
              <w:rPr>
                <w:rFonts w:ascii="Times New Roman" w:hAnsi="Times New Roman" w:cs="Times New Roman"/>
                <w:sz w:val="24"/>
                <w:szCs w:val="24"/>
                <w:lang w:val="kk-KZ"/>
              </w:rPr>
              <w:t>артқан</w:t>
            </w:r>
          </w:p>
        </w:tc>
        <w:tc>
          <w:tcPr>
            <w:tcW w:w="1276" w:type="dxa"/>
            <w:vMerge/>
          </w:tcPr>
          <w:p w14:paraId="0C3F2BB9"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p>
        </w:tc>
        <w:tc>
          <w:tcPr>
            <w:tcW w:w="1672" w:type="dxa"/>
            <w:vMerge/>
          </w:tcPr>
          <w:p w14:paraId="6E7D0499"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p>
        </w:tc>
        <w:tc>
          <w:tcPr>
            <w:tcW w:w="1588" w:type="dxa"/>
            <w:vMerge/>
          </w:tcPr>
          <w:p w14:paraId="4D266678"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p>
        </w:tc>
      </w:tr>
      <w:tr w:rsidR="00573F26" w:rsidRPr="00643422" w14:paraId="7CA64A6E" w14:textId="77777777" w:rsidTr="00061F68">
        <w:tc>
          <w:tcPr>
            <w:tcW w:w="2268" w:type="dxa"/>
          </w:tcPr>
          <w:p w14:paraId="2ABF9B6E" w14:textId="371211F8" w:rsidR="001A4C5E" w:rsidRPr="00643422" w:rsidRDefault="00D04A23" w:rsidP="00C2177B">
            <w:pPr>
              <w:tabs>
                <w:tab w:val="right" w:pos="9072"/>
              </w:tabs>
              <w:autoSpaceDE w:val="0"/>
              <w:autoSpaceDN w:val="0"/>
              <w:adjustRightInd w:val="0"/>
              <w:jc w:val="both"/>
              <w:rPr>
                <w:rFonts w:ascii="Times New Roman" w:hAnsi="Times New Roman" w:cs="Times New Roman"/>
                <w:sz w:val="24"/>
                <w:szCs w:val="24"/>
                <w:lang w:val="kk-KZ"/>
              </w:rPr>
            </w:pPr>
            <w:r>
              <w:rPr>
                <w:rFonts w:ascii="Times New Roman" w:hAnsi="Times New Roman" w:cs="Times New Roman"/>
                <w:sz w:val="24"/>
                <w:szCs w:val="24"/>
                <w:lang w:val="en-US"/>
              </w:rPr>
              <w:t>has</w:t>
            </w:r>
            <w:r>
              <w:rPr>
                <w:rFonts w:ascii="Times New Roman" w:eastAsia="MS Mincho" w:hAnsi="Times New Roman" w:cs="Times New Roman"/>
                <w:sz w:val="24"/>
                <w:szCs w:val="24"/>
                <w:lang w:val="en-US"/>
              </w:rPr>
              <w:t>-</w:t>
            </w:r>
            <w:r w:rsidR="00573F26" w:rsidRPr="00643422">
              <w:rPr>
                <w:rFonts w:ascii="Times New Roman" w:hAnsi="Times New Roman" w:cs="Times New Roman"/>
                <w:sz w:val="24"/>
                <w:szCs w:val="24"/>
                <w:lang w:val="en-US"/>
              </w:rPr>
              <w:t>miR</w:t>
            </w:r>
            <w:r>
              <w:rPr>
                <w:rFonts w:ascii="Times New Roman" w:eastAsia="MS Mincho" w:hAnsi="Times New Roman" w:cs="Times New Roman"/>
                <w:sz w:val="24"/>
                <w:szCs w:val="24"/>
                <w:lang w:val="en-US"/>
              </w:rPr>
              <w:t>-</w:t>
            </w:r>
            <w:r w:rsidR="00573F26" w:rsidRPr="00D04A23">
              <w:rPr>
                <w:rFonts w:ascii="Times New Roman" w:hAnsi="Times New Roman" w:cs="Times New Roman"/>
                <w:sz w:val="24"/>
                <w:szCs w:val="24"/>
                <w:lang w:val="en-US"/>
              </w:rPr>
              <w:t>455</w:t>
            </w:r>
            <w:r>
              <w:rPr>
                <w:rFonts w:ascii="Times New Roman" w:eastAsia="MS Mincho" w:hAnsi="Times New Roman" w:cs="Times New Roman"/>
                <w:sz w:val="24"/>
                <w:szCs w:val="24"/>
                <w:lang w:val="en-US"/>
              </w:rPr>
              <w:t>-</w:t>
            </w:r>
            <w:r w:rsidR="00573F26" w:rsidRPr="00D04A23">
              <w:rPr>
                <w:rFonts w:ascii="Times New Roman" w:hAnsi="Times New Roman" w:cs="Times New Roman"/>
                <w:sz w:val="24"/>
                <w:szCs w:val="24"/>
                <w:lang w:val="en-US"/>
              </w:rPr>
              <w:t>5</w:t>
            </w:r>
            <w:r w:rsidR="00573F26" w:rsidRPr="00643422">
              <w:rPr>
                <w:rFonts w:ascii="Times New Roman" w:hAnsi="Times New Roman" w:cs="Times New Roman"/>
                <w:sz w:val="24"/>
                <w:szCs w:val="24"/>
                <w:lang w:val="en-US"/>
              </w:rPr>
              <w:t>p</w:t>
            </w:r>
            <w:r w:rsidR="00573F26" w:rsidRPr="00D04A23">
              <w:rPr>
                <w:rFonts w:ascii="Times New Roman" w:hAnsi="Times New Roman" w:cs="Times New Roman"/>
                <w:sz w:val="24"/>
                <w:szCs w:val="24"/>
                <w:lang w:val="en-US"/>
              </w:rPr>
              <w:t xml:space="preserve">, </w:t>
            </w:r>
            <w:r>
              <w:rPr>
                <w:rFonts w:ascii="Times New Roman" w:hAnsi="Times New Roman" w:cs="Times New Roman"/>
                <w:sz w:val="24"/>
                <w:szCs w:val="24"/>
                <w:lang w:val="en-US"/>
              </w:rPr>
              <w:t>has</w:t>
            </w:r>
            <w:r>
              <w:rPr>
                <w:rFonts w:ascii="Times New Roman" w:eastAsia="MS Mincho" w:hAnsi="Times New Roman" w:cs="Times New Roman"/>
                <w:sz w:val="24"/>
                <w:szCs w:val="24"/>
                <w:lang w:val="en-US"/>
              </w:rPr>
              <w:t>-</w:t>
            </w:r>
            <w:r w:rsidR="00573F26" w:rsidRPr="00643422">
              <w:rPr>
                <w:rFonts w:ascii="Times New Roman" w:hAnsi="Times New Roman" w:cs="Times New Roman"/>
                <w:sz w:val="24"/>
                <w:szCs w:val="24"/>
                <w:lang w:val="en-US"/>
              </w:rPr>
              <w:t>miR</w:t>
            </w:r>
            <w:r>
              <w:rPr>
                <w:rFonts w:ascii="Times New Roman" w:eastAsia="MS Mincho" w:hAnsi="Times New Roman" w:cs="Times New Roman"/>
                <w:sz w:val="24"/>
                <w:szCs w:val="24"/>
                <w:lang w:val="en-US"/>
              </w:rPr>
              <w:t>-</w:t>
            </w:r>
            <w:r w:rsidR="00573F26" w:rsidRPr="00D04A23">
              <w:rPr>
                <w:rFonts w:ascii="Times New Roman" w:hAnsi="Times New Roman" w:cs="Times New Roman"/>
                <w:sz w:val="24"/>
                <w:szCs w:val="24"/>
                <w:lang w:val="en-US"/>
              </w:rPr>
              <w:t>454</w:t>
            </w:r>
            <w:r>
              <w:rPr>
                <w:rFonts w:ascii="Times New Roman" w:eastAsia="MS Mincho" w:hAnsi="Times New Roman" w:cs="Times New Roman"/>
                <w:sz w:val="24"/>
                <w:szCs w:val="24"/>
                <w:lang w:val="en-US"/>
              </w:rPr>
              <w:t>-</w:t>
            </w:r>
            <w:r w:rsidR="00573F26" w:rsidRPr="00D04A23">
              <w:rPr>
                <w:rFonts w:ascii="Times New Roman" w:hAnsi="Times New Roman" w:cs="Times New Roman"/>
                <w:sz w:val="24"/>
                <w:szCs w:val="24"/>
                <w:lang w:val="en-US"/>
              </w:rPr>
              <w:t>3</w:t>
            </w:r>
            <w:r w:rsidR="00573F26" w:rsidRPr="00643422">
              <w:rPr>
                <w:rFonts w:ascii="Times New Roman" w:hAnsi="Times New Roman" w:cs="Times New Roman"/>
                <w:sz w:val="24"/>
                <w:szCs w:val="24"/>
                <w:lang w:val="en-US"/>
              </w:rPr>
              <w:t>p</w:t>
            </w:r>
            <w:r w:rsidR="00573F26" w:rsidRPr="00D04A23">
              <w:rPr>
                <w:rFonts w:ascii="Times New Roman" w:hAnsi="Times New Roman" w:cs="Times New Roman"/>
                <w:sz w:val="24"/>
                <w:szCs w:val="24"/>
                <w:lang w:val="en-US"/>
              </w:rPr>
              <w:t xml:space="preserve">, </w:t>
            </w:r>
            <w:r w:rsidR="00573F26" w:rsidRPr="00643422">
              <w:rPr>
                <w:rFonts w:ascii="Times New Roman" w:hAnsi="Times New Roman" w:cs="Times New Roman"/>
                <w:sz w:val="24"/>
                <w:szCs w:val="24"/>
                <w:lang w:val="en-US"/>
              </w:rPr>
              <w:t>hsa</w:t>
            </w:r>
            <w:r w:rsidRPr="00D04A23">
              <w:rPr>
                <w:rFonts w:ascii="Times New Roman" w:eastAsia="MS Mincho" w:hAnsi="Times New Roman" w:cs="Times New Roman"/>
                <w:sz w:val="24"/>
                <w:szCs w:val="24"/>
                <w:lang w:val="en-US"/>
              </w:rPr>
              <w:t>-</w:t>
            </w:r>
            <w:r w:rsidR="00573F26" w:rsidRPr="00643422">
              <w:rPr>
                <w:rFonts w:ascii="Times New Roman" w:hAnsi="Times New Roman" w:cs="Times New Roman"/>
                <w:sz w:val="24"/>
                <w:szCs w:val="24"/>
                <w:lang w:val="en-US"/>
              </w:rPr>
              <w:t>miR</w:t>
            </w:r>
            <w:r>
              <w:rPr>
                <w:rFonts w:ascii="Times New Roman" w:eastAsia="MS Mincho" w:hAnsi="Times New Roman" w:cs="Times New Roman"/>
                <w:sz w:val="24"/>
                <w:szCs w:val="24"/>
                <w:lang w:val="en-US"/>
              </w:rPr>
              <w:t>-</w:t>
            </w:r>
            <w:r w:rsidR="00573F26" w:rsidRPr="00D04A23">
              <w:rPr>
                <w:rFonts w:ascii="Times New Roman" w:hAnsi="Times New Roman" w:cs="Times New Roman"/>
                <w:sz w:val="24"/>
                <w:szCs w:val="24"/>
                <w:lang w:val="en-US"/>
              </w:rPr>
              <w:t>144</w:t>
            </w:r>
            <w:r>
              <w:rPr>
                <w:rFonts w:ascii="Times New Roman" w:eastAsia="MS Mincho" w:hAnsi="Times New Roman" w:cs="Times New Roman"/>
                <w:sz w:val="24"/>
                <w:szCs w:val="24"/>
                <w:lang w:val="en-US"/>
              </w:rPr>
              <w:t>-</w:t>
            </w:r>
            <w:r w:rsidR="00573F26" w:rsidRPr="00D04A23">
              <w:rPr>
                <w:rFonts w:ascii="Times New Roman" w:hAnsi="Times New Roman" w:cs="Times New Roman"/>
                <w:sz w:val="24"/>
                <w:szCs w:val="24"/>
                <w:lang w:val="en-US"/>
              </w:rPr>
              <w:t>3</w:t>
            </w:r>
            <w:r w:rsidR="00573F26" w:rsidRPr="00643422">
              <w:rPr>
                <w:rFonts w:ascii="Times New Roman" w:hAnsi="Times New Roman" w:cs="Times New Roman"/>
                <w:sz w:val="24"/>
                <w:szCs w:val="24"/>
                <w:lang w:val="en-US"/>
              </w:rPr>
              <w:t>p</w:t>
            </w:r>
            <w:r w:rsidR="001A4C5E" w:rsidRPr="00643422">
              <w:rPr>
                <w:rFonts w:ascii="Times New Roman" w:hAnsi="Times New Roman" w:cs="Times New Roman"/>
                <w:sz w:val="24"/>
                <w:szCs w:val="24"/>
                <w:lang w:val="kk-KZ"/>
              </w:rPr>
              <w:t>,</w:t>
            </w:r>
          </w:p>
          <w:p w14:paraId="0D5202CC" w14:textId="455D31E8" w:rsidR="00573F26" w:rsidRPr="00643422" w:rsidRDefault="00573F26" w:rsidP="00D04A23">
            <w:pPr>
              <w:tabs>
                <w:tab w:val="right" w:pos="9072"/>
              </w:tabs>
              <w:autoSpaceDE w:val="0"/>
              <w:autoSpaceDN w:val="0"/>
              <w:adjustRightInd w:val="0"/>
              <w:jc w:val="both"/>
              <w:rPr>
                <w:rFonts w:ascii="Times New Roman" w:hAnsi="Times New Roman" w:cs="Times New Roman"/>
                <w:sz w:val="24"/>
                <w:szCs w:val="24"/>
                <w:lang w:val="kk-KZ"/>
              </w:rPr>
            </w:pPr>
            <w:proofErr w:type="gramStart"/>
            <w:r w:rsidRPr="00643422">
              <w:rPr>
                <w:rFonts w:ascii="Times New Roman" w:hAnsi="Times New Roman" w:cs="Times New Roman"/>
                <w:sz w:val="24"/>
                <w:szCs w:val="24"/>
                <w:lang w:val="en-US"/>
              </w:rPr>
              <w:t>hsa</w:t>
            </w:r>
            <w:r w:rsidR="00D04A23">
              <w:rPr>
                <w:rFonts w:ascii="Times New Roman" w:eastAsia="MS Mincho" w:hAnsi="Times New Roman" w:cs="Times New Roman"/>
                <w:sz w:val="24"/>
                <w:szCs w:val="24"/>
              </w:rPr>
              <w:t>-</w:t>
            </w:r>
            <w:r w:rsidRPr="00643422">
              <w:rPr>
                <w:rFonts w:ascii="Times New Roman" w:hAnsi="Times New Roman" w:cs="Times New Roman"/>
                <w:sz w:val="24"/>
                <w:szCs w:val="24"/>
                <w:lang w:val="en-US"/>
              </w:rPr>
              <w:t>miR</w:t>
            </w:r>
            <w:r w:rsidR="00D04A23">
              <w:rPr>
                <w:rFonts w:ascii="Times New Roman" w:eastAsia="MS Mincho" w:hAnsi="Times New Roman" w:cs="Times New Roman"/>
                <w:sz w:val="24"/>
                <w:szCs w:val="24"/>
              </w:rPr>
              <w:t>-</w:t>
            </w:r>
            <w:r w:rsidRPr="00643422">
              <w:rPr>
                <w:rFonts w:ascii="Times New Roman" w:hAnsi="Times New Roman" w:cs="Times New Roman"/>
                <w:sz w:val="24"/>
                <w:szCs w:val="24"/>
              </w:rPr>
              <w:t>96</w:t>
            </w:r>
            <w:r w:rsidR="00D04A23">
              <w:rPr>
                <w:rFonts w:ascii="Times New Roman" w:eastAsia="MS Mincho" w:hAnsi="Times New Roman" w:cs="Times New Roman"/>
                <w:sz w:val="24"/>
                <w:szCs w:val="24"/>
                <w:lang w:val="en-US"/>
              </w:rPr>
              <w:t>-</w:t>
            </w:r>
            <w:r w:rsidRPr="00643422">
              <w:rPr>
                <w:rFonts w:ascii="Times New Roman" w:hAnsi="Times New Roman" w:cs="Times New Roman"/>
                <w:sz w:val="24"/>
                <w:szCs w:val="24"/>
              </w:rPr>
              <w:t>5</w:t>
            </w:r>
            <w:r w:rsidRPr="00643422">
              <w:rPr>
                <w:rFonts w:ascii="Times New Roman" w:hAnsi="Times New Roman" w:cs="Times New Roman"/>
                <w:sz w:val="24"/>
                <w:szCs w:val="24"/>
                <w:lang w:val="en-US"/>
              </w:rPr>
              <w:t>p</w:t>
            </w:r>
            <w:proofErr w:type="gramEnd"/>
            <w:r w:rsidR="001A4C5E" w:rsidRPr="00643422">
              <w:rPr>
                <w:rFonts w:ascii="Times New Roman" w:hAnsi="Times New Roman" w:cs="Times New Roman"/>
                <w:sz w:val="24"/>
                <w:szCs w:val="24"/>
                <w:lang w:val="kk-KZ"/>
              </w:rPr>
              <w:t>.</w:t>
            </w:r>
          </w:p>
        </w:tc>
        <w:tc>
          <w:tcPr>
            <w:tcW w:w="1134" w:type="dxa"/>
            <w:vMerge w:val="restart"/>
          </w:tcPr>
          <w:p w14:paraId="1E41F626"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rPr>
              <w:t>плазма</w:t>
            </w:r>
          </w:p>
        </w:tc>
        <w:tc>
          <w:tcPr>
            <w:tcW w:w="1701" w:type="dxa"/>
          </w:tcPr>
          <w:p w14:paraId="638CBF75"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lang w:val="kk-KZ"/>
              </w:rPr>
            </w:pPr>
            <w:r w:rsidRPr="00643422">
              <w:rPr>
                <w:rFonts w:ascii="Times New Roman" w:hAnsi="Times New Roman" w:cs="Times New Roman"/>
                <w:sz w:val="24"/>
                <w:szCs w:val="24"/>
                <w:lang w:val="kk-KZ"/>
              </w:rPr>
              <w:t>артқан</w:t>
            </w:r>
          </w:p>
        </w:tc>
        <w:tc>
          <w:tcPr>
            <w:tcW w:w="1276" w:type="dxa"/>
            <w:vMerge w:val="restart"/>
          </w:tcPr>
          <w:p w14:paraId="2999D96D"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rPr>
              <w:t>n1=10</w:t>
            </w:r>
          </w:p>
          <w:p w14:paraId="0E36EFFC"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643422">
              <w:rPr>
                <w:rFonts w:ascii="Times New Roman" w:hAnsi="Times New Roman" w:cs="Times New Roman"/>
                <w:sz w:val="24"/>
                <w:szCs w:val="24"/>
              </w:rPr>
              <w:t>n2=5</w:t>
            </w:r>
          </w:p>
        </w:tc>
        <w:tc>
          <w:tcPr>
            <w:tcW w:w="1672" w:type="dxa"/>
            <w:vMerge w:val="restart"/>
          </w:tcPr>
          <w:p w14:paraId="6CA151AA"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lang w:val="kk-KZ"/>
              </w:rPr>
            </w:pPr>
            <w:r w:rsidRPr="00643422">
              <w:rPr>
                <w:rFonts w:ascii="Times New Roman" w:hAnsi="Times New Roman" w:cs="Times New Roman"/>
                <w:sz w:val="24"/>
                <w:szCs w:val="24"/>
              </w:rPr>
              <w:t>микрочип</w:t>
            </w:r>
            <w:r w:rsidRPr="00643422">
              <w:rPr>
                <w:rFonts w:ascii="Times New Roman" w:hAnsi="Times New Roman" w:cs="Times New Roman"/>
                <w:sz w:val="24"/>
                <w:szCs w:val="24"/>
                <w:lang w:val="kk-KZ"/>
              </w:rPr>
              <w:t>тер</w:t>
            </w:r>
          </w:p>
        </w:tc>
        <w:tc>
          <w:tcPr>
            <w:tcW w:w="1588" w:type="dxa"/>
            <w:vMerge w:val="restart"/>
          </w:tcPr>
          <w:p w14:paraId="03C6CCAA" w14:textId="72A71356"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r w:rsidRPr="005C41C7">
              <w:rPr>
                <w:rFonts w:ascii="Times New Roman" w:hAnsi="Times New Roman" w:cs="Times New Roman"/>
                <w:i/>
                <w:iCs/>
                <w:sz w:val="24"/>
                <w:szCs w:val="24"/>
              </w:rPr>
              <w:t>Yang et al.,</w:t>
            </w:r>
            <w:r w:rsidRPr="00643422">
              <w:rPr>
                <w:rFonts w:ascii="Times New Roman" w:hAnsi="Times New Roman" w:cs="Times New Roman"/>
                <w:sz w:val="24"/>
                <w:szCs w:val="24"/>
              </w:rPr>
              <w:t xml:space="preserve"> 2017</w:t>
            </w:r>
            <w:r w:rsidR="005C41C7">
              <w:rPr>
                <w:rFonts w:ascii="Times New Roman" w:hAnsi="Times New Roman" w:cs="Times New Roman"/>
                <w:sz w:val="24"/>
                <w:szCs w:val="24"/>
                <w:lang w:val="kk-KZ"/>
              </w:rPr>
              <w:t xml:space="preserve"> </w:t>
            </w:r>
            <w:r w:rsidRPr="00643422">
              <w:rPr>
                <w:rFonts w:ascii="Times New Roman" w:hAnsi="Times New Roman" w:cs="Times New Roman"/>
                <w:sz w:val="24"/>
                <w:szCs w:val="24"/>
              </w:rPr>
              <w:fldChar w:fldCharType="begin" w:fldLock="1"/>
            </w:r>
            <w:r w:rsidRPr="00643422">
              <w:rPr>
                <w:rFonts w:ascii="Times New Roman" w:hAnsi="Times New Roman" w:cs="Times New Roman"/>
                <w:sz w:val="24"/>
                <w:szCs w:val="24"/>
              </w:rPr>
              <w:instrText>ADDIN CSL_CITATION {"citationItems":[{"id":"ITEM-1","itemData":{"DOI":"10.3892/mmr.2017.6239","ISSN":"17913004","abstract":"Type 2 diabetes mellitus (T2DM) is characterized by islet beta-cell dysfunction and insulin resistance, which leads to an inability to maintain blood glucose homeostasis. Circulating microRNAs (miRNAs) have been suggested as novel biomarkers for T2DM prediction or disease progression. However, miRNAs and their roles in the pathogenesis of T2DM remain to be fully elucidated. In the present study, the serum miRNA expression profiles of T2DM patients in Chinese cohorts were examined. Total RNA was extracted from serum samples of 10 patients with T2DM and five healthy controls, and these was used in reverse-transcriptionquantitative polymerase chain reaction analysis with the Exiqon PCR system of 384 serum/plasma miRNAs. A total of seven miRNAs were differentially expressed between the two groups (fold change &gt;3 or &lt;0.33; P&lt;0.05). The serum expression levels of miR4555p, miR4543p, miR1443p and miR965p were higher in patients with T2DM, compared with those of healthy subjects, however, the levels of miR4093p, miR665 and miR7663p were lower. Hierarchical cluster analysis indicated that it was possible to separate patients with T2DM and control individuals into their own similar categories by these differential miRNAs. Target prediction showed that 97 T2DM candidate genes were potentially modulated by these seven miRNAs. Kyoto Encyclopedia of Genes and Genomes pathway analysis revealed that 24 pathways were enriched for these genes, and the majority of these pathways were enriched for the targets of induced and repressed miRNAs, among which insulin, adipocytokine and T2DM pathways, and several cancerassociated pathways have been previously associated with T2DM. In conclusion, the present study demonstrated that serum miRNAs may be novel biomarkers for T2DM and provided novel insights into the pathogenesis of T2DM.","author":[{"dropping-particle":"","family":"Yang","given":"Ze Min","non-dropping-particle":"","parse-names":false,"suffix":""},{"dropping-particle":"","family":"Chen","given":"Long Hui","non-dropping-particle":"","parse-names":false,"suffix":""},{"dropping-particle":"","family":"Hong","given":"Min","non-dropping-particle":"","parse-names":false,"suffix":""},{"dropping-particle":"","family":"Chen","given":"Ying Yu","non-dropping-particle":"","parse-names":false,"suffix":""},{"dropping-particle":"","family":"Yang","given":"Xiao Rong","non-dropping-particle":"","parse-names":false,"suffix":""},{"dropping-particle":"","family":"Tang","given":"Si Meng","non-dropping-particle":"","parse-names":false,"suffix":""},{"dropping-particle":"","family":"Yuan","given":"Qian Fa","non-dropping-particle":"","parse-names":false,"suffix":""},{"dropping-particle":"","family":"Chen","given":"Wei Wen","non-dropping-particle":"","parse-names":false,"suffix":""}],"container-title":"Molecular Medicine Reports","id":"ITEM-1","issue":"4","issued":{"date-parts":[["2017"]]},"page":"2143-2153","title":"Serum microRNA profiling and bioinformatics analysis of patients with type 2 diabetes mellitus in a Chinese population","type":"article-journal","volume":"15"},"uris":["http://www.mendeley.com/documents/?uuid=c4d0e359-b9dc-4275-9ee3-ccb51f36c087"]}],"mendeley":{"formattedCitation":"[8]","plainTextFormattedCitation":"[8]","previouslyFormattedCitation":"[7]"},"properties":{"noteIndex":0},"schema":"https://github.com/citation-style-language/schema/raw/master/csl-citation.json"}</w:instrText>
            </w:r>
            <w:r w:rsidRPr="00643422">
              <w:rPr>
                <w:rFonts w:ascii="Times New Roman" w:hAnsi="Times New Roman" w:cs="Times New Roman"/>
                <w:sz w:val="24"/>
                <w:szCs w:val="24"/>
              </w:rPr>
              <w:fldChar w:fldCharType="separate"/>
            </w:r>
            <w:r w:rsidRPr="00643422">
              <w:rPr>
                <w:rFonts w:ascii="Times New Roman" w:hAnsi="Times New Roman" w:cs="Times New Roman"/>
                <w:noProof/>
                <w:sz w:val="24"/>
                <w:szCs w:val="24"/>
              </w:rPr>
              <w:t>[</w:t>
            </w:r>
            <w:r w:rsidR="000F5941" w:rsidRPr="00643422">
              <w:rPr>
                <w:rFonts w:ascii="Times New Roman" w:hAnsi="Times New Roman" w:cs="Times New Roman"/>
                <w:noProof/>
                <w:sz w:val="24"/>
                <w:szCs w:val="24"/>
              </w:rPr>
              <w:t>10</w:t>
            </w:r>
            <w:r w:rsidRPr="00643422">
              <w:rPr>
                <w:rFonts w:ascii="Times New Roman" w:hAnsi="Times New Roman" w:cs="Times New Roman"/>
                <w:noProof/>
                <w:sz w:val="24"/>
                <w:szCs w:val="24"/>
              </w:rPr>
              <w:t>8]</w:t>
            </w:r>
            <w:r w:rsidRPr="00643422">
              <w:rPr>
                <w:rFonts w:ascii="Times New Roman" w:hAnsi="Times New Roman" w:cs="Times New Roman"/>
                <w:sz w:val="24"/>
                <w:szCs w:val="24"/>
              </w:rPr>
              <w:fldChar w:fldCharType="end"/>
            </w:r>
          </w:p>
        </w:tc>
      </w:tr>
      <w:tr w:rsidR="00573F26" w:rsidRPr="00643422" w14:paraId="5FF507FC" w14:textId="77777777" w:rsidTr="00061F68">
        <w:tc>
          <w:tcPr>
            <w:tcW w:w="2268" w:type="dxa"/>
          </w:tcPr>
          <w:p w14:paraId="78F8A1B7" w14:textId="4BD3EE05" w:rsidR="00D04A23" w:rsidRDefault="00573F26" w:rsidP="00C2177B">
            <w:pPr>
              <w:tabs>
                <w:tab w:val="right" w:pos="9072"/>
              </w:tabs>
              <w:autoSpaceDE w:val="0"/>
              <w:autoSpaceDN w:val="0"/>
              <w:adjustRightInd w:val="0"/>
              <w:jc w:val="both"/>
              <w:rPr>
                <w:rFonts w:ascii="Times New Roman" w:hAnsi="Times New Roman" w:cs="Times New Roman"/>
                <w:sz w:val="24"/>
                <w:szCs w:val="24"/>
                <w:lang w:val="kk-KZ"/>
              </w:rPr>
            </w:pPr>
            <w:r w:rsidRPr="00643422">
              <w:rPr>
                <w:rFonts w:ascii="Times New Roman" w:hAnsi="Times New Roman" w:cs="Times New Roman"/>
                <w:sz w:val="24"/>
                <w:szCs w:val="24"/>
                <w:lang w:val="en-US"/>
              </w:rPr>
              <w:t>hsa</w:t>
            </w:r>
            <w:r w:rsidR="00D04A23" w:rsidRPr="00D04A23">
              <w:rPr>
                <w:rFonts w:ascii="Times New Roman" w:eastAsia="MS Mincho" w:hAnsi="Times New Roman" w:cs="Times New Roman"/>
                <w:sz w:val="24"/>
                <w:szCs w:val="24"/>
                <w:lang w:val="en-US"/>
              </w:rPr>
              <w:t>-</w:t>
            </w:r>
            <w:r w:rsidRPr="00643422">
              <w:rPr>
                <w:rFonts w:ascii="Times New Roman" w:hAnsi="Times New Roman" w:cs="Times New Roman"/>
                <w:sz w:val="24"/>
                <w:szCs w:val="24"/>
                <w:lang w:val="en-US"/>
              </w:rPr>
              <w:t>miR</w:t>
            </w:r>
            <w:r w:rsidR="00D04A23">
              <w:rPr>
                <w:rFonts w:ascii="Times New Roman" w:eastAsia="MS Mincho" w:hAnsi="Times New Roman" w:cs="Times New Roman"/>
                <w:sz w:val="24"/>
                <w:szCs w:val="24"/>
                <w:lang w:val="en-US"/>
              </w:rPr>
              <w:t>-</w:t>
            </w:r>
            <w:r w:rsidRPr="00D04A23">
              <w:rPr>
                <w:rFonts w:ascii="Times New Roman" w:hAnsi="Times New Roman" w:cs="Times New Roman"/>
                <w:sz w:val="24"/>
                <w:szCs w:val="24"/>
                <w:lang w:val="en-US"/>
              </w:rPr>
              <w:t>409</w:t>
            </w:r>
            <w:r w:rsidR="00D04A23">
              <w:rPr>
                <w:rFonts w:ascii="Times New Roman" w:eastAsia="MS Mincho" w:hAnsi="Times New Roman" w:cs="Times New Roman"/>
                <w:sz w:val="24"/>
                <w:szCs w:val="24"/>
                <w:lang w:val="en-US"/>
              </w:rPr>
              <w:t>-</w:t>
            </w:r>
            <w:bookmarkStart w:id="62" w:name="_GoBack"/>
            <w:bookmarkEnd w:id="62"/>
            <w:r w:rsidRPr="00D04A23">
              <w:rPr>
                <w:rFonts w:ascii="Times New Roman" w:hAnsi="Times New Roman" w:cs="Times New Roman"/>
                <w:sz w:val="24"/>
                <w:szCs w:val="24"/>
                <w:lang w:val="en-US"/>
              </w:rPr>
              <w:t>3</w:t>
            </w:r>
            <w:r w:rsidRPr="00643422">
              <w:rPr>
                <w:rFonts w:ascii="Times New Roman" w:hAnsi="Times New Roman" w:cs="Times New Roman"/>
                <w:sz w:val="24"/>
                <w:szCs w:val="24"/>
                <w:lang w:val="en-US"/>
              </w:rPr>
              <w:t>p</w:t>
            </w:r>
            <w:r w:rsidRPr="00D04A23">
              <w:rPr>
                <w:rFonts w:ascii="Times New Roman" w:hAnsi="Times New Roman" w:cs="Times New Roman"/>
                <w:sz w:val="24"/>
                <w:szCs w:val="24"/>
                <w:lang w:val="en-US"/>
              </w:rPr>
              <w:t xml:space="preserve">, </w:t>
            </w:r>
            <w:r w:rsidRPr="00643422">
              <w:rPr>
                <w:rFonts w:ascii="Times New Roman" w:hAnsi="Times New Roman" w:cs="Times New Roman"/>
                <w:sz w:val="24"/>
                <w:szCs w:val="24"/>
                <w:lang w:val="en-US"/>
              </w:rPr>
              <w:t>hsa</w:t>
            </w:r>
            <w:r w:rsidR="00D04A23" w:rsidRPr="00D04A23">
              <w:rPr>
                <w:rFonts w:ascii="Times New Roman" w:eastAsia="MS Mincho" w:hAnsi="Times New Roman" w:cs="Times New Roman"/>
                <w:sz w:val="24"/>
                <w:szCs w:val="24"/>
                <w:lang w:val="en-US"/>
              </w:rPr>
              <w:t>-</w:t>
            </w:r>
            <w:r w:rsidRPr="00643422">
              <w:rPr>
                <w:rFonts w:ascii="Times New Roman" w:hAnsi="Times New Roman" w:cs="Times New Roman"/>
                <w:sz w:val="24"/>
                <w:szCs w:val="24"/>
                <w:lang w:val="en-US"/>
              </w:rPr>
              <w:t>miR</w:t>
            </w:r>
            <w:r w:rsidR="00D04A23">
              <w:rPr>
                <w:rFonts w:ascii="Times New Roman" w:eastAsia="MS Mincho" w:hAnsi="Times New Roman" w:cs="Times New Roman"/>
                <w:sz w:val="24"/>
                <w:szCs w:val="24"/>
                <w:lang w:val="en-US"/>
              </w:rPr>
              <w:t>-</w:t>
            </w:r>
            <w:r w:rsidRPr="00D04A23">
              <w:rPr>
                <w:rFonts w:ascii="Times New Roman" w:hAnsi="Times New Roman" w:cs="Times New Roman"/>
                <w:sz w:val="24"/>
                <w:szCs w:val="24"/>
                <w:lang w:val="en-US"/>
              </w:rPr>
              <w:t>665</w:t>
            </w:r>
            <w:r w:rsidR="001A4C5E" w:rsidRPr="00643422">
              <w:rPr>
                <w:rFonts w:ascii="Times New Roman" w:hAnsi="Times New Roman" w:cs="Times New Roman"/>
                <w:sz w:val="24"/>
                <w:szCs w:val="24"/>
                <w:lang w:val="kk-KZ"/>
              </w:rPr>
              <w:t xml:space="preserve">, </w:t>
            </w:r>
          </w:p>
          <w:p w14:paraId="12825267" w14:textId="5C685B75"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lang w:val="kk-KZ"/>
              </w:rPr>
            </w:pPr>
            <w:proofErr w:type="gramStart"/>
            <w:r w:rsidRPr="00643422">
              <w:rPr>
                <w:rFonts w:ascii="Times New Roman" w:hAnsi="Times New Roman" w:cs="Times New Roman"/>
                <w:sz w:val="24"/>
                <w:szCs w:val="24"/>
                <w:lang w:val="en-US"/>
              </w:rPr>
              <w:t>hsa</w:t>
            </w:r>
            <w:r w:rsidR="00D04A23">
              <w:rPr>
                <w:rFonts w:ascii="Times New Roman" w:eastAsia="MS Mincho" w:hAnsi="Times New Roman" w:cs="Times New Roman"/>
                <w:sz w:val="24"/>
                <w:szCs w:val="24"/>
              </w:rPr>
              <w:t>-</w:t>
            </w:r>
            <w:r w:rsidRPr="00643422">
              <w:rPr>
                <w:rFonts w:ascii="Times New Roman" w:hAnsi="Times New Roman" w:cs="Times New Roman"/>
                <w:sz w:val="24"/>
                <w:szCs w:val="24"/>
                <w:lang w:val="en-US"/>
              </w:rPr>
              <w:t>miR</w:t>
            </w:r>
            <w:r w:rsidRPr="007C0DF0">
              <w:rPr>
                <w:rFonts w:ascii="Times New Roman" w:hAnsi="Times New Roman" w:cs="Times New Roman"/>
                <w:sz w:val="24"/>
                <w:szCs w:val="24"/>
              </w:rPr>
              <w:t>766</w:t>
            </w:r>
            <w:r w:rsidR="00D04A23">
              <w:rPr>
                <w:rFonts w:ascii="Times New Roman" w:eastAsia="MS Mincho" w:hAnsi="Times New Roman" w:cs="Times New Roman"/>
                <w:sz w:val="24"/>
                <w:szCs w:val="24"/>
              </w:rPr>
              <w:t>-</w:t>
            </w:r>
            <w:r w:rsidRPr="007C0DF0">
              <w:rPr>
                <w:rFonts w:ascii="Times New Roman" w:hAnsi="Times New Roman" w:cs="Times New Roman"/>
                <w:sz w:val="24"/>
                <w:szCs w:val="24"/>
              </w:rPr>
              <w:t>3</w:t>
            </w:r>
            <w:r w:rsidRPr="00643422">
              <w:rPr>
                <w:rFonts w:ascii="Times New Roman" w:hAnsi="Times New Roman" w:cs="Times New Roman"/>
                <w:sz w:val="24"/>
                <w:szCs w:val="24"/>
                <w:lang w:val="en-US"/>
              </w:rPr>
              <w:t>p</w:t>
            </w:r>
            <w:proofErr w:type="gramEnd"/>
            <w:r w:rsidR="001A4C5E" w:rsidRPr="00643422">
              <w:rPr>
                <w:rFonts w:ascii="Times New Roman" w:hAnsi="Times New Roman" w:cs="Times New Roman"/>
                <w:sz w:val="24"/>
                <w:szCs w:val="24"/>
                <w:lang w:val="kk-KZ"/>
              </w:rPr>
              <w:t>.</w:t>
            </w:r>
          </w:p>
        </w:tc>
        <w:tc>
          <w:tcPr>
            <w:tcW w:w="1134" w:type="dxa"/>
            <w:vMerge/>
          </w:tcPr>
          <w:p w14:paraId="2C9FF763" w14:textId="77777777" w:rsidR="00573F26" w:rsidRPr="007C0DF0" w:rsidRDefault="00573F26" w:rsidP="00C2177B">
            <w:pPr>
              <w:tabs>
                <w:tab w:val="right" w:pos="9072"/>
              </w:tabs>
              <w:autoSpaceDE w:val="0"/>
              <w:autoSpaceDN w:val="0"/>
              <w:adjustRightInd w:val="0"/>
              <w:jc w:val="both"/>
              <w:rPr>
                <w:rFonts w:ascii="Times New Roman" w:hAnsi="Times New Roman" w:cs="Times New Roman"/>
                <w:sz w:val="24"/>
                <w:szCs w:val="24"/>
              </w:rPr>
            </w:pPr>
          </w:p>
        </w:tc>
        <w:tc>
          <w:tcPr>
            <w:tcW w:w="1701" w:type="dxa"/>
          </w:tcPr>
          <w:p w14:paraId="0FE24CC3"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lang w:val="kk-KZ"/>
              </w:rPr>
            </w:pPr>
            <w:r w:rsidRPr="00643422">
              <w:rPr>
                <w:rFonts w:ascii="Times New Roman" w:hAnsi="Times New Roman" w:cs="Times New Roman"/>
                <w:sz w:val="24"/>
                <w:szCs w:val="24"/>
                <w:lang w:val="kk-KZ"/>
              </w:rPr>
              <w:t>төмендеген</w:t>
            </w:r>
          </w:p>
        </w:tc>
        <w:tc>
          <w:tcPr>
            <w:tcW w:w="1276" w:type="dxa"/>
            <w:vMerge/>
          </w:tcPr>
          <w:p w14:paraId="77A7865D"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p>
        </w:tc>
        <w:tc>
          <w:tcPr>
            <w:tcW w:w="1672" w:type="dxa"/>
            <w:vMerge/>
          </w:tcPr>
          <w:p w14:paraId="70DAA075"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p>
        </w:tc>
        <w:tc>
          <w:tcPr>
            <w:tcW w:w="1588" w:type="dxa"/>
            <w:vMerge/>
          </w:tcPr>
          <w:p w14:paraId="0E4AA051" w14:textId="77777777" w:rsidR="00573F26" w:rsidRPr="00643422" w:rsidRDefault="00573F26" w:rsidP="00C2177B">
            <w:pPr>
              <w:tabs>
                <w:tab w:val="right" w:pos="9072"/>
              </w:tabs>
              <w:autoSpaceDE w:val="0"/>
              <w:autoSpaceDN w:val="0"/>
              <w:adjustRightInd w:val="0"/>
              <w:jc w:val="both"/>
              <w:rPr>
                <w:rFonts w:ascii="Times New Roman" w:hAnsi="Times New Roman" w:cs="Times New Roman"/>
                <w:sz w:val="24"/>
                <w:szCs w:val="24"/>
              </w:rPr>
            </w:pPr>
          </w:p>
        </w:tc>
      </w:tr>
    </w:tbl>
    <w:p w14:paraId="4E51EB68" w14:textId="77777777" w:rsidR="00762EAC" w:rsidRDefault="00762EAC" w:rsidP="00C2177B">
      <w:pPr>
        <w:autoSpaceDE w:val="0"/>
        <w:autoSpaceDN w:val="0"/>
        <w:adjustRightInd w:val="0"/>
        <w:spacing w:after="0" w:line="240" w:lineRule="auto"/>
        <w:ind w:firstLine="567"/>
        <w:jc w:val="both"/>
        <w:rPr>
          <w:rStyle w:val="tlid-translation"/>
          <w:rFonts w:ascii="Times New Roman" w:hAnsi="Times New Roman" w:cs="Times New Roman"/>
          <w:sz w:val="28"/>
          <w:szCs w:val="28"/>
          <w:lang w:val="kk-KZ"/>
        </w:rPr>
      </w:pPr>
    </w:p>
    <w:p w14:paraId="6648A26B" w14:textId="666BBD81" w:rsidR="00573F26" w:rsidRPr="00606773" w:rsidRDefault="00573F26" w:rsidP="00C2177B">
      <w:pPr>
        <w:autoSpaceDE w:val="0"/>
        <w:autoSpaceDN w:val="0"/>
        <w:adjustRightInd w:val="0"/>
        <w:spacing w:after="0" w:line="240" w:lineRule="auto"/>
        <w:ind w:firstLine="567"/>
        <w:jc w:val="both"/>
        <w:rPr>
          <w:rStyle w:val="tlid-translation"/>
          <w:rFonts w:ascii="Times New Roman" w:hAnsi="Times New Roman" w:cs="Times New Roman"/>
          <w:sz w:val="28"/>
          <w:szCs w:val="28"/>
          <w:lang w:val="kk-KZ"/>
        </w:rPr>
      </w:pPr>
      <w:r>
        <w:rPr>
          <w:rStyle w:val="tlid-translation"/>
          <w:rFonts w:ascii="Times New Roman" w:hAnsi="Times New Roman" w:cs="Times New Roman"/>
          <w:sz w:val="28"/>
          <w:szCs w:val="28"/>
          <w:lang w:val="kk-KZ"/>
        </w:rPr>
        <w:t>Басқа</w:t>
      </w:r>
      <w:r w:rsidRPr="003C7019">
        <w:rPr>
          <w:rStyle w:val="tlid-translation"/>
          <w:rFonts w:ascii="Times New Roman" w:hAnsi="Times New Roman" w:cs="Times New Roman"/>
          <w:sz w:val="28"/>
          <w:szCs w:val="28"/>
          <w:lang w:val="kk-KZ"/>
        </w:rPr>
        <w:t xml:space="preserve"> жағынан,</w:t>
      </w:r>
      <w:r>
        <w:rPr>
          <w:rStyle w:val="tlid-translation"/>
          <w:rFonts w:ascii="Times New Roman" w:hAnsi="Times New Roman" w:cs="Times New Roman"/>
          <w:sz w:val="28"/>
          <w:szCs w:val="28"/>
          <w:lang w:val="kk-KZ"/>
        </w:rPr>
        <w:t xml:space="preserve"> </w:t>
      </w:r>
      <w:r w:rsidRPr="003C7019">
        <w:rPr>
          <w:rStyle w:val="tlid-translation"/>
          <w:rFonts w:ascii="Times New Roman" w:hAnsi="Times New Roman" w:cs="Times New Roman"/>
          <w:sz w:val="28"/>
          <w:szCs w:val="28"/>
          <w:lang w:val="kk-KZ"/>
        </w:rPr>
        <w:t>жүргізілген зерттеу</w:t>
      </w:r>
      <w:r>
        <w:rPr>
          <w:rStyle w:val="tlid-translation"/>
          <w:rFonts w:ascii="Times New Roman" w:hAnsi="Times New Roman" w:cs="Times New Roman"/>
          <w:sz w:val="28"/>
          <w:szCs w:val="28"/>
          <w:lang w:val="kk-KZ"/>
        </w:rPr>
        <w:t>лерге сәйкес</w:t>
      </w:r>
      <w:r w:rsidRPr="003C7019">
        <w:rPr>
          <w:rStyle w:val="tlid-translation"/>
          <w:rFonts w:ascii="Times New Roman" w:hAnsi="Times New Roman" w:cs="Times New Roman"/>
          <w:sz w:val="28"/>
          <w:szCs w:val="28"/>
          <w:lang w:val="kk-KZ"/>
        </w:rPr>
        <w:t>,</w:t>
      </w:r>
      <w:r w:rsidRPr="003C7019">
        <w:rPr>
          <w:lang w:val="kk-KZ"/>
        </w:rPr>
        <w:t xml:space="preserve"> </w:t>
      </w:r>
      <w:r w:rsidRPr="003C7019">
        <w:rPr>
          <w:rStyle w:val="tlid-translation"/>
          <w:rFonts w:ascii="Times New Roman" w:hAnsi="Times New Roman" w:cs="Times New Roman"/>
          <w:sz w:val="28"/>
          <w:szCs w:val="28"/>
          <w:lang w:val="kk-KZ"/>
        </w:rPr>
        <w:t>мезенхимальды кіндік жасушаларынан бөлінген</w:t>
      </w:r>
      <w:r>
        <w:rPr>
          <w:rStyle w:val="tlid-translation"/>
          <w:rFonts w:ascii="Times New Roman" w:hAnsi="Times New Roman" w:cs="Times New Roman"/>
          <w:sz w:val="28"/>
          <w:szCs w:val="28"/>
          <w:lang w:val="kk-KZ"/>
        </w:rPr>
        <w:t xml:space="preserve"> </w:t>
      </w:r>
      <w:r w:rsidRPr="003C7019">
        <w:rPr>
          <w:rStyle w:val="tlid-translation"/>
          <w:rFonts w:ascii="Times New Roman" w:hAnsi="Times New Roman" w:cs="Times New Roman"/>
          <w:sz w:val="28"/>
          <w:szCs w:val="28"/>
          <w:lang w:val="kk-KZ"/>
        </w:rPr>
        <w:t>және miR</w:t>
      </w:r>
      <w:r w:rsidR="004A039F" w:rsidRPr="004A039F">
        <w:rPr>
          <w:rStyle w:val="tlid-translation"/>
          <w:rFonts w:ascii="Times New Roman" w:hAnsi="Times New Roman" w:cs="Times New Roman"/>
          <w:sz w:val="28"/>
          <w:szCs w:val="28"/>
          <w:lang w:val="kk-KZ"/>
        </w:rPr>
        <w:t>NA</w:t>
      </w:r>
      <w:r w:rsidRPr="003C7019">
        <w:rPr>
          <w:rStyle w:val="tlid-translation"/>
          <w:rFonts w:ascii="Times New Roman" w:hAnsi="Times New Roman" w:cs="Times New Roman"/>
          <w:sz w:val="28"/>
          <w:szCs w:val="28"/>
          <w:lang w:val="kk-KZ"/>
        </w:rPr>
        <w:t>-126-мен трансфекцияланған</w:t>
      </w:r>
      <w:r>
        <w:rPr>
          <w:rStyle w:val="tlid-translation"/>
          <w:rFonts w:ascii="Times New Roman" w:hAnsi="Times New Roman" w:cs="Times New Roman"/>
          <w:sz w:val="28"/>
          <w:szCs w:val="28"/>
          <w:lang w:val="kk-KZ"/>
        </w:rPr>
        <w:t xml:space="preserve"> экзосомалар </w:t>
      </w:r>
      <w:r w:rsidRPr="008D2780">
        <w:rPr>
          <w:rStyle w:val="tlid-translation"/>
          <w:rFonts w:ascii="Times New Roman" w:hAnsi="Times New Roman" w:cs="Times New Roman"/>
          <w:i/>
          <w:iCs/>
          <w:sz w:val="28"/>
          <w:szCs w:val="28"/>
          <w:lang w:val="kk-KZ"/>
        </w:rPr>
        <w:lastRenderedPageBreak/>
        <w:t>in vivo</w:t>
      </w:r>
      <w:r w:rsidRPr="003C7019">
        <w:rPr>
          <w:rStyle w:val="tlid-translation"/>
          <w:rFonts w:ascii="Times New Roman" w:hAnsi="Times New Roman" w:cs="Times New Roman"/>
          <w:sz w:val="28"/>
          <w:szCs w:val="28"/>
          <w:lang w:val="kk-KZ"/>
        </w:rPr>
        <w:t xml:space="preserve"> және </w:t>
      </w:r>
      <w:r w:rsidRPr="008D2780">
        <w:rPr>
          <w:rStyle w:val="tlid-translation"/>
          <w:rFonts w:ascii="Times New Roman" w:hAnsi="Times New Roman" w:cs="Times New Roman"/>
          <w:i/>
          <w:iCs/>
          <w:sz w:val="28"/>
          <w:szCs w:val="28"/>
          <w:lang w:val="kk-KZ"/>
        </w:rPr>
        <w:t>in vitro</w:t>
      </w:r>
      <w:r w:rsidRPr="003C7019">
        <w:rPr>
          <w:rStyle w:val="tlid-translation"/>
          <w:rFonts w:ascii="Times New Roman" w:hAnsi="Times New Roman" w:cs="Times New Roman"/>
          <w:sz w:val="28"/>
          <w:szCs w:val="28"/>
          <w:lang w:val="kk-KZ"/>
        </w:rPr>
        <w:t xml:space="preserve"> </w:t>
      </w:r>
      <w:r>
        <w:rPr>
          <w:rStyle w:val="tlid-translation"/>
          <w:rFonts w:ascii="Times New Roman" w:hAnsi="Times New Roman" w:cs="Times New Roman"/>
          <w:sz w:val="28"/>
          <w:szCs w:val="28"/>
          <w:lang w:val="kk-KZ"/>
        </w:rPr>
        <w:t xml:space="preserve">жағдайында </w:t>
      </w:r>
      <w:r w:rsidRPr="003C7019">
        <w:rPr>
          <w:rStyle w:val="tlid-translation"/>
          <w:rFonts w:ascii="Times New Roman" w:hAnsi="Times New Roman" w:cs="Times New Roman"/>
          <w:sz w:val="28"/>
          <w:szCs w:val="28"/>
          <w:lang w:val="kk-KZ"/>
        </w:rPr>
        <w:t xml:space="preserve">өсірілген </w:t>
      </w:r>
      <w:r w:rsidRPr="002129A5">
        <w:rPr>
          <w:rStyle w:val="tlid-translation"/>
          <w:rFonts w:ascii="Times New Roman" w:hAnsi="Times New Roman" w:cs="Times New Roman"/>
          <w:sz w:val="28"/>
          <w:szCs w:val="28"/>
          <w:lang w:val="kk-KZ"/>
        </w:rPr>
        <w:t>диабеттік егеуқұйрықтарда торлы жасушалардың қабыну күйін жақсартуы мүмкін</w:t>
      </w:r>
      <w:r w:rsidR="005F5383">
        <w:rPr>
          <w:rStyle w:val="tlid-translation"/>
          <w:rFonts w:ascii="Times New Roman" w:hAnsi="Times New Roman" w:cs="Times New Roman"/>
          <w:sz w:val="28"/>
          <w:szCs w:val="28"/>
          <w:lang w:val="kk-KZ"/>
        </w:rPr>
        <w:t xml:space="preserve"> екені анықталды</w:t>
      </w:r>
      <w:r w:rsidRPr="002129A5">
        <w:rPr>
          <w:rStyle w:val="tlid-translation"/>
          <w:rFonts w:ascii="Times New Roman" w:hAnsi="Times New Roman" w:cs="Times New Roman"/>
          <w:sz w:val="28"/>
          <w:szCs w:val="28"/>
          <w:lang w:val="kk-KZ"/>
        </w:rPr>
        <w:t xml:space="preserve"> </w:t>
      </w:r>
      <w:r w:rsidRPr="002129A5">
        <w:rPr>
          <w:rStyle w:val="tlid-translation"/>
          <w:rFonts w:ascii="Times New Roman" w:hAnsi="Times New Roman" w:cs="Times New Roman"/>
          <w:sz w:val="28"/>
          <w:szCs w:val="28"/>
        </w:rPr>
        <w:fldChar w:fldCharType="begin" w:fldLock="1"/>
      </w:r>
      <w:r w:rsidRPr="002129A5">
        <w:rPr>
          <w:rStyle w:val="tlid-translation"/>
          <w:rFonts w:ascii="Times New Roman" w:hAnsi="Times New Roman" w:cs="Times New Roman"/>
          <w:sz w:val="28"/>
          <w:szCs w:val="28"/>
          <w:lang w:val="kk-KZ"/>
        </w:rPr>
        <w:instrText>ADDIN CSL_CITATION {"citationItems":[{"id":"ITEM-1","itemData":{"DOI":"10.1167/iovs.18-25617","ISSN":"15525783","abstract":"Purpose: In this study, we aim to investigate whether mesenchymal stem cell (MSC)-derived exosomes (MSC-Exos) could regulate hyperglycemia-induced retinal inflammation by transferring microRNA-126 (miR-126). Methods: MSC-Exos were isolated from the media of human umbilical cord-derived mesenchymal stem cells (hUCMSCs), and this isolation was followed by the transfer of miR-126. MSC-Exos or MSC-Exos overexpressing miR-126 were intravitreally injected into diabetic rats in vivo and were cocultured with high glucose-affected human retinal endothelial cells (HRECs) in vitro. Plasma samples were obtained from the vitreous of rats and from HREC cells after treatment for ELISA assay. Retinal sections were examined using immunohistochemistry. RT-PCR and Western blotting were conducted to assess the levels of high-mobility group box 1 (HMGB1), NLRP3 inflammasome, and NF-kappaB/P65 in retinas and HRECs. Results: Our results showed that hyperglycemia greatly increased inflammation in diabetic rats or HRECs exposed to high glucose, increasing the levels of caspase-1, interleukin-1beta (IL-1beta) and IL-18.</w:instrText>
      </w:r>
      <w:r w:rsidRPr="008C6A79">
        <w:rPr>
          <w:rStyle w:val="tlid-translation"/>
          <w:rFonts w:ascii="Times New Roman" w:hAnsi="Times New Roman" w:cs="Times New Roman"/>
          <w:sz w:val="28"/>
          <w:szCs w:val="28"/>
          <w:lang w:val="kk-KZ"/>
        </w:rPr>
        <w:instrText xml:space="preserve"> The administration of MSC-Exos could effectively reverse this reaction. Compared to control MSC-Exos, MSC-Exos overexpressing miR-126 more successfully suppressed the HMGB1 signaling pathway and suppressed inflammation in diabetic rats. The administration of miR-126-expressing MSC-Exos significantly reduced high glucose-induced HMGB1 expression and the activity of the NLRP3 inflammasome in HRECs. Conclusions: miR-126 expression in MSC-Exos reduces hyperglycemia-induced retinal inflammation by downregulating the HMGB1 signaling pathway.","author":[{"dropping-particle":"","family":"Zhang","given":"Wei","non-dropping-particle":"","parse-names":false,"suffix":""},{"dropping-particle":"","family":"Wang","given":"Yang","non-dropping-particle":"","parse-names":false,"suffix":""},{"dropping-particle":"","family":"Kong","given":"Yichun","non-dropping-particle":"","parse-names":false,"suffix":""}],"container-title":"Investigative Ophthalmology and Visual Science","id":"ITEM-1","issued":{"date-parts":[["2019"]]},"title":"Exosomes derived from mesenchymal stem cells modulate miR-126 to ameliorate hyperglycemia-induced retinal inflammation via targeting HMGB1","type":"article-journal"},"uris":["http://www.mendeley.com/documents/?uuid=152814dd-dadb-471b-8581-ced7cf59af3e"]}],"mendeley":{"formattedCitation":"[30]","plainTextFormattedCitation":"[30]","previouslyFormattedCitation":"[30]"},"properties":{"noteIndex":0},"schema":"https://github.com/citation-style-language/schema/raw/</w:instrText>
      </w:r>
      <w:r w:rsidRPr="00606773">
        <w:rPr>
          <w:rStyle w:val="tlid-translation"/>
          <w:rFonts w:ascii="Times New Roman" w:hAnsi="Times New Roman" w:cs="Times New Roman"/>
          <w:sz w:val="28"/>
          <w:szCs w:val="28"/>
          <w:lang w:val="kk-KZ"/>
        </w:rPr>
        <w:instrText>master/csl-citation.json"}</w:instrText>
      </w:r>
      <w:r w:rsidRPr="002129A5">
        <w:rPr>
          <w:rStyle w:val="tlid-translation"/>
          <w:rFonts w:ascii="Times New Roman" w:hAnsi="Times New Roman" w:cs="Times New Roman"/>
          <w:sz w:val="28"/>
          <w:szCs w:val="28"/>
        </w:rPr>
        <w:fldChar w:fldCharType="separate"/>
      </w:r>
      <w:r w:rsidRPr="00606773">
        <w:rPr>
          <w:rStyle w:val="tlid-translation"/>
          <w:rFonts w:ascii="Times New Roman" w:hAnsi="Times New Roman" w:cs="Times New Roman"/>
          <w:noProof/>
          <w:sz w:val="28"/>
          <w:szCs w:val="28"/>
          <w:lang w:val="kk-KZ"/>
        </w:rPr>
        <w:t>[</w:t>
      </w:r>
      <w:r w:rsidR="00977DAF" w:rsidRPr="00606773">
        <w:rPr>
          <w:rStyle w:val="tlid-translation"/>
          <w:rFonts w:ascii="Times New Roman" w:hAnsi="Times New Roman" w:cs="Times New Roman"/>
          <w:noProof/>
          <w:sz w:val="28"/>
          <w:szCs w:val="28"/>
          <w:lang w:val="kk-KZ"/>
        </w:rPr>
        <w:t>12</w:t>
      </w:r>
      <w:r w:rsidR="00150E63" w:rsidRPr="00606773">
        <w:rPr>
          <w:rStyle w:val="tlid-translation"/>
          <w:rFonts w:ascii="Times New Roman" w:hAnsi="Times New Roman" w:cs="Times New Roman"/>
          <w:noProof/>
          <w:sz w:val="28"/>
          <w:szCs w:val="28"/>
          <w:lang w:val="kk-KZ"/>
        </w:rPr>
        <w:t>0</w:t>
      </w:r>
      <w:r w:rsidRPr="00606773">
        <w:rPr>
          <w:rStyle w:val="tlid-translation"/>
          <w:rFonts w:ascii="Times New Roman" w:hAnsi="Times New Roman" w:cs="Times New Roman"/>
          <w:noProof/>
          <w:sz w:val="28"/>
          <w:szCs w:val="28"/>
          <w:lang w:val="kk-KZ"/>
        </w:rPr>
        <w:t>]</w:t>
      </w:r>
      <w:r w:rsidRPr="002129A5">
        <w:rPr>
          <w:rStyle w:val="tlid-translation"/>
          <w:rFonts w:ascii="Times New Roman" w:hAnsi="Times New Roman" w:cs="Times New Roman"/>
          <w:sz w:val="28"/>
          <w:szCs w:val="28"/>
        </w:rPr>
        <w:fldChar w:fldCharType="end"/>
      </w:r>
      <w:r w:rsidRPr="00606773">
        <w:rPr>
          <w:rStyle w:val="tlid-translation"/>
          <w:rFonts w:ascii="Times New Roman" w:hAnsi="Times New Roman" w:cs="Times New Roman"/>
          <w:sz w:val="28"/>
          <w:szCs w:val="28"/>
          <w:lang w:val="kk-KZ"/>
        </w:rPr>
        <w:t xml:space="preserve">. </w:t>
      </w:r>
    </w:p>
    <w:p w14:paraId="13261E39" w14:textId="0BF8BF4C" w:rsidR="009B069E" w:rsidRPr="002F3A89" w:rsidRDefault="00CA1F67" w:rsidP="00C2177B">
      <w:pPr>
        <w:spacing w:after="0" w:line="240" w:lineRule="auto"/>
        <w:ind w:firstLine="567"/>
        <w:jc w:val="both"/>
        <w:rPr>
          <w:rStyle w:val="tlid-translation"/>
          <w:rFonts w:ascii="Times New Roman" w:hAnsi="Times New Roman" w:cs="Times New Roman"/>
          <w:sz w:val="28"/>
          <w:szCs w:val="28"/>
          <w:lang w:val="kk-KZ"/>
        </w:rPr>
      </w:pPr>
      <w:r w:rsidRPr="002F3A89">
        <w:rPr>
          <w:rStyle w:val="tlid-translation"/>
          <w:rFonts w:ascii="Times New Roman" w:hAnsi="Times New Roman" w:cs="Times New Roman"/>
          <w:sz w:val="28"/>
          <w:szCs w:val="28"/>
          <w:lang w:val="kk-KZ"/>
        </w:rPr>
        <w:t>miR</w:t>
      </w:r>
      <w:r w:rsidR="004A039F" w:rsidRPr="00606773">
        <w:rPr>
          <w:rStyle w:val="tlid-translation"/>
          <w:rFonts w:ascii="Times New Roman" w:hAnsi="Times New Roman" w:cs="Times New Roman"/>
          <w:sz w:val="28"/>
          <w:szCs w:val="28"/>
          <w:lang w:val="kk-KZ"/>
        </w:rPr>
        <w:t>NA</w:t>
      </w:r>
      <w:r w:rsidRPr="002F3A89">
        <w:rPr>
          <w:rFonts w:ascii="Times New Roman" w:hAnsi="Times New Roman" w:cs="Times New Roman"/>
          <w:sz w:val="28"/>
          <w:szCs w:val="28"/>
          <w:lang w:val="kk-KZ"/>
        </w:rPr>
        <w:t xml:space="preserve">-126-3p қан тамырларының регенерациясын модуляциялауға </w:t>
      </w:r>
      <w:r w:rsidR="002F4AF0" w:rsidRPr="002F3A89">
        <w:rPr>
          <w:rFonts w:ascii="Times New Roman" w:hAnsi="Times New Roman" w:cs="Times New Roman"/>
          <w:sz w:val="28"/>
          <w:szCs w:val="28"/>
          <w:lang w:val="kk-KZ"/>
        </w:rPr>
        <w:t>және гемопоэтикалық бағаналы жасушалар мен прогениторлық жасушалардың сүйек кемігінен бос</w:t>
      </w:r>
      <w:r w:rsidR="005F5383">
        <w:rPr>
          <w:rFonts w:ascii="Times New Roman" w:hAnsi="Times New Roman" w:cs="Times New Roman"/>
          <w:sz w:val="28"/>
          <w:szCs w:val="28"/>
          <w:lang w:val="kk-KZ"/>
        </w:rPr>
        <w:t>а</w:t>
      </w:r>
      <w:r w:rsidR="002F4AF0" w:rsidRPr="002F3A89">
        <w:rPr>
          <w:rFonts w:ascii="Times New Roman" w:hAnsi="Times New Roman" w:cs="Times New Roman"/>
          <w:sz w:val="28"/>
          <w:szCs w:val="28"/>
          <w:lang w:val="kk-KZ"/>
        </w:rPr>
        <w:t xml:space="preserve">п шығып, қан ағымына енуге </w:t>
      </w:r>
      <w:r w:rsidR="004A039F" w:rsidRPr="002F3A89">
        <w:rPr>
          <w:rFonts w:ascii="Times New Roman" w:hAnsi="Times New Roman" w:cs="Times New Roman"/>
          <w:sz w:val="28"/>
          <w:szCs w:val="28"/>
          <w:lang w:val="kk-KZ"/>
        </w:rPr>
        <w:t>(мобилизациясына)</w:t>
      </w:r>
      <w:r w:rsidR="004A039F" w:rsidRPr="00606773">
        <w:rPr>
          <w:rFonts w:ascii="Times New Roman" w:hAnsi="Times New Roman" w:cs="Times New Roman"/>
          <w:sz w:val="28"/>
          <w:szCs w:val="28"/>
          <w:lang w:val="kk-KZ"/>
        </w:rPr>
        <w:t xml:space="preserve"> </w:t>
      </w:r>
      <w:r w:rsidR="002F4AF0" w:rsidRPr="002F3A89">
        <w:rPr>
          <w:rFonts w:ascii="Times New Roman" w:hAnsi="Times New Roman" w:cs="Times New Roman"/>
          <w:sz w:val="28"/>
          <w:szCs w:val="28"/>
          <w:lang w:val="kk-KZ"/>
        </w:rPr>
        <w:t xml:space="preserve">қатысады, сол себептен ол </w:t>
      </w:r>
      <w:r w:rsidR="00CD7EA1">
        <w:rPr>
          <w:rFonts w:ascii="Times New Roman" w:hAnsi="Times New Roman" w:cs="Times New Roman"/>
          <w:sz w:val="28"/>
          <w:szCs w:val="28"/>
          <w:lang w:val="kk-KZ"/>
        </w:rPr>
        <w:t>«</w:t>
      </w:r>
      <w:r w:rsidR="002F4AF0" w:rsidRPr="002F3A89">
        <w:rPr>
          <w:rFonts w:ascii="Times New Roman" w:hAnsi="Times New Roman" w:cs="Times New Roman"/>
          <w:sz w:val="28"/>
          <w:szCs w:val="28"/>
          <w:lang w:val="kk-KZ"/>
        </w:rPr>
        <w:t>ангиомикроРНҚ</w:t>
      </w:r>
      <w:r w:rsidR="00CD7EA1">
        <w:rPr>
          <w:rFonts w:ascii="Times New Roman" w:hAnsi="Times New Roman" w:cs="Times New Roman"/>
          <w:sz w:val="28"/>
          <w:szCs w:val="28"/>
          <w:lang w:val="kk-KZ"/>
        </w:rPr>
        <w:t>»</w:t>
      </w:r>
      <w:r w:rsidR="002F4AF0" w:rsidRPr="002F3A89">
        <w:rPr>
          <w:rFonts w:ascii="Times New Roman" w:hAnsi="Times New Roman" w:cs="Times New Roman"/>
          <w:sz w:val="28"/>
          <w:szCs w:val="28"/>
          <w:lang w:val="kk-KZ"/>
        </w:rPr>
        <w:t xml:space="preserve"> ретінде жіктел</w:t>
      </w:r>
      <w:r w:rsidR="005F5383">
        <w:rPr>
          <w:rFonts w:ascii="Times New Roman" w:hAnsi="Times New Roman" w:cs="Times New Roman"/>
          <w:sz w:val="28"/>
          <w:szCs w:val="28"/>
          <w:lang w:val="kk-KZ"/>
        </w:rPr>
        <w:t>е</w:t>
      </w:r>
      <w:r w:rsidR="002F4AF0" w:rsidRPr="002F3A89">
        <w:rPr>
          <w:rFonts w:ascii="Times New Roman" w:hAnsi="Times New Roman" w:cs="Times New Roman"/>
          <w:sz w:val="28"/>
          <w:szCs w:val="28"/>
          <w:lang w:val="kk-KZ"/>
        </w:rPr>
        <w:t xml:space="preserve">ді. </w:t>
      </w:r>
      <w:r w:rsidR="005F5383" w:rsidRPr="002F3A89">
        <w:rPr>
          <w:rStyle w:val="tlid-translation"/>
          <w:rFonts w:ascii="Times New Roman" w:hAnsi="Times New Roman" w:cs="Times New Roman"/>
          <w:sz w:val="28"/>
          <w:szCs w:val="28"/>
          <w:lang w:val="kk-KZ"/>
        </w:rPr>
        <w:t>miR</w:t>
      </w:r>
      <w:r w:rsidR="005F5383" w:rsidRPr="00606773">
        <w:rPr>
          <w:rStyle w:val="tlid-translation"/>
          <w:rFonts w:ascii="Times New Roman" w:hAnsi="Times New Roman" w:cs="Times New Roman"/>
          <w:sz w:val="28"/>
          <w:szCs w:val="28"/>
          <w:lang w:val="kk-KZ"/>
        </w:rPr>
        <w:t>NA</w:t>
      </w:r>
      <w:r w:rsidR="005F5383" w:rsidRPr="002F3A89">
        <w:rPr>
          <w:rFonts w:ascii="Times New Roman" w:hAnsi="Times New Roman" w:cs="Times New Roman"/>
          <w:sz w:val="28"/>
          <w:szCs w:val="28"/>
          <w:lang w:val="kk-KZ"/>
        </w:rPr>
        <w:t xml:space="preserve">-126-3p </w:t>
      </w:r>
      <w:r w:rsidR="002F4AF0" w:rsidRPr="002F3A89">
        <w:rPr>
          <w:rFonts w:ascii="Times New Roman" w:hAnsi="Times New Roman" w:cs="Times New Roman"/>
          <w:sz w:val="28"/>
          <w:szCs w:val="28"/>
          <w:lang w:val="kk-KZ"/>
        </w:rPr>
        <w:t xml:space="preserve">ҚД2Т науқастарында </w:t>
      </w:r>
      <w:r w:rsidR="002F20A4" w:rsidRPr="002F3A89">
        <w:rPr>
          <w:rFonts w:ascii="Times New Roman" w:hAnsi="Times New Roman" w:cs="Times New Roman"/>
          <w:sz w:val="28"/>
          <w:szCs w:val="28"/>
          <w:lang w:val="kk-KZ"/>
        </w:rPr>
        <w:t xml:space="preserve">айналымдағы </w:t>
      </w:r>
      <w:r w:rsidR="00EC24EE">
        <w:rPr>
          <w:rFonts w:ascii="Times New Roman" w:hAnsi="Times New Roman" w:cs="Times New Roman"/>
          <w:sz w:val="28"/>
          <w:szCs w:val="28"/>
          <w:lang w:val="kk-KZ"/>
        </w:rPr>
        <w:t xml:space="preserve">экспрессиясының </w:t>
      </w:r>
      <w:r w:rsidR="002F20A4" w:rsidRPr="002F3A89">
        <w:rPr>
          <w:rFonts w:ascii="Times New Roman" w:hAnsi="Times New Roman" w:cs="Times New Roman"/>
          <w:sz w:val="28"/>
          <w:szCs w:val="28"/>
          <w:lang w:val="kk-KZ"/>
        </w:rPr>
        <w:t xml:space="preserve">төмендеуі табылған алғашқы </w:t>
      </w:r>
      <w:r w:rsidR="002F4AF0" w:rsidRPr="002F3A89">
        <w:rPr>
          <w:rFonts w:ascii="Times New Roman" w:hAnsi="Times New Roman" w:cs="Times New Roman"/>
          <w:sz w:val="28"/>
          <w:szCs w:val="28"/>
          <w:lang w:val="kk-KZ"/>
        </w:rPr>
        <w:t>ми</w:t>
      </w:r>
      <w:r w:rsidR="002F20A4" w:rsidRPr="002F3A89">
        <w:rPr>
          <w:rFonts w:ascii="Times New Roman" w:hAnsi="Times New Roman" w:cs="Times New Roman"/>
          <w:sz w:val="28"/>
          <w:szCs w:val="28"/>
          <w:lang w:val="kk-KZ"/>
        </w:rPr>
        <w:t>кроРНҚ</w:t>
      </w:r>
      <w:r w:rsidR="00965B9D" w:rsidRPr="00606773">
        <w:rPr>
          <w:rFonts w:ascii="Times New Roman" w:hAnsi="Times New Roman" w:cs="Times New Roman"/>
          <w:sz w:val="28"/>
          <w:szCs w:val="28"/>
          <w:lang w:val="kk-KZ"/>
        </w:rPr>
        <w:t>-</w:t>
      </w:r>
      <w:r w:rsidR="00965B9D">
        <w:rPr>
          <w:rFonts w:ascii="Times New Roman" w:hAnsi="Times New Roman" w:cs="Times New Roman"/>
          <w:sz w:val="28"/>
          <w:szCs w:val="28"/>
          <w:lang w:val="kk-KZ"/>
        </w:rPr>
        <w:t>ның</w:t>
      </w:r>
      <w:r w:rsidR="002F4AF0" w:rsidRPr="002F3A89">
        <w:rPr>
          <w:rFonts w:ascii="Times New Roman" w:hAnsi="Times New Roman" w:cs="Times New Roman"/>
          <w:sz w:val="28"/>
          <w:szCs w:val="28"/>
          <w:lang w:val="kk-KZ"/>
        </w:rPr>
        <w:t xml:space="preserve"> бірі</w:t>
      </w:r>
      <w:r w:rsidR="002F20A4" w:rsidRPr="002F3A89">
        <w:rPr>
          <w:rFonts w:ascii="Times New Roman" w:hAnsi="Times New Roman" w:cs="Times New Roman"/>
          <w:sz w:val="28"/>
          <w:szCs w:val="28"/>
          <w:lang w:val="kk-KZ"/>
        </w:rPr>
        <w:t>. Он</w:t>
      </w:r>
      <w:r w:rsidR="001C22C9" w:rsidRPr="002F3A89">
        <w:rPr>
          <w:rFonts w:ascii="Times New Roman" w:hAnsi="Times New Roman" w:cs="Times New Roman"/>
          <w:sz w:val="28"/>
          <w:szCs w:val="28"/>
          <w:lang w:val="kk-KZ"/>
        </w:rPr>
        <w:t xml:space="preserve">ың </w:t>
      </w:r>
      <w:r w:rsidR="00EC24EE">
        <w:rPr>
          <w:rFonts w:ascii="Times New Roman" w:hAnsi="Times New Roman" w:cs="Times New Roman"/>
          <w:sz w:val="28"/>
          <w:szCs w:val="28"/>
          <w:lang w:val="kk-KZ"/>
        </w:rPr>
        <w:t xml:space="preserve">экспрессиясының </w:t>
      </w:r>
      <w:r w:rsidR="001C22C9" w:rsidRPr="002F3A89">
        <w:rPr>
          <w:rFonts w:ascii="Times New Roman" w:hAnsi="Times New Roman" w:cs="Times New Roman"/>
          <w:sz w:val="28"/>
          <w:szCs w:val="28"/>
          <w:lang w:val="kk-KZ"/>
        </w:rPr>
        <w:t>төмендеуі</w:t>
      </w:r>
      <w:r w:rsidR="002F20A4" w:rsidRPr="002F3A89">
        <w:rPr>
          <w:rFonts w:ascii="Times New Roman" w:hAnsi="Times New Roman" w:cs="Times New Roman"/>
          <w:sz w:val="28"/>
          <w:szCs w:val="28"/>
          <w:lang w:val="kk-KZ"/>
        </w:rPr>
        <w:t xml:space="preserve"> қант диабеті</w:t>
      </w:r>
      <w:r w:rsidR="001C22C9" w:rsidRPr="002F3A89">
        <w:rPr>
          <w:rFonts w:ascii="Times New Roman" w:hAnsi="Times New Roman" w:cs="Times New Roman"/>
          <w:sz w:val="28"/>
          <w:szCs w:val="28"/>
          <w:lang w:val="kk-KZ"/>
        </w:rPr>
        <w:t xml:space="preserve"> тудырған тышқандардың эндотелий тіндерінде </w:t>
      </w:r>
      <w:r w:rsidR="002F20A4" w:rsidRPr="002F3A89">
        <w:rPr>
          <w:rFonts w:ascii="Times New Roman" w:hAnsi="Times New Roman" w:cs="Times New Roman"/>
          <w:sz w:val="28"/>
          <w:szCs w:val="28"/>
          <w:lang w:val="kk-KZ"/>
        </w:rPr>
        <w:t>және перифериялық артерия ауруы</w:t>
      </w:r>
      <w:r w:rsidR="001C22C9" w:rsidRPr="002F3A89">
        <w:rPr>
          <w:rFonts w:ascii="Times New Roman" w:hAnsi="Times New Roman" w:cs="Times New Roman"/>
          <w:sz w:val="28"/>
          <w:szCs w:val="28"/>
          <w:lang w:val="kk-KZ"/>
        </w:rPr>
        <w:t>нда</w:t>
      </w:r>
      <w:r w:rsidR="002F20A4" w:rsidRPr="002F3A89">
        <w:rPr>
          <w:rFonts w:ascii="Times New Roman" w:hAnsi="Times New Roman" w:cs="Times New Roman"/>
          <w:sz w:val="28"/>
          <w:szCs w:val="28"/>
          <w:lang w:val="kk-KZ"/>
        </w:rPr>
        <w:t xml:space="preserve"> анықталды</w:t>
      </w:r>
      <w:bookmarkStart w:id="63" w:name="_Hlk144800116"/>
      <w:r w:rsidR="002F3A89" w:rsidRPr="002F3A89">
        <w:rPr>
          <w:rFonts w:ascii="Times New Roman" w:hAnsi="Times New Roman" w:cs="Times New Roman"/>
          <w:sz w:val="28"/>
          <w:szCs w:val="28"/>
          <w:lang w:val="kk-KZ"/>
        </w:rPr>
        <w:t xml:space="preserve"> </w:t>
      </w:r>
      <w:r w:rsidR="009B069E" w:rsidRPr="002F3A89">
        <w:rPr>
          <w:rFonts w:ascii="Times New Roman" w:hAnsi="Times New Roman" w:cs="Times New Roman"/>
          <w:sz w:val="28"/>
          <w:szCs w:val="28"/>
          <w:lang w:val="kk-KZ"/>
        </w:rPr>
        <w:t>[1</w:t>
      </w:r>
      <w:r w:rsidR="00D27E99" w:rsidRPr="00D27E99">
        <w:rPr>
          <w:rFonts w:ascii="Times New Roman" w:hAnsi="Times New Roman" w:cs="Times New Roman"/>
          <w:sz w:val="28"/>
          <w:szCs w:val="28"/>
          <w:lang w:val="kk-KZ"/>
        </w:rPr>
        <w:t>2</w:t>
      </w:r>
      <w:r w:rsidR="00150E63" w:rsidRPr="00150E63">
        <w:rPr>
          <w:rFonts w:ascii="Times New Roman" w:hAnsi="Times New Roman" w:cs="Times New Roman"/>
          <w:sz w:val="28"/>
          <w:szCs w:val="28"/>
          <w:lang w:val="kk-KZ"/>
        </w:rPr>
        <w:t>1</w:t>
      </w:r>
      <w:r w:rsidR="00D27E99" w:rsidRPr="00D27E99">
        <w:rPr>
          <w:rFonts w:ascii="Times New Roman" w:hAnsi="Times New Roman" w:cs="Times New Roman"/>
          <w:sz w:val="28"/>
          <w:szCs w:val="28"/>
          <w:lang w:val="kk-KZ"/>
        </w:rPr>
        <w:t>-1</w:t>
      </w:r>
      <w:r w:rsidR="009B069E" w:rsidRPr="002F3A89">
        <w:rPr>
          <w:rFonts w:ascii="Times New Roman" w:hAnsi="Times New Roman" w:cs="Times New Roman"/>
          <w:sz w:val="28"/>
          <w:szCs w:val="28"/>
          <w:lang w:val="kk-KZ"/>
        </w:rPr>
        <w:t>2</w:t>
      </w:r>
      <w:r w:rsidR="00150E63" w:rsidRPr="00150E63">
        <w:rPr>
          <w:rFonts w:ascii="Times New Roman" w:hAnsi="Times New Roman" w:cs="Times New Roman"/>
          <w:sz w:val="28"/>
          <w:szCs w:val="28"/>
          <w:lang w:val="kk-KZ"/>
        </w:rPr>
        <w:t>3, 114</w:t>
      </w:r>
      <w:r w:rsidR="009B069E" w:rsidRPr="002F3A89">
        <w:rPr>
          <w:rFonts w:ascii="Times New Roman" w:hAnsi="Times New Roman" w:cs="Times New Roman"/>
          <w:sz w:val="28"/>
          <w:szCs w:val="28"/>
          <w:lang w:val="kk-KZ"/>
        </w:rPr>
        <w:t>].</w:t>
      </w:r>
    </w:p>
    <w:bookmarkEnd w:id="63"/>
    <w:p w14:paraId="0B8BC388" w14:textId="4CE74E56" w:rsidR="00573F26" w:rsidRDefault="00573F26" w:rsidP="00C2177B">
      <w:pPr>
        <w:widowControl w:val="0"/>
        <w:autoSpaceDE w:val="0"/>
        <w:autoSpaceDN w:val="0"/>
        <w:adjustRightInd w:val="0"/>
        <w:spacing w:after="0" w:line="240" w:lineRule="auto"/>
        <w:ind w:firstLine="567"/>
        <w:jc w:val="both"/>
        <w:rPr>
          <w:rFonts w:ascii="Times New Roman" w:hAnsi="Times New Roman" w:cs="Times New Roman"/>
          <w:bCs/>
          <w:sz w:val="28"/>
          <w:szCs w:val="28"/>
          <w:lang w:val="kk-KZ"/>
        </w:rPr>
      </w:pPr>
      <w:r w:rsidRPr="002129A5">
        <w:rPr>
          <w:rStyle w:val="tlid-translation"/>
          <w:rFonts w:ascii="Times New Roman" w:hAnsi="Times New Roman" w:cs="Times New Roman"/>
          <w:bCs/>
          <w:sz w:val="28"/>
          <w:szCs w:val="28"/>
          <w:lang w:val="kk-KZ"/>
        </w:rPr>
        <w:t>miR</w:t>
      </w:r>
      <w:r w:rsidR="004A039F" w:rsidRPr="004A039F">
        <w:rPr>
          <w:rStyle w:val="tlid-translation"/>
          <w:rFonts w:ascii="Times New Roman" w:hAnsi="Times New Roman" w:cs="Times New Roman"/>
          <w:bCs/>
          <w:sz w:val="28"/>
          <w:szCs w:val="28"/>
          <w:lang w:val="kk-KZ"/>
        </w:rPr>
        <w:t>NA</w:t>
      </w:r>
      <w:r w:rsidRPr="002129A5">
        <w:rPr>
          <w:rStyle w:val="tlid-translation"/>
          <w:rFonts w:ascii="Times New Roman" w:hAnsi="Times New Roman" w:cs="Times New Roman"/>
          <w:bCs/>
          <w:sz w:val="28"/>
          <w:szCs w:val="28"/>
          <w:lang w:val="kk-KZ"/>
        </w:rPr>
        <w:t>-21 әртүрлі механизмдер арқылы болса да, апоптозға қарсы әсерге ие</w:t>
      </w:r>
      <w:r>
        <w:rPr>
          <w:rStyle w:val="tlid-translation"/>
          <w:rFonts w:ascii="Times New Roman" w:hAnsi="Times New Roman" w:cs="Times New Roman"/>
          <w:bCs/>
          <w:sz w:val="28"/>
          <w:szCs w:val="28"/>
          <w:lang w:val="kk-KZ"/>
        </w:rPr>
        <w:t> </w:t>
      </w:r>
      <w:r w:rsidRPr="002129A5">
        <w:rPr>
          <w:rFonts w:ascii="Times New Roman" w:hAnsi="Times New Roman" w:cs="Times New Roman"/>
          <w:bCs/>
          <w:sz w:val="28"/>
          <w:szCs w:val="28"/>
          <w:lang w:val="kk-KZ"/>
        </w:rPr>
        <w:t>[</w:t>
      </w:r>
      <w:r w:rsidR="00D27E99" w:rsidRPr="00D27E99">
        <w:rPr>
          <w:rFonts w:ascii="Times New Roman" w:hAnsi="Times New Roman" w:cs="Times New Roman"/>
          <w:bCs/>
          <w:sz w:val="28"/>
          <w:szCs w:val="28"/>
          <w:lang w:val="kk-KZ"/>
        </w:rPr>
        <w:t>12</w:t>
      </w:r>
      <w:r w:rsidR="006729A5" w:rsidRPr="006729A5">
        <w:rPr>
          <w:rFonts w:ascii="Times New Roman" w:hAnsi="Times New Roman" w:cs="Times New Roman"/>
          <w:bCs/>
          <w:sz w:val="28"/>
          <w:szCs w:val="28"/>
          <w:lang w:val="kk-KZ"/>
        </w:rPr>
        <w:t>4, 125</w:t>
      </w:r>
      <w:r w:rsidRPr="002129A5">
        <w:rPr>
          <w:rFonts w:ascii="Times New Roman" w:hAnsi="Times New Roman" w:cs="Times New Roman"/>
          <w:bCs/>
          <w:sz w:val="28"/>
          <w:szCs w:val="28"/>
          <w:lang w:val="kk-KZ"/>
        </w:rPr>
        <w:t xml:space="preserve">]. </w:t>
      </w:r>
      <w:r w:rsidRPr="00EC24EE">
        <w:rPr>
          <w:rFonts w:ascii="Times New Roman" w:hAnsi="Times New Roman" w:cs="Times New Roman"/>
          <w:bCs/>
          <w:color w:val="000000" w:themeColor="text1"/>
          <w:sz w:val="28"/>
          <w:szCs w:val="28"/>
          <w:lang w:val="kk-KZ"/>
        </w:rPr>
        <w:t xml:space="preserve">Қант диабетіне қатысты кейбір зерттеулер </w:t>
      </w:r>
      <w:r w:rsidRPr="00EC24EE">
        <w:rPr>
          <w:rStyle w:val="tlid-translation"/>
          <w:rFonts w:ascii="Times New Roman" w:hAnsi="Times New Roman" w:cs="Times New Roman"/>
          <w:bCs/>
          <w:color w:val="000000" w:themeColor="text1"/>
          <w:sz w:val="28"/>
          <w:szCs w:val="28"/>
          <w:lang w:val="kk-KZ"/>
        </w:rPr>
        <w:t>miR</w:t>
      </w:r>
      <w:r w:rsidR="004A039F" w:rsidRPr="00EC24EE">
        <w:rPr>
          <w:rStyle w:val="tlid-translation"/>
          <w:rFonts w:ascii="Times New Roman" w:hAnsi="Times New Roman" w:cs="Times New Roman"/>
          <w:bCs/>
          <w:color w:val="000000" w:themeColor="text1"/>
          <w:sz w:val="28"/>
          <w:szCs w:val="28"/>
          <w:lang w:val="kk-KZ"/>
        </w:rPr>
        <w:t>NA</w:t>
      </w:r>
      <w:r w:rsidRPr="00EC24EE">
        <w:rPr>
          <w:rStyle w:val="tlid-translation"/>
          <w:rFonts w:ascii="Times New Roman" w:hAnsi="Times New Roman" w:cs="Times New Roman"/>
          <w:bCs/>
          <w:color w:val="000000" w:themeColor="text1"/>
          <w:sz w:val="28"/>
          <w:szCs w:val="28"/>
          <w:lang w:val="kk-KZ"/>
        </w:rPr>
        <w:t xml:space="preserve">-21 </w:t>
      </w:r>
      <w:r w:rsidRPr="00EC24EE">
        <w:rPr>
          <w:rFonts w:ascii="Times New Roman" w:hAnsi="Times New Roman" w:cs="Times New Roman"/>
          <w:bCs/>
          <w:color w:val="000000" w:themeColor="text1"/>
          <w:sz w:val="28"/>
          <w:szCs w:val="28"/>
          <w:lang w:val="kk-KZ"/>
        </w:rPr>
        <w:t>плазмада шамадан тыс экспрессияланғанын көрсетеді</w:t>
      </w:r>
      <w:r w:rsidR="00A0697E" w:rsidRPr="00EC24EE">
        <w:rPr>
          <w:rFonts w:ascii="Times New Roman" w:hAnsi="Times New Roman" w:cs="Times New Roman"/>
          <w:bCs/>
          <w:color w:val="000000" w:themeColor="text1"/>
          <w:sz w:val="28"/>
          <w:szCs w:val="28"/>
          <w:lang w:val="kk-KZ"/>
        </w:rPr>
        <w:t>,</w:t>
      </w:r>
      <w:r w:rsidRPr="00EC24EE">
        <w:rPr>
          <w:rFonts w:ascii="Times New Roman" w:hAnsi="Times New Roman" w:cs="Times New Roman"/>
          <w:bCs/>
          <w:color w:val="000000" w:themeColor="text1"/>
          <w:sz w:val="28"/>
          <w:szCs w:val="28"/>
          <w:lang w:val="kk-KZ"/>
        </w:rPr>
        <w:t xml:space="preserve"> плазмалық гипергликемиялық зақымдануды бақылау үшін </w:t>
      </w:r>
      <w:r w:rsidR="00EC24EE" w:rsidRPr="00EC24EE">
        <w:rPr>
          <w:rFonts w:ascii="Times New Roman" w:hAnsi="Times New Roman" w:cs="Times New Roman"/>
          <w:bCs/>
          <w:color w:val="000000" w:themeColor="text1"/>
          <w:sz w:val="28"/>
          <w:szCs w:val="28"/>
          <w:lang w:val="kk-KZ"/>
        </w:rPr>
        <w:t xml:space="preserve">болжамды қызмет атқара алуы </w:t>
      </w:r>
      <w:r w:rsidRPr="00EC24EE">
        <w:rPr>
          <w:rFonts w:ascii="Times New Roman" w:hAnsi="Times New Roman" w:cs="Times New Roman"/>
          <w:bCs/>
          <w:color w:val="000000" w:themeColor="text1"/>
          <w:sz w:val="28"/>
          <w:szCs w:val="28"/>
          <w:lang w:val="kk-KZ"/>
        </w:rPr>
        <w:t>мүмкін деген гипотезаны туындатты</w:t>
      </w:r>
      <w:r w:rsidR="00A0697E" w:rsidRPr="00EC24EE">
        <w:rPr>
          <w:rFonts w:ascii="Times New Roman" w:hAnsi="Times New Roman" w:cs="Times New Roman"/>
          <w:bCs/>
          <w:color w:val="000000" w:themeColor="text1"/>
          <w:sz w:val="28"/>
          <w:szCs w:val="28"/>
          <w:lang w:val="kk-KZ"/>
        </w:rPr>
        <w:t xml:space="preserve"> [</w:t>
      </w:r>
      <w:r w:rsidR="00D27E99" w:rsidRPr="00EC24EE">
        <w:rPr>
          <w:rFonts w:ascii="Times New Roman" w:hAnsi="Times New Roman" w:cs="Times New Roman"/>
          <w:bCs/>
          <w:color w:val="000000" w:themeColor="text1"/>
          <w:sz w:val="28"/>
          <w:szCs w:val="28"/>
          <w:lang w:val="kk-KZ"/>
        </w:rPr>
        <w:t>126</w:t>
      </w:r>
      <w:r w:rsidR="00856787">
        <w:rPr>
          <w:rFonts w:ascii="Times New Roman" w:hAnsi="Times New Roman" w:cs="Times New Roman"/>
          <w:bCs/>
          <w:color w:val="000000" w:themeColor="text1"/>
          <w:sz w:val="28"/>
          <w:szCs w:val="28"/>
          <w:lang w:val="kk-KZ"/>
        </w:rPr>
        <w:t>, </w:t>
      </w:r>
      <w:r w:rsidR="00856787" w:rsidRPr="00D27E99">
        <w:rPr>
          <w:rFonts w:ascii="Times New Roman" w:hAnsi="Times New Roman" w:cs="Times New Roman"/>
          <w:bCs/>
          <w:sz w:val="28"/>
          <w:szCs w:val="28"/>
          <w:lang w:val="kk-KZ"/>
        </w:rPr>
        <w:t>12</w:t>
      </w:r>
      <w:r w:rsidR="00856787" w:rsidRPr="00A476A4">
        <w:rPr>
          <w:rFonts w:ascii="Times New Roman" w:hAnsi="Times New Roman" w:cs="Times New Roman"/>
          <w:bCs/>
          <w:sz w:val="28"/>
          <w:szCs w:val="28"/>
          <w:lang w:val="kk-KZ"/>
        </w:rPr>
        <w:t>7</w:t>
      </w:r>
      <w:r w:rsidR="00A0697E" w:rsidRPr="00EC24EE">
        <w:rPr>
          <w:rFonts w:ascii="Times New Roman" w:hAnsi="Times New Roman" w:cs="Times New Roman"/>
          <w:bCs/>
          <w:color w:val="000000" w:themeColor="text1"/>
          <w:sz w:val="28"/>
          <w:szCs w:val="28"/>
          <w:lang w:val="kk-KZ"/>
        </w:rPr>
        <w:t>]</w:t>
      </w:r>
      <w:r w:rsidR="001A4C5E" w:rsidRPr="00EC24EE">
        <w:rPr>
          <w:rFonts w:ascii="Times New Roman" w:hAnsi="Times New Roman" w:cs="Times New Roman"/>
          <w:bCs/>
          <w:color w:val="000000" w:themeColor="text1"/>
          <w:sz w:val="28"/>
          <w:szCs w:val="28"/>
          <w:lang w:val="kk-KZ"/>
        </w:rPr>
        <w:t>.</w:t>
      </w:r>
      <w:r w:rsidRPr="00EC24EE">
        <w:rPr>
          <w:rFonts w:ascii="Times New Roman" w:hAnsi="Times New Roman" w:cs="Times New Roman"/>
          <w:bCs/>
          <w:color w:val="000000" w:themeColor="text1"/>
          <w:sz w:val="28"/>
          <w:szCs w:val="28"/>
          <w:lang w:val="kk-KZ"/>
        </w:rPr>
        <w:t xml:space="preserve"> </w:t>
      </w:r>
      <w:r w:rsidR="001A4C5E">
        <w:rPr>
          <w:rFonts w:ascii="Times New Roman" w:hAnsi="Times New Roman" w:cs="Times New Roman"/>
          <w:bCs/>
          <w:sz w:val="28"/>
          <w:szCs w:val="28"/>
          <w:lang w:val="kk-KZ"/>
        </w:rPr>
        <w:t>О</w:t>
      </w:r>
      <w:r w:rsidRPr="001C5CEE">
        <w:rPr>
          <w:rFonts w:ascii="Times New Roman" w:hAnsi="Times New Roman" w:cs="Times New Roman"/>
          <w:bCs/>
          <w:sz w:val="28"/>
          <w:szCs w:val="28"/>
          <w:lang w:val="kk-KZ"/>
        </w:rPr>
        <w:t>ның плазмадағы көбеюі тотығу зақымдалуына және қандағы глюкоза деңгейінің жоғарылауынан туындаған асқынулардың үдеуіне сәйкес келеді.</w:t>
      </w:r>
      <w:r>
        <w:rPr>
          <w:rFonts w:ascii="Times New Roman" w:hAnsi="Times New Roman" w:cs="Times New Roman"/>
          <w:bCs/>
          <w:sz w:val="28"/>
          <w:szCs w:val="28"/>
          <w:lang w:val="kk-KZ"/>
        </w:rPr>
        <w:t xml:space="preserve"> Қ</w:t>
      </w:r>
      <w:r w:rsidRPr="00BC4CC8">
        <w:rPr>
          <w:rFonts w:ascii="Times New Roman" w:hAnsi="Times New Roman" w:cs="Times New Roman"/>
          <w:bCs/>
          <w:sz w:val="28"/>
          <w:szCs w:val="28"/>
          <w:lang w:val="kk-KZ"/>
        </w:rPr>
        <w:t xml:space="preserve">ант </w:t>
      </w:r>
      <w:r w:rsidRPr="00BB5F8A">
        <w:rPr>
          <w:rFonts w:ascii="Times New Roman" w:hAnsi="Times New Roman" w:cs="Times New Roman"/>
          <w:bCs/>
          <w:sz w:val="28"/>
          <w:szCs w:val="28"/>
          <w:lang w:val="kk-KZ"/>
        </w:rPr>
        <w:t>диабетімен ауыратын науқастардың плазмасындағы miR</w:t>
      </w:r>
      <w:r w:rsidR="004A039F" w:rsidRPr="00726A55">
        <w:rPr>
          <w:rFonts w:ascii="Times New Roman" w:hAnsi="Times New Roman" w:cs="Times New Roman"/>
          <w:bCs/>
          <w:sz w:val="28"/>
          <w:szCs w:val="28"/>
          <w:lang w:val="kk-KZ"/>
        </w:rPr>
        <w:t>NA</w:t>
      </w:r>
      <w:r w:rsidRPr="00BB5F8A">
        <w:rPr>
          <w:rFonts w:ascii="Times New Roman" w:hAnsi="Times New Roman" w:cs="Times New Roman"/>
          <w:bCs/>
          <w:sz w:val="28"/>
          <w:szCs w:val="28"/>
          <w:lang w:val="kk-KZ"/>
        </w:rPr>
        <w:t>-146a-5p, miR</w:t>
      </w:r>
      <w:r w:rsidR="004A039F" w:rsidRPr="00726A55">
        <w:rPr>
          <w:rFonts w:ascii="Times New Roman" w:hAnsi="Times New Roman" w:cs="Times New Roman"/>
          <w:bCs/>
          <w:sz w:val="28"/>
          <w:szCs w:val="28"/>
          <w:lang w:val="kk-KZ"/>
        </w:rPr>
        <w:t>NA</w:t>
      </w:r>
      <w:r w:rsidRPr="00BB5F8A">
        <w:rPr>
          <w:rFonts w:ascii="Times New Roman" w:hAnsi="Times New Roman" w:cs="Times New Roman"/>
          <w:bCs/>
          <w:sz w:val="28"/>
          <w:szCs w:val="28"/>
          <w:lang w:val="kk-KZ"/>
        </w:rPr>
        <w:t>-16-2-3p, miR</w:t>
      </w:r>
      <w:r w:rsidR="004A039F" w:rsidRPr="00726A55">
        <w:rPr>
          <w:rFonts w:ascii="Times New Roman" w:hAnsi="Times New Roman" w:cs="Times New Roman"/>
          <w:bCs/>
          <w:sz w:val="28"/>
          <w:szCs w:val="28"/>
          <w:lang w:val="kk-KZ"/>
        </w:rPr>
        <w:t>NA</w:t>
      </w:r>
      <w:r w:rsidRPr="00BB5F8A">
        <w:rPr>
          <w:rFonts w:ascii="Times New Roman" w:hAnsi="Times New Roman" w:cs="Times New Roman"/>
          <w:bCs/>
          <w:sz w:val="28"/>
          <w:szCs w:val="28"/>
          <w:lang w:val="kk-KZ"/>
        </w:rPr>
        <w:t xml:space="preserve">-126-5p </w:t>
      </w:r>
      <w:r w:rsidR="001A4C5E">
        <w:rPr>
          <w:rFonts w:ascii="Times New Roman" w:hAnsi="Times New Roman" w:cs="Times New Roman"/>
          <w:bCs/>
          <w:sz w:val="28"/>
          <w:szCs w:val="28"/>
          <w:lang w:val="kk-KZ"/>
        </w:rPr>
        <w:t>және</w:t>
      </w:r>
      <w:r w:rsidRPr="00BB5F8A">
        <w:rPr>
          <w:rFonts w:ascii="Times New Roman" w:hAnsi="Times New Roman" w:cs="Times New Roman"/>
          <w:bCs/>
          <w:sz w:val="28"/>
          <w:szCs w:val="28"/>
          <w:lang w:val="kk-KZ"/>
        </w:rPr>
        <w:t xml:space="preserve"> miR</w:t>
      </w:r>
      <w:r w:rsidR="004A039F" w:rsidRPr="00726A55">
        <w:rPr>
          <w:rFonts w:ascii="Times New Roman" w:hAnsi="Times New Roman" w:cs="Times New Roman"/>
          <w:bCs/>
          <w:sz w:val="28"/>
          <w:szCs w:val="28"/>
          <w:lang w:val="kk-KZ"/>
        </w:rPr>
        <w:t>NA</w:t>
      </w:r>
      <w:r w:rsidRPr="00BB5F8A">
        <w:rPr>
          <w:rFonts w:ascii="Times New Roman" w:hAnsi="Times New Roman" w:cs="Times New Roman"/>
          <w:bCs/>
          <w:sz w:val="28"/>
          <w:szCs w:val="28"/>
          <w:lang w:val="kk-KZ"/>
        </w:rPr>
        <w:t xml:space="preserve">-30d экспрессиясының өзгеруі аурумен бірге жүретін микроваскулярлық </w:t>
      </w:r>
      <w:r w:rsidRPr="00B67358">
        <w:rPr>
          <w:rFonts w:ascii="Times New Roman" w:hAnsi="Times New Roman" w:cs="Times New Roman"/>
          <w:bCs/>
          <w:sz w:val="28"/>
          <w:szCs w:val="28"/>
          <w:lang w:val="kk-KZ"/>
        </w:rPr>
        <w:t>асқынулардың көрсеткіші бола алатынын көрсете</w:t>
      </w:r>
      <w:r w:rsidR="00504F01">
        <w:rPr>
          <w:rFonts w:ascii="Times New Roman" w:hAnsi="Times New Roman" w:cs="Times New Roman"/>
          <w:bCs/>
          <w:sz w:val="28"/>
          <w:szCs w:val="28"/>
          <w:lang w:val="kk-KZ"/>
        </w:rPr>
        <w:t>ді</w:t>
      </w:r>
      <w:r w:rsidRPr="00B67358">
        <w:rPr>
          <w:rFonts w:ascii="Times New Roman" w:hAnsi="Times New Roman" w:cs="Times New Roman"/>
          <w:bCs/>
          <w:sz w:val="28"/>
          <w:szCs w:val="28"/>
          <w:lang w:val="kk-KZ"/>
        </w:rPr>
        <w:t>.</w:t>
      </w:r>
    </w:p>
    <w:p w14:paraId="66C74E90" w14:textId="77777777" w:rsidR="005F5383" w:rsidRDefault="005F5383" w:rsidP="00C2177B">
      <w:pPr>
        <w:widowControl w:val="0"/>
        <w:autoSpaceDE w:val="0"/>
        <w:autoSpaceDN w:val="0"/>
        <w:adjustRightInd w:val="0"/>
        <w:spacing w:after="0" w:line="240" w:lineRule="auto"/>
        <w:ind w:firstLine="567"/>
        <w:jc w:val="both"/>
        <w:rPr>
          <w:rFonts w:ascii="Times New Roman" w:hAnsi="Times New Roman" w:cs="Times New Roman"/>
          <w:bCs/>
          <w:sz w:val="28"/>
          <w:szCs w:val="28"/>
          <w:lang w:val="kk-KZ"/>
        </w:rPr>
      </w:pPr>
    </w:p>
    <w:p w14:paraId="290A11B8" w14:textId="1C3CFADE" w:rsidR="00CD5834" w:rsidRPr="00965B9D" w:rsidRDefault="00573F26" w:rsidP="00C2177B">
      <w:pPr>
        <w:pStyle w:val="a6"/>
        <w:spacing w:after="0" w:line="240" w:lineRule="auto"/>
        <w:ind w:left="0" w:firstLine="567"/>
        <w:jc w:val="both"/>
        <w:rPr>
          <w:rFonts w:ascii="Times New Roman" w:hAnsi="Times New Roman" w:cs="Times New Roman"/>
          <w:b/>
          <w:bCs/>
          <w:sz w:val="28"/>
          <w:szCs w:val="28"/>
          <w:lang w:val="kk-KZ"/>
        </w:rPr>
      </w:pPr>
      <w:r w:rsidRPr="00965B9D">
        <w:rPr>
          <w:rFonts w:ascii="Times New Roman" w:hAnsi="Times New Roman" w:cs="Times New Roman"/>
          <w:b/>
          <w:bCs/>
          <w:sz w:val="28"/>
          <w:szCs w:val="28"/>
          <w:lang w:val="kk-KZ"/>
        </w:rPr>
        <w:t xml:space="preserve">1.3 </w:t>
      </w:r>
      <w:r w:rsidR="00BB5F8A" w:rsidRPr="00965B9D">
        <w:rPr>
          <w:rFonts w:ascii="Times New Roman" w:hAnsi="Times New Roman" w:cs="Times New Roman"/>
          <w:b/>
          <w:bCs/>
          <w:sz w:val="28"/>
          <w:szCs w:val="28"/>
          <w:lang w:val="kk-KZ"/>
        </w:rPr>
        <w:t>Тотығу стресі және оттегінің белсенді формалары</w:t>
      </w:r>
    </w:p>
    <w:p w14:paraId="78D709BA" w14:textId="207CB6BA" w:rsidR="00643E4A" w:rsidRDefault="008A2F3D" w:rsidP="00C2177B">
      <w:pPr>
        <w:pStyle w:val="1"/>
        <w:tabs>
          <w:tab w:val="left" w:pos="1260"/>
        </w:tabs>
        <w:ind w:left="0" w:firstLine="567"/>
        <w:rPr>
          <w:b w:val="0"/>
          <w:bCs w:val="0"/>
        </w:rPr>
      </w:pPr>
      <w:r w:rsidRPr="00B67358">
        <w:rPr>
          <w:b w:val="0"/>
          <w:bCs w:val="0"/>
        </w:rPr>
        <w:t xml:space="preserve">Оттегінің </w:t>
      </w:r>
      <w:r w:rsidR="009372B8" w:rsidRPr="00B67358">
        <w:rPr>
          <w:b w:val="0"/>
          <w:bCs w:val="0"/>
        </w:rPr>
        <w:t xml:space="preserve">белсенді түрлері </w:t>
      </w:r>
      <w:r w:rsidRPr="00B67358">
        <w:rPr>
          <w:b w:val="0"/>
          <w:bCs w:val="0"/>
        </w:rPr>
        <w:t xml:space="preserve">(ОБТ) және азоттың белсенді түрлері </w:t>
      </w:r>
      <w:r w:rsidRPr="00B67358">
        <w:rPr>
          <w:rFonts w:cs="Franklin Gothic Book"/>
          <w:b w:val="0"/>
          <w:bCs w:val="0"/>
        </w:rPr>
        <w:t>(АБТ)</w:t>
      </w:r>
      <w:r w:rsidRPr="00B67358">
        <w:rPr>
          <w:b w:val="0"/>
          <w:bCs w:val="0"/>
        </w:rPr>
        <w:t xml:space="preserve"> </w:t>
      </w:r>
      <w:r w:rsidR="000955EA" w:rsidRPr="002C1F84">
        <w:t>–</w:t>
      </w:r>
      <w:r w:rsidRPr="00B67358">
        <w:rPr>
          <w:b w:val="0"/>
          <w:bCs w:val="0"/>
        </w:rPr>
        <w:t xml:space="preserve"> бос радикалдарды және тотықтырғыштар деп аталатын басқа радикалды емес реактивті туындыларды сипаттау үшін ортақ терминдер.</w:t>
      </w:r>
      <w:r w:rsidRPr="00B67358">
        <w:t xml:space="preserve"> </w:t>
      </w:r>
      <w:r w:rsidRPr="00B67358">
        <w:rPr>
          <w:b w:val="0"/>
          <w:bCs w:val="0"/>
        </w:rPr>
        <w:t xml:space="preserve">Оларда липидтер, ақуыздар және дезоксирибонуклеин қышқылы (ДНҚ) сияқты әртүрлі органикалық субстраттармен </w:t>
      </w:r>
      <w:r w:rsidRPr="004D5E50">
        <w:rPr>
          <w:b w:val="0"/>
          <w:bCs w:val="0"/>
        </w:rPr>
        <w:t>әрекеттесетін электрондар</w:t>
      </w:r>
      <w:r w:rsidRPr="00057EFB">
        <w:rPr>
          <w:b w:val="0"/>
          <w:bCs w:val="0"/>
        </w:rPr>
        <w:t xml:space="preserve"> бар. </w:t>
      </w:r>
      <w:r w:rsidR="00993E80">
        <w:rPr>
          <w:b w:val="0"/>
          <w:bCs w:val="0"/>
        </w:rPr>
        <w:t>Бос</w:t>
      </w:r>
      <w:r w:rsidRPr="00057EFB">
        <w:rPr>
          <w:b w:val="0"/>
          <w:bCs w:val="0"/>
        </w:rPr>
        <w:t xml:space="preserve"> радикалдар зиянды және пайдалы түрлердің қосарлы рөлін атқаратыны белгілі, өйткені олар тірі жүйелер үшін зиянды да, пайдалы да болуы мүмкін [</w:t>
      </w:r>
      <w:r w:rsidR="00D27E99" w:rsidRPr="00D27E99">
        <w:rPr>
          <w:b w:val="0"/>
          <w:bCs w:val="0"/>
        </w:rPr>
        <w:t>12</w:t>
      </w:r>
      <w:r w:rsidR="00A476A4" w:rsidRPr="00A476A4">
        <w:rPr>
          <w:b w:val="0"/>
          <w:bCs w:val="0"/>
        </w:rPr>
        <w:t>8</w:t>
      </w:r>
      <w:r w:rsidRPr="00057EFB">
        <w:rPr>
          <w:b w:val="0"/>
          <w:bCs w:val="0"/>
        </w:rPr>
        <w:t>].</w:t>
      </w:r>
      <w:r w:rsidRPr="00057EFB">
        <w:t xml:space="preserve"> </w:t>
      </w:r>
      <w:r w:rsidRPr="00057EFB">
        <w:rPr>
          <w:b w:val="0"/>
          <w:bCs w:val="0"/>
        </w:rPr>
        <w:t>Төмен немесе орташа деңгейде бос радикалдар (</w:t>
      </w:r>
      <w:r>
        <w:rPr>
          <w:b w:val="0"/>
          <w:bCs w:val="0"/>
        </w:rPr>
        <w:t>ОБТ</w:t>
      </w:r>
      <w:r w:rsidRPr="00057EFB">
        <w:rPr>
          <w:b w:val="0"/>
          <w:bCs w:val="0"/>
        </w:rPr>
        <w:t xml:space="preserve"> және </w:t>
      </w:r>
      <w:r w:rsidRPr="008A2F3D">
        <w:rPr>
          <w:rFonts w:cs="Franklin Gothic Book"/>
          <w:b w:val="0"/>
          <w:bCs w:val="0"/>
          <w:color w:val="000000"/>
        </w:rPr>
        <w:t>АБТ</w:t>
      </w:r>
      <w:r w:rsidRPr="00057EFB">
        <w:rPr>
          <w:b w:val="0"/>
          <w:bCs w:val="0"/>
        </w:rPr>
        <w:t xml:space="preserve">) жұқпалы агенттерден қорғау, митогендік реакцияны индукциялау </w:t>
      </w:r>
      <w:r w:rsidRPr="00CD5834">
        <w:rPr>
          <w:b w:val="0"/>
          <w:bCs w:val="0"/>
        </w:rPr>
        <w:t xml:space="preserve">және жасушалық құрылымдардың жетілу </w:t>
      </w:r>
      <w:r w:rsidR="00861B62">
        <w:rPr>
          <w:b w:val="0"/>
          <w:bCs w:val="0"/>
        </w:rPr>
        <w:t xml:space="preserve">үрдісі </w:t>
      </w:r>
      <w:r w:rsidRPr="00CD5834">
        <w:rPr>
          <w:b w:val="0"/>
          <w:bCs w:val="0"/>
        </w:rPr>
        <w:t xml:space="preserve">сияқты пайдалы әсерге ие. </w:t>
      </w:r>
      <w:r w:rsidR="00CD5834" w:rsidRPr="00CD5834">
        <w:rPr>
          <w:b w:val="0"/>
          <w:bCs w:val="0"/>
          <w:shd w:val="clear" w:color="auto" w:fill="FFFFFF" w:themeFill="background1"/>
        </w:rPr>
        <w:t>ОБТ бос радикалдарды (супероксид анионы O</w:t>
      </w:r>
      <w:r w:rsidR="00CD5834" w:rsidRPr="00CD5834">
        <w:rPr>
          <w:b w:val="0"/>
          <w:bCs w:val="0"/>
          <w:shd w:val="clear" w:color="auto" w:fill="FFFFFF" w:themeFill="background1"/>
          <w:vertAlign w:val="subscript"/>
        </w:rPr>
        <w:t>2</w:t>
      </w:r>
      <w:r w:rsidR="00CD5834" w:rsidRPr="00CD5834">
        <w:rPr>
          <w:b w:val="0"/>
          <w:bCs w:val="0"/>
          <w:shd w:val="clear" w:color="auto" w:fill="FFFFFF" w:themeFill="background1"/>
          <w:vertAlign w:val="superscript"/>
        </w:rPr>
        <w:t xml:space="preserve">─ </w:t>
      </w:r>
      <w:r w:rsidR="00CD5834" w:rsidRPr="00CD5834">
        <w:rPr>
          <w:b w:val="0"/>
          <w:bCs w:val="0"/>
          <w:shd w:val="clear" w:color="auto" w:fill="FFFFFF" w:themeFill="background1"/>
        </w:rPr>
        <w:t>және гидроксил радикалы OH</w:t>
      </w:r>
      <w:r w:rsidR="00CD5834" w:rsidRPr="00CD5834">
        <w:rPr>
          <w:b w:val="0"/>
          <w:bCs w:val="0"/>
          <w:shd w:val="clear" w:color="auto" w:fill="FFFFFF" w:themeFill="background1"/>
          <w:vertAlign w:val="superscript"/>
        </w:rPr>
        <w:t>─</w:t>
      </w:r>
      <w:r w:rsidR="00CD5834" w:rsidRPr="00CD5834">
        <w:rPr>
          <w:b w:val="0"/>
          <w:bCs w:val="0"/>
          <w:shd w:val="clear" w:color="auto" w:fill="FFFFFF" w:themeFill="background1"/>
        </w:rPr>
        <w:t>) және басқа радикалды емес ОБТ (сутегі асқын тотығы H</w:t>
      </w:r>
      <w:r w:rsidR="00CD5834" w:rsidRPr="00CD5834">
        <w:rPr>
          <w:b w:val="0"/>
          <w:bCs w:val="0"/>
          <w:shd w:val="clear" w:color="auto" w:fill="FFFFFF" w:themeFill="background1"/>
          <w:vertAlign w:val="subscript"/>
        </w:rPr>
        <w:t>2</w:t>
      </w:r>
      <w:r w:rsidR="00CD5834" w:rsidRPr="00CD5834">
        <w:rPr>
          <w:b w:val="0"/>
          <w:bCs w:val="0"/>
          <w:shd w:val="clear" w:color="auto" w:fill="FFFFFF" w:themeFill="background1"/>
        </w:rPr>
        <w:t>O</w:t>
      </w:r>
      <w:r w:rsidR="00CD5834" w:rsidRPr="00CD5834">
        <w:rPr>
          <w:b w:val="0"/>
          <w:bCs w:val="0"/>
          <w:shd w:val="clear" w:color="auto" w:fill="FFFFFF" w:themeFill="background1"/>
          <w:vertAlign w:val="subscript"/>
        </w:rPr>
        <w:t>2</w:t>
      </w:r>
      <w:r w:rsidR="00CD5834" w:rsidRPr="00CD5834">
        <w:rPr>
          <w:b w:val="0"/>
          <w:bCs w:val="0"/>
          <w:shd w:val="clear" w:color="auto" w:fill="FFFFFF" w:themeFill="background1"/>
        </w:rPr>
        <w:t>) қамтуы мүмкін</w:t>
      </w:r>
      <w:r w:rsidR="00DC3EE9" w:rsidRPr="00DC3EE9">
        <w:rPr>
          <w:b w:val="0"/>
          <w:bCs w:val="0"/>
          <w:shd w:val="clear" w:color="auto" w:fill="FFFFFF" w:themeFill="background1"/>
        </w:rPr>
        <w:t xml:space="preserve"> </w:t>
      </w:r>
      <w:r w:rsidR="00DC3EE9" w:rsidRPr="00CD5834">
        <w:rPr>
          <w:b w:val="0"/>
          <w:bCs w:val="0"/>
        </w:rPr>
        <w:t>[</w:t>
      </w:r>
      <w:r w:rsidR="00D27E99" w:rsidRPr="00D27E99">
        <w:rPr>
          <w:b w:val="0"/>
          <w:bCs w:val="0"/>
        </w:rPr>
        <w:t>1</w:t>
      </w:r>
      <w:r w:rsidR="00A476A4" w:rsidRPr="00A476A4">
        <w:rPr>
          <w:b w:val="0"/>
          <w:bCs w:val="0"/>
        </w:rPr>
        <w:t>29</w:t>
      </w:r>
      <w:r w:rsidR="00DC3EE9" w:rsidRPr="00CD5834">
        <w:rPr>
          <w:b w:val="0"/>
          <w:bCs w:val="0"/>
        </w:rPr>
        <w:t>]</w:t>
      </w:r>
      <w:r w:rsidR="00CD5834" w:rsidRPr="00CD5834">
        <w:rPr>
          <w:b w:val="0"/>
          <w:bCs w:val="0"/>
          <w:shd w:val="clear" w:color="auto" w:fill="FFFFFF" w:themeFill="background1"/>
        </w:rPr>
        <w:t>.</w:t>
      </w:r>
    </w:p>
    <w:p w14:paraId="4614F3C6" w14:textId="62F26F34" w:rsidR="00284026" w:rsidRDefault="00CD5834" w:rsidP="00C2177B">
      <w:pPr>
        <w:pStyle w:val="1"/>
        <w:tabs>
          <w:tab w:val="left" w:pos="567"/>
          <w:tab w:val="left" w:pos="1260"/>
        </w:tabs>
        <w:ind w:left="0" w:firstLine="567"/>
        <w:rPr>
          <w:b w:val="0"/>
          <w:bCs w:val="0"/>
        </w:rPr>
      </w:pPr>
      <w:r w:rsidRPr="00CD5834">
        <w:rPr>
          <w:b w:val="0"/>
          <w:bCs w:val="0"/>
          <w:shd w:val="clear" w:color="auto" w:fill="FFFFFF" w:themeFill="background1"/>
        </w:rPr>
        <w:t>Сонымен қатар, АБТ молекулалық оттегінің туындылары болып табылады</w:t>
      </w:r>
      <w:r w:rsidR="00993E80">
        <w:rPr>
          <w:b w:val="0"/>
          <w:bCs w:val="0"/>
          <w:shd w:val="clear" w:color="auto" w:fill="FFFFFF" w:themeFill="background1"/>
        </w:rPr>
        <w:t>,</w:t>
      </w:r>
      <w:r w:rsidRPr="00CD5834">
        <w:rPr>
          <w:b w:val="0"/>
          <w:bCs w:val="0"/>
          <w:shd w:val="clear" w:color="auto" w:fill="FFFFFF" w:themeFill="background1"/>
        </w:rPr>
        <w:t xml:space="preserve"> иондық (пероксинитрит ONOO</w:t>
      </w:r>
      <w:r w:rsidR="000955EA" w:rsidRPr="000955EA">
        <w:rPr>
          <w:rFonts w:hint="eastAsia"/>
          <w:b w:val="0"/>
          <w:bCs w:val="0"/>
          <w:shd w:val="clear" w:color="auto" w:fill="FFFFFF" w:themeFill="background1"/>
          <w:vertAlign w:val="superscript"/>
        </w:rPr>
        <w:t>─</w:t>
      </w:r>
      <w:r w:rsidR="000955EA" w:rsidRPr="000955EA">
        <w:rPr>
          <w:b w:val="0"/>
          <w:bCs w:val="0"/>
          <w:shd w:val="clear" w:color="auto" w:fill="FFFFFF" w:themeFill="background1"/>
          <w:vertAlign w:val="superscript"/>
        </w:rPr>
        <w:t xml:space="preserve"> </w:t>
      </w:r>
      <w:r w:rsidRPr="00CD5834">
        <w:rPr>
          <w:b w:val="0"/>
          <w:bCs w:val="0"/>
          <w:shd w:val="clear" w:color="auto" w:fill="FFFFFF" w:themeFill="background1"/>
        </w:rPr>
        <w:t>) және иондық емес (азот оксиді NO</w:t>
      </w:r>
      <w:r w:rsidRPr="00CD5834">
        <w:rPr>
          <w:b w:val="0"/>
          <w:bCs w:val="0"/>
          <w:shd w:val="clear" w:color="auto" w:fill="FFFFFF" w:themeFill="background1"/>
          <w:vertAlign w:val="superscript"/>
        </w:rPr>
        <w:t>─</w:t>
      </w:r>
      <w:r w:rsidRPr="00CD5834">
        <w:rPr>
          <w:b w:val="0"/>
          <w:bCs w:val="0"/>
          <w:shd w:val="clear" w:color="auto" w:fill="FFFFFF" w:themeFill="background1"/>
        </w:rPr>
        <w:t>) ОБТ ретінде жіктелуі мүмкін.</w:t>
      </w:r>
      <w:r w:rsidR="00993E80" w:rsidRPr="00993E80">
        <w:rPr>
          <w:b w:val="0"/>
          <w:bCs w:val="0"/>
        </w:rPr>
        <w:t xml:space="preserve"> </w:t>
      </w:r>
      <w:r w:rsidR="00993E80" w:rsidRPr="00CD5834">
        <w:rPr>
          <w:b w:val="0"/>
          <w:bCs w:val="0"/>
        </w:rPr>
        <w:t>Бос</w:t>
      </w:r>
      <w:r w:rsidR="00993E80" w:rsidRPr="00747045">
        <w:rPr>
          <w:b w:val="0"/>
          <w:bCs w:val="0"/>
        </w:rPr>
        <w:t xml:space="preserve"> радикалдар – сыртқы электрон қабатында бір немесе бірнеше жұпта</w:t>
      </w:r>
      <w:r w:rsidR="00993E80" w:rsidRPr="00BB5F8A">
        <w:rPr>
          <w:b w:val="0"/>
          <w:bCs w:val="0"/>
        </w:rPr>
        <w:t>лмаған электрондары бар, реактивтілігі жоғары бөлшектер</w:t>
      </w:r>
      <w:r w:rsidR="00993E80">
        <w:rPr>
          <w:b w:val="0"/>
          <w:bCs w:val="0"/>
        </w:rPr>
        <w:t>.</w:t>
      </w:r>
      <w:r w:rsidR="00993E80" w:rsidRPr="00BB5F8A">
        <w:rPr>
          <w:b w:val="0"/>
          <w:bCs w:val="0"/>
        </w:rPr>
        <w:t xml:space="preserve"> </w:t>
      </w:r>
      <w:r w:rsidR="00993E80">
        <w:rPr>
          <w:b w:val="0"/>
          <w:bCs w:val="0"/>
        </w:rPr>
        <w:t>Б</w:t>
      </w:r>
      <w:r w:rsidR="00993E80" w:rsidRPr="00BB5F8A">
        <w:rPr>
          <w:b w:val="0"/>
          <w:bCs w:val="0"/>
        </w:rPr>
        <w:t>асқа молекулалардан қосымша немесе екінші электрон алу үшін бос радикалдар жасуша мембраналарының құрылымының бұзылуына немесе зақымдалуын</w:t>
      </w:r>
      <w:r w:rsidR="002F78F7" w:rsidRPr="002F78F7">
        <w:rPr>
          <w:b w:val="0"/>
          <w:bCs w:val="0"/>
        </w:rPr>
        <w:t xml:space="preserve">а </w:t>
      </w:r>
      <w:r w:rsidR="002F78F7">
        <w:rPr>
          <w:b w:val="0"/>
          <w:bCs w:val="0"/>
        </w:rPr>
        <w:t>әсер етеді</w:t>
      </w:r>
      <w:r w:rsidR="00993E80" w:rsidRPr="00BB5F8A">
        <w:rPr>
          <w:b w:val="0"/>
          <w:bCs w:val="0"/>
        </w:rPr>
        <w:t>.</w:t>
      </w:r>
      <w:r w:rsidR="00993E80" w:rsidRPr="00993E80">
        <w:t xml:space="preserve"> </w:t>
      </w:r>
      <w:r w:rsidR="00993E80" w:rsidRPr="00993E80">
        <w:rPr>
          <w:b w:val="0"/>
          <w:bCs w:val="0"/>
        </w:rPr>
        <w:t xml:space="preserve">Радикалды емес сипаттағы </w:t>
      </w:r>
      <w:r w:rsidR="00993E80">
        <w:rPr>
          <w:b w:val="0"/>
          <w:bCs w:val="0"/>
        </w:rPr>
        <w:t>ОБТ</w:t>
      </w:r>
      <w:r w:rsidR="00993E80" w:rsidRPr="00993E80">
        <w:rPr>
          <w:b w:val="0"/>
          <w:bCs w:val="0"/>
        </w:rPr>
        <w:t xml:space="preserve"> басқа формаларында бос электрондар болмайды, сондықтан олар тотықтырғыштың әлсіз қасиеттерін көрсетеді.</w:t>
      </w:r>
      <w:r w:rsidR="00993E80" w:rsidRPr="00993E80">
        <w:t xml:space="preserve"> </w:t>
      </w:r>
      <w:r w:rsidR="00993E80" w:rsidRPr="00993E80">
        <w:rPr>
          <w:b w:val="0"/>
          <w:bCs w:val="0"/>
        </w:rPr>
        <w:t>Мысалы, H</w:t>
      </w:r>
      <w:r w:rsidR="00993E80" w:rsidRPr="00993E80">
        <w:rPr>
          <w:b w:val="0"/>
          <w:bCs w:val="0"/>
          <w:vertAlign w:val="subscript"/>
        </w:rPr>
        <w:t>2</w:t>
      </w:r>
      <w:r w:rsidR="00993E80" w:rsidRPr="00993E80">
        <w:rPr>
          <w:b w:val="0"/>
          <w:bCs w:val="0"/>
        </w:rPr>
        <w:t>O</w:t>
      </w:r>
      <w:r w:rsidR="00993E80" w:rsidRPr="00993E80">
        <w:rPr>
          <w:b w:val="0"/>
          <w:bCs w:val="0"/>
          <w:vertAlign w:val="subscript"/>
        </w:rPr>
        <w:t>2</w:t>
      </w:r>
      <w:r w:rsidR="00993E80" w:rsidRPr="00993E80">
        <w:rPr>
          <w:b w:val="0"/>
          <w:bCs w:val="0"/>
        </w:rPr>
        <w:t xml:space="preserve">-де бос валенттілік электрондары жоқ, бірақ молекулада оттегі мен сутегі атомдары арасында бөлінбеген электрон жұптары бар, </w:t>
      </w:r>
      <w:r w:rsidR="00993E80" w:rsidRPr="00993E80">
        <w:rPr>
          <w:b w:val="0"/>
          <w:bCs w:val="0"/>
        </w:rPr>
        <w:lastRenderedPageBreak/>
        <w:t>сондықтан O</w:t>
      </w:r>
      <w:r w:rsidR="00993E80" w:rsidRPr="00993E80">
        <w:rPr>
          <w:b w:val="0"/>
          <w:bCs w:val="0"/>
          <w:vertAlign w:val="subscript"/>
        </w:rPr>
        <w:t>2</w:t>
      </w:r>
      <w:r w:rsidR="00993E80" w:rsidRPr="00993E80">
        <w:rPr>
          <w:b w:val="0"/>
          <w:bCs w:val="0"/>
        </w:rPr>
        <w:t>-ден әлсіз болса да тотықтырғыштың қасиеттерін көрсете алады</w:t>
      </w:r>
      <w:r w:rsidR="000955EA">
        <w:rPr>
          <w:b w:val="0"/>
          <w:bCs w:val="0"/>
        </w:rPr>
        <w:t> </w:t>
      </w:r>
      <w:r w:rsidR="00DE3E79" w:rsidRPr="00DE3E79">
        <w:rPr>
          <w:b w:val="0"/>
          <w:bCs w:val="0"/>
        </w:rPr>
        <w:t>[</w:t>
      </w:r>
      <w:r w:rsidR="00D27E99" w:rsidRPr="00D27E99">
        <w:rPr>
          <w:b w:val="0"/>
          <w:bCs w:val="0"/>
        </w:rPr>
        <w:t>13</w:t>
      </w:r>
      <w:r w:rsidR="00A476A4" w:rsidRPr="00A476A4">
        <w:rPr>
          <w:b w:val="0"/>
          <w:bCs w:val="0"/>
        </w:rPr>
        <w:t>0</w:t>
      </w:r>
      <w:r w:rsidR="00DE3E79" w:rsidRPr="00DE3E79">
        <w:rPr>
          <w:b w:val="0"/>
          <w:bCs w:val="0"/>
        </w:rPr>
        <w:t>].</w:t>
      </w:r>
    </w:p>
    <w:p w14:paraId="679FC677" w14:textId="0FCBC47A" w:rsidR="00EC52E7" w:rsidRPr="00747045" w:rsidRDefault="00EC52E7" w:rsidP="00C2177B">
      <w:pPr>
        <w:pStyle w:val="1"/>
        <w:tabs>
          <w:tab w:val="left" w:pos="567"/>
          <w:tab w:val="left" w:pos="1260"/>
        </w:tabs>
        <w:ind w:left="0" w:firstLine="567"/>
        <w:rPr>
          <w:b w:val="0"/>
          <w:bCs w:val="0"/>
        </w:rPr>
      </w:pPr>
      <w:r w:rsidRPr="00747045">
        <w:rPr>
          <w:b w:val="0"/>
          <w:bCs w:val="0"/>
        </w:rPr>
        <w:t xml:space="preserve">Мембраналардың липидті қос қабатының бұзылуына, жоғары реактивті өнімдердің фосфолипидтердің амин топтарымен әрекеттесуіне, мембраналардың тасымалдау функциясының бұзылуына және мембранамен байланысқан ферменттердің белсенділігіне </w:t>
      </w:r>
      <w:r w:rsidRPr="00442A55">
        <w:rPr>
          <w:b w:val="0"/>
          <w:bCs w:val="0"/>
        </w:rPr>
        <w:t>а</w:t>
      </w:r>
      <w:r w:rsidRPr="00747045">
        <w:rPr>
          <w:b w:val="0"/>
          <w:bCs w:val="0"/>
        </w:rPr>
        <w:t>лып келетін асқын тотық реакцияларының басталуында негізгі рөлді супероксид (*O</w:t>
      </w:r>
      <w:r w:rsidRPr="00D110B6">
        <w:rPr>
          <w:b w:val="0"/>
          <w:bCs w:val="0"/>
          <w:vertAlign w:val="subscript"/>
        </w:rPr>
        <w:t>2</w:t>
      </w:r>
      <w:r w:rsidRPr="00257753">
        <w:rPr>
          <w:b w:val="0"/>
          <w:bCs w:val="0"/>
          <w:vertAlign w:val="superscript"/>
        </w:rPr>
        <w:t>–</w:t>
      </w:r>
      <w:r w:rsidRPr="00747045">
        <w:rPr>
          <w:b w:val="0"/>
          <w:bCs w:val="0"/>
        </w:rPr>
        <w:t>), сутегі асқын тотығы (H</w:t>
      </w:r>
      <w:r w:rsidRPr="00D110B6">
        <w:rPr>
          <w:b w:val="0"/>
          <w:bCs w:val="0"/>
          <w:vertAlign w:val="subscript"/>
        </w:rPr>
        <w:t>2</w:t>
      </w:r>
      <w:r w:rsidRPr="00747045">
        <w:rPr>
          <w:b w:val="0"/>
          <w:bCs w:val="0"/>
        </w:rPr>
        <w:t>O</w:t>
      </w:r>
      <w:r w:rsidRPr="00D110B6">
        <w:rPr>
          <w:b w:val="0"/>
          <w:bCs w:val="0"/>
          <w:vertAlign w:val="subscript"/>
        </w:rPr>
        <w:t>2</w:t>
      </w:r>
      <w:r w:rsidRPr="00747045">
        <w:rPr>
          <w:b w:val="0"/>
          <w:bCs w:val="0"/>
        </w:rPr>
        <w:t>), гидропероксил (*HRO</w:t>
      </w:r>
      <w:r w:rsidRPr="00D110B6">
        <w:rPr>
          <w:b w:val="0"/>
          <w:bCs w:val="0"/>
          <w:vertAlign w:val="subscript"/>
        </w:rPr>
        <w:t>2</w:t>
      </w:r>
      <w:r w:rsidRPr="00257753">
        <w:rPr>
          <w:b w:val="0"/>
          <w:bCs w:val="0"/>
          <w:vertAlign w:val="superscript"/>
        </w:rPr>
        <w:t>–</w:t>
      </w:r>
      <w:r w:rsidRPr="00747045">
        <w:rPr>
          <w:b w:val="0"/>
          <w:bCs w:val="0"/>
        </w:rPr>
        <w:t>), гидроксил радикалы (*OH), пероксид радикалы</w:t>
      </w:r>
      <w:r>
        <w:rPr>
          <w:b w:val="0"/>
          <w:bCs w:val="0"/>
        </w:rPr>
        <w:t xml:space="preserve"> </w:t>
      </w:r>
      <w:r w:rsidRPr="00747045">
        <w:rPr>
          <w:b w:val="0"/>
          <w:bCs w:val="0"/>
        </w:rPr>
        <w:t>(* R</w:t>
      </w:r>
      <w:r>
        <w:rPr>
          <w:b w:val="0"/>
          <w:bCs w:val="0"/>
        </w:rPr>
        <w:t>О</w:t>
      </w:r>
      <w:r w:rsidRPr="00D110B6">
        <w:rPr>
          <w:b w:val="0"/>
          <w:bCs w:val="0"/>
          <w:vertAlign w:val="subscript"/>
        </w:rPr>
        <w:t>2</w:t>
      </w:r>
      <w:r w:rsidRPr="00257753">
        <w:rPr>
          <w:b w:val="0"/>
          <w:bCs w:val="0"/>
        </w:rPr>
        <w:t>)</w:t>
      </w:r>
      <w:r w:rsidRPr="00747045">
        <w:rPr>
          <w:b w:val="0"/>
          <w:bCs w:val="0"/>
        </w:rPr>
        <w:t xml:space="preserve"> сияқты </w:t>
      </w:r>
      <w:r>
        <w:rPr>
          <w:b w:val="0"/>
          <w:bCs w:val="0"/>
        </w:rPr>
        <w:t>ОБТ</w:t>
      </w:r>
      <w:r w:rsidRPr="008F74F1">
        <w:rPr>
          <w:b w:val="0"/>
          <w:bCs w:val="0"/>
        </w:rPr>
        <w:t xml:space="preserve"> </w:t>
      </w:r>
      <w:r w:rsidRPr="00747045">
        <w:rPr>
          <w:b w:val="0"/>
          <w:bCs w:val="0"/>
        </w:rPr>
        <w:t>атқарады</w:t>
      </w:r>
      <w:r>
        <w:rPr>
          <w:b w:val="0"/>
          <w:bCs w:val="0"/>
        </w:rPr>
        <w:t xml:space="preserve"> </w:t>
      </w:r>
      <w:r w:rsidRPr="00747045">
        <w:rPr>
          <w:b w:val="0"/>
          <w:bCs w:val="0"/>
        </w:rPr>
        <w:t>[</w:t>
      </w:r>
      <w:r w:rsidR="00D27E99" w:rsidRPr="00D27E99">
        <w:rPr>
          <w:b w:val="0"/>
          <w:bCs w:val="0"/>
        </w:rPr>
        <w:t>13</w:t>
      </w:r>
      <w:r w:rsidR="00A476A4" w:rsidRPr="00A476A4">
        <w:rPr>
          <w:b w:val="0"/>
          <w:bCs w:val="0"/>
        </w:rPr>
        <w:t>1</w:t>
      </w:r>
      <w:r w:rsidRPr="00747045">
        <w:rPr>
          <w:b w:val="0"/>
          <w:bCs w:val="0"/>
        </w:rPr>
        <w:t>,</w:t>
      </w:r>
      <w:r w:rsidR="00D27E99" w:rsidRPr="00D27E99">
        <w:rPr>
          <w:b w:val="0"/>
          <w:bCs w:val="0"/>
        </w:rPr>
        <w:t xml:space="preserve"> 13</w:t>
      </w:r>
      <w:r w:rsidR="00A476A4" w:rsidRPr="00A476A4">
        <w:rPr>
          <w:b w:val="0"/>
          <w:bCs w:val="0"/>
        </w:rPr>
        <w:t>2</w:t>
      </w:r>
      <w:r w:rsidRPr="00747045">
        <w:rPr>
          <w:b w:val="0"/>
          <w:bCs w:val="0"/>
        </w:rPr>
        <w:t>].</w:t>
      </w:r>
    </w:p>
    <w:p w14:paraId="778DB318" w14:textId="425D0902" w:rsidR="00EC52E7" w:rsidRPr="00792F3B" w:rsidRDefault="00EC52E7" w:rsidP="00C2177B">
      <w:pPr>
        <w:pStyle w:val="1"/>
        <w:tabs>
          <w:tab w:val="left" w:pos="567"/>
          <w:tab w:val="left" w:pos="1260"/>
        </w:tabs>
        <w:ind w:left="0" w:firstLine="567"/>
        <w:rPr>
          <w:b w:val="0"/>
          <w:bCs w:val="0"/>
        </w:rPr>
      </w:pPr>
      <w:r w:rsidRPr="00792F3B">
        <w:rPr>
          <w:b w:val="0"/>
          <w:bCs w:val="0"/>
        </w:rPr>
        <w:t>Бос радикалдардың түзілуіне әкелетін химиялық реакция</w:t>
      </w:r>
      <w:r w:rsidR="002F78F7">
        <w:rPr>
          <w:b w:val="0"/>
          <w:bCs w:val="0"/>
        </w:rPr>
        <w:t xml:space="preserve"> түрлері</w:t>
      </w:r>
      <w:r w:rsidRPr="00792F3B">
        <w:rPr>
          <w:b w:val="0"/>
          <w:bCs w:val="0"/>
        </w:rPr>
        <w:t>:</w:t>
      </w:r>
    </w:p>
    <w:p w14:paraId="121CA731" w14:textId="56DC5AE1" w:rsidR="00EC52E7" w:rsidRPr="00792F3B" w:rsidRDefault="00792F3B" w:rsidP="00C2177B">
      <w:pPr>
        <w:pStyle w:val="a6"/>
        <w:autoSpaceDE w:val="0"/>
        <w:autoSpaceDN w:val="0"/>
        <w:adjustRightInd w:val="0"/>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C52E7" w:rsidRPr="00792F3B">
        <w:rPr>
          <w:rFonts w:ascii="Times New Roman" w:hAnsi="Times New Roman" w:cs="Times New Roman"/>
          <w:sz w:val="28"/>
          <w:szCs w:val="28"/>
          <w:lang w:val="kk-KZ"/>
        </w:rPr>
        <w:t>O</w:t>
      </w:r>
      <w:r w:rsidR="00EC52E7" w:rsidRPr="00792F3B">
        <w:rPr>
          <w:rFonts w:ascii="Times New Roman" w:hAnsi="Times New Roman" w:cs="Times New Roman"/>
          <w:sz w:val="28"/>
          <w:szCs w:val="28"/>
          <w:vertAlign w:val="subscript"/>
          <w:lang w:val="kk-KZ"/>
        </w:rPr>
        <w:t>2</w:t>
      </w:r>
      <w:r w:rsidR="00EC52E7" w:rsidRPr="00792F3B">
        <w:rPr>
          <w:rFonts w:ascii="Times New Roman" w:hAnsi="Times New Roman" w:cs="Times New Roman"/>
          <w:sz w:val="28"/>
          <w:szCs w:val="28"/>
          <w:lang w:val="kk-KZ"/>
        </w:rPr>
        <w:t xml:space="preserve"> + 1e– → *O</w:t>
      </w:r>
      <w:r w:rsidR="00EC52E7" w:rsidRPr="00792F3B">
        <w:rPr>
          <w:rFonts w:ascii="Times New Roman" w:hAnsi="Times New Roman" w:cs="Times New Roman"/>
          <w:sz w:val="28"/>
          <w:szCs w:val="28"/>
          <w:vertAlign w:val="subscript"/>
          <w:lang w:val="kk-KZ"/>
        </w:rPr>
        <w:t>2</w:t>
      </w:r>
      <w:r w:rsidR="00EC52E7" w:rsidRPr="00792F3B">
        <w:rPr>
          <w:rFonts w:ascii="Times New Roman" w:hAnsi="Times New Roman" w:cs="Times New Roman"/>
          <w:sz w:val="28"/>
          <w:szCs w:val="28"/>
          <w:vertAlign w:val="superscript"/>
          <w:lang w:val="kk-KZ"/>
        </w:rPr>
        <w:t>–</w:t>
      </w:r>
      <w:r w:rsidR="00EC52E7" w:rsidRPr="00792F3B">
        <w:rPr>
          <w:rFonts w:ascii="Times New Roman" w:hAnsi="Times New Roman" w:cs="Times New Roman"/>
          <w:sz w:val="28"/>
          <w:szCs w:val="28"/>
          <w:lang w:val="kk-KZ"/>
        </w:rPr>
        <w:t>;</w:t>
      </w:r>
    </w:p>
    <w:p w14:paraId="7046C5DC" w14:textId="634E1C03" w:rsidR="00EC52E7" w:rsidRPr="00792F3B" w:rsidRDefault="00792F3B" w:rsidP="00C2177B">
      <w:pPr>
        <w:pStyle w:val="a6"/>
        <w:autoSpaceDE w:val="0"/>
        <w:autoSpaceDN w:val="0"/>
        <w:adjustRightInd w:val="0"/>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w:t>
      </w:r>
      <w:r w:rsidR="00EC52E7" w:rsidRPr="00792F3B">
        <w:rPr>
          <w:rFonts w:ascii="Times New Roman" w:hAnsi="Times New Roman" w:cs="Times New Roman"/>
          <w:sz w:val="28"/>
          <w:szCs w:val="28"/>
          <w:lang w:val="kk-KZ"/>
        </w:rPr>
        <w:t xml:space="preserve"> O</w:t>
      </w:r>
      <w:r w:rsidR="00EC52E7" w:rsidRPr="00792F3B">
        <w:rPr>
          <w:rFonts w:ascii="Times New Roman" w:hAnsi="Times New Roman" w:cs="Times New Roman"/>
          <w:sz w:val="28"/>
          <w:szCs w:val="28"/>
          <w:vertAlign w:val="subscript"/>
          <w:lang w:val="kk-KZ"/>
        </w:rPr>
        <w:t xml:space="preserve">2 </w:t>
      </w:r>
      <w:r w:rsidR="00EC52E7" w:rsidRPr="00792F3B">
        <w:rPr>
          <w:rFonts w:ascii="Times New Roman" w:hAnsi="Times New Roman" w:cs="Times New Roman"/>
          <w:sz w:val="28"/>
          <w:szCs w:val="28"/>
          <w:lang w:val="kk-KZ"/>
        </w:rPr>
        <w:t>+ 2e– + 2H+ → H</w:t>
      </w:r>
      <w:r w:rsidR="00EC52E7" w:rsidRPr="00792F3B">
        <w:rPr>
          <w:rFonts w:ascii="Times New Roman" w:hAnsi="Times New Roman" w:cs="Times New Roman"/>
          <w:sz w:val="28"/>
          <w:szCs w:val="28"/>
          <w:vertAlign w:val="subscript"/>
          <w:lang w:val="kk-KZ"/>
        </w:rPr>
        <w:t>2</w:t>
      </w:r>
      <w:r w:rsidR="00EC52E7" w:rsidRPr="00792F3B">
        <w:rPr>
          <w:rFonts w:ascii="Times New Roman" w:hAnsi="Times New Roman" w:cs="Times New Roman"/>
          <w:sz w:val="28"/>
          <w:szCs w:val="28"/>
          <w:lang w:val="kk-KZ"/>
        </w:rPr>
        <w:t>O</w:t>
      </w:r>
      <w:r w:rsidR="00EC52E7" w:rsidRPr="00792F3B">
        <w:rPr>
          <w:rFonts w:ascii="Times New Roman" w:hAnsi="Times New Roman" w:cs="Times New Roman"/>
          <w:sz w:val="28"/>
          <w:szCs w:val="28"/>
          <w:vertAlign w:val="subscript"/>
          <w:lang w:val="kk-KZ"/>
        </w:rPr>
        <w:t>2</w:t>
      </w:r>
      <w:r w:rsidR="00EC52E7" w:rsidRPr="00792F3B">
        <w:rPr>
          <w:rFonts w:ascii="Times New Roman" w:hAnsi="Times New Roman" w:cs="Times New Roman"/>
          <w:sz w:val="28"/>
          <w:szCs w:val="28"/>
          <w:lang w:val="kk-KZ"/>
        </w:rPr>
        <w:t>;</w:t>
      </w:r>
    </w:p>
    <w:p w14:paraId="66217890" w14:textId="73B3E16F" w:rsidR="00EC52E7" w:rsidRPr="00792F3B" w:rsidRDefault="00792F3B" w:rsidP="00C2177B">
      <w:pPr>
        <w:pStyle w:val="a6"/>
        <w:autoSpaceDE w:val="0"/>
        <w:autoSpaceDN w:val="0"/>
        <w:adjustRightInd w:val="0"/>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C52E7" w:rsidRPr="00792F3B">
        <w:rPr>
          <w:rFonts w:ascii="Times New Roman" w:hAnsi="Times New Roman" w:cs="Times New Roman"/>
          <w:sz w:val="28"/>
          <w:szCs w:val="28"/>
          <w:lang w:val="kk-KZ"/>
        </w:rPr>
        <w:t>O</w:t>
      </w:r>
      <w:r w:rsidR="00EC52E7" w:rsidRPr="00792F3B">
        <w:rPr>
          <w:rFonts w:ascii="Times New Roman" w:hAnsi="Times New Roman" w:cs="Times New Roman"/>
          <w:sz w:val="28"/>
          <w:szCs w:val="28"/>
          <w:vertAlign w:val="subscript"/>
          <w:lang w:val="kk-KZ"/>
        </w:rPr>
        <w:t>2</w:t>
      </w:r>
      <w:r w:rsidR="00EC52E7" w:rsidRPr="00792F3B">
        <w:rPr>
          <w:rFonts w:ascii="Times New Roman" w:hAnsi="Times New Roman" w:cs="Times New Roman"/>
          <w:sz w:val="28"/>
          <w:szCs w:val="28"/>
          <w:lang w:val="kk-KZ"/>
        </w:rPr>
        <w:t xml:space="preserve"> + 3e– + 3H+ → *OH + H</w:t>
      </w:r>
      <w:r w:rsidR="00EC52E7" w:rsidRPr="00792F3B">
        <w:rPr>
          <w:rFonts w:ascii="Times New Roman" w:hAnsi="Times New Roman" w:cs="Times New Roman"/>
          <w:sz w:val="28"/>
          <w:szCs w:val="28"/>
          <w:vertAlign w:val="subscript"/>
          <w:lang w:val="kk-KZ"/>
        </w:rPr>
        <w:t>2</w:t>
      </w:r>
      <w:r w:rsidR="00EC52E7" w:rsidRPr="00792F3B">
        <w:rPr>
          <w:rFonts w:ascii="Times New Roman" w:hAnsi="Times New Roman" w:cs="Times New Roman"/>
          <w:sz w:val="28"/>
          <w:szCs w:val="28"/>
          <w:lang w:val="kk-KZ"/>
        </w:rPr>
        <w:t>O</w:t>
      </w:r>
      <w:r w:rsidR="00EC52E7" w:rsidRPr="00792F3B">
        <w:rPr>
          <w:rFonts w:ascii="Times New Roman" w:hAnsi="Times New Roman" w:cs="Times New Roman"/>
          <w:sz w:val="28"/>
          <w:szCs w:val="28"/>
          <w:vertAlign w:val="subscript"/>
          <w:lang w:val="kk-KZ"/>
        </w:rPr>
        <w:t>2</w:t>
      </w:r>
      <w:r w:rsidR="00EC52E7" w:rsidRPr="00792F3B">
        <w:rPr>
          <w:rFonts w:ascii="Times New Roman" w:hAnsi="Times New Roman" w:cs="Times New Roman"/>
          <w:sz w:val="28"/>
          <w:szCs w:val="28"/>
          <w:lang w:val="kk-KZ"/>
        </w:rPr>
        <w:t>;</w:t>
      </w:r>
    </w:p>
    <w:p w14:paraId="2D1B1F07" w14:textId="413C582A" w:rsidR="00EC52E7" w:rsidRPr="00792F3B" w:rsidRDefault="00792F3B" w:rsidP="00C2177B">
      <w:pPr>
        <w:pStyle w:val="1"/>
        <w:tabs>
          <w:tab w:val="left" w:pos="567"/>
          <w:tab w:val="left" w:pos="1260"/>
        </w:tabs>
        <w:ind w:left="0"/>
        <w:rPr>
          <w:b w:val="0"/>
          <w:bCs w:val="0"/>
        </w:rPr>
      </w:pPr>
      <w:r w:rsidRPr="00792F3B">
        <w:rPr>
          <w:b w:val="0"/>
          <w:bCs w:val="0"/>
        </w:rPr>
        <w:t>-</w:t>
      </w:r>
      <w:r w:rsidR="00EC52E7" w:rsidRPr="00792F3B">
        <w:rPr>
          <w:b w:val="0"/>
          <w:bCs w:val="0"/>
        </w:rPr>
        <w:t xml:space="preserve"> O</w:t>
      </w:r>
      <w:r w:rsidR="00EC52E7" w:rsidRPr="00792F3B">
        <w:rPr>
          <w:b w:val="0"/>
          <w:bCs w:val="0"/>
          <w:vertAlign w:val="subscript"/>
        </w:rPr>
        <w:t>2</w:t>
      </w:r>
      <w:r w:rsidR="00EC52E7" w:rsidRPr="00792F3B">
        <w:rPr>
          <w:b w:val="0"/>
          <w:bCs w:val="0"/>
        </w:rPr>
        <w:t xml:space="preserve"> + 4e– + 4H+ → 2H</w:t>
      </w:r>
      <w:r w:rsidR="00EC52E7" w:rsidRPr="00792F3B">
        <w:rPr>
          <w:b w:val="0"/>
          <w:bCs w:val="0"/>
          <w:vertAlign w:val="subscript"/>
        </w:rPr>
        <w:t>2</w:t>
      </w:r>
      <w:r w:rsidR="00EC52E7" w:rsidRPr="00792F3B">
        <w:rPr>
          <w:b w:val="0"/>
          <w:bCs w:val="0"/>
        </w:rPr>
        <w:t>O</w:t>
      </w:r>
      <w:r w:rsidR="00EC52E7" w:rsidRPr="00792F3B">
        <w:rPr>
          <w:b w:val="0"/>
          <w:bCs w:val="0"/>
          <w:vertAlign w:val="subscript"/>
        </w:rPr>
        <w:t>2</w:t>
      </w:r>
      <w:r w:rsidR="00EC52E7" w:rsidRPr="00792F3B">
        <w:rPr>
          <w:b w:val="0"/>
          <w:bCs w:val="0"/>
        </w:rPr>
        <w:t>.</w:t>
      </w:r>
    </w:p>
    <w:p w14:paraId="04822CE8" w14:textId="30848201" w:rsidR="00EC52E7" w:rsidRDefault="00EC52E7" w:rsidP="00C2177B">
      <w:pPr>
        <w:pStyle w:val="1"/>
        <w:tabs>
          <w:tab w:val="left" w:pos="709"/>
          <w:tab w:val="left" w:pos="1260"/>
        </w:tabs>
        <w:ind w:left="0" w:firstLine="567"/>
        <w:rPr>
          <w:b w:val="0"/>
          <w:bCs w:val="0"/>
        </w:rPr>
      </w:pPr>
      <w:r w:rsidRPr="00792F3B">
        <w:rPr>
          <w:b w:val="0"/>
          <w:bCs w:val="0"/>
        </w:rPr>
        <w:t xml:space="preserve">Қанықпаған май қышқылдарының асқын тотығуының бастапқы сатысында түзілетін заттарға диен конъюгаттары жатады, олардың құрамының жоғарылауы ҚД ауыратын, микроангиопатиясы бар науқастарды микроангиопатиясы жоқ науқастармен </w:t>
      </w:r>
      <w:r w:rsidRPr="0059050E">
        <w:rPr>
          <w:b w:val="0"/>
          <w:bCs w:val="0"/>
        </w:rPr>
        <w:t>салыстырғанда анықталды. Қаныққан және қанықпаған май қышқылдарының жоғары белсенді және тұрақсыз гидропероксидтерінің түзілуі асқын тотығудың ортаңғы кезеңі болып саналады. Липидті гидропероксидтердің жоғары концентрациясы созылмалы инфекциялық емес аурулары бар науқастарда, соның ішінде қант диабетімен ауыратын науқастарда жиі кездеседі</w:t>
      </w:r>
      <w:r w:rsidR="00792F3B">
        <w:rPr>
          <w:b w:val="0"/>
          <w:bCs w:val="0"/>
        </w:rPr>
        <w:t> </w:t>
      </w:r>
      <w:r w:rsidRPr="00747045">
        <w:rPr>
          <w:b w:val="0"/>
          <w:bCs w:val="0"/>
        </w:rPr>
        <w:t>[</w:t>
      </w:r>
      <w:r w:rsidR="00253102" w:rsidRPr="00253102">
        <w:rPr>
          <w:b w:val="0"/>
          <w:bCs w:val="0"/>
        </w:rPr>
        <w:t>49</w:t>
      </w:r>
      <w:r w:rsidRPr="00747045">
        <w:rPr>
          <w:b w:val="0"/>
          <w:bCs w:val="0"/>
        </w:rPr>
        <w:t>]</w:t>
      </w:r>
      <w:r w:rsidRPr="0059050E">
        <w:rPr>
          <w:b w:val="0"/>
          <w:bCs w:val="0"/>
        </w:rPr>
        <w:t>.</w:t>
      </w:r>
    </w:p>
    <w:p w14:paraId="2D5D087C" w14:textId="77777777" w:rsidR="00EC52E7" w:rsidRPr="008854F9" w:rsidRDefault="00EC52E7" w:rsidP="00C2177B">
      <w:pPr>
        <w:pStyle w:val="1"/>
        <w:ind w:left="0" w:firstLine="567"/>
        <w:rPr>
          <w:b w:val="0"/>
          <w:bCs w:val="0"/>
          <w:i/>
          <w:iCs/>
        </w:rPr>
      </w:pPr>
      <w:r w:rsidRPr="00573F26">
        <w:rPr>
          <w:b w:val="0"/>
          <w:bCs w:val="0"/>
          <w:i/>
          <w:iCs/>
        </w:rPr>
        <w:t xml:space="preserve">Қант диабетіндегі </w:t>
      </w:r>
      <w:r>
        <w:rPr>
          <w:b w:val="0"/>
          <w:bCs w:val="0"/>
          <w:i/>
          <w:iCs/>
        </w:rPr>
        <w:t>ақуыздардың</w:t>
      </w:r>
      <w:r w:rsidRPr="00573F26">
        <w:rPr>
          <w:b w:val="0"/>
          <w:bCs w:val="0"/>
          <w:i/>
          <w:iCs/>
        </w:rPr>
        <w:t xml:space="preserve"> тотығу күйі</w:t>
      </w:r>
      <w:r w:rsidRPr="008854F9">
        <w:rPr>
          <w:b w:val="0"/>
          <w:bCs w:val="0"/>
          <w:i/>
          <w:iCs/>
        </w:rPr>
        <w:t>.</w:t>
      </w:r>
    </w:p>
    <w:p w14:paraId="651B547C" w14:textId="2F6EC1D4" w:rsidR="00EC52E7" w:rsidRPr="008720EE" w:rsidRDefault="00EC52E7" w:rsidP="00C2177B">
      <w:pPr>
        <w:pStyle w:val="1"/>
        <w:ind w:left="0" w:firstLine="567"/>
        <w:rPr>
          <w:b w:val="0"/>
          <w:bCs w:val="0"/>
        </w:rPr>
      </w:pPr>
      <w:r w:rsidRPr="008720EE">
        <w:rPr>
          <w:b w:val="0"/>
          <w:bCs w:val="0"/>
        </w:rPr>
        <w:t xml:space="preserve">Ақуыздар </w:t>
      </w:r>
      <w:r>
        <w:rPr>
          <w:b w:val="0"/>
          <w:bCs w:val="0"/>
        </w:rPr>
        <w:t>ағзаның</w:t>
      </w:r>
      <w:r w:rsidRPr="008720EE">
        <w:rPr>
          <w:b w:val="0"/>
          <w:bCs w:val="0"/>
        </w:rPr>
        <w:t xml:space="preserve"> маңызды объектілері болып табылады. Бос оттегі радикалдарының ақуыздармен әрекеттесуі</w:t>
      </w:r>
      <w:r>
        <w:rPr>
          <w:b w:val="0"/>
          <w:bCs w:val="0"/>
        </w:rPr>
        <w:t xml:space="preserve"> </w:t>
      </w:r>
      <w:r w:rsidRPr="00A0697E">
        <w:rPr>
          <w:b w:val="0"/>
          <w:bCs w:val="0"/>
        </w:rPr>
        <w:t>-</w:t>
      </w:r>
      <w:r w:rsidRPr="008720EE">
        <w:rPr>
          <w:b w:val="0"/>
          <w:bCs w:val="0"/>
        </w:rPr>
        <w:t xml:space="preserve"> ақуыздардың фрагментациялануы, ақуыз молекуласының құрылымының және олардың функционалдық белсенділігінің өзгеруі сияқты әртүрлі бұзылыстарға</w:t>
      </w:r>
      <w:r w:rsidR="003750B3" w:rsidRPr="003750B3">
        <w:rPr>
          <w:b w:val="0"/>
          <w:bCs w:val="0"/>
        </w:rPr>
        <w:t xml:space="preserve"> </w:t>
      </w:r>
      <w:r w:rsidR="003750B3">
        <w:rPr>
          <w:b w:val="0"/>
          <w:bCs w:val="0"/>
        </w:rPr>
        <w:t>алып келеді</w:t>
      </w:r>
      <w:r w:rsidRPr="008720EE">
        <w:rPr>
          <w:b w:val="0"/>
          <w:bCs w:val="0"/>
        </w:rPr>
        <w:t>.</w:t>
      </w:r>
      <w:r>
        <w:rPr>
          <w:b w:val="0"/>
          <w:bCs w:val="0"/>
        </w:rPr>
        <w:t xml:space="preserve"> </w:t>
      </w:r>
      <w:r w:rsidRPr="008720EE">
        <w:rPr>
          <w:b w:val="0"/>
          <w:bCs w:val="0"/>
        </w:rPr>
        <w:t xml:space="preserve">Тотыққан </w:t>
      </w:r>
      <w:r>
        <w:rPr>
          <w:b w:val="0"/>
          <w:bCs w:val="0"/>
        </w:rPr>
        <w:t>ақуыздар</w:t>
      </w:r>
      <w:r w:rsidRPr="008720EE">
        <w:rPr>
          <w:b w:val="0"/>
          <w:bCs w:val="0"/>
        </w:rPr>
        <w:t>ға тотыққан альбуминнен, сондай-ақ фибриноген мен липопротеидтерден алынған ақуыздың терең тотығу өнімдерінің жоғарылауы (AOPP) кіреді. AOPP деңгейінің жоғарылауы тотығу стресін және қабыну жағдайын көрсетеді.</w:t>
      </w:r>
      <w:r w:rsidR="00262015" w:rsidRPr="00262015">
        <w:rPr>
          <w:b w:val="0"/>
          <w:bCs w:val="0"/>
        </w:rPr>
        <w:t xml:space="preserve"> </w:t>
      </w:r>
      <w:r w:rsidR="00262015">
        <w:rPr>
          <w:b w:val="0"/>
          <w:bCs w:val="0"/>
        </w:rPr>
        <w:t>Көптеген</w:t>
      </w:r>
      <w:r w:rsidRPr="008720EE">
        <w:rPr>
          <w:b w:val="0"/>
          <w:bCs w:val="0"/>
        </w:rPr>
        <w:t xml:space="preserve"> зерттеулер AOPP деңгейінің жоғарылауы мен қартаюға байланысты аурулар арасындағы байланысты көрсетті</w:t>
      </w:r>
      <w:r>
        <w:rPr>
          <w:b w:val="0"/>
          <w:bCs w:val="0"/>
        </w:rPr>
        <w:t xml:space="preserve"> </w:t>
      </w:r>
      <w:r w:rsidRPr="00DA192F">
        <w:rPr>
          <w:b w:val="0"/>
          <w:bCs w:val="0"/>
        </w:rPr>
        <w:t>[</w:t>
      </w:r>
      <w:r w:rsidR="00D27E99" w:rsidRPr="00D27E99">
        <w:rPr>
          <w:b w:val="0"/>
          <w:bCs w:val="0"/>
        </w:rPr>
        <w:t>13</w:t>
      </w:r>
      <w:r w:rsidR="00253102" w:rsidRPr="00253102">
        <w:rPr>
          <w:b w:val="0"/>
          <w:bCs w:val="0"/>
        </w:rPr>
        <w:t>3</w:t>
      </w:r>
      <w:r w:rsidRPr="00DA192F">
        <w:rPr>
          <w:b w:val="0"/>
          <w:bCs w:val="0"/>
        </w:rPr>
        <w:t>].</w:t>
      </w:r>
    </w:p>
    <w:p w14:paraId="64851846" w14:textId="538A8F56" w:rsidR="00EC52E7" w:rsidRPr="00A476A4" w:rsidRDefault="00EC52E7" w:rsidP="00C2177B">
      <w:pPr>
        <w:pStyle w:val="1"/>
        <w:ind w:left="0" w:firstLine="567"/>
        <w:rPr>
          <w:b w:val="0"/>
          <w:bCs w:val="0"/>
        </w:rPr>
      </w:pPr>
      <w:r w:rsidRPr="008720EE">
        <w:rPr>
          <w:b w:val="0"/>
          <w:bCs w:val="0"/>
        </w:rPr>
        <w:t xml:space="preserve">Көптеген аурулардың патогенезіне, сондай-ақ олардың биохимиялық бұзылыстары мен клиникалық асқынуларының дамуына AOPP қатысы бар екендігі туралы ақпараттар </w:t>
      </w:r>
      <w:r w:rsidR="00262015">
        <w:rPr>
          <w:b w:val="0"/>
          <w:bCs w:val="0"/>
        </w:rPr>
        <w:t>жеткілікті</w:t>
      </w:r>
      <w:r w:rsidRPr="008720EE">
        <w:rPr>
          <w:b w:val="0"/>
          <w:bCs w:val="0"/>
        </w:rPr>
        <w:t>. Бұл аурулард</w:t>
      </w:r>
      <w:r w:rsidR="00262015">
        <w:rPr>
          <w:b w:val="0"/>
          <w:bCs w:val="0"/>
        </w:rPr>
        <w:t>а</w:t>
      </w:r>
      <w:r w:rsidRPr="008720EE">
        <w:rPr>
          <w:b w:val="0"/>
          <w:bCs w:val="0"/>
        </w:rPr>
        <w:t xml:space="preserve"> AOPP концентрациясын төмендету, олардың түзілуін болдырмау немесе тежеу арқылы емдеу мүмкіндіктері талқыланады</w:t>
      </w:r>
      <w:r w:rsidR="00A476A4" w:rsidRPr="00A476A4">
        <w:rPr>
          <w:b w:val="0"/>
          <w:bCs w:val="0"/>
        </w:rPr>
        <w:t>.</w:t>
      </w:r>
    </w:p>
    <w:p w14:paraId="61011F9A" w14:textId="470EA24E" w:rsidR="00EC52E7" w:rsidRPr="008720EE" w:rsidRDefault="00EC52E7" w:rsidP="00C2177B">
      <w:pPr>
        <w:pStyle w:val="1"/>
        <w:ind w:left="0" w:firstLine="567"/>
        <w:rPr>
          <w:b w:val="0"/>
          <w:bCs w:val="0"/>
        </w:rPr>
      </w:pPr>
      <w:r w:rsidRPr="008720EE">
        <w:rPr>
          <w:b w:val="0"/>
          <w:bCs w:val="0"/>
        </w:rPr>
        <w:t xml:space="preserve">ҚД, АГ және атеросклерозбен ауыратын науқастардың қан плазмасында тотығу стресі кезінде туындайтын құрамында дитирозин бар, тотыққан ақуыз қосылыстарының тобында AOPP жоғарылауы анықталды </w:t>
      </w:r>
      <w:r w:rsidRPr="00A476A4">
        <w:rPr>
          <w:b w:val="0"/>
          <w:bCs w:val="0"/>
        </w:rPr>
        <w:t>[</w:t>
      </w:r>
      <w:r w:rsidR="00D27E99" w:rsidRPr="00A476A4">
        <w:rPr>
          <w:b w:val="0"/>
          <w:bCs w:val="0"/>
        </w:rPr>
        <w:t>13</w:t>
      </w:r>
      <w:r w:rsidR="00253102" w:rsidRPr="00253102">
        <w:rPr>
          <w:b w:val="0"/>
          <w:bCs w:val="0"/>
        </w:rPr>
        <w:t>4</w:t>
      </w:r>
      <w:r w:rsidRPr="00A476A4">
        <w:rPr>
          <w:b w:val="0"/>
          <w:bCs w:val="0"/>
        </w:rPr>
        <w:t>].</w:t>
      </w:r>
    </w:p>
    <w:p w14:paraId="03263F8D" w14:textId="77777777" w:rsidR="00EC52E7" w:rsidRPr="005A5BA2" w:rsidRDefault="00EC52E7" w:rsidP="00C2177B">
      <w:pPr>
        <w:pStyle w:val="1"/>
        <w:ind w:left="0" w:firstLine="567"/>
        <w:rPr>
          <w:b w:val="0"/>
          <w:bCs w:val="0"/>
          <w:i/>
          <w:iCs/>
        </w:rPr>
      </w:pPr>
      <w:r w:rsidRPr="005A5BA2">
        <w:rPr>
          <w:b w:val="0"/>
          <w:bCs w:val="0"/>
          <w:i/>
          <w:iCs/>
        </w:rPr>
        <w:t>Қант диабетіндегі липидтердің асқын тотығ</w:t>
      </w:r>
      <w:r>
        <w:rPr>
          <w:b w:val="0"/>
          <w:bCs w:val="0"/>
          <w:i/>
          <w:iCs/>
        </w:rPr>
        <w:t>уы.</w:t>
      </w:r>
    </w:p>
    <w:p w14:paraId="50A38CCA" w14:textId="777ECF8F" w:rsidR="00EC52E7" w:rsidRDefault="00EC52E7" w:rsidP="00C2177B">
      <w:pPr>
        <w:pStyle w:val="1"/>
        <w:tabs>
          <w:tab w:val="left" w:pos="709"/>
          <w:tab w:val="left" w:pos="1260"/>
        </w:tabs>
        <w:ind w:left="0" w:firstLine="567"/>
        <w:rPr>
          <w:b w:val="0"/>
          <w:bCs w:val="0"/>
        </w:rPr>
      </w:pPr>
      <w:r w:rsidRPr="0059050E">
        <w:rPr>
          <w:b w:val="0"/>
          <w:bCs w:val="0"/>
        </w:rPr>
        <w:t xml:space="preserve">ҚД2Т кезінде ОБТ индукциялаған липидтердің асқын тотығуын және антиоксиданттық күйін бағалау үшін бірнеше зерттеулер жүргізілді, бірақ </w:t>
      </w:r>
      <w:r w:rsidRPr="0059050E">
        <w:rPr>
          <w:b w:val="0"/>
          <w:bCs w:val="0"/>
        </w:rPr>
        <w:lastRenderedPageBreak/>
        <w:t>нәтижелер қарама-қайшы болды</w:t>
      </w:r>
      <w:r>
        <w:rPr>
          <w:b w:val="0"/>
          <w:bCs w:val="0"/>
        </w:rPr>
        <w:t xml:space="preserve">. </w:t>
      </w:r>
      <w:r w:rsidRPr="00747045">
        <w:rPr>
          <w:b w:val="0"/>
          <w:bCs w:val="0"/>
        </w:rPr>
        <w:t xml:space="preserve">Белгілі болғандай, бос радикалды липидтердің тотығуы өмірлік маңызды </w:t>
      </w:r>
      <w:r>
        <w:rPr>
          <w:b w:val="0"/>
          <w:bCs w:val="0"/>
        </w:rPr>
        <w:t>үрдістердің</w:t>
      </w:r>
      <w:r w:rsidRPr="00747045">
        <w:rPr>
          <w:b w:val="0"/>
          <w:bCs w:val="0"/>
        </w:rPr>
        <w:t xml:space="preserve"> құрамдас бөлігі болып табылады, соның ішінде</w:t>
      </w:r>
      <w:r w:rsidR="00262015">
        <w:rPr>
          <w:b w:val="0"/>
          <w:bCs w:val="0"/>
        </w:rPr>
        <w:t>:</w:t>
      </w:r>
      <w:r w:rsidRPr="00747045">
        <w:rPr>
          <w:b w:val="0"/>
          <w:bCs w:val="0"/>
        </w:rPr>
        <w:t xml:space="preserve"> флавин элементтері арқылы электрондардың тасымалдануы, биомембраналық липидтер құрамының жаңаруы, митохондриядағы тотығу фосфорлануы, митогенез, жүйке импульсінің берілуі және т.б.</w:t>
      </w:r>
      <w:r w:rsidRPr="00DC3EE9">
        <w:rPr>
          <w:b w:val="0"/>
          <w:bCs w:val="0"/>
        </w:rPr>
        <w:t xml:space="preserve"> </w:t>
      </w:r>
      <w:r w:rsidRPr="00747045">
        <w:rPr>
          <w:b w:val="0"/>
          <w:bCs w:val="0"/>
        </w:rPr>
        <w:t xml:space="preserve">Барлық липидке тәуелді мембранамен байланысқан ферменттердің тиісті белсенділігі кезінде тұрақты жүретін пероксидация реакциялары жасуша мембраналарының липидтік құрамының жаңаруымен тығыз байланысты. Бос радикалдардың әсерінен липидтердің тотыға ыдырауы, соның ішінде тотығу тізбектерінің басталуы, ұзаруы, тармақталуы және үзілуі </w:t>
      </w:r>
      <w:r w:rsidRPr="00EC52E7">
        <w:rPr>
          <w:b w:val="0"/>
          <w:bCs w:val="0"/>
        </w:rPr>
        <w:t>жүреді [</w:t>
      </w:r>
      <w:r w:rsidR="00D27E99" w:rsidRPr="00160400">
        <w:rPr>
          <w:b w:val="0"/>
          <w:bCs w:val="0"/>
        </w:rPr>
        <w:t>13</w:t>
      </w:r>
      <w:r w:rsidR="00253102" w:rsidRPr="00253102">
        <w:rPr>
          <w:b w:val="0"/>
          <w:bCs w:val="0"/>
        </w:rPr>
        <w:t>5</w:t>
      </w:r>
      <w:r w:rsidRPr="00EC52E7">
        <w:rPr>
          <w:b w:val="0"/>
          <w:bCs w:val="0"/>
        </w:rPr>
        <w:t>].</w:t>
      </w:r>
    </w:p>
    <w:p w14:paraId="50DE3D5C" w14:textId="3F0E1BB4" w:rsidR="00EC52E7" w:rsidRDefault="00EC52E7" w:rsidP="00C2177B">
      <w:pPr>
        <w:pStyle w:val="1"/>
        <w:tabs>
          <w:tab w:val="left" w:pos="709"/>
          <w:tab w:val="left" w:pos="1260"/>
        </w:tabs>
        <w:ind w:left="0" w:firstLine="567"/>
        <w:rPr>
          <w:b w:val="0"/>
          <w:bCs w:val="0"/>
        </w:rPr>
      </w:pPr>
      <w:r w:rsidRPr="0059050E">
        <w:rPr>
          <w:b w:val="0"/>
          <w:bCs w:val="0"/>
        </w:rPr>
        <w:t>Малондиальдегид</w:t>
      </w:r>
      <w:r>
        <w:rPr>
          <w:b w:val="0"/>
          <w:bCs w:val="0"/>
        </w:rPr>
        <w:t xml:space="preserve"> </w:t>
      </w:r>
      <w:r w:rsidRPr="0059050E">
        <w:rPr>
          <w:b w:val="0"/>
          <w:bCs w:val="0"/>
        </w:rPr>
        <w:t>-</w:t>
      </w:r>
      <w:r>
        <w:rPr>
          <w:b w:val="0"/>
          <w:bCs w:val="0"/>
        </w:rPr>
        <w:t xml:space="preserve"> </w:t>
      </w:r>
      <w:r w:rsidRPr="0059050E">
        <w:rPr>
          <w:b w:val="0"/>
          <w:bCs w:val="0"/>
        </w:rPr>
        <w:t xml:space="preserve">жоғары белсенді қосылыс, оның жинақталуы </w:t>
      </w:r>
      <w:r>
        <w:rPr>
          <w:b w:val="0"/>
          <w:bCs w:val="0"/>
        </w:rPr>
        <w:t>ағзадағы</w:t>
      </w:r>
      <w:r w:rsidRPr="0059050E">
        <w:rPr>
          <w:b w:val="0"/>
          <w:bCs w:val="0"/>
        </w:rPr>
        <w:t xml:space="preserve"> тотығу стресінің ауырлығын көрсетеді. Плазмадағы немесе қан сарысуындағы малондиальдегидінің деңгейін анықтау кейбір аурулар мен патологиялық жағдайлардың патогенезін зерттеуде маңызды рөл атқарады және оны антиоксиданттық терапияның тиімділігінің белгісі ретінде де қолдануға болады</w:t>
      </w:r>
      <w:r w:rsidR="003750B3">
        <w:rPr>
          <w:b w:val="0"/>
          <w:bCs w:val="0"/>
        </w:rPr>
        <w:t xml:space="preserve"> </w:t>
      </w:r>
      <w:r w:rsidRPr="0059050E">
        <w:rPr>
          <w:b w:val="0"/>
          <w:bCs w:val="0"/>
        </w:rPr>
        <w:t>[</w:t>
      </w:r>
      <w:r w:rsidR="00D27E99" w:rsidRPr="00160400">
        <w:rPr>
          <w:b w:val="0"/>
          <w:bCs w:val="0"/>
        </w:rPr>
        <w:t>13</w:t>
      </w:r>
      <w:r w:rsidR="00253102" w:rsidRPr="00253102">
        <w:rPr>
          <w:b w:val="0"/>
          <w:bCs w:val="0"/>
        </w:rPr>
        <w:t>6</w:t>
      </w:r>
      <w:r w:rsidRPr="00573F26">
        <w:rPr>
          <w:b w:val="0"/>
          <w:bCs w:val="0"/>
        </w:rPr>
        <w:t>].</w:t>
      </w:r>
    </w:p>
    <w:p w14:paraId="313C8D6F" w14:textId="58BBBF78" w:rsidR="00573F26" w:rsidRDefault="003750B3" w:rsidP="00C2177B">
      <w:pPr>
        <w:pStyle w:val="1"/>
        <w:tabs>
          <w:tab w:val="left" w:pos="567"/>
          <w:tab w:val="left" w:pos="1260"/>
        </w:tabs>
        <w:ind w:left="0" w:firstLine="567"/>
        <w:rPr>
          <w:b w:val="0"/>
          <w:bCs w:val="0"/>
        </w:rPr>
      </w:pPr>
      <w:r>
        <w:rPr>
          <w:b w:val="0"/>
          <w:bCs w:val="0"/>
        </w:rPr>
        <w:t>Сонымен, л</w:t>
      </w:r>
      <w:r w:rsidRPr="003750B3">
        <w:rPr>
          <w:b w:val="0"/>
          <w:bCs w:val="0"/>
        </w:rPr>
        <w:t>ипидтердің асқын тотығуы нәтижесінде пероксидті қосылыстар немесе липидтердің тотығу өнімдері (ЛПО) түзіледі. Оларға липидті гидропероксидтер (LOOH) және малональдегид (M</w:t>
      </w:r>
      <w:r>
        <w:rPr>
          <w:b w:val="0"/>
          <w:bCs w:val="0"/>
        </w:rPr>
        <w:t>Д</w:t>
      </w:r>
      <w:r w:rsidRPr="003750B3">
        <w:rPr>
          <w:b w:val="0"/>
          <w:bCs w:val="0"/>
        </w:rPr>
        <w:t>A) және 4-</w:t>
      </w:r>
      <w:r w:rsidRPr="00732979">
        <w:rPr>
          <w:b w:val="0"/>
          <w:bCs w:val="0"/>
        </w:rPr>
        <w:t xml:space="preserve">гидроксиноненаль (4-ГНE) </w:t>
      </w:r>
      <w:r w:rsidRPr="003750B3">
        <w:rPr>
          <w:b w:val="0"/>
          <w:bCs w:val="0"/>
        </w:rPr>
        <w:t>сияқты альдегидтер кіреді. Липидтердің асқын тотығуының негізгі өнімдері липидті гидропероксидтер (LOOH).</w:t>
      </w:r>
    </w:p>
    <w:p w14:paraId="54183226" w14:textId="77777777" w:rsidR="003750B3" w:rsidRPr="00E31A24" w:rsidRDefault="003750B3" w:rsidP="00C2177B">
      <w:pPr>
        <w:pStyle w:val="1"/>
        <w:tabs>
          <w:tab w:val="left" w:pos="567"/>
          <w:tab w:val="left" w:pos="1260"/>
        </w:tabs>
        <w:ind w:left="0" w:firstLine="567"/>
        <w:rPr>
          <w:b w:val="0"/>
          <w:bCs w:val="0"/>
        </w:rPr>
      </w:pPr>
    </w:p>
    <w:p w14:paraId="654F0BEF" w14:textId="7E0E19C0" w:rsidR="00253102" w:rsidRPr="00E31A24" w:rsidRDefault="00573F26" w:rsidP="00C2177B">
      <w:pPr>
        <w:pStyle w:val="1"/>
        <w:tabs>
          <w:tab w:val="left" w:pos="1260"/>
        </w:tabs>
        <w:ind w:left="0" w:firstLine="567"/>
        <w:rPr>
          <w:b w:val="0"/>
          <w:bCs w:val="0"/>
        </w:rPr>
      </w:pPr>
      <w:r w:rsidRPr="00E31A24">
        <w:rPr>
          <w:b w:val="0"/>
          <w:bCs w:val="0"/>
        </w:rPr>
        <w:t>1.3.1</w:t>
      </w:r>
      <w:r w:rsidRPr="00E31A24">
        <w:rPr>
          <w:b w:val="0"/>
          <w:bCs w:val="0"/>
        </w:rPr>
        <w:tab/>
      </w:r>
      <w:bookmarkStart w:id="64" w:name="_Hlk147304744"/>
      <w:r w:rsidRPr="00E31A24">
        <w:rPr>
          <w:b w:val="0"/>
          <w:bCs w:val="0"/>
        </w:rPr>
        <w:t>Жасушаның антиоксиданттық қорғаныс жүйелері</w:t>
      </w:r>
      <w:bookmarkEnd w:id="64"/>
    </w:p>
    <w:p w14:paraId="1C8A1C9A" w14:textId="5F98CBFE" w:rsidR="00573F26" w:rsidRPr="00B07BBC" w:rsidRDefault="00573F26" w:rsidP="00C2177B">
      <w:pPr>
        <w:pStyle w:val="1"/>
        <w:tabs>
          <w:tab w:val="left" w:pos="1260"/>
        </w:tabs>
        <w:ind w:left="0" w:firstLine="567"/>
        <w:rPr>
          <w:b w:val="0"/>
          <w:bCs w:val="0"/>
        </w:rPr>
      </w:pPr>
      <w:r w:rsidRPr="007367A0">
        <w:rPr>
          <w:b w:val="0"/>
          <w:bCs w:val="0"/>
        </w:rPr>
        <w:t xml:space="preserve">Қалыпты және патологиялық жағдайларда </w:t>
      </w:r>
      <w:r>
        <w:rPr>
          <w:b w:val="0"/>
          <w:bCs w:val="0"/>
        </w:rPr>
        <w:t>ағзадағы</w:t>
      </w:r>
      <w:r w:rsidRPr="007367A0">
        <w:rPr>
          <w:b w:val="0"/>
          <w:bCs w:val="0"/>
        </w:rPr>
        <w:t xml:space="preserve"> тотығу - тотықсыздану потенциалының тепе-теңдігі антиоксиданттық ферменттердің және антиоксиданттық қасиеттері бар химиялық заттардың көп компонентті жүйесінің жұмысымен қамтамасыз етіледі. Антиоксидантты ферменттер дегидрогеназаларға немесе оксидоредуктазаларға жатады. Оксидоредуктазалардың барлық өкілдері көбінесе күрделі, кеңістіктік-уақыттық молекула</w:t>
      </w:r>
      <w:r w:rsidR="00262015">
        <w:rPr>
          <w:b w:val="0"/>
          <w:bCs w:val="0"/>
        </w:rPr>
        <w:t>,</w:t>
      </w:r>
      <w:r w:rsidRPr="007367A0">
        <w:rPr>
          <w:b w:val="0"/>
          <w:bCs w:val="0"/>
        </w:rPr>
        <w:t xml:space="preserve"> супрамолекулалық комплекстер түзетін</w:t>
      </w:r>
      <w:r w:rsidRPr="00E27937">
        <w:rPr>
          <w:b w:val="0"/>
          <w:bCs w:val="0"/>
        </w:rPr>
        <w:t xml:space="preserve"> а</w:t>
      </w:r>
      <w:r>
        <w:rPr>
          <w:b w:val="0"/>
          <w:bCs w:val="0"/>
        </w:rPr>
        <w:t>қуыз</w:t>
      </w:r>
      <w:r w:rsidRPr="007367A0">
        <w:rPr>
          <w:b w:val="0"/>
          <w:bCs w:val="0"/>
        </w:rPr>
        <w:t xml:space="preserve"> молекулалары болып табылады.</w:t>
      </w:r>
      <w:r w:rsidRPr="00C83BCF">
        <w:t xml:space="preserve"> </w:t>
      </w:r>
      <w:r w:rsidRPr="00C83BCF">
        <w:rPr>
          <w:b w:val="0"/>
          <w:bCs w:val="0"/>
        </w:rPr>
        <w:t>Алайда, бұл құрылымдарды ұйымдастырудың күрделілігіне қарамастан, олардың барлығы бір молекуладан екіншісіне электронның ауысуы</w:t>
      </w:r>
      <w:r w:rsidR="00262015">
        <w:rPr>
          <w:b w:val="0"/>
          <w:bCs w:val="0"/>
        </w:rPr>
        <w:t xml:space="preserve">мен </w:t>
      </w:r>
      <w:r w:rsidRPr="00C83BCF">
        <w:rPr>
          <w:b w:val="0"/>
          <w:bCs w:val="0"/>
        </w:rPr>
        <w:t xml:space="preserve"> жалпы реакцияның катализаторы ретінде әрекет етеді.</w:t>
      </w:r>
      <w:r w:rsidRPr="00C83BCF">
        <w:t xml:space="preserve"> </w:t>
      </w:r>
      <w:r w:rsidRPr="00C83BCF">
        <w:rPr>
          <w:b w:val="0"/>
          <w:bCs w:val="0"/>
        </w:rPr>
        <w:t>Бұл жағдайда бірінші молекула электрондарды (донорды) береді және тотықсызданады, ал екіншісі электрондарды (акцепторды) қабылдайды және тотығады.</w:t>
      </w:r>
      <w:r w:rsidRPr="00C83BCF">
        <w:t xml:space="preserve"> </w:t>
      </w:r>
      <w:r w:rsidRPr="007367A0">
        <w:rPr>
          <w:b w:val="0"/>
          <w:bCs w:val="0"/>
        </w:rPr>
        <w:t>Оксидоредуктазалардың әсер ету ерекшелігі, ең алдымен, ферменттің каталитикалық орталығының табиғатын анықтайтын донор</w:t>
      </w:r>
      <w:r w:rsidR="00A45624">
        <w:rPr>
          <w:b w:val="0"/>
          <w:bCs w:val="0"/>
        </w:rPr>
        <w:t xml:space="preserve">мен </w:t>
      </w:r>
      <w:r w:rsidRPr="007367A0">
        <w:rPr>
          <w:b w:val="0"/>
          <w:bCs w:val="0"/>
        </w:rPr>
        <w:t>анықталады.</w:t>
      </w:r>
      <w:r w:rsidR="00B07BBC">
        <w:rPr>
          <w:b w:val="0"/>
          <w:bCs w:val="0"/>
        </w:rPr>
        <w:t xml:space="preserve"> </w:t>
      </w:r>
      <w:r w:rsidRPr="00B07BBC">
        <w:rPr>
          <w:b w:val="0"/>
          <w:bCs w:val="0"/>
        </w:rPr>
        <w:t xml:space="preserve">Белгілі болғандай, антиоксиданттық қорғаныстың төмендеуі тотығу стресінің дамуының маңызды құрамдас бөлігі болып табылады </w:t>
      </w:r>
      <w:bookmarkStart w:id="65" w:name="_Hlk147305049"/>
      <w:r w:rsidRPr="00D81E39">
        <w:rPr>
          <w:b w:val="0"/>
          <w:bCs w:val="0"/>
        </w:rPr>
        <w:t>[</w:t>
      </w:r>
      <w:r w:rsidR="00B65FDD" w:rsidRPr="00D81E39">
        <w:rPr>
          <w:b w:val="0"/>
          <w:bCs w:val="0"/>
        </w:rPr>
        <w:t>1</w:t>
      </w:r>
      <w:r w:rsidR="00A476A4" w:rsidRPr="00D81E39">
        <w:rPr>
          <w:b w:val="0"/>
          <w:bCs w:val="0"/>
        </w:rPr>
        <w:t>3</w:t>
      </w:r>
      <w:r w:rsidR="00253102" w:rsidRPr="00D81E39">
        <w:rPr>
          <w:b w:val="0"/>
          <w:bCs w:val="0"/>
        </w:rPr>
        <w:t>7</w:t>
      </w:r>
      <w:r w:rsidRPr="00D81E39">
        <w:rPr>
          <w:b w:val="0"/>
          <w:bCs w:val="0"/>
        </w:rPr>
        <w:t>].</w:t>
      </w:r>
      <w:bookmarkEnd w:id="65"/>
    </w:p>
    <w:p w14:paraId="797810B7" w14:textId="585BE883" w:rsidR="00573F26" w:rsidRPr="00516D6C" w:rsidRDefault="00573F26" w:rsidP="00C2177B">
      <w:pPr>
        <w:autoSpaceDE w:val="0"/>
        <w:autoSpaceDN w:val="0"/>
        <w:adjustRightInd w:val="0"/>
        <w:spacing w:after="0" w:line="240" w:lineRule="auto"/>
        <w:ind w:firstLine="567"/>
        <w:jc w:val="both"/>
        <w:rPr>
          <w:rFonts w:ascii="Times New Roman" w:hAnsi="Times New Roman" w:cs="Times New Roman"/>
          <w:sz w:val="28"/>
          <w:szCs w:val="28"/>
          <w:lang w:val="kk-KZ"/>
        </w:rPr>
      </w:pPr>
      <w:r w:rsidRPr="00B07BBC">
        <w:rPr>
          <w:rFonts w:ascii="Times New Roman" w:hAnsi="Times New Roman" w:cs="Times New Roman"/>
          <w:sz w:val="28"/>
          <w:szCs w:val="28"/>
          <w:shd w:val="clear" w:color="auto" w:fill="FFFFFF" w:themeFill="background1"/>
          <w:lang w:val="kk-KZ"/>
        </w:rPr>
        <w:t>Ферментативті және ферментативті емес антиоксиданттық</w:t>
      </w:r>
      <w:r w:rsidRPr="00516D6C">
        <w:rPr>
          <w:rFonts w:ascii="Times New Roman" w:hAnsi="Times New Roman" w:cs="Times New Roman"/>
          <w:sz w:val="28"/>
          <w:szCs w:val="28"/>
          <w:shd w:val="clear" w:color="auto" w:fill="FFFFFF" w:themeFill="background1"/>
          <w:lang w:val="kk-KZ"/>
        </w:rPr>
        <w:t xml:space="preserve"> қорғаныс жүйелері ОБТ-нің түзілуін реттейді және ОБТ тудырған тотығу зақымдануынан </w:t>
      </w:r>
      <w:r w:rsidR="00BC7BC6" w:rsidRPr="00516D6C">
        <w:rPr>
          <w:rFonts w:ascii="Times New Roman" w:hAnsi="Times New Roman" w:cs="Times New Roman"/>
          <w:sz w:val="28"/>
          <w:szCs w:val="28"/>
          <w:shd w:val="clear" w:color="auto" w:fill="FFFFFF" w:themeFill="background1"/>
          <w:lang w:val="kk-KZ"/>
        </w:rPr>
        <w:t xml:space="preserve">биологиялық жүйелерді </w:t>
      </w:r>
      <w:r w:rsidRPr="00516D6C">
        <w:rPr>
          <w:rFonts w:ascii="Times New Roman" w:hAnsi="Times New Roman" w:cs="Times New Roman"/>
          <w:sz w:val="28"/>
          <w:szCs w:val="28"/>
          <w:shd w:val="clear" w:color="auto" w:fill="FFFFFF" w:themeFill="background1"/>
          <w:lang w:val="kk-KZ"/>
        </w:rPr>
        <w:t>қорғайды.</w:t>
      </w:r>
    </w:p>
    <w:p w14:paraId="0E263558" w14:textId="49CD2544" w:rsidR="00573F26" w:rsidRPr="00747045" w:rsidRDefault="00573F26" w:rsidP="00C2177B">
      <w:pPr>
        <w:autoSpaceDE w:val="0"/>
        <w:autoSpaceDN w:val="0"/>
        <w:adjustRightInd w:val="0"/>
        <w:spacing w:after="0" w:line="240" w:lineRule="auto"/>
        <w:ind w:firstLine="567"/>
        <w:jc w:val="both"/>
        <w:rPr>
          <w:rFonts w:ascii="Times New Roman" w:hAnsi="Times New Roman" w:cs="Times New Roman"/>
          <w:sz w:val="28"/>
          <w:szCs w:val="28"/>
          <w:lang w:val="kk-KZ"/>
        </w:rPr>
      </w:pPr>
      <w:r w:rsidRPr="00747045">
        <w:rPr>
          <w:rFonts w:ascii="Times New Roman" w:hAnsi="Times New Roman" w:cs="Times New Roman"/>
          <w:sz w:val="28"/>
          <w:szCs w:val="28"/>
          <w:lang w:val="kk-KZ"/>
        </w:rPr>
        <w:t>Антиоксидантты қорғауды қамтамасыз етуге ферменттер мен антиоксиданттар қатысады</w:t>
      </w:r>
      <w:r w:rsidR="00272360" w:rsidRPr="0074704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47045">
        <w:rPr>
          <w:rFonts w:ascii="Times New Roman" w:hAnsi="Times New Roman" w:cs="Times New Roman"/>
          <w:sz w:val="28"/>
          <w:szCs w:val="28"/>
          <w:lang w:val="kk-KZ"/>
        </w:rPr>
        <w:t>олар жаңа ОБТ</w:t>
      </w:r>
      <w:r w:rsidRPr="00E27937">
        <w:rPr>
          <w:rFonts w:ascii="Times New Roman" w:hAnsi="Times New Roman" w:cs="Times New Roman"/>
          <w:sz w:val="28"/>
          <w:szCs w:val="28"/>
          <w:lang w:val="kk-KZ"/>
        </w:rPr>
        <w:t>-</w:t>
      </w:r>
      <w:r>
        <w:rPr>
          <w:rFonts w:ascii="Times New Roman" w:hAnsi="Times New Roman" w:cs="Times New Roman"/>
          <w:sz w:val="28"/>
          <w:szCs w:val="28"/>
          <w:lang w:val="kk-KZ"/>
        </w:rPr>
        <w:t>нің</w:t>
      </w:r>
      <w:r w:rsidRPr="00E27937">
        <w:rPr>
          <w:rFonts w:ascii="Times New Roman" w:hAnsi="Times New Roman" w:cs="Times New Roman"/>
          <w:sz w:val="28"/>
          <w:szCs w:val="28"/>
          <w:lang w:val="kk-KZ"/>
        </w:rPr>
        <w:t xml:space="preserve"> </w:t>
      </w:r>
      <w:r>
        <w:rPr>
          <w:rFonts w:ascii="Times New Roman" w:hAnsi="Times New Roman" w:cs="Times New Roman"/>
          <w:sz w:val="28"/>
          <w:szCs w:val="28"/>
          <w:lang w:val="kk-KZ"/>
        </w:rPr>
        <w:t>т</w:t>
      </w:r>
      <w:r w:rsidRPr="00747045">
        <w:rPr>
          <w:rFonts w:ascii="Times New Roman" w:hAnsi="Times New Roman" w:cs="Times New Roman"/>
          <w:sz w:val="28"/>
          <w:szCs w:val="28"/>
          <w:lang w:val="kk-KZ"/>
        </w:rPr>
        <w:t xml:space="preserve">үзілуіне жол бермейді және </w:t>
      </w:r>
      <w:r w:rsidRPr="00747045">
        <w:rPr>
          <w:rFonts w:ascii="Times New Roman" w:hAnsi="Times New Roman" w:cs="Times New Roman"/>
          <w:sz w:val="28"/>
          <w:szCs w:val="28"/>
          <w:lang w:val="kk-KZ"/>
        </w:rPr>
        <w:lastRenderedPageBreak/>
        <w:t>жасуша мембраналарының, нуклеин қышқылдарының және басқа биологиялық құрылымдарда ОБ</w:t>
      </w:r>
      <w:r>
        <w:rPr>
          <w:rFonts w:ascii="Times New Roman" w:hAnsi="Times New Roman" w:cs="Times New Roman"/>
          <w:sz w:val="28"/>
          <w:szCs w:val="28"/>
          <w:lang w:val="kk-KZ"/>
        </w:rPr>
        <w:t>Т</w:t>
      </w:r>
      <w:r w:rsidRPr="00747045">
        <w:rPr>
          <w:rFonts w:ascii="Times New Roman" w:hAnsi="Times New Roman" w:cs="Times New Roman"/>
          <w:sz w:val="28"/>
          <w:szCs w:val="28"/>
          <w:lang w:val="kk-KZ"/>
        </w:rPr>
        <w:t xml:space="preserve"> тотығу зақымдануын болдыр</w:t>
      </w:r>
      <w:r w:rsidR="00BC7BC6">
        <w:rPr>
          <w:rFonts w:ascii="Times New Roman" w:hAnsi="Times New Roman" w:cs="Times New Roman"/>
          <w:sz w:val="28"/>
          <w:szCs w:val="28"/>
          <w:lang w:val="kk-KZ"/>
        </w:rPr>
        <w:t>тп</w:t>
      </w:r>
      <w:r w:rsidRPr="00747045">
        <w:rPr>
          <w:rFonts w:ascii="Times New Roman" w:hAnsi="Times New Roman" w:cs="Times New Roman"/>
          <w:sz w:val="28"/>
          <w:szCs w:val="28"/>
          <w:lang w:val="kk-KZ"/>
        </w:rPr>
        <w:t>айды.</w:t>
      </w:r>
      <w:r>
        <w:rPr>
          <w:rFonts w:ascii="Times New Roman" w:hAnsi="Times New Roman" w:cs="Times New Roman"/>
          <w:sz w:val="28"/>
          <w:szCs w:val="28"/>
          <w:lang w:val="kk-KZ"/>
        </w:rPr>
        <w:t xml:space="preserve"> </w:t>
      </w:r>
      <w:r w:rsidRPr="004B6B0F">
        <w:rPr>
          <w:rFonts w:ascii="Times New Roman" w:hAnsi="Times New Roman" w:cs="Times New Roman"/>
          <w:sz w:val="28"/>
          <w:szCs w:val="28"/>
          <w:lang w:val="kk-KZ"/>
        </w:rPr>
        <w:t>Айқын антиоксиданттық белсенділігі бар</w:t>
      </w:r>
      <w:r>
        <w:rPr>
          <w:rFonts w:ascii="Times New Roman" w:hAnsi="Times New Roman" w:cs="Times New Roman"/>
          <w:sz w:val="28"/>
          <w:szCs w:val="28"/>
          <w:lang w:val="kk-KZ"/>
        </w:rPr>
        <w:t>,</w:t>
      </w:r>
      <w:r w:rsidRPr="004B6B0F">
        <w:rPr>
          <w:rFonts w:ascii="Times New Roman" w:hAnsi="Times New Roman" w:cs="Times New Roman"/>
          <w:sz w:val="28"/>
          <w:szCs w:val="28"/>
          <w:lang w:val="kk-KZ"/>
        </w:rPr>
        <w:t xml:space="preserve"> </w:t>
      </w:r>
      <w:r w:rsidRPr="001173A3">
        <w:rPr>
          <w:rFonts w:ascii="Times New Roman" w:hAnsi="Times New Roman" w:cs="Times New Roman"/>
          <w:sz w:val="28"/>
          <w:szCs w:val="28"/>
          <w:lang w:val="kk-KZ"/>
        </w:rPr>
        <w:t xml:space="preserve">ішінде ең көп зерттелгендері </w:t>
      </w:r>
      <w:r w:rsidR="00E801AB">
        <w:rPr>
          <w:rFonts w:ascii="Times New Roman" w:hAnsi="Times New Roman" w:cs="Times New Roman"/>
          <w:sz w:val="28"/>
          <w:szCs w:val="28"/>
          <w:lang w:val="kk-KZ"/>
        </w:rPr>
        <w:t>супероксиддисмутаза</w:t>
      </w:r>
      <w:r w:rsidRPr="004B6B0F">
        <w:rPr>
          <w:rFonts w:ascii="Times New Roman" w:hAnsi="Times New Roman" w:cs="Times New Roman"/>
          <w:sz w:val="28"/>
          <w:szCs w:val="28"/>
          <w:lang w:val="kk-KZ"/>
        </w:rPr>
        <w:t xml:space="preserve">, </w:t>
      </w:r>
      <w:r w:rsidR="00E801AB">
        <w:rPr>
          <w:rFonts w:ascii="Times New Roman" w:hAnsi="Times New Roman" w:cs="Times New Roman"/>
          <w:sz w:val="28"/>
          <w:szCs w:val="28"/>
          <w:lang w:val="kk-KZ"/>
        </w:rPr>
        <w:t>глутатионпероксидаза</w:t>
      </w:r>
      <w:r>
        <w:rPr>
          <w:rFonts w:ascii="Times New Roman" w:hAnsi="Times New Roman" w:cs="Times New Roman"/>
          <w:sz w:val="28"/>
          <w:szCs w:val="28"/>
          <w:lang w:val="kk-KZ"/>
        </w:rPr>
        <w:t xml:space="preserve">, </w:t>
      </w:r>
      <w:r w:rsidR="00E801AB">
        <w:rPr>
          <w:rFonts w:ascii="Times New Roman" w:hAnsi="Times New Roman" w:cs="Times New Roman"/>
          <w:sz w:val="28"/>
          <w:szCs w:val="28"/>
          <w:lang w:val="kk-KZ"/>
        </w:rPr>
        <w:t>каталаза</w:t>
      </w:r>
      <w:r w:rsidRPr="004B6B0F">
        <w:rPr>
          <w:rFonts w:ascii="Times New Roman" w:hAnsi="Times New Roman" w:cs="Times New Roman"/>
          <w:sz w:val="28"/>
          <w:szCs w:val="28"/>
          <w:lang w:val="kk-KZ"/>
        </w:rPr>
        <w:t xml:space="preserve"> т.б. ферменттер</w:t>
      </w:r>
      <w:r>
        <w:rPr>
          <w:rFonts w:ascii="Times New Roman" w:hAnsi="Times New Roman" w:cs="Times New Roman"/>
          <w:sz w:val="28"/>
          <w:szCs w:val="28"/>
          <w:lang w:val="kk-KZ"/>
        </w:rPr>
        <w:t xml:space="preserve">. </w:t>
      </w:r>
      <w:r w:rsidRPr="002864A1">
        <w:rPr>
          <w:rFonts w:ascii="Times New Roman" w:hAnsi="Times New Roman" w:cs="Times New Roman"/>
          <w:sz w:val="28"/>
          <w:szCs w:val="28"/>
          <w:lang w:val="kk-KZ"/>
        </w:rPr>
        <w:t xml:space="preserve">Антиоксиданттардың ферментативті емес көздеріне аскорбин қышқылы, токоферол, зәр қышқылы және </w:t>
      </w:r>
      <w:r w:rsidR="00E801AB">
        <w:rPr>
          <w:rFonts w:ascii="Times New Roman" w:hAnsi="Times New Roman" w:cs="Times New Roman"/>
          <w:sz w:val="28"/>
          <w:szCs w:val="28"/>
          <w:lang w:val="kk-KZ"/>
        </w:rPr>
        <w:t>тотықсызданған глутатион</w:t>
      </w:r>
      <w:r w:rsidRPr="002864A1">
        <w:rPr>
          <w:rFonts w:ascii="Times New Roman" w:hAnsi="Times New Roman" w:cs="Times New Roman"/>
          <w:sz w:val="28"/>
          <w:szCs w:val="28"/>
          <w:lang w:val="kk-KZ"/>
        </w:rPr>
        <w:t xml:space="preserve"> жатады</w:t>
      </w:r>
      <w:bookmarkStart w:id="66" w:name="_Hlk147305081"/>
      <w:r w:rsidR="00272360">
        <w:rPr>
          <w:rFonts w:ascii="Times New Roman" w:hAnsi="Times New Roman" w:cs="Times New Roman"/>
          <w:sz w:val="28"/>
          <w:szCs w:val="28"/>
          <w:lang w:val="kk-KZ"/>
        </w:rPr>
        <w:t xml:space="preserve"> </w:t>
      </w:r>
      <w:r w:rsidR="00272360" w:rsidRPr="00D81E39">
        <w:rPr>
          <w:rFonts w:ascii="Times New Roman" w:hAnsi="Times New Roman" w:cs="Times New Roman"/>
          <w:sz w:val="28"/>
          <w:szCs w:val="28"/>
          <w:lang w:val="kk-KZ"/>
        </w:rPr>
        <w:t>[</w:t>
      </w:r>
      <w:r w:rsidR="00B65FDD" w:rsidRPr="00D81E39">
        <w:rPr>
          <w:rFonts w:ascii="Times New Roman" w:hAnsi="Times New Roman" w:cs="Times New Roman"/>
          <w:sz w:val="28"/>
          <w:szCs w:val="28"/>
          <w:lang w:val="kk-KZ"/>
        </w:rPr>
        <w:t>1</w:t>
      </w:r>
      <w:r w:rsidR="00253102" w:rsidRPr="00D81E39">
        <w:rPr>
          <w:rFonts w:ascii="Times New Roman" w:hAnsi="Times New Roman" w:cs="Times New Roman"/>
          <w:sz w:val="28"/>
          <w:szCs w:val="28"/>
          <w:lang w:val="kk-KZ"/>
        </w:rPr>
        <w:t>38</w:t>
      </w:r>
      <w:r w:rsidR="00272360" w:rsidRPr="00D81E39">
        <w:rPr>
          <w:rFonts w:ascii="Times New Roman" w:hAnsi="Times New Roman" w:cs="Times New Roman"/>
          <w:sz w:val="28"/>
          <w:szCs w:val="28"/>
          <w:lang w:val="kk-KZ"/>
        </w:rPr>
        <w:t>]</w:t>
      </w:r>
      <w:bookmarkEnd w:id="66"/>
      <w:r w:rsidRPr="00D81E3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6AD923FE" w14:textId="4BF80479" w:rsidR="00573F26" w:rsidRDefault="00573F26" w:rsidP="00C2177B">
      <w:pPr>
        <w:autoSpaceDE w:val="0"/>
        <w:autoSpaceDN w:val="0"/>
        <w:adjustRightInd w:val="0"/>
        <w:spacing w:after="0" w:line="240" w:lineRule="auto"/>
        <w:ind w:firstLine="567"/>
        <w:jc w:val="both"/>
        <w:rPr>
          <w:rFonts w:ascii="Times New Roman" w:hAnsi="Times New Roman" w:cs="Times New Roman"/>
          <w:sz w:val="28"/>
          <w:szCs w:val="28"/>
          <w:lang w:val="kk-KZ"/>
        </w:rPr>
      </w:pPr>
      <w:r w:rsidRPr="00FC4904">
        <w:rPr>
          <w:rFonts w:ascii="Times New Roman" w:hAnsi="Times New Roman" w:cs="Times New Roman"/>
          <w:sz w:val="28"/>
          <w:szCs w:val="28"/>
          <w:lang w:val="kk-KZ"/>
        </w:rPr>
        <w:t>Антиоксидантты қорғаудың негізгі ферменттерінің қатарына супероксил радикалының сутегі асқын тотығы мен оттег</w:t>
      </w:r>
      <w:r>
        <w:rPr>
          <w:rFonts w:ascii="Times New Roman" w:hAnsi="Times New Roman" w:cs="Times New Roman"/>
          <w:sz w:val="28"/>
          <w:szCs w:val="28"/>
          <w:lang w:val="kk-KZ"/>
        </w:rPr>
        <w:t>і</w:t>
      </w:r>
      <w:r w:rsidR="00A45624">
        <w:rPr>
          <w:rFonts w:ascii="Times New Roman" w:hAnsi="Times New Roman" w:cs="Times New Roman"/>
          <w:sz w:val="28"/>
          <w:szCs w:val="28"/>
          <w:lang w:val="kk-KZ"/>
        </w:rPr>
        <w:t>г</w:t>
      </w:r>
      <w:r>
        <w:rPr>
          <w:rFonts w:ascii="Times New Roman" w:hAnsi="Times New Roman" w:cs="Times New Roman"/>
          <w:sz w:val="28"/>
          <w:szCs w:val="28"/>
          <w:lang w:val="kk-KZ"/>
        </w:rPr>
        <w:t>е</w:t>
      </w:r>
      <w:r w:rsidRPr="00FC4904">
        <w:rPr>
          <w:rFonts w:ascii="Times New Roman" w:hAnsi="Times New Roman" w:cs="Times New Roman"/>
          <w:sz w:val="28"/>
          <w:szCs w:val="28"/>
          <w:lang w:val="kk-KZ"/>
        </w:rPr>
        <w:t xml:space="preserve"> дисмутация реакциясын </w:t>
      </w:r>
      <w:r w:rsidRPr="00516D6C">
        <w:rPr>
          <w:rFonts w:ascii="Times New Roman" w:hAnsi="Times New Roman" w:cs="Times New Roman"/>
          <w:sz w:val="28"/>
          <w:szCs w:val="28"/>
          <w:lang w:val="kk-KZ"/>
        </w:rPr>
        <w:t xml:space="preserve">катализдейтін СОД жатады: </w:t>
      </w:r>
      <w:r w:rsidRPr="00FC4904">
        <w:rPr>
          <w:rFonts w:ascii="Times New Roman" w:hAnsi="Times New Roman" w:cs="Times New Roman"/>
          <w:sz w:val="28"/>
          <w:szCs w:val="28"/>
          <w:lang w:val="kk-KZ"/>
        </w:rPr>
        <w:t>2O</w:t>
      </w:r>
      <w:r w:rsidRPr="00FC4904">
        <w:rPr>
          <w:rFonts w:ascii="Times New Roman" w:hAnsi="Times New Roman" w:cs="Times New Roman"/>
          <w:sz w:val="28"/>
          <w:szCs w:val="28"/>
          <w:vertAlign w:val="subscript"/>
          <w:lang w:val="kk-KZ"/>
        </w:rPr>
        <w:t>2</w:t>
      </w:r>
      <w:r w:rsidRPr="00DC3B97">
        <w:rPr>
          <w:rFonts w:ascii="Times New Roman" w:hAnsi="Times New Roman" w:cs="Times New Roman"/>
          <w:sz w:val="28"/>
          <w:szCs w:val="28"/>
          <w:vertAlign w:val="superscript"/>
          <w:lang w:val="kk-KZ"/>
        </w:rPr>
        <w:t>*–</w:t>
      </w:r>
      <w:r w:rsidRPr="00FC4904">
        <w:rPr>
          <w:rFonts w:ascii="Times New Roman" w:hAnsi="Times New Roman" w:cs="Times New Roman"/>
          <w:sz w:val="28"/>
          <w:szCs w:val="28"/>
          <w:lang w:val="kk-KZ"/>
        </w:rPr>
        <w:t xml:space="preserve"> + 2H+ → H</w:t>
      </w:r>
      <w:r w:rsidRPr="00FC4904">
        <w:rPr>
          <w:rFonts w:ascii="Times New Roman" w:hAnsi="Times New Roman" w:cs="Times New Roman"/>
          <w:sz w:val="28"/>
          <w:szCs w:val="28"/>
          <w:vertAlign w:val="subscript"/>
          <w:lang w:val="kk-KZ"/>
        </w:rPr>
        <w:t>2</w:t>
      </w:r>
      <w:r w:rsidRPr="00FC4904">
        <w:rPr>
          <w:rFonts w:ascii="Times New Roman" w:hAnsi="Times New Roman" w:cs="Times New Roman"/>
          <w:sz w:val="28"/>
          <w:szCs w:val="28"/>
          <w:lang w:val="kk-KZ"/>
        </w:rPr>
        <w:t>O</w:t>
      </w:r>
      <w:r w:rsidRPr="00FC4904">
        <w:rPr>
          <w:rFonts w:ascii="Times New Roman" w:hAnsi="Times New Roman" w:cs="Times New Roman"/>
          <w:sz w:val="28"/>
          <w:szCs w:val="28"/>
          <w:vertAlign w:val="subscript"/>
          <w:lang w:val="kk-KZ"/>
        </w:rPr>
        <w:t>2</w:t>
      </w:r>
      <w:r w:rsidRPr="00FC4904">
        <w:rPr>
          <w:rFonts w:ascii="Times New Roman" w:hAnsi="Times New Roman" w:cs="Times New Roman"/>
          <w:sz w:val="28"/>
          <w:szCs w:val="28"/>
          <w:lang w:val="kk-KZ"/>
        </w:rPr>
        <w:t xml:space="preserve"> + O</w:t>
      </w:r>
      <w:r w:rsidRPr="00FC4904">
        <w:rPr>
          <w:rFonts w:ascii="Times New Roman" w:hAnsi="Times New Roman" w:cs="Times New Roman"/>
          <w:sz w:val="28"/>
          <w:szCs w:val="28"/>
          <w:vertAlign w:val="subscript"/>
          <w:lang w:val="kk-KZ"/>
        </w:rPr>
        <w:t>2</w:t>
      </w:r>
      <w:r w:rsidRPr="00FC490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27937">
        <w:rPr>
          <w:rFonts w:ascii="Times New Roman" w:hAnsi="Times New Roman" w:cs="Times New Roman"/>
          <w:sz w:val="28"/>
          <w:szCs w:val="28"/>
          <w:lang w:val="kk-KZ"/>
        </w:rPr>
        <w:t>Супероксиддисмутаза –</w:t>
      </w:r>
      <w:r>
        <w:rPr>
          <w:rFonts w:ascii="Times New Roman" w:hAnsi="Times New Roman" w:cs="Times New Roman"/>
          <w:sz w:val="28"/>
          <w:szCs w:val="28"/>
          <w:lang w:val="kk-KZ"/>
        </w:rPr>
        <w:t xml:space="preserve"> </w:t>
      </w:r>
      <w:r w:rsidRPr="00E27937">
        <w:rPr>
          <w:rFonts w:ascii="Times New Roman" w:hAnsi="Times New Roman" w:cs="Times New Roman"/>
          <w:sz w:val="28"/>
          <w:szCs w:val="28"/>
          <w:lang w:val="kk-KZ"/>
        </w:rPr>
        <w:t>оксидоредуктаза класына жата</w:t>
      </w:r>
      <w:r w:rsidR="00B07BBC">
        <w:rPr>
          <w:rFonts w:ascii="Times New Roman" w:hAnsi="Times New Roman" w:cs="Times New Roman"/>
          <w:sz w:val="28"/>
          <w:szCs w:val="28"/>
          <w:lang w:val="kk-KZ"/>
        </w:rPr>
        <w:t>тын</w:t>
      </w:r>
      <w:r w:rsidRPr="00E27937">
        <w:rPr>
          <w:rFonts w:ascii="Times New Roman" w:hAnsi="Times New Roman" w:cs="Times New Roman"/>
          <w:sz w:val="28"/>
          <w:szCs w:val="28"/>
          <w:lang w:val="kk-KZ"/>
        </w:rPr>
        <w:t xml:space="preserve"> фермент.</w:t>
      </w:r>
      <w:r w:rsidRPr="00FC4904">
        <w:rPr>
          <w:rFonts w:ascii="Times New Roman" w:hAnsi="Times New Roman" w:cs="Times New Roman"/>
          <w:sz w:val="28"/>
          <w:szCs w:val="28"/>
          <w:lang w:val="kk-KZ"/>
        </w:rPr>
        <w:t xml:space="preserve"> </w:t>
      </w:r>
      <w:r w:rsidRPr="00FE42BA">
        <w:rPr>
          <w:rFonts w:ascii="Times New Roman" w:hAnsi="Times New Roman" w:cs="Times New Roman"/>
          <w:sz w:val="28"/>
          <w:szCs w:val="28"/>
          <w:lang w:val="kk-KZ"/>
        </w:rPr>
        <w:t>СОД оттегінің дисмутациясын катализдейді және супероксидті анион радикалының жоғары уыттылығы бар гидроксил радикалына айналуына жол бермейді</w:t>
      </w:r>
      <w:r>
        <w:rPr>
          <w:rFonts w:ascii="Times New Roman" w:hAnsi="Times New Roman" w:cs="Times New Roman"/>
          <w:sz w:val="28"/>
          <w:szCs w:val="28"/>
          <w:lang w:val="kk-KZ"/>
        </w:rPr>
        <w:t xml:space="preserve">. </w:t>
      </w:r>
      <w:r w:rsidRPr="0005291A">
        <w:rPr>
          <w:rFonts w:ascii="Times New Roman" w:hAnsi="Times New Roman" w:cs="Times New Roman"/>
          <w:sz w:val="28"/>
          <w:szCs w:val="28"/>
          <w:lang w:val="kk-KZ"/>
        </w:rPr>
        <w:t xml:space="preserve">СОД </w:t>
      </w:r>
      <w:r w:rsidRPr="00747045">
        <w:rPr>
          <w:rFonts w:ascii="Times New Roman" w:hAnsi="Times New Roman" w:cs="Times New Roman"/>
          <w:sz w:val="28"/>
          <w:szCs w:val="28"/>
          <w:lang w:val="kk-KZ"/>
        </w:rPr>
        <w:t>с</w:t>
      </w:r>
      <w:r w:rsidRPr="0005291A">
        <w:rPr>
          <w:rFonts w:ascii="Times New Roman" w:hAnsi="Times New Roman" w:cs="Times New Roman"/>
          <w:sz w:val="28"/>
          <w:szCs w:val="28"/>
          <w:lang w:val="kk-KZ"/>
        </w:rPr>
        <w:t>упероксид анионының жиналуын болдыр</w:t>
      </w:r>
      <w:r w:rsidR="00BC7BC6">
        <w:rPr>
          <w:rFonts w:ascii="Times New Roman" w:hAnsi="Times New Roman" w:cs="Times New Roman"/>
          <w:sz w:val="28"/>
          <w:szCs w:val="28"/>
          <w:lang w:val="kk-KZ"/>
        </w:rPr>
        <w:t>тп</w:t>
      </w:r>
      <w:r w:rsidRPr="0005291A">
        <w:rPr>
          <w:rFonts w:ascii="Times New Roman" w:hAnsi="Times New Roman" w:cs="Times New Roman"/>
          <w:sz w:val="28"/>
          <w:szCs w:val="28"/>
          <w:lang w:val="kk-KZ"/>
        </w:rPr>
        <w:t>ай, көптеген жасуша құрылымдарын супероксидтің зиянды әсерінен қорғайды.</w:t>
      </w:r>
      <w:r>
        <w:rPr>
          <w:rFonts w:ascii="Times New Roman" w:hAnsi="Times New Roman" w:cs="Times New Roman"/>
          <w:sz w:val="28"/>
          <w:szCs w:val="28"/>
          <w:lang w:val="kk-KZ"/>
        </w:rPr>
        <w:t xml:space="preserve"> </w:t>
      </w:r>
    </w:p>
    <w:p w14:paraId="2746BBDD" w14:textId="375F41C4" w:rsidR="00573F26" w:rsidRPr="00A476A4" w:rsidRDefault="00573F26" w:rsidP="00C2177B">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FE42BA">
        <w:rPr>
          <w:rFonts w:ascii="Times New Roman" w:hAnsi="Times New Roman" w:cs="Times New Roman"/>
          <w:sz w:val="28"/>
          <w:szCs w:val="28"/>
          <w:lang w:val="kk-KZ"/>
        </w:rPr>
        <w:t xml:space="preserve">Адам ағзасында СОД барлық </w:t>
      </w:r>
      <w:r>
        <w:rPr>
          <w:rFonts w:ascii="Times New Roman" w:hAnsi="Times New Roman" w:cs="Times New Roman"/>
          <w:sz w:val="28"/>
          <w:szCs w:val="28"/>
          <w:lang w:val="kk-KZ"/>
        </w:rPr>
        <w:t>ағзалар</w:t>
      </w:r>
      <w:r w:rsidRPr="00FE42BA">
        <w:rPr>
          <w:rFonts w:ascii="Times New Roman" w:hAnsi="Times New Roman" w:cs="Times New Roman"/>
          <w:sz w:val="28"/>
          <w:szCs w:val="28"/>
          <w:lang w:val="kk-KZ"/>
        </w:rPr>
        <w:t xml:space="preserve"> мен </w:t>
      </w:r>
      <w:r>
        <w:rPr>
          <w:rFonts w:ascii="Times New Roman" w:hAnsi="Times New Roman" w:cs="Times New Roman"/>
          <w:sz w:val="28"/>
          <w:szCs w:val="28"/>
          <w:lang w:val="kk-KZ"/>
        </w:rPr>
        <w:t>ұлпаларда</w:t>
      </w:r>
      <w:r w:rsidRPr="00FE42BA">
        <w:rPr>
          <w:rFonts w:ascii="Times New Roman" w:hAnsi="Times New Roman" w:cs="Times New Roman"/>
          <w:sz w:val="28"/>
          <w:szCs w:val="28"/>
          <w:lang w:val="kk-KZ"/>
        </w:rPr>
        <w:t xml:space="preserve"> болады, бірақ оның ең жоғары </w:t>
      </w:r>
      <w:r w:rsidRPr="009E36A9">
        <w:rPr>
          <w:rFonts w:ascii="Times New Roman" w:hAnsi="Times New Roman" w:cs="Times New Roman"/>
          <w:sz w:val="28"/>
          <w:szCs w:val="28"/>
          <w:lang w:val="kk-KZ"/>
        </w:rPr>
        <w:t xml:space="preserve">мөлшері </w:t>
      </w:r>
      <w:r>
        <w:rPr>
          <w:rFonts w:ascii="Times New Roman" w:hAnsi="Times New Roman" w:cs="Times New Roman"/>
          <w:sz w:val="28"/>
          <w:szCs w:val="28"/>
          <w:lang w:val="kk-KZ"/>
        </w:rPr>
        <w:t xml:space="preserve">мен </w:t>
      </w:r>
      <w:r w:rsidRPr="00FE42BA">
        <w:rPr>
          <w:rFonts w:ascii="Times New Roman" w:hAnsi="Times New Roman" w:cs="Times New Roman"/>
          <w:sz w:val="28"/>
          <w:szCs w:val="28"/>
          <w:lang w:val="kk-KZ"/>
        </w:rPr>
        <w:t>белсенділігі жасушалар ішіндегі эритроциттерде анықтала</w:t>
      </w:r>
      <w:r>
        <w:rPr>
          <w:rFonts w:ascii="Times New Roman" w:hAnsi="Times New Roman" w:cs="Times New Roman"/>
          <w:sz w:val="28"/>
          <w:szCs w:val="28"/>
          <w:lang w:val="kk-KZ"/>
        </w:rPr>
        <w:t>ды</w:t>
      </w:r>
      <w:bookmarkStart w:id="67" w:name="_Hlk147305118"/>
      <w:r w:rsidRPr="00F833C2">
        <w:rPr>
          <w:rFonts w:ascii="Times New Roman" w:hAnsi="Times New Roman" w:cs="Times New Roman"/>
          <w:sz w:val="28"/>
          <w:szCs w:val="28"/>
          <w:lang w:val="kk-KZ"/>
        </w:rPr>
        <w:t>.</w:t>
      </w:r>
      <w:r w:rsidRPr="00FE42BA">
        <w:rPr>
          <w:rFonts w:ascii="Times New Roman" w:hAnsi="Times New Roman" w:cs="Times New Roman"/>
          <w:sz w:val="28"/>
          <w:szCs w:val="28"/>
          <w:lang w:val="kk-KZ"/>
        </w:rPr>
        <w:t xml:space="preserve"> </w:t>
      </w:r>
      <w:bookmarkEnd w:id="67"/>
      <w:r w:rsidRPr="00FE42BA">
        <w:rPr>
          <w:rFonts w:ascii="Times New Roman" w:hAnsi="Times New Roman" w:cs="Times New Roman"/>
          <w:sz w:val="28"/>
          <w:szCs w:val="28"/>
          <w:lang w:val="kk-KZ"/>
        </w:rPr>
        <w:t>Жасушадан тыс кеңістікте фермент төмен</w:t>
      </w:r>
      <w:r>
        <w:rPr>
          <w:rFonts w:ascii="Times New Roman" w:hAnsi="Times New Roman" w:cs="Times New Roman"/>
          <w:sz w:val="28"/>
          <w:szCs w:val="28"/>
          <w:lang w:val="kk-KZ"/>
        </w:rPr>
        <w:t xml:space="preserve"> мөлшерде</w:t>
      </w:r>
      <w:r w:rsidRPr="00FE42BA">
        <w:rPr>
          <w:rFonts w:ascii="Times New Roman" w:hAnsi="Times New Roman" w:cs="Times New Roman"/>
          <w:sz w:val="28"/>
          <w:szCs w:val="28"/>
          <w:lang w:val="kk-KZ"/>
        </w:rPr>
        <w:t xml:space="preserve"> болады</w:t>
      </w:r>
      <w:bookmarkStart w:id="68" w:name="_Hlk147305129"/>
      <w:r w:rsidRPr="00B97AD7">
        <w:rPr>
          <w:rFonts w:ascii="Times New Roman" w:hAnsi="Times New Roman" w:cs="Times New Roman"/>
          <w:color w:val="000000" w:themeColor="text1"/>
          <w:sz w:val="28"/>
          <w:szCs w:val="28"/>
          <w:lang w:val="kk-KZ"/>
        </w:rPr>
        <w:t>.</w:t>
      </w:r>
      <w:bookmarkEnd w:id="68"/>
    </w:p>
    <w:p w14:paraId="5FA1D909" w14:textId="5E13082B" w:rsidR="00573F26" w:rsidRDefault="00573F26" w:rsidP="00C2177B">
      <w:pPr>
        <w:autoSpaceDE w:val="0"/>
        <w:autoSpaceDN w:val="0"/>
        <w:adjustRightInd w:val="0"/>
        <w:spacing w:after="0" w:line="240" w:lineRule="auto"/>
        <w:ind w:firstLine="567"/>
        <w:jc w:val="both"/>
        <w:rPr>
          <w:rFonts w:ascii="Times New Roman" w:hAnsi="Times New Roman" w:cs="Times New Roman"/>
          <w:sz w:val="28"/>
          <w:szCs w:val="28"/>
          <w:lang w:val="kk-KZ"/>
        </w:rPr>
      </w:pPr>
      <w:r w:rsidRPr="0005291A">
        <w:rPr>
          <w:rFonts w:ascii="Times New Roman" w:hAnsi="Times New Roman" w:cs="Times New Roman"/>
          <w:sz w:val="28"/>
          <w:szCs w:val="28"/>
          <w:lang w:val="kk-KZ"/>
        </w:rPr>
        <w:t>Қазіргі заманғы биохимиялық әдістер СОД әртүрлі изоформаларының тотығу-тотықсыздану белсенділігі бар екенін анықтады</w:t>
      </w:r>
      <w:r w:rsidRPr="00747045">
        <w:rPr>
          <w:rFonts w:ascii="Times New Roman" w:hAnsi="Times New Roman" w:cs="Times New Roman"/>
          <w:sz w:val="28"/>
          <w:szCs w:val="28"/>
          <w:lang w:val="kk-KZ"/>
        </w:rPr>
        <w:t>,</w:t>
      </w:r>
      <w:r w:rsidRPr="0005291A">
        <w:rPr>
          <w:rFonts w:ascii="Times New Roman" w:hAnsi="Times New Roman" w:cs="Times New Roman"/>
          <w:sz w:val="28"/>
          <w:szCs w:val="28"/>
          <w:lang w:val="kk-KZ"/>
        </w:rPr>
        <w:t xml:space="preserve"> оның ішінде Cu/Zn-тәуелді СОД, жасуша цитоплазмасында локализацияланған және құрамында мыс пен мырыш бар, митохондрия</w:t>
      </w:r>
      <w:r w:rsidRPr="00747045">
        <w:rPr>
          <w:rFonts w:ascii="Times New Roman" w:hAnsi="Times New Roman" w:cs="Times New Roman"/>
          <w:sz w:val="28"/>
          <w:szCs w:val="28"/>
          <w:lang w:val="kk-KZ"/>
        </w:rPr>
        <w:t>ның</w:t>
      </w:r>
      <w:r w:rsidRPr="0005291A">
        <w:rPr>
          <w:rFonts w:ascii="Times New Roman" w:hAnsi="Times New Roman" w:cs="Times New Roman"/>
          <w:sz w:val="28"/>
          <w:szCs w:val="28"/>
          <w:lang w:val="kk-KZ"/>
        </w:rPr>
        <w:t xml:space="preserve"> </w:t>
      </w:r>
      <w:r w:rsidRPr="00747045">
        <w:rPr>
          <w:rFonts w:ascii="Times New Roman" w:hAnsi="Times New Roman" w:cs="Times New Roman"/>
          <w:sz w:val="28"/>
          <w:szCs w:val="28"/>
          <w:lang w:val="kk-KZ"/>
        </w:rPr>
        <w:t>а</w:t>
      </w:r>
      <w:r w:rsidRPr="0005291A">
        <w:rPr>
          <w:rFonts w:ascii="Times New Roman" w:hAnsi="Times New Roman" w:cs="Times New Roman"/>
          <w:sz w:val="28"/>
          <w:szCs w:val="28"/>
          <w:lang w:val="kk-KZ"/>
        </w:rPr>
        <w:t>нтиоксидантты</w:t>
      </w:r>
      <w:r w:rsidRPr="00747045">
        <w:rPr>
          <w:rFonts w:ascii="Times New Roman" w:hAnsi="Times New Roman" w:cs="Times New Roman"/>
          <w:sz w:val="28"/>
          <w:szCs w:val="28"/>
          <w:lang w:val="kk-KZ"/>
        </w:rPr>
        <w:t xml:space="preserve"> </w:t>
      </w:r>
      <w:r w:rsidRPr="0005291A">
        <w:rPr>
          <w:rFonts w:ascii="Times New Roman" w:hAnsi="Times New Roman" w:cs="Times New Roman"/>
          <w:sz w:val="28"/>
          <w:szCs w:val="28"/>
          <w:lang w:val="kk-KZ"/>
        </w:rPr>
        <w:t>жүйесінің жетекші ферменті</w:t>
      </w:r>
      <w:r w:rsidRPr="00FE42BA">
        <w:rPr>
          <w:rFonts w:ascii="Times New Roman" w:hAnsi="Times New Roman" w:cs="Times New Roman"/>
          <w:sz w:val="28"/>
          <w:szCs w:val="28"/>
          <w:lang w:val="kk-KZ"/>
        </w:rPr>
        <w:t>-</w:t>
      </w:r>
      <w:r w:rsidRPr="0005291A">
        <w:rPr>
          <w:rFonts w:ascii="Times New Roman" w:hAnsi="Times New Roman" w:cs="Times New Roman"/>
          <w:sz w:val="28"/>
          <w:szCs w:val="28"/>
          <w:lang w:val="kk-KZ"/>
        </w:rPr>
        <w:t xml:space="preserve">Мn-тәуелді </w:t>
      </w:r>
      <w:r w:rsidRPr="00792F3B">
        <w:rPr>
          <w:rFonts w:ascii="Times New Roman" w:hAnsi="Times New Roman" w:cs="Times New Roman"/>
          <w:sz w:val="28"/>
          <w:szCs w:val="28"/>
          <w:lang w:val="kk-KZ"/>
        </w:rPr>
        <w:t xml:space="preserve">СОД </w:t>
      </w:r>
      <w:bookmarkStart w:id="69" w:name="_Hlk147305150"/>
      <w:r w:rsidRPr="006206AD">
        <w:rPr>
          <w:rFonts w:ascii="Times New Roman" w:hAnsi="Times New Roman" w:cs="Times New Roman"/>
          <w:sz w:val="28"/>
          <w:szCs w:val="28"/>
          <w:lang w:val="kk-KZ"/>
        </w:rPr>
        <w:t>[4</w:t>
      </w:r>
      <w:r w:rsidR="00943B9A" w:rsidRPr="006206AD">
        <w:rPr>
          <w:rFonts w:ascii="Times New Roman" w:hAnsi="Times New Roman" w:cs="Times New Roman"/>
          <w:sz w:val="28"/>
          <w:szCs w:val="28"/>
          <w:lang w:val="kk-KZ"/>
        </w:rPr>
        <w:t>9</w:t>
      </w:r>
      <w:r w:rsidR="00792F3B" w:rsidRPr="006206AD">
        <w:rPr>
          <w:rFonts w:ascii="Times New Roman" w:hAnsi="Times New Roman" w:cs="Times New Roman"/>
          <w:sz w:val="28"/>
          <w:szCs w:val="28"/>
          <w:lang w:val="kk-KZ"/>
        </w:rPr>
        <w:t>, б</w:t>
      </w:r>
      <w:r w:rsidR="006206AD" w:rsidRPr="006206AD">
        <w:rPr>
          <w:rFonts w:ascii="Times New Roman" w:hAnsi="Times New Roman" w:cs="Times New Roman"/>
          <w:sz w:val="28"/>
          <w:szCs w:val="28"/>
          <w:lang w:val="kk-KZ"/>
        </w:rPr>
        <w:t>.</w:t>
      </w:r>
      <w:r w:rsidR="00792F3B" w:rsidRPr="006206AD">
        <w:rPr>
          <w:rFonts w:ascii="Times New Roman" w:hAnsi="Times New Roman" w:cs="Times New Roman"/>
          <w:sz w:val="28"/>
          <w:szCs w:val="28"/>
          <w:lang w:val="kk-KZ"/>
        </w:rPr>
        <w:t>10</w:t>
      </w:r>
      <w:r w:rsidRPr="006206AD">
        <w:rPr>
          <w:rFonts w:ascii="Times New Roman" w:hAnsi="Times New Roman" w:cs="Times New Roman"/>
          <w:sz w:val="28"/>
          <w:szCs w:val="28"/>
          <w:lang w:val="kk-KZ"/>
        </w:rPr>
        <w:t>].</w:t>
      </w:r>
      <w:r w:rsidRPr="0005291A">
        <w:rPr>
          <w:rFonts w:ascii="Times New Roman" w:hAnsi="Times New Roman" w:cs="Times New Roman"/>
          <w:sz w:val="28"/>
          <w:szCs w:val="28"/>
          <w:lang w:val="kk-KZ"/>
        </w:rPr>
        <w:t xml:space="preserve"> </w:t>
      </w:r>
      <w:bookmarkEnd w:id="69"/>
      <w:r w:rsidRPr="0005291A">
        <w:rPr>
          <w:rFonts w:ascii="Times New Roman" w:hAnsi="Times New Roman" w:cs="Times New Roman"/>
          <w:sz w:val="28"/>
          <w:szCs w:val="28"/>
          <w:lang w:val="kk-KZ"/>
        </w:rPr>
        <w:t>Mn-тәуелді СОД белсенділіг</w:t>
      </w:r>
      <w:r w:rsidRPr="00747045">
        <w:rPr>
          <w:rFonts w:ascii="Times New Roman" w:hAnsi="Times New Roman" w:cs="Times New Roman"/>
          <w:sz w:val="28"/>
          <w:szCs w:val="28"/>
          <w:lang w:val="kk-KZ"/>
        </w:rPr>
        <w:t>і</w:t>
      </w:r>
      <w:r w:rsidRPr="0005291A">
        <w:rPr>
          <w:rFonts w:ascii="Times New Roman" w:hAnsi="Times New Roman" w:cs="Times New Roman"/>
          <w:sz w:val="28"/>
          <w:szCs w:val="28"/>
          <w:lang w:val="kk-KZ"/>
        </w:rPr>
        <w:t xml:space="preserve"> жеткіліксіз кезінде супероксид сутегі асқын тотығымен әрекеттесіп, гидроксил радикалын түзеді, ол липидтердің асқын тотығуын және митохондриялық мембраналардың зақымдалуын тудырады: H</w:t>
      </w:r>
      <w:r w:rsidRPr="0005291A">
        <w:rPr>
          <w:rFonts w:ascii="Times New Roman" w:hAnsi="Times New Roman" w:cs="Times New Roman"/>
          <w:sz w:val="28"/>
          <w:szCs w:val="28"/>
          <w:vertAlign w:val="subscript"/>
          <w:lang w:val="kk-KZ"/>
        </w:rPr>
        <w:t>2</w:t>
      </w:r>
      <w:r w:rsidRPr="0005291A">
        <w:rPr>
          <w:rFonts w:ascii="Times New Roman" w:hAnsi="Times New Roman" w:cs="Times New Roman"/>
          <w:sz w:val="28"/>
          <w:szCs w:val="28"/>
          <w:lang w:val="kk-KZ"/>
        </w:rPr>
        <w:t>O</w:t>
      </w:r>
      <w:r w:rsidRPr="00E27937">
        <w:rPr>
          <w:rFonts w:ascii="Times New Roman" w:hAnsi="Times New Roman" w:cs="Times New Roman"/>
          <w:sz w:val="28"/>
          <w:szCs w:val="28"/>
          <w:vertAlign w:val="subscript"/>
          <w:lang w:val="kk-KZ"/>
        </w:rPr>
        <w:t>2</w:t>
      </w:r>
      <w:r w:rsidRPr="0005291A">
        <w:rPr>
          <w:rFonts w:ascii="Times New Roman" w:hAnsi="Times New Roman" w:cs="Times New Roman"/>
          <w:sz w:val="28"/>
          <w:szCs w:val="28"/>
          <w:lang w:val="kk-KZ"/>
        </w:rPr>
        <w:t xml:space="preserve"> + O</w:t>
      </w:r>
      <w:r w:rsidRPr="0005291A">
        <w:rPr>
          <w:rFonts w:ascii="Times New Roman" w:hAnsi="Times New Roman" w:cs="Times New Roman"/>
          <w:sz w:val="28"/>
          <w:szCs w:val="28"/>
          <w:vertAlign w:val="subscript"/>
          <w:lang w:val="kk-KZ"/>
        </w:rPr>
        <w:t>2</w:t>
      </w:r>
      <w:r w:rsidRPr="0005291A">
        <w:rPr>
          <w:rFonts w:ascii="Times New Roman" w:hAnsi="Times New Roman" w:cs="Times New Roman"/>
          <w:sz w:val="28"/>
          <w:szCs w:val="28"/>
          <w:lang w:val="kk-KZ"/>
        </w:rPr>
        <w:t>– → OH</w:t>
      </w:r>
      <w:r w:rsidRPr="00E27937">
        <w:rPr>
          <w:rFonts w:ascii="Times New Roman" w:hAnsi="Times New Roman" w:cs="Times New Roman"/>
          <w:sz w:val="28"/>
          <w:szCs w:val="28"/>
          <w:vertAlign w:val="superscript"/>
          <w:lang w:val="kk-KZ"/>
        </w:rPr>
        <w:t>–</w:t>
      </w:r>
      <w:r w:rsidRPr="0005291A">
        <w:rPr>
          <w:rFonts w:ascii="Times New Roman" w:hAnsi="Times New Roman" w:cs="Times New Roman"/>
          <w:sz w:val="28"/>
          <w:szCs w:val="28"/>
          <w:lang w:val="kk-KZ"/>
        </w:rPr>
        <w:t xml:space="preserve"> + OH + O</w:t>
      </w:r>
      <w:r w:rsidRPr="0005291A">
        <w:rPr>
          <w:rFonts w:ascii="Times New Roman" w:hAnsi="Times New Roman" w:cs="Times New Roman"/>
          <w:sz w:val="28"/>
          <w:szCs w:val="28"/>
          <w:vertAlign w:val="subscript"/>
          <w:lang w:val="kk-KZ"/>
        </w:rPr>
        <w:t>2</w:t>
      </w:r>
      <w:r w:rsidR="00A0697E">
        <w:rPr>
          <w:rFonts w:ascii="Times New Roman" w:hAnsi="Times New Roman" w:cs="Times New Roman"/>
          <w:sz w:val="28"/>
          <w:szCs w:val="28"/>
          <w:vertAlign w:val="subscript"/>
          <w:lang w:val="kk-KZ"/>
        </w:rPr>
        <w:t xml:space="preserve"> </w:t>
      </w:r>
      <w:bookmarkStart w:id="70" w:name="_Hlk147305162"/>
      <w:r w:rsidR="00A0697E" w:rsidRPr="0005291A">
        <w:rPr>
          <w:rFonts w:ascii="Times New Roman" w:hAnsi="Times New Roman" w:cs="Times New Roman"/>
          <w:sz w:val="28"/>
          <w:szCs w:val="28"/>
          <w:lang w:val="kk-KZ"/>
        </w:rPr>
        <w:t>[</w:t>
      </w:r>
      <w:r w:rsidR="00B65FDD" w:rsidRPr="00B65FDD">
        <w:rPr>
          <w:rFonts w:ascii="Times New Roman" w:hAnsi="Times New Roman" w:cs="Times New Roman"/>
          <w:sz w:val="28"/>
          <w:szCs w:val="28"/>
          <w:lang w:val="kk-KZ"/>
        </w:rPr>
        <w:t>1</w:t>
      </w:r>
      <w:r w:rsidR="00253102" w:rsidRPr="00253102">
        <w:rPr>
          <w:rFonts w:ascii="Times New Roman" w:hAnsi="Times New Roman" w:cs="Times New Roman"/>
          <w:sz w:val="28"/>
          <w:szCs w:val="28"/>
          <w:lang w:val="kk-KZ"/>
        </w:rPr>
        <w:t>39</w:t>
      </w:r>
      <w:r w:rsidR="00A0697E" w:rsidRPr="0005291A">
        <w:rPr>
          <w:rFonts w:ascii="Times New Roman" w:hAnsi="Times New Roman" w:cs="Times New Roman"/>
          <w:sz w:val="28"/>
          <w:szCs w:val="28"/>
          <w:lang w:val="kk-KZ"/>
        </w:rPr>
        <w:t>]</w:t>
      </w:r>
      <w:r w:rsidRPr="0005291A">
        <w:rPr>
          <w:rFonts w:ascii="Times New Roman" w:hAnsi="Times New Roman" w:cs="Times New Roman"/>
          <w:sz w:val="28"/>
          <w:szCs w:val="28"/>
          <w:lang w:val="kk-KZ"/>
        </w:rPr>
        <w:t>.</w:t>
      </w:r>
      <w:bookmarkEnd w:id="70"/>
    </w:p>
    <w:p w14:paraId="5F10209C" w14:textId="54DC7736" w:rsidR="00573F26" w:rsidRPr="0059050E" w:rsidRDefault="00573F26" w:rsidP="00C2177B">
      <w:pPr>
        <w:autoSpaceDE w:val="0"/>
        <w:autoSpaceDN w:val="0"/>
        <w:adjustRightInd w:val="0"/>
        <w:spacing w:after="0" w:line="240" w:lineRule="auto"/>
        <w:ind w:firstLine="567"/>
        <w:jc w:val="both"/>
        <w:rPr>
          <w:rFonts w:ascii="Times New Roman" w:hAnsi="Times New Roman" w:cs="Times New Roman"/>
          <w:sz w:val="28"/>
          <w:szCs w:val="28"/>
          <w:lang w:val="kk-KZ"/>
        </w:rPr>
      </w:pPr>
      <w:r w:rsidRPr="00245198">
        <w:rPr>
          <w:rFonts w:ascii="Times New Roman" w:hAnsi="Times New Roman" w:cs="Times New Roman"/>
          <w:sz w:val="28"/>
          <w:szCs w:val="28"/>
          <w:lang w:val="kk-KZ"/>
        </w:rPr>
        <w:t>СОД әсерінен дисмутация реакциясында О</w:t>
      </w:r>
      <w:r w:rsidRPr="00245198">
        <w:rPr>
          <w:rFonts w:ascii="Times New Roman" w:hAnsi="Times New Roman" w:cs="Times New Roman"/>
          <w:sz w:val="28"/>
          <w:szCs w:val="28"/>
          <w:vertAlign w:val="subscript"/>
          <w:lang w:val="kk-KZ"/>
        </w:rPr>
        <w:t>2</w:t>
      </w:r>
      <w:r w:rsidRPr="00245198">
        <w:rPr>
          <w:rFonts w:ascii="Times New Roman" w:hAnsi="Times New Roman" w:cs="Times New Roman"/>
          <w:sz w:val="28"/>
          <w:szCs w:val="28"/>
          <w:vertAlign w:val="superscript"/>
          <w:lang w:val="kk-KZ"/>
        </w:rPr>
        <w:t>-•</w:t>
      </w:r>
      <w:r w:rsidRPr="00245198">
        <w:rPr>
          <w:rFonts w:ascii="Times New Roman" w:hAnsi="Times New Roman" w:cs="Times New Roman"/>
          <w:sz w:val="28"/>
          <w:szCs w:val="28"/>
          <w:lang w:val="kk-KZ"/>
        </w:rPr>
        <w:t>-ден аз реактивті сутегі асқын тотығы (Н</w:t>
      </w:r>
      <w:r w:rsidRPr="00245198">
        <w:rPr>
          <w:rFonts w:ascii="Times New Roman" w:hAnsi="Times New Roman" w:cs="Times New Roman"/>
          <w:sz w:val="28"/>
          <w:szCs w:val="28"/>
          <w:vertAlign w:val="subscript"/>
          <w:lang w:val="kk-KZ"/>
        </w:rPr>
        <w:t>2</w:t>
      </w:r>
      <w:r w:rsidRPr="00245198">
        <w:rPr>
          <w:rFonts w:ascii="Times New Roman" w:hAnsi="Times New Roman" w:cs="Times New Roman"/>
          <w:sz w:val="28"/>
          <w:szCs w:val="28"/>
          <w:lang w:val="kk-KZ"/>
        </w:rPr>
        <w:t>О</w:t>
      </w:r>
      <w:r w:rsidRPr="00245198">
        <w:rPr>
          <w:rFonts w:ascii="Times New Roman" w:hAnsi="Times New Roman" w:cs="Times New Roman"/>
          <w:sz w:val="28"/>
          <w:szCs w:val="28"/>
          <w:vertAlign w:val="subscript"/>
          <w:lang w:val="kk-KZ"/>
        </w:rPr>
        <w:t>2</w:t>
      </w:r>
      <w:r w:rsidRPr="00245198">
        <w:rPr>
          <w:rFonts w:ascii="Times New Roman" w:hAnsi="Times New Roman" w:cs="Times New Roman"/>
          <w:sz w:val="28"/>
          <w:szCs w:val="28"/>
          <w:lang w:val="kk-KZ"/>
        </w:rPr>
        <w:t>) түзіледі.</w:t>
      </w:r>
      <w:r w:rsidRPr="001F7BE5">
        <w:rPr>
          <w:lang w:val="kk-KZ"/>
        </w:rPr>
        <w:t xml:space="preserve"> </w:t>
      </w:r>
      <w:r>
        <w:rPr>
          <w:rFonts w:ascii="Times New Roman" w:hAnsi="Times New Roman" w:cs="Times New Roman"/>
          <w:sz w:val="28"/>
          <w:szCs w:val="28"/>
          <w:lang w:val="kk-KZ"/>
        </w:rPr>
        <w:t>Ә</w:t>
      </w:r>
      <w:r w:rsidRPr="001F7BE5">
        <w:rPr>
          <w:rFonts w:ascii="Times New Roman" w:hAnsi="Times New Roman" w:cs="Times New Roman"/>
          <w:sz w:val="28"/>
          <w:szCs w:val="28"/>
          <w:lang w:val="kk-KZ"/>
        </w:rPr>
        <w:t>рі қарай, H</w:t>
      </w:r>
      <w:r w:rsidRPr="001F7BE5">
        <w:rPr>
          <w:rFonts w:ascii="Times New Roman" w:hAnsi="Times New Roman" w:cs="Times New Roman"/>
          <w:sz w:val="28"/>
          <w:szCs w:val="28"/>
          <w:vertAlign w:val="subscript"/>
          <w:lang w:val="kk-KZ"/>
        </w:rPr>
        <w:t>2</w:t>
      </w:r>
      <w:r w:rsidRPr="001F7BE5">
        <w:rPr>
          <w:rFonts w:ascii="Times New Roman" w:hAnsi="Times New Roman" w:cs="Times New Roman"/>
          <w:sz w:val="28"/>
          <w:szCs w:val="28"/>
          <w:lang w:val="kk-KZ"/>
        </w:rPr>
        <w:t>O</w:t>
      </w:r>
      <w:r w:rsidRPr="001F7BE5">
        <w:rPr>
          <w:rFonts w:ascii="Times New Roman" w:hAnsi="Times New Roman" w:cs="Times New Roman"/>
          <w:sz w:val="28"/>
          <w:szCs w:val="28"/>
          <w:vertAlign w:val="subscript"/>
          <w:lang w:val="kk-KZ"/>
        </w:rPr>
        <w:t>2</w:t>
      </w:r>
      <w:r w:rsidRPr="001F7BE5">
        <w:rPr>
          <w:rFonts w:ascii="Times New Roman" w:hAnsi="Times New Roman" w:cs="Times New Roman"/>
          <w:sz w:val="28"/>
          <w:szCs w:val="28"/>
          <w:lang w:val="kk-KZ"/>
        </w:rPr>
        <w:t xml:space="preserve"> каталаза катализдейтін реакцияда инертті оттегі (O</w:t>
      </w:r>
      <w:r w:rsidRPr="001F7BE5">
        <w:rPr>
          <w:rFonts w:ascii="Times New Roman" w:hAnsi="Times New Roman" w:cs="Times New Roman"/>
          <w:sz w:val="28"/>
          <w:szCs w:val="28"/>
          <w:vertAlign w:val="subscript"/>
          <w:lang w:val="kk-KZ"/>
        </w:rPr>
        <w:t>2</w:t>
      </w:r>
      <w:r w:rsidRPr="001F7BE5">
        <w:rPr>
          <w:rFonts w:ascii="Times New Roman" w:hAnsi="Times New Roman" w:cs="Times New Roman"/>
          <w:sz w:val="28"/>
          <w:szCs w:val="28"/>
          <w:lang w:val="kk-KZ"/>
        </w:rPr>
        <w:t>) және су (H</w:t>
      </w:r>
      <w:r w:rsidRPr="001F7BE5">
        <w:rPr>
          <w:rFonts w:ascii="Times New Roman" w:hAnsi="Times New Roman" w:cs="Times New Roman"/>
          <w:sz w:val="28"/>
          <w:szCs w:val="28"/>
          <w:vertAlign w:val="subscript"/>
          <w:lang w:val="kk-KZ"/>
        </w:rPr>
        <w:t>2</w:t>
      </w:r>
      <w:r w:rsidRPr="001F7BE5">
        <w:rPr>
          <w:rFonts w:ascii="Times New Roman" w:hAnsi="Times New Roman" w:cs="Times New Roman"/>
          <w:sz w:val="28"/>
          <w:szCs w:val="28"/>
          <w:lang w:val="kk-KZ"/>
        </w:rPr>
        <w:t>O) молекулаларына ыдырайды.</w:t>
      </w:r>
      <w:r>
        <w:rPr>
          <w:rFonts w:ascii="Times New Roman" w:hAnsi="Times New Roman" w:cs="Times New Roman"/>
          <w:sz w:val="28"/>
          <w:szCs w:val="28"/>
          <w:lang w:val="kk-KZ"/>
        </w:rPr>
        <w:t xml:space="preserve"> </w:t>
      </w:r>
      <w:r w:rsidRPr="001F7BE5">
        <w:rPr>
          <w:rFonts w:ascii="Times New Roman" w:hAnsi="Times New Roman" w:cs="Times New Roman"/>
          <w:sz w:val="28"/>
          <w:szCs w:val="28"/>
          <w:lang w:val="kk-KZ"/>
        </w:rPr>
        <w:t>H</w:t>
      </w:r>
      <w:r w:rsidRPr="008720EE">
        <w:rPr>
          <w:rFonts w:ascii="Times New Roman" w:hAnsi="Times New Roman" w:cs="Times New Roman"/>
          <w:sz w:val="28"/>
          <w:szCs w:val="28"/>
          <w:vertAlign w:val="subscript"/>
          <w:lang w:val="kk-KZ"/>
        </w:rPr>
        <w:t>2</w:t>
      </w:r>
      <w:r w:rsidRPr="001F7BE5">
        <w:rPr>
          <w:rFonts w:ascii="Times New Roman" w:hAnsi="Times New Roman" w:cs="Times New Roman"/>
          <w:sz w:val="28"/>
          <w:szCs w:val="28"/>
          <w:lang w:val="kk-KZ"/>
        </w:rPr>
        <w:t>O</w:t>
      </w:r>
      <w:r w:rsidRPr="008720EE">
        <w:rPr>
          <w:rFonts w:ascii="Times New Roman" w:hAnsi="Times New Roman" w:cs="Times New Roman"/>
          <w:sz w:val="28"/>
          <w:szCs w:val="28"/>
          <w:vertAlign w:val="subscript"/>
          <w:lang w:val="kk-KZ"/>
        </w:rPr>
        <w:t>2</w:t>
      </w:r>
      <w:r w:rsidRPr="001F7BE5">
        <w:rPr>
          <w:rFonts w:ascii="Times New Roman" w:hAnsi="Times New Roman" w:cs="Times New Roman"/>
          <w:sz w:val="28"/>
          <w:szCs w:val="28"/>
          <w:lang w:val="kk-KZ"/>
        </w:rPr>
        <w:t xml:space="preserve"> суға ыдырауының тағы бір жолы ГПО белсенділігі деңгейіне байланысты</w:t>
      </w:r>
      <w:r>
        <w:rPr>
          <w:rFonts w:ascii="Times New Roman" w:hAnsi="Times New Roman" w:cs="Times New Roman"/>
          <w:sz w:val="28"/>
          <w:szCs w:val="28"/>
          <w:lang w:val="kk-KZ"/>
        </w:rPr>
        <w:t xml:space="preserve"> </w:t>
      </w:r>
      <w:r w:rsidRPr="001F7BE5">
        <w:rPr>
          <w:rFonts w:ascii="Times New Roman" w:hAnsi="Times New Roman" w:cs="Times New Roman"/>
          <w:sz w:val="28"/>
          <w:szCs w:val="28"/>
          <w:lang w:val="kk-KZ"/>
        </w:rPr>
        <w:t>болады</w:t>
      </w:r>
      <w:r>
        <w:rPr>
          <w:rFonts w:ascii="Times New Roman" w:hAnsi="Times New Roman" w:cs="Times New Roman"/>
          <w:sz w:val="28"/>
          <w:szCs w:val="28"/>
          <w:lang w:val="kk-KZ"/>
        </w:rPr>
        <w:t>.</w:t>
      </w:r>
      <w:r w:rsidRPr="001F7BE5">
        <w:rPr>
          <w:lang w:val="kk-KZ"/>
        </w:rPr>
        <w:t xml:space="preserve"> </w:t>
      </w:r>
      <w:r w:rsidRPr="001F7BE5">
        <w:rPr>
          <w:rFonts w:ascii="Times New Roman" w:hAnsi="Times New Roman" w:cs="Times New Roman"/>
          <w:sz w:val="28"/>
          <w:szCs w:val="28"/>
          <w:lang w:val="kk-KZ"/>
        </w:rPr>
        <w:t xml:space="preserve">Сонымен қатар, ГПО бос май қышқылдарын, нуклеотидтерді, нуклеин қышқылдары мен ақуыздарды </w:t>
      </w:r>
      <w:r w:rsidRPr="0059050E">
        <w:rPr>
          <w:rFonts w:ascii="Times New Roman" w:hAnsi="Times New Roman" w:cs="Times New Roman"/>
          <w:sz w:val="28"/>
          <w:szCs w:val="28"/>
          <w:lang w:val="kk-KZ"/>
        </w:rPr>
        <w:t xml:space="preserve">қалпына келтіруге қатысады. ГПО көмегімен бос радикалдарды бейтараптандыру </w:t>
      </w:r>
      <w:r w:rsidR="00861B62">
        <w:rPr>
          <w:rFonts w:ascii="Times New Roman" w:hAnsi="Times New Roman" w:cs="Times New Roman"/>
          <w:sz w:val="28"/>
          <w:szCs w:val="28"/>
          <w:lang w:val="kk-KZ"/>
        </w:rPr>
        <w:t xml:space="preserve">үрдісінде </w:t>
      </w:r>
      <w:r w:rsidRPr="0059050E">
        <w:rPr>
          <w:rFonts w:ascii="Times New Roman" w:hAnsi="Times New Roman" w:cs="Times New Roman"/>
          <w:sz w:val="28"/>
          <w:szCs w:val="28"/>
          <w:lang w:val="kk-KZ"/>
        </w:rPr>
        <w:t xml:space="preserve">глутатион тотығады, содан кейін </w:t>
      </w:r>
      <w:r w:rsidR="00894D90" w:rsidRPr="00894D90">
        <w:rPr>
          <w:rFonts w:ascii="Times New Roman" w:eastAsia="Tahoma" w:hAnsi="Times New Roman" w:cs="Times New Roman"/>
          <w:sz w:val="28"/>
          <w:szCs w:val="28"/>
          <w:lang w:val="kk-KZ"/>
        </w:rPr>
        <w:t>NADPH</w:t>
      </w:r>
      <w:r w:rsidRPr="0059050E">
        <w:rPr>
          <w:rFonts w:ascii="Times New Roman" w:hAnsi="Times New Roman" w:cs="Times New Roman"/>
          <w:sz w:val="28"/>
          <w:szCs w:val="28"/>
          <w:lang w:val="kk-KZ"/>
        </w:rPr>
        <w:t xml:space="preserve"> қатысуымен глутатионредуктазаның әсерінен тотықсызданады </w:t>
      </w:r>
      <w:bookmarkStart w:id="71" w:name="_Hlk147305177"/>
      <w:r w:rsidRPr="0059050E">
        <w:rPr>
          <w:rFonts w:ascii="Times New Roman" w:hAnsi="Times New Roman" w:cs="Times New Roman"/>
          <w:sz w:val="28"/>
          <w:szCs w:val="28"/>
          <w:lang w:val="kk-KZ"/>
        </w:rPr>
        <w:t>[</w:t>
      </w:r>
      <w:r w:rsidR="00B65FDD" w:rsidRPr="00B65FDD">
        <w:rPr>
          <w:rFonts w:ascii="Times New Roman" w:hAnsi="Times New Roman" w:cs="Times New Roman"/>
          <w:sz w:val="28"/>
          <w:szCs w:val="28"/>
          <w:lang w:val="kk-KZ"/>
        </w:rPr>
        <w:t>1</w:t>
      </w:r>
      <w:r w:rsidR="00253102" w:rsidRPr="00253102">
        <w:rPr>
          <w:rFonts w:ascii="Times New Roman" w:hAnsi="Times New Roman" w:cs="Times New Roman"/>
          <w:sz w:val="28"/>
          <w:szCs w:val="28"/>
          <w:lang w:val="kk-KZ"/>
        </w:rPr>
        <w:t>39</w:t>
      </w:r>
      <w:r w:rsidRPr="0059050E">
        <w:rPr>
          <w:rFonts w:ascii="Times New Roman" w:hAnsi="Times New Roman" w:cs="Times New Roman"/>
          <w:sz w:val="28"/>
          <w:szCs w:val="28"/>
          <w:lang w:val="kk-KZ"/>
        </w:rPr>
        <w:t>].</w:t>
      </w:r>
      <w:bookmarkEnd w:id="71"/>
    </w:p>
    <w:p w14:paraId="08BFE18F" w14:textId="0E189882" w:rsidR="00573F26" w:rsidRPr="0059050E" w:rsidRDefault="00573F26" w:rsidP="00C2177B">
      <w:pPr>
        <w:autoSpaceDE w:val="0"/>
        <w:autoSpaceDN w:val="0"/>
        <w:adjustRightInd w:val="0"/>
        <w:spacing w:after="0" w:line="240" w:lineRule="auto"/>
        <w:ind w:firstLine="567"/>
        <w:jc w:val="both"/>
        <w:rPr>
          <w:rFonts w:ascii="Times New Roman" w:hAnsi="Times New Roman" w:cs="Times New Roman"/>
          <w:sz w:val="28"/>
          <w:szCs w:val="28"/>
          <w:lang w:val="kk-KZ"/>
        </w:rPr>
      </w:pPr>
      <w:r w:rsidRPr="0059050E">
        <w:rPr>
          <w:rFonts w:ascii="Times New Roman" w:hAnsi="Times New Roman" w:cs="Times New Roman"/>
          <w:sz w:val="28"/>
          <w:szCs w:val="28"/>
          <w:lang w:val="kk-KZ"/>
        </w:rPr>
        <w:t>Әдетте антиоксиданттық жүйе бос радикалдарды бейтараптандыратын буфер ретінде жұмыс істейді.</w:t>
      </w:r>
      <w:r w:rsidRPr="0059050E">
        <w:rPr>
          <w:lang w:val="kk-KZ"/>
        </w:rPr>
        <w:t xml:space="preserve"> </w:t>
      </w:r>
      <w:r w:rsidRPr="0059050E">
        <w:rPr>
          <w:rFonts w:ascii="Times New Roman" w:hAnsi="Times New Roman" w:cs="Times New Roman"/>
          <w:sz w:val="28"/>
          <w:szCs w:val="28"/>
          <w:lang w:val="kk-KZ"/>
        </w:rPr>
        <w:t xml:space="preserve">Патологиялық жағдайларда, ОБТ түзілуі бірнеше рет күшейген кезде, антиоксиданттық жүйе сарқылып, </w:t>
      </w:r>
      <w:r>
        <w:rPr>
          <w:rFonts w:ascii="Times New Roman" w:hAnsi="Times New Roman" w:cs="Times New Roman"/>
          <w:sz w:val="28"/>
          <w:szCs w:val="28"/>
          <w:lang w:val="kk-KZ"/>
        </w:rPr>
        <w:t>ағзаның</w:t>
      </w:r>
      <w:r w:rsidRPr="0059050E">
        <w:rPr>
          <w:rFonts w:ascii="Times New Roman" w:hAnsi="Times New Roman" w:cs="Times New Roman"/>
          <w:sz w:val="28"/>
          <w:szCs w:val="28"/>
          <w:lang w:val="kk-KZ"/>
        </w:rPr>
        <w:t xml:space="preserve"> тотығу-тотықсыздану тепе-теңдігінің бұзылуына әкеледі </w:t>
      </w:r>
      <w:bookmarkStart w:id="72" w:name="_Hlk147305188"/>
      <w:r w:rsidRPr="00DA192F">
        <w:rPr>
          <w:rFonts w:ascii="Times New Roman" w:hAnsi="Times New Roman" w:cs="Times New Roman"/>
          <w:sz w:val="28"/>
          <w:szCs w:val="28"/>
          <w:lang w:val="kk-KZ"/>
        </w:rPr>
        <w:t>[</w:t>
      </w:r>
      <w:r w:rsidR="000F2375" w:rsidRPr="000F2375">
        <w:rPr>
          <w:rFonts w:ascii="Times New Roman" w:hAnsi="Times New Roman" w:cs="Times New Roman"/>
          <w:sz w:val="28"/>
          <w:szCs w:val="28"/>
          <w:lang w:val="kk-KZ"/>
        </w:rPr>
        <w:t>14</w:t>
      </w:r>
      <w:r w:rsidR="00253102" w:rsidRPr="00253102">
        <w:rPr>
          <w:rFonts w:ascii="Times New Roman" w:hAnsi="Times New Roman" w:cs="Times New Roman"/>
          <w:sz w:val="28"/>
          <w:szCs w:val="28"/>
          <w:lang w:val="kk-KZ"/>
        </w:rPr>
        <w:t>0</w:t>
      </w:r>
      <w:r w:rsidR="00D80032" w:rsidRPr="00D80032">
        <w:rPr>
          <w:rFonts w:ascii="Times New Roman" w:hAnsi="Times New Roman" w:cs="Times New Roman"/>
          <w:sz w:val="28"/>
          <w:szCs w:val="28"/>
          <w:lang w:val="kk-KZ"/>
        </w:rPr>
        <w:t>]</w:t>
      </w:r>
      <w:r w:rsidRPr="00DA192F">
        <w:rPr>
          <w:rFonts w:ascii="Times New Roman" w:hAnsi="Times New Roman" w:cs="Times New Roman"/>
          <w:sz w:val="28"/>
          <w:szCs w:val="28"/>
          <w:lang w:val="kk-KZ"/>
        </w:rPr>
        <w:t>.</w:t>
      </w:r>
      <w:bookmarkEnd w:id="72"/>
    </w:p>
    <w:p w14:paraId="6D61B673" w14:textId="4ED84526" w:rsidR="00573F26" w:rsidRDefault="00573F26" w:rsidP="00C2177B">
      <w:pPr>
        <w:autoSpaceDE w:val="0"/>
        <w:autoSpaceDN w:val="0"/>
        <w:adjustRightInd w:val="0"/>
        <w:spacing w:after="0" w:line="240" w:lineRule="auto"/>
        <w:ind w:firstLine="567"/>
        <w:jc w:val="both"/>
        <w:rPr>
          <w:rFonts w:ascii="Times New Roman" w:hAnsi="Times New Roman" w:cs="Times New Roman"/>
          <w:sz w:val="28"/>
          <w:szCs w:val="28"/>
          <w:lang w:val="kk-KZ"/>
        </w:rPr>
      </w:pPr>
      <w:r w:rsidRPr="0059050E">
        <w:rPr>
          <w:rFonts w:ascii="Times New Roman" w:hAnsi="Times New Roman" w:cs="Times New Roman"/>
          <w:sz w:val="28"/>
          <w:szCs w:val="28"/>
          <w:lang w:val="kk-KZ"/>
        </w:rPr>
        <w:t>ҚД кезінде ағзаның тотығу-тотықсыздану тепе-теңдігінің бұзылуының себебі ұзақ уақыт бойы гипергликемия болуы, ал бұл глутатион қорының азаюына байланысты антиоксиданттық жүйе ресурстарының сарқылуына, антиоксиданттық ферменттердің гликозилденуі</w:t>
      </w:r>
      <w:r w:rsidR="00BC7BC6">
        <w:rPr>
          <w:rFonts w:ascii="Times New Roman" w:hAnsi="Times New Roman" w:cs="Times New Roman"/>
          <w:sz w:val="28"/>
          <w:szCs w:val="28"/>
          <w:lang w:val="kk-KZ"/>
        </w:rPr>
        <w:t>не</w:t>
      </w:r>
      <w:r w:rsidRPr="0059050E">
        <w:rPr>
          <w:rFonts w:ascii="Times New Roman" w:hAnsi="Times New Roman" w:cs="Times New Roman"/>
          <w:sz w:val="28"/>
          <w:szCs w:val="28"/>
          <w:lang w:val="kk-KZ"/>
        </w:rPr>
        <w:t>, инактивациясы</w:t>
      </w:r>
      <w:r w:rsidR="00BC7BC6">
        <w:rPr>
          <w:rFonts w:ascii="Times New Roman" w:hAnsi="Times New Roman" w:cs="Times New Roman"/>
          <w:sz w:val="28"/>
          <w:szCs w:val="28"/>
          <w:lang w:val="kk-KZ"/>
        </w:rPr>
        <w:t>на</w:t>
      </w:r>
      <w:r w:rsidRPr="0059050E">
        <w:rPr>
          <w:rFonts w:ascii="Times New Roman" w:hAnsi="Times New Roman" w:cs="Times New Roman"/>
          <w:sz w:val="28"/>
          <w:szCs w:val="28"/>
          <w:lang w:val="kk-KZ"/>
        </w:rPr>
        <w:t xml:space="preserve"> және O</w:t>
      </w:r>
      <w:r w:rsidRPr="0059050E">
        <w:rPr>
          <w:rFonts w:ascii="Times New Roman" w:hAnsi="Times New Roman" w:cs="Times New Roman"/>
          <w:sz w:val="28"/>
          <w:szCs w:val="28"/>
          <w:vertAlign w:val="superscript"/>
          <w:lang w:val="kk-KZ"/>
        </w:rPr>
        <w:t>-•</w:t>
      </w:r>
      <w:r w:rsidRPr="0059050E">
        <w:rPr>
          <w:rFonts w:ascii="Times New Roman" w:hAnsi="Times New Roman" w:cs="Times New Roman"/>
          <w:sz w:val="28"/>
          <w:szCs w:val="28"/>
          <w:vertAlign w:val="subscript"/>
          <w:lang w:val="kk-KZ"/>
        </w:rPr>
        <w:t>2</w:t>
      </w:r>
      <w:r w:rsidRPr="0059050E">
        <w:rPr>
          <w:rFonts w:ascii="Times New Roman" w:hAnsi="Times New Roman" w:cs="Times New Roman"/>
          <w:sz w:val="28"/>
          <w:szCs w:val="28"/>
          <w:lang w:val="kk-KZ"/>
        </w:rPr>
        <w:t xml:space="preserve"> гиперпродукциясы</w:t>
      </w:r>
      <w:r w:rsidR="00CC4B1E">
        <w:rPr>
          <w:rFonts w:ascii="Times New Roman" w:hAnsi="Times New Roman" w:cs="Times New Roman"/>
          <w:sz w:val="28"/>
          <w:szCs w:val="28"/>
          <w:lang w:val="kk-KZ"/>
        </w:rPr>
        <w:t>на</w:t>
      </w:r>
      <w:r w:rsidRPr="0059050E">
        <w:rPr>
          <w:rFonts w:ascii="Times New Roman" w:hAnsi="Times New Roman" w:cs="Times New Roman"/>
          <w:sz w:val="28"/>
          <w:szCs w:val="28"/>
          <w:lang w:val="kk-KZ"/>
        </w:rPr>
        <w:t xml:space="preserve"> алып келеді</w:t>
      </w:r>
      <w:bookmarkStart w:id="73" w:name="_Hlk147305199"/>
      <w:r w:rsidRPr="0059050E">
        <w:rPr>
          <w:rFonts w:ascii="Times New Roman" w:hAnsi="Times New Roman" w:cs="Times New Roman"/>
          <w:sz w:val="28"/>
          <w:szCs w:val="28"/>
          <w:lang w:val="kk-KZ"/>
        </w:rPr>
        <w:t xml:space="preserve">. </w:t>
      </w:r>
      <w:bookmarkEnd w:id="73"/>
      <w:r w:rsidRPr="0059050E">
        <w:rPr>
          <w:rFonts w:ascii="Times New Roman" w:hAnsi="Times New Roman" w:cs="Times New Roman"/>
          <w:sz w:val="28"/>
          <w:szCs w:val="28"/>
          <w:lang w:val="kk-KZ"/>
        </w:rPr>
        <w:t xml:space="preserve">Осының салдарынан ағзаның бұзылған тотығу-тотықсыздану балансы тотығу стресінің белсендірілуіне және </w:t>
      </w:r>
      <w:r w:rsidRPr="00117AFF">
        <w:rPr>
          <w:rFonts w:ascii="Times New Roman" w:hAnsi="Times New Roman" w:cs="Times New Roman"/>
          <w:sz w:val="28"/>
          <w:szCs w:val="28"/>
          <w:lang w:val="kk-KZ"/>
        </w:rPr>
        <w:t>оның дамуына, сондай-ақ диабеттік асқынулардың өршуіне әкеледі</w:t>
      </w:r>
      <w:r w:rsidRPr="000F51E3">
        <w:rPr>
          <w:rFonts w:ascii="Times New Roman" w:hAnsi="Times New Roman" w:cs="Times New Roman"/>
          <w:sz w:val="28"/>
          <w:szCs w:val="28"/>
          <w:lang w:val="kk-KZ"/>
        </w:rPr>
        <w:t xml:space="preserve">. Тотығу стресі </w:t>
      </w:r>
      <w:r w:rsidRPr="000F51E3">
        <w:rPr>
          <w:rFonts w:ascii="Times New Roman" w:hAnsi="Times New Roman" w:cs="Times New Roman"/>
          <w:sz w:val="28"/>
          <w:szCs w:val="28"/>
          <w:lang w:val="kk-KZ"/>
        </w:rPr>
        <w:lastRenderedPageBreak/>
        <w:t xml:space="preserve">белсендірілген кезде пайда болатын </w:t>
      </w:r>
      <w:r>
        <w:rPr>
          <w:rFonts w:ascii="Times New Roman" w:hAnsi="Times New Roman" w:cs="Times New Roman"/>
          <w:sz w:val="28"/>
          <w:szCs w:val="28"/>
          <w:lang w:val="kk-KZ"/>
        </w:rPr>
        <w:t>ОБТ</w:t>
      </w:r>
      <w:r w:rsidRPr="000F51E3">
        <w:rPr>
          <w:rFonts w:ascii="Times New Roman" w:hAnsi="Times New Roman" w:cs="Times New Roman"/>
          <w:sz w:val="28"/>
          <w:szCs w:val="28"/>
          <w:lang w:val="kk-KZ"/>
        </w:rPr>
        <w:t xml:space="preserve"> көп мөлшері ағзаның ақуыздарымен, липидтерімен, сондай-ақ ДНҚ </w:t>
      </w:r>
      <w:r w:rsidR="00CC4B1E">
        <w:rPr>
          <w:rFonts w:ascii="Times New Roman" w:hAnsi="Times New Roman" w:cs="Times New Roman"/>
          <w:sz w:val="28"/>
          <w:szCs w:val="28"/>
          <w:lang w:val="kk-KZ"/>
        </w:rPr>
        <w:t>және</w:t>
      </w:r>
      <w:r w:rsidRPr="000F51E3">
        <w:rPr>
          <w:rFonts w:ascii="Times New Roman" w:hAnsi="Times New Roman" w:cs="Times New Roman"/>
          <w:sz w:val="28"/>
          <w:szCs w:val="28"/>
          <w:lang w:val="kk-KZ"/>
        </w:rPr>
        <w:t xml:space="preserve"> РНҚ-мен бақылаусыз әрекеттеседі.</w:t>
      </w:r>
      <w:r>
        <w:rPr>
          <w:rFonts w:ascii="Times New Roman" w:hAnsi="Times New Roman" w:cs="Times New Roman"/>
          <w:sz w:val="28"/>
          <w:szCs w:val="28"/>
          <w:lang w:val="kk-KZ"/>
        </w:rPr>
        <w:t xml:space="preserve"> ОБТ</w:t>
      </w:r>
      <w:r w:rsidRPr="000F51E3">
        <w:rPr>
          <w:rFonts w:ascii="Times New Roman" w:hAnsi="Times New Roman" w:cs="Times New Roman"/>
          <w:sz w:val="28"/>
          <w:szCs w:val="28"/>
          <w:lang w:val="kk-KZ"/>
        </w:rPr>
        <w:t xml:space="preserve"> ақуыздарымен гидропероксидтер түзіледі, бұл ақуыздардың үшінші құрылымын өзгерте алады, тіпті олардың агрегациясы мен денатурациясын тудыруы мүмкін.</w:t>
      </w:r>
      <w:r w:rsidRPr="000F51E3">
        <w:rPr>
          <w:lang w:val="kk-KZ"/>
        </w:rPr>
        <w:t xml:space="preserve"> </w:t>
      </w:r>
      <w:r w:rsidRPr="000F51E3">
        <w:rPr>
          <w:rFonts w:ascii="Times New Roman" w:hAnsi="Times New Roman" w:cs="Times New Roman"/>
          <w:sz w:val="28"/>
          <w:szCs w:val="28"/>
          <w:lang w:val="kk-KZ"/>
        </w:rPr>
        <w:t xml:space="preserve">Бұл көптеген </w:t>
      </w:r>
      <w:r w:rsidR="00861B62">
        <w:rPr>
          <w:rFonts w:ascii="Times New Roman" w:hAnsi="Times New Roman" w:cs="Times New Roman"/>
          <w:sz w:val="28"/>
          <w:szCs w:val="28"/>
          <w:lang w:val="kk-KZ"/>
        </w:rPr>
        <w:t xml:space="preserve">үрдістердің </w:t>
      </w:r>
      <w:r w:rsidRPr="000F51E3">
        <w:rPr>
          <w:rFonts w:ascii="Times New Roman" w:hAnsi="Times New Roman" w:cs="Times New Roman"/>
          <w:sz w:val="28"/>
          <w:szCs w:val="28"/>
          <w:lang w:val="kk-KZ"/>
        </w:rPr>
        <w:t>ферментативті және реттеуші белсенділігінің бұзылуына әкеледі.</w:t>
      </w:r>
      <w:r>
        <w:rPr>
          <w:rFonts w:ascii="Times New Roman" w:hAnsi="Times New Roman" w:cs="Times New Roman"/>
          <w:sz w:val="28"/>
          <w:szCs w:val="28"/>
          <w:lang w:val="kk-KZ"/>
        </w:rPr>
        <w:t xml:space="preserve"> ОБТ</w:t>
      </w:r>
      <w:r w:rsidRPr="00DD0BEF">
        <w:rPr>
          <w:rFonts w:ascii="Times New Roman" w:hAnsi="Times New Roman" w:cs="Times New Roman"/>
          <w:sz w:val="28"/>
          <w:szCs w:val="28"/>
          <w:lang w:val="kk-KZ"/>
        </w:rPr>
        <w:t>-</w:t>
      </w:r>
      <w:r>
        <w:rPr>
          <w:rFonts w:ascii="Times New Roman" w:hAnsi="Times New Roman" w:cs="Times New Roman"/>
          <w:sz w:val="28"/>
          <w:szCs w:val="28"/>
          <w:lang w:val="kk-KZ"/>
        </w:rPr>
        <w:t>нің</w:t>
      </w:r>
      <w:r w:rsidRPr="00DD0BEF">
        <w:rPr>
          <w:rFonts w:ascii="Times New Roman" w:hAnsi="Times New Roman" w:cs="Times New Roman"/>
          <w:sz w:val="28"/>
          <w:szCs w:val="28"/>
          <w:lang w:val="kk-KZ"/>
        </w:rPr>
        <w:t xml:space="preserve"> ДНҚ-ға тікелей зиянды әсері тізбектің үзілуімен, олардың модификациясымен, ДНҚ гидропероксидтерінің түзілуімен, хромосомалардың зақымдалуымен сипатталады</w:t>
      </w:r>
      <w:r w:rsidR="00DC3EE9">
        <w:rPr>
          <w:rFonts w:ascii="Times New Roman" w:hAnsi="Times New Roman" w:cs="Times New Roman"/>
          <w:sz w:val="28"/>
          <w:szCs w:val="28"/>
          <w:lang w:val="kk-KZ"/>
        </w:rPr>
        <w:t xml:space="preserve"> </w:t>
      </w:r>
      <w:r w:rsidR="00DC3EE9" w:rsidRPr="00DB31C5">
        <w:rPr>
          <w:rFonts w:ascii="Times New Roman" w:hAnsi="Times New Roman" w:cs="Times New Roman"/>
          <w:sz w:val="28"/>
          <w:szCs w:val="28"/>
          <w:lang w:val="kk-KZ"/>
        </w:rPr>
        <w:t>[1</w:t>
      </w:r>
      <w:r w:rsidR="00DB31C5" w:rsidRPr="00DB31C5">
        <w:rPr>
          <w:rFonts w:ascii="Times New Roman" w:hAnsi="Times New Roman" w:cs="Times New Roman"/>
          <w:sz w:val="28"/>
          <w:szCs w:val="28"/>
          <w:lang w:val="kk-KZ"/>
        </w:rPr>
        <w:t>4</w:t>
      </w:r>
      <w:r w:rsidR="00253102" w:rsidRPr="00253102">
        <w:rPr>
          <w:rFonts w:ascii="Times New Roman" w:hAnsi="Times New Roman" w:cs="Times New Roman"/>
          <w:sz w:val="28"/>
          <w:szCs w:val="28"/>
          <w:lang w:val="kk-KZ"/>
        </w:rPr>
        <w:t>1</w:t>
      </w:r>
      <w:r w:rsidR="00DC3EE9" w:rsidRPr="00DB31C5">
        <w:rPr>
          <w:rFonts w:ascii="Times New Roman" w:hAnsi="Times New Roman" w:cs="Times New Roman"/>
          <w:sz w:val="28"/>
          <w:szCs w:val="28"/>
          <w:lang w:val="kk-KZ"/>
        </w:rPr>
        <w:t>]</w:t>
      </w:r>
      <w:r w:rsidRPr="00DB31C5">
        <w:rPr>
          <w:rFonts w:ascii="Times New Roman" w:hAnsi="Times New Roman" w:cs="Times New Roman"/>
          <w:sz w:val="28"/>
          <w:szCs w:val="28"/>
          <w:lang w:val="kk-KZ"/>
        </w:rPr>
        <w:t>.</w:t>
      </w:r>
    </w:p>
    <w:p w14:paraId="58A14B38" w14:textId="77777777" w:rsidR="00573F26" w:rsidRPr="007367A0" w:rsidRDefault="00573F26" w:rsidP="00C2177B">
      <w:pPr>
        <w:pStyle w:val="1"/>
        <w:ind w:left="0" w:firstLine="567"/>
        <w:rPr>
          <w:b w:val="0"/>
          <w:bCs w:val="0"/>
          <w:i/>
          <w:iCs/>
        </w:rPr>
      </w:pPr>
      <w:bookmarkStart w:id="74" w:name="_Hlk138196678"/>
      <w:r w:rsidRPr="007367A0">
        <w:rPr>
          <w:b w:val="0"/>
          <w:bCs w:val="0"/>
          <w:i/>
          <w:iCs/>
        </w:rPr>
        <w:t>Глутатион антиоксиданттық ферменттік жүйесі.</w:t>
      </w:r>
    </w:p>
    <w:bookmarkEnd w:id="74"/>
    <w:p w14:paraId="3ECF7D7C" w14:textId="3D7D3CC2" w:rsidR="00573F26" w:rsidRPr="00630662" w:rsidRDefault="00573F26" w:rsidP="00C2177B">
      <w:pPr>
        <w:pStyle w:val="1"/>
        <w:ind w:left="0" w:firstLine="567"/>
        <w:rPr>
          <w:rStyle w:val="rynqvb"/>
          <w:rFonts w:ascii="Roboto" w:hAnsi="Roboto"/>
          <w:sz w:val="27"/>
          <w:szCs w:val="27"/>
          <w:shd w:val="clear" w:color="auto" w:fill="F5F5F5"/>
        </w:rPr>
      </w:pPr>
      <w:r w:rsidRPr="00630662">
        <w:rPr>
          <w:b w:val="0"/>
          <w:bCs w:val="0"/>
        </w:rPr>
        <w:t>Глутатион (GSH)</w:t>
      </w:r>
      <w:r>
        <w:rPr>
          <w:b w:val="0"/>
          <w:bCs w:val="0"/>
        </w:rPr>
        <w:t xml:space="preserve"> құрылымы жағынан</w:t>
      </w:r>
      <w:r w:rsidRPr="00630662">
        <w:rPr>
          <w:b w:val="0"/>
          <w:bCs w:val="0"/>
        </w:rPr>
        <w:t xml:space="preserve"> </w:t>
      </w:r>
      <w:r w:rsidRPr="00630662">
        <w:rPr>
          <w:b w:val="0"/>
          <w:bCs w:val="0"/>
          <w:shd w:val="clear" w:color="auto" w:fill="FFFFFF" w:themeFill="background1"/>
        </w:rPr>
        <w:t xml:space="preserve">үш аминқышқылды пептид (гамма-глутамил-цистеинилглицин) эукариоттық жасушаларда кездесетін, </w:t>
      </w:r>
      <w:r w:rsidRPr="00630662">
        <w:rPr>
          <w:b w:val="0"/>
          <w:bCs w:val="0"/>
        </w:rPr>
        <w:t xml:space="preserve">молекулалық салмағы 307 г/моль </w:t>
      </w:r>
      <w:r w:rsidRPr="00630662">
        <w:rPr>
          <w:b w:val="0"/>
          <w:bCs w:val="0"/>
          <w:shd w:val="clear" w:color="auto" w:fill="FFFFFF" w:themeFill="background1"/>
        </w:rPr>
        <w:t xml:space="preserve">кең таралған антиоксидант болып </w:t>
      </w:r>
      <w:r w:rsidRPr="00CE303C">
        <w:rPr>
          <w:b w:val="0"/>
          <w:bCs w:val="0"/>
          <w:shd w:val="clear" w:color="auto" w:fill="FFFFFF" w:themeFill="background1"/>
        </w:rPr>
        <w:t>табылады.</w:t>
      </w:r>
      <w:r w:rsidRPr="00CE303C">
        <w:rPr>
          <w:rFonts w:ascii="Roboto" w:hAnsi="Roboto"/>
          <w:sz w:val="27"/>
          <w:szCs w:val="27"/>
          <w:shd w:val="clear" w:color="auto" w:fill="FFFFFF" w:themeFill="background1"/>
        </w:rPr>
        <w:t xml:space="preserve"> </w:t>
      </w:r>
      <w:r w:rsidRPr="00630662">
        <w:rPr>
          <w:b w:val="0"/>
          <w:bCs w:val="0"/>
          <w:shd w:val="clear" w:color="auto" w:fill="FFFFFF" w:themeFill="background1"/>
        </w:rPr>
        <w:t xml:space="preserve">Глутатионның көп бөлігі тотықсызданған түрінде (GSH) болады, онда цистеиннің сульфгидрил тобы екінші </w:t>
      </w:r>
      <w:r w:rsidRPr="00EC24EE">
        <w:rPr>
          <w:b w:val="0"/>
          <w:bCs w:val="0"/>
          <w:color w:val="000000" w:themeColor="text1"/>
          <w:shd w:val="clear" w:color="auto" w:fill="FFFFFF" w:themeFill="background1"/>
        </w:rPr>
        <w:t>глутатионмен дисульфидті байла</w:t>
      </w:r>
      <w:r w:rsidR="00EC24EE" w:rsidRPr="00EC24EE">
        <w:rPr>
          <w:b w:val="0"/>
          <w:bCs w:val="0"/>
          <w:color w:val="000000" w:themeColor="text1"/>
          <w:shd w:val="clear" w:color="auto" w:fill="FFFFFF" w:themeFill="background1"/>
        </w:rPr>
        <w:t>ныс түзбейді</w:t>
      </w:r>
      <w:r w:rsidRPr="00BC7BC6">
        <w:rPr>
          <w:b w:val="0"/>
          <w:bCs w:val="0"/>
          <w:color w:val="FF0000"/>
          <w:shd w:val="clear" w:color="auto" w:fill="FFFFFF" w:themeFill="background1"/>
        </w:rPr>
        <w:t xml:space="preserve">. </w:t>
      </w:r>
      <w:r w:rsidRPr="00630662">
        <w:rPr>
          <w:b w:val="0"/>
          <w:bCs w:val="0"/>
          <w:shd w:val="clear" w:color="auto" w:fill="FFFFFF" w:themeFill="background1"/>
        </w:rPr>
        <w:t xml:space="preserve">Глутатионның аз пайызы тотығады және екі молекулада болатын цистеиндер арасындағы дисульфидтік байланыс арқылы байланысқан екі пептидтік элементтің димері ретінде болады. </w:t>
      </w:r>
      <w:r w:rsidRPr="00630662">
        <w:rPr>
          <w:rStyle w:val="rynqvb"/>
          <w:b w:val="0"/>
          <w:bCs w:val="0"/>
          <w:shd w:val="clear" w:color="auto" w:fill="FFFFFF" w:themeFill="background1"/>
        </w:rPr>
        <w:t>Тотық</w:t>
      </w:r>
      <w:r>
        <w:rPr>
          <w:rStyle w:val="rynqvb"/>
          <w:b w:val="0"/>
          <w:bCs w:val="0"/>
          <w:shd w:val="clear" w:color="auto" w:fill="FFFFFF" w:themeFill="background1"/>
        </w:rPr>
        <w:t>қан</w:t>
      </w:r>
      <w:r w:rsidRPr="00630662">
        <w:rPr>
          <w:rStyle w:val="rynqvb"/>
          <w:b w:val="0"/>
          <w:bCs w:val="0"/>
          <w:shd w:val="clear" w:color="auto" w:fill="FFFFFF" w:themeFill="background1"/>
        </w:rPr>
        <w:t xml:space="preserve"> глутатион (GSSG) жасуша</w:t>
      </w:r>
      <w:r>
        <w:rPr>
          <w:rStyle w:val="rynqvb"/>
          <w:b w:val="0"/>
          <w:bCs w:val="0"/>
          <w:shd w:val="clear" w:color="auto" w:fill="FFFFFF" w:themeFill="background1"/>
        </w:rPr>
        <w:t>ның қалыпты жағдайының</w:t>
      </w:r>
      <w:r w:rsidRPr="00630662">
        <w:rPr>
          <w:rStyle w:val="rynqvb"/>
          <w:b w:val="0"/>
          <w:bCs w:val="0"/>
          <w:shd w:val="clear" w:color="auto" w:fill="FFFFFF" w:themeFill="background1"/>
        </w:rPr>
        <w:t xml:space="preserve"> және тотығу стресінің көрсеткіші болып табылады.</w:t>
      </w:r>
      <w:r w:rsidRPr="00A005D5">
        <w:rPr>
          <w:b w:val="0"/>
          <w:bCs w:val="0"/>
        </w:rPr>
        <w:t xml:space="preserve"> </w:t>
      </w:r>
      <w:r w:rsidRPr="00A005D5">
        <w:rPr>
          <w:rStyle w:val="rynqvb"/>
          <w:b w:val="0"/>
          <w:bCs w:val="0"/>
        </w:rPr>
        <w:t>Кейбір</w:t>
      </w:r>
      <w:r w:rsidRPr="00630662">
        <w:rPr>
          <w:rStyle w:val="rynqvb"/>
          <w:b w:val="0"/>
          <w:bCs w:val="0"/>
          <w:shd w:val="clear" w:color="auto" w:fill="F5F5F5"/>
        </w:rPr>
        <w:t xml:space="preserve"> </w:t>
      </w:r>
      <w:r w:rsidRPr="00630662">
        <w:rPr>
          <w:rStyle w:val="rynqvb"/>
          <w:b w:val="0"/>
          <w:bCs w:val="0"/>
          <w:shd w:val="clear" w:color="auto" w:fill="FFFFFF" w:themeFill="background1"/>
        </w:rPr>
        <w:t>химиялық заттар қосындылар түзу немесе GSSG деңгейін жоғарылату үшін GSH-пен әрекеттеседі,</w:t>
      </w:r>
      <w:r w:rsidRPr="00630662">
        <w:rPr>
          <w:rStyle w:val="rynqvb"/>
          <w:rFonts w:ascii="Roboto" w:hAnsi="Roboto"/>
          <w:sz w:val="27"/>
          <w:szCs w:val="27"/>
          <w:shd w:val="clear" w:color="auto" w:fill="F5F5F5"/>
        </w:rPr>
        <w:t xml:space="preserve"> </w:t>
      </w:r>
      <w:r w:rsidRPr="00CE303C">
        <w:rPr>
          <w:b w:val="0"/>
          <w:bCs w:val="0"/>
          <w:shd w:val="clear" w:color="auto" w:fill="FFFFFF" w:themeFill="background1"/>
        </w:rPr>
        <w:t>тотықсызданған глутатионға GSH/GSSG қатынасы төменд</w:t>
      </w:r>
      <w:r w:rsidR="00A0697E">
        <w:rPr>
          <w:b w:val="0"/>
          <w:bCs w:val="0"/>
          <w:shd w:val="clear" w:color="auto" w:fill="FFFFFF" w:themeFill="background1"/>
        </w:rPr>
        <w:t>ейді</w:t>
      </w:r>
      <w:r w:rsidR="00B07BBC">
        <w:rPr>
          <w:b w:val="0"/>
          <w:bCs w:val="0"/>
          <w:shd w:val="clear" w:color="auto" w:fill="FFFFFF" w:themeFill="background1"/>
        </w:rPr>
        <w:t xml:space="preserve"> </w:t>
      </w:r>
      <w:bookmarkStart w:id="75" w:name="_Hlk147305223"/>
      <w:r w:rsidR="00B07BBC" w:rsidRPr="00EB68BC">
        <w:rPr>
          <w:b w:val="0"/>
          <w:bCs w:val="0"/>
          <w:shd w:val="clear" w:color="auto" w:fill="FFFFFF" w:themeFill="background1"/>
        </w:rPr>
        <w:t>[1</w:t>
      </w:r>
      <w:r w:rsidR="00EB68BC" w:rsidRPr="00EB68BC">
        <w:rPr>
          <w:b w:val="0"/>
          <w:bCs w:val="0"/>
          <w:shd w:val="clear" w:color="auto" w:fill="FFFFFF" w:themeFill="background1"/>
        </w:rPr>
        <w:t>4</w:t>
      </w:r>
      <w:r w:rsidR="002D5BF7" w:rsidRPr="002D5BF7">
        <w:rPr>
          <w:b w:val="0"/>
          <w:bCs w:val="0"/>
          <w:shd w:val="clear" w:color="auto" w:fill="FFFFFF" w:themeFill="background1"/>
        </w:rPr>
        <w:t>2</w:t>
      </w:r>
      <w:r w:rsidR="00B07BBC" w:rsidRPr="00EB68BC">
        <w:rPr>
          <w:b w:val="0"/>
          <w:bCs w:val="0"/>
          <w:shd w:val="clear" w:color="auto" w:fill="FFFFFF" w:themeFill="background1"/>
        </w:rPr>
        <w:t>]</w:t>
      </w:r>
      <w:r w:rsidRPr="00EB68BC">
        <w:rPr>
          <w:b w:val="0"/>
          <w:bCs w:val="0"/>
          <w:shd w:val="clear" w:color="auto" w:fill="FFFFFF" w:themeFill="background1"/>
        </w:rPr>
        <w:t>.</w:t>
      </w:r>
      <w:bookmarkEnd w:id="75"/>
    </w:p>
    <w:p w14:paraId="390DC53B" w14:textId="2E58BE59" w:rsidR="00573F26" w:rsidRPr="00D81E39" w:rsidRDefault="00573F26" w:rsidP="00C2177B">
      <w:pPr>
        <w:pStyle w:val="1"/>
        <w:ind w:left="0" w:firstLine="567"/>
        <w:rPr>
          <w:rStyle w:val="rynqvb"/>
          <w:b w:val="0"/>
          <w:bCs w:val="0"/>
          <w:shd w:val="clear" w:color="auto" w:fill="F5F5F5"/>
        </w:rPr>
      </w:pPr>
      <w:r w:rsidRPr="00630662">
        <w:rPr>
          <w:b w:val="0"/>
          <w:bCs w:val="0"/>
          <w:shd w:val="clear" w:color="auto" w:fill="FFFFFF" w:themeFill="background1"/>
        </w:rPr>
        <w:t>GSH</w:t>
      </w:r>
      <w:r w:rsidRPr="00630662">
        <w:rPr>
          <w:rStyle w:val="rynqvb"/>
          <w:b w:val="0"/>
          <w:bCs w:val="0"/>
          <w:shd w:val="clear" w:color="auto" w:fill="F5F5F5"/>
        </w:rPr>
        <w:t xml:space="preserve"> </w:t>
      </w:r>
      <w:r w:rsidRPr="00630662">
        <w:rPr>
          <w:rStyle w:val="rynqvb"/>
          <w:b w:val="0"/>
          <w:bCs w:val="0"/>
          <w:shd w:val="clear" w:color="auto" w:fill="FFFFFF" w:themeFill="background1"/>
        </w:rPr>
        <w:t xml:space="preserve">және GSSG өлшемдері эксперименттік жүйелерде пайдалы, өйткені GSH/GSSG қатынасындағы өзгерістер аурулармен, қартаюмен және </w:t>
      </w:r>
      <w:r w:rsidRPr="00D81E39">
        <w:rPr>
          <w:rStyle w:val="rynqvb"/>
          <w:b w:val="0"/>
          <w:bCs w:val="0"/>
          <w:shd w:val="clear" w:color="auto" w:fill="FFFFFF" w:themeFill="background1"/>
        </w:rPr>
        <w:t xml:space="preserve">жасушалардағы сигналдық оқиғалармен байланысты </w:t>
      </w:r>
      <w:bookmarkStart w:id="76" w:name="_Hlk147305239"/>
      <w:r w:rsidRPr="00D81E39">
        <w:rPr>
          <w:rStyle w:val="rynqvb"/>
          <w:b w:val="0"/>
          <w:bCs w:val="0"/>
          <w:shd w:val="clear" w:color="auto" w:fill="FFFFFF" w:themeFill="background1"/>
        </w:rPr>
        <w:t>[</w:t>
      </w:r>
      <w:r w:rsidR="002D5BF7" w:rsidRPr="00A005D5">
        <w:rPr>
          <w:rStyle w:val="rynqvb"/>
          <w:b w:val="0"/>
          <w:bCs w:val="0"/>
        </w:rPr>
        <w:t>143</w:t>
      </w:r>
      <w:r w:rsidRPr="00D81E39">
        <w:rPr>
          <w:rStyle w:val="rynqvb"/>
          <w:b w:val="0"/>
          <w:bCs w:val="0"/>
          <w:shd w:val="clear" w:color="auto" w:fill="FFFFFF" w:themeFill="background1"/>
        </w:rPr>
        <w:t>].</w:t>
      </w:r>
      <w:r w:rsidRPr="00D81E39">
        <w:rPr>
          <w:rStyle w:val="rynqvb"/>
          <w:b w:val="0"/>
          <w:bCs w:val="0"/>
          <w:shd w:val="clear" w:color="auto" w:fill="F5F5F5"/>
        </w:rPr>
        <w:t xml:space="preserve"> </w:t>
      </w:r>
      <w:bookmarkEnd w:id="76"/>
    </w:p>
    <w:p w14:paraId="60543156" w14:textId="250B0858" w:rsidR="00573F26" w:rsidRDefault="00573F26" w:rsidP="00C2177B">
      <w:pPr>
        <w:pStyle w:val="1"/>
        <w:ind w:left="0" w:firstLine="567"/>
        <w:rPr>
          <w:b w:val="0"/>
          <w:bCs w:val="0"/>
        </w:rPr>
      </w:pPr>
      <w:r w:rsidRPr="00D81E39">
        <w:rPr>
          <w:b w:val="0"/>
          <w:bCs w:val="0"/>
        </w:rPr>
        <w:t xml:space="preserve">Глутатион құрылымы </w:t>
      </w:r>
      <w:r w:rsidR="00792F3B" w:rsidRPr="00453290">
        <w:rPr>
          <w:b w:val="0"/>
          <w:bCs w:val="0"/>
        </w:rPr>
        <w:t>3</w:t>
      </w:r>
      <w:r w:rsidRPr="00D81E39">
        <w:rPr>
          <w:b w:val="0"/>
          <w:bCs w:val="0"/>
        </w:rPr>
        <w:t>-суретте көрсетілген. Бірегей пептидтік γ-байланыс трипептидті аминопептидазалардың бұзылуынан қорғайды. GSH әр түрлі формада, соның ішінде глутатион дисульфиді (GSSG), ол тотығу нәтижесінде пайда болады</w:t>
      </w:r>
      <w:r w:rsidR="00D81E39" w:rsidRPr="00D81E39">
        <w:rPr>
          <w:b w:val="0"/>
          <w:bCs w:val="0"/>
        </w:rPr>
        <w:t xml:space="preserve"> </w:t>
      </w:r>
      <w:r w:rsidRPr="00D81E39">
        <w:rPr>
          <w:b w:val="0"/>
          <w:bCs w:val="0"/>
        </w:rPr>
        <w:t>және глутатион-цистеинил болып табылатын GSSR глутатионының дисульфидтердің аралас түрінде болады</w:t>
      </w:r>
      <w:r w:rsidR="00D81E39" w:rsidRPr="00D81E39">
        <w:rPr>
          <w:b w:val="0"/>
          <w:bCs w:val="0"/>
        </w:rPr>
        <w:t>.</w:t>
      </w:r>
      <w:r w:rsidRPr="00D81E39">
        <w:rPr>
          <w:b w:val="0"/>
          <w:bCs w:val="0"/>
        </w:rPr>
        <w:t xml:space="preserve"> GSH негізгі бөлігі цитозолда (80-85%) және аз концентрацияда митохондрияларда және эукариоттық жасушалардың эндоплазмалық торында кездеседі. GSH жүйесі сүтқоректілер жасушаларындағы тиолға тәуелді негізгі антиоксиданттық жүйелердің бірі</w:t>
      </w:r>
      <w:r w:rsidR="00A005D5" w:rsidRPr="00A005D5">
        <w:rPr>
          <w:b w:val="0"/>
          <w:bCs w:val="0"/>
        </w:rPr>
        <w:t>,</w:t>
      </w:r>
      <w:r w:rsidRPr="00D81E39">
        <w:rPr>
          <w:b w:val="0"/>
          <w:bCs w:val="0"/>
        </w:rPr>
        <w:t xml:space="preserve"> сонымен бірге GSH сүтқоректілер жасушаларында ең көп таралған ақуызсыз тиол болып табылады. GSH және GSSG екеуі де NADPH сияқты басқа тотығу-тотықсыздандырғыш қосылыстармен бірге жұмыс істейді</w:t>
      </w:r>
      <w:bookmarkStart w:id="77" w:name="_Hlk147305250"/>
      <w:r w:rsidR="00732979" w:rsidRPr="00732979">
        <w:rPr>
          <w:b w:val="0"/>
          <w:bCs w:val="0"/>
        </w:rPr>
        <w:t> [</w:t>
      </w:r>
      <w:r w:rsidR="00D81E39" w:rsidRPr="00D81E39">
        <w:rPr>
          <w:b w:val="0"/>
          <w:bCs w:val="0"/>
        </w:rPr>
        <w:t>144].</w:t>
      </w:r>
      <w:bookmarkEnd w:id="77"/>
    </w:p>
    <w:p w14:paraId="22FAC88C" w14:textId="77777777" w:rsidR="00573F26" w:rsidRDefault="00573F26" w:rsidP="00C2177B">
      <w:pPr>
        <w:pStyle w:val="1"/>
        <w:ind w:left="0"/>
        <w:jc w:val="center"/>
        <w:rPr>
          <w:b w:val="0"/>
          <w:bCs w:val="0"/>
        </w:rPr>
      </w:pPr>
      <w:r>
        <w:rPr>
          <w:noProof/>
          <w:lang w:val="ru-RU" w:eastAsia="ru-RU"/>
        </w:rPr>
        <w:drawing>
          <wp:inline distT="0" distB="0" distL="0" distR="0" wp14:anchorId="0879D0E2" wp14:editId="444F3535">
            <wp:extent cx="4237220" cy="1468386"/>
            <wp:effectExtent l="0" t="0" r="0" b="0"/>
            <wp:docPr id="20265396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539619" name=""/>
                    <pic:cNvPicPr/>
                  </pic:nvPicPr>
                  <pic:blipFill>
                    <a:blip r:embed="rId13"/>
                    <a:stretch>
                      <a:fillRect/>
                    </a:stretch>
                  </pic:blipFill>
                  <pic:spPr>
                    <a:xfrm>
                      <a:off x="0" y="0"/>
                      <a:ext cx="4328775" cy="1500114"/>
                    </a:xfrm>
                    <a:prstGeom prst="rect">
                      <a:avLst/>
                    </a:prstGeom>
                  </pic:spPr>
                </pic:pic>
              </a:graphicData>
            </a:graphic>
          </wp:inline>
        </w:drawing>
      </w:r>
    </w:p>
    <w:p w14:paraId="72223DE1" w14:textId="77777777" w:rsidR="00A0697E" w:rsidRDefault="00A0697E" w:rsidP="00C2177B">
      <w:pPr>
        <w:pStyle w:val="1"/>
        <w:ind w:left="0" w:firstLine="567"/>
        <w:jc w:val="center"/>
        <w:rPr>
          <w:b w:val="0"/>
          <w:bCs w:val="0"/>
        </w:rPr>
      </w:pPr>
    </w:p>
    <w:p w14:paraId="09EC6925" w14:textId="48D49F33" w:rsidR="00573F26" w:rsidRPr="00E27937" w:rsidRDefault="00573F26" w:rsidP="00C2177B">
      <w:pPr>
        <w:pStyle w:val="1"/>
        <w:ind w:left="0" w:firstLine="567"/>
        <w:jc w:val="center"/>
        <w:rPr>
          <w:b w:val="0"/>
          <w:bCs w:val="0"/>
        </w:rPr>
      </w:pPr>
      <w:r w:rsidRPr="00D40803">
        <w:rPr>
          <w:b w:val="0"/>
          <w:bCs w:val="0"/>
        </w:rPr>
        <w:t>C</w:t>
      </w:r>
      <w:r w:rsidRPr="001826AC">
        <w:rPr>
          <w:b w:val="0"/>
          <w:bCs w:val="0"/>
        </w:rPr>
        <w:t>урет</w:t>
      </w:r>
      <w:r w:rsidRPr="00D40803">
        <w:rPr>
          <w:b w:val="0"/>
          <w:bCs w:val="0"/>
        </w:rPr>
        <w:t xml:space="preserve"> </w:t>
      </w:r>
      <w:r w:rsidR="00792F3B" w:rsidRPr="00453290">
        <w:rPr>
          <w:b w:val="0"/>
          <w:bCs w:val="0"/>
        </w:rPr>
        <w:t>3</w:t>
      </w:r>
      <w:r w:rsidRPr="00D40803">
        <w:rPr>
          <w:b w:val="0"/>
          <w:bCs w:val="0"/>
        </w:rPr>
        <w:t xml:space="preserve"> </w:t>
      </w:r>
      <w:r w:rsidRPr="001826AC">
        <w:rPr>
          <w:b w:val="0"/>
          <w:bCs w:val="0"/>
        </w:rPr>
        <w:t>-</w:t>
      </w:r>
      <w:r w:rsidRPr="00D40803">
        <w:rPr>
          <w:b w:val="0"/>
          <w:bCs w:val="0"/>
        </w:rPr>
        <w:t xml:space="preserve"> </w:t>
      </w:r>
      <w:r w:rsidRPr="001826AC">
        <w:rPr>
          <w:b w:val="0"/>
          <w:bCs w:val="0"/>
        </w:rPr>
        <w:t>Глутатион құрылымы</w:t>
      </w:r>
      <w:r>
        <w:rPr>
          <w:b w:val="0"/>
          <w:bCs w:val="0"/>
        </w:rPr>
        <w:t xml:space="preserve"> </w:t>
      </w:r>
      <w:r w:rsidRPr="00573F26">
        <w:rPr>
          <w:b w:val="0"/>
          <w:bCs w:val="0"/>
        </w:rPr>
        <w:t>[1</w:t>
      </w:r>
      <w:r w:rsidR="00EB68BC" w:rsidRPr="00B52FA8">
        <w:rPr>
          <w:b w:val="0"/>
          <w:bCs w:val="0"/>
        </w:rPr>
        <w:t>4</w:t>
      </w:r>
      <w:r w:rsidR="00D81E39" w:rsidRPr="007F559D">
        <w:rPr>
          <w:b w:val="0"/>
          <w:bCs w:val="0"/>
        </w:rPr>
        <w:t>5</w:t>
      </w:r>
      <w:r w:rsidRPr="00573F26">
        <w:rPr>
          <w:b w:val="0"/>
          <w:bCs w:val="0"/>
        </w:rPr>
        <w:t>]</w:t>
      </w:r>
    </w:p>
    <w:p w14:paraId="5355A6F4" w14:textId="77777777" w:rsidR="00573F26" w:rsidRDefault="00573F26" w:rsidP="00C2177B">
      <w:pPr>
        <w:pStyle w:val="1"/>
        <w:ind w:left="0" w:firstLine="567"/>
        <w:rPr>
          <w:b w:val="0"/>
          <w:bCs w:val="0"/>
        </w:rPr>
      </w:pPr>
      <w:r w:rsidRPr="001826AC">
        <w:rPr>
          <w:b w:val="0"/>
          <w:bCs w:val="0"/>
        </w:rPr>
        <w:lastRenderedPageBreak/>
        <w:t xml:space="preserve">Глутатион синтезінің жылдамдығы жас ұлғайған сайын төмендейді, ал қант диабеті, муковисцидоз және әртүрлі бауыр аурулары сияқты ауруларда GSH синтезінің төмендеуі анықталды. </w:t>
      </w:r>
    </w:p>
    <w:p w14:paraId="5E59013D" w14:textId="77777777" w:rsidR="00504F01" w:rsidRDefault="00573F26" w:rsidP="00C2177B">
      <w:pPr>
        <w:pStyle w:val="1"/>
        <w:ind w:left="0" w:firstLine="567"/>
        <w:rPr>
          <w:b w:val="0"/>
          <w:bCs w:val="0"/>
        </w:rPr>
      </w:pPr>
      <w:r w:rsidRPr="001826AC">
        <w:rPr>
          <w:b w:val="0"/>
          <w:bCs w:val="0"/>
        </w:rPr>
        <w:t xml:space="preserve">GSH синтезінің төмендеуі синтетикалық ферменттердің экспрессиясының төмендеуі нәтижесінде болады. Кейбір жағдайларда биосинтетикалық ферменттердің әртүрлі суббірліктерінің полиморфизмдері синтетикалық ферменттердің белсенділігін төмендету арқылы GSH синтезін төмендетуі мүмкін. GSH жасушалардан </w:t>
      </w:r>
      <w:r>
        <w:rPr>
          <w:b w:val="0"/>
          <w:bCs w:val="0"/>
        </w:rPr>
        <w:t>ОБТ</w:t>
      </w:r>
      <w:r w:rsidRPr="001826AC">
        <w:rPr>
          <w:b w:val="0"/>
          <w:bCs w:val="0"/>
        </w:rPr>
        <w:t xml:space="preserve"> жоюға қатысатындықтан, GSH өндірісінің төмендеуі жасушада </w:t>
      </w:r>
      <w:r>
        <w:rPr>
          <w:b w:val="0"/>
          <w:bCs w:val="0"/>
        </w:rPr>
        <w:t>ОБТ</w:t>
      </w:r>
      <w:r w:rsidRPr="001826AC">
        <w:rPr>
          <w:b w:val="0"/>
          <w:bCs w:val="0"/>
        </w:rPr>
        <w:t xml:space="preserve"> жинақталуына әкеледі</w:t>
      </w:r>
      <w:bookmarkStart w:id="78" w:name="_Hlk147305280"/>
      <w:r w:rsidR="00732979" w:rsidRPr="00732979">
        <w:rPr>
          <w:b w:val="0"/>
          <w:bCs w:val="0"/>
        </w:rPr>
        <w:t xml:space="preserve"> </w:t>
      </w:r>
      <w:r w:rsidR="00732979" w:rsidRPr="00135D48">
        <w:rPr>
          <w:b w:val="0"/>
          <w:bCs w:val="0"/>
        </w:rPr>
        <w:t>[</w:t>
      </w:r>
      <w:r w:rsidR="00732979" w:rsidRPr="000F2375">
        <w:rPr>
          <w:b w:val="0"/>
          <w:bCs w:val="0"/>
        </w:rPr>
        <w:t>1</w:t>
      </w:r>
      <w:r w:rsidR="00732979" w:rsidRPr="00EB68BC">
        <w:rPr>
          <w:b w:val="0"/>
          <w:bCs w:val="0"/>
        </w:rPr>
        <w:t>4</w:t>
      </w:r>
      <w:r w:rsidR="00732979" w:rsidRPr="00D81E39">
        <w:rPr>
          <w:b w:val="0"/>
          <w:bCs w:val="0"/>
        </w:rPr>
        <w:t>6</w:t>
      </w:r>
      <w:r w:rsidR="00732979" w:rsidRPr="00135D48">
        <w:rPr>
          <w:b w:val="0"/>
          <w:bCs w:val="0"/>
        </w:rPr>
        <w:t>].</w:t>
      </w:r>
      <w:bookmarkEnd w:id="78"/>
      <w:r w:rsidR="00732979" w:rsidRPr="00732979">
        <w:rPr>
          <w:b w:val="0"/>
          <w:bCs w:val="0"/>
        </w:rPr>
        <w:t xml:space="preserve"> </w:t>
      </w:r>
    </w:p>
    <w:p w14:paraId="56768E87" w14:textId="03D6B135" w:rsidR="00573F26" w:rsidRPr="00732979" w:rsidRDefault="00573F26" w:rsidP="00C2177B">
      <w:pPr>
        <w:pStyle w:val="1"/>
        <w:ind w:left="0" w:firstLine="567"/>
        <w:rPr>
          <w:b w:val="0"/>
          <w:bCs w:val="0"/>
        </w:rPr>
      </w:pPr>
      <w:r>
        <w:rPr>
          <w:b w:val="0"/>
          <w:bCs w:val="0"/>
        </w:rPr>
        <w:t>ОБТ</w:t>
      </w:r>
      <w:r w:rsidRPr="00135D48">
        <w:rPr>
          <w:b w:val="0"/>
          <w:bCs w:val="0"/>
        </w:rPr>
        <w:t xml:space="preserve"> ДНҚ, ақуыз және мембраналарға зақым келтіруі мүмкін, осылайша GSH экспрессиясының төмендеуі атеросклерозға, АИТВ-ға, кейбір қатерлі ісіктерге және ревматоидты артритке байланысты</w:t>
      </w:r>
      <w:r w:rsidR="00732979" w:rsidRPr="00732979">
        <w:rPr>
          <w:b w:val="0"/>
          <w:bCs w:val="0"/>
        </w:rPr>
        <w:t>.</w:t>
      </w:r>
    </w:p>
    <w:p w14:paraId="75472016" w14:textId="77777777" w:rsidR="00D62319" w:rsidRPr="00E31A24" w:rsidRDefault="00D62319" w:rsidP="00C2177B">
      <w:pPr>
        <w:pStyle w:val="1"/>
        <w:tabs>
          <w:tab w:val="left" w:pos="567"/>
          <w:tab w:val="left" w:pos="1260"/>
        </w:tabs>
        <w:ind w:left="0"/>
        <w:rPr>
          <w:b w:val="0"/>
          <w:bCs w:val="0"/>
        </w:rPr>
      </w:pPr>
    </w:p>
    <w:p w14:paraId="1C83DAE8" w14:textId="2C202E04" w:rsidR="00256195" w:rsidRPr="00E31A24" w:rsidRDefault="00284026" w:rsidP="00C2177B">
      <w:pPr>
        <w:pStyle w:val="1"/>
        <w:tabs>
          <w:tab w:val="left" w:pos="567"/>
          <w:tab w:val="left" w:pos="1260"/>
        </w:tabs>
        <w:ind w:left="0" w:firstLine="567"/>
        <w:rPr>
          <w:b w:val="0"/>
          <w:bCs w:val="0"/>
        </w:rPr>
      </w:pPr>
      <w:bookmarkStart w:id="79" w:name="_Hlk147687033"/>
      <w:r w:rsidRPr="00E31A24">
        <w:rPr>
          <w:b w:val="0"/>
          <w:bCs w:val="0"/>
        </w:rPr>
        <w:t>1.</w:t>
      </w:r>
      <w:r w:rsidR="00573F26" w:rsidRPr="00E31A24">
        <w:rPr>
          <w:b w:val="0"/>
          <w:bCs w:val="0"/>
        </w:rPr>
        <w:t>3</w:t>
      </w:r>
      <w:r w:rsidRPr="00E31A24">
        <w:rPr>
          <w:b w:val="0"/>
          <w:bCs w:val="0"/>
        </w:rPr>
        <w:t>.</w:t>
      </w:r>
      <w:r w:rsidR="00573F26" w:rsidRPr="00E31A24">
        <w:rPr>
          <w:b w:val="0"/>
          <w:bCs w:val="0"/>
        </w:rPr>
        <w:t>2</w:t>
      </w:r>
      <w:r w:rsidRPr="00E31A24">
        <w:rPr>
          <w:b w:val="0"/>
          <w:bCs w:val="0"/>
        </w:rPr>
        <w:tab/>
      </w:r>
      <w:r w:rsidR="00732979">
        <w:rPr>
          <w:b w:val="0"/>
          <w:bCs w:val="0"/>
        </w:rPr>
        <w:t>Қ</w:t>
      </w:r>
      <w:r w:rsidR="00B82743" w:rsidRPr="00E31A24">
        <w:rPr>
          <w:b w:val="0"/>
          <w:bCs w:val="0"/>
        </w:rPr>
        <w:t>ант диабеті</w:t>
      </w:r>
      <w:r w:rsidR="00732979">
        <w:rPr>
          <w:b w:val="0"/>
          <w:bCs w:val="0"/>
        </w:rPr>
        <w:t>нің</w:t>
      </w:r>
      <w:r w:rsidR="00B82743" w:rsidRPr="00E31A24">
        <w:rPr>
          <w:b w:val="0"/>
          <w:bCs w:val="0"/>
        </w:rPr>
        <w:t xml:space="preserve"> </w:t>
      </w:r>
      <w:r w:rsidR="00732979" w:rsidRPr="00E31A24">
        <w:rPr>
          <w:b w:val="0"/>
          <w:bCs w:val="0"/>
        </w:rPr>
        <w:t>2</w:t>
      </w:r>
      <w:r w:rsidR="00732979" w:rsidRPr="00732979">
        <w:rPr>
          <w:b w:val="0"/>
          <w:bCs w:val="0"/>
        </w:rPr>
        <w:t>-</w:t>
      </w:r>
      <w:r w:rsidR="00732979" w:rsidRPr="00E31A24">
        <w:rPr>
          <w:b w:val="0"/>
          <w:bCs w:val="0"/>
        </w:rPr>
        <w:t xml:space="preserve">типі </w:t>
      </w:r>
      <w:r w:rsidR="0012094A" w:rsidRPr="00E31A24">
        <w:rPr>
          <w:b w:val="0"/>
          <w:bCs w:val="0"/>
        </w:rPr>
        <w:t xml:space="preserve">кезінде </w:t>
      </w:r>
      <w:r w:rsidR="00BE4D44" w:rsidRPr="00E31A24">
        <w:rPr>
          <w:b w:val="0"/>
          <w:bCs w:val="0"/>
        </w:rPr>
        <w:t xml:space="preserve">қан </w:t>
      </w:r>
      <w:r w:rsidR="0012094A" w:rsidRPr="00E31A24">
        <w:rPr>
          <w:b w:val="0"/>
          <w:bCs w:val="0"/>
        </w:rPr>
        <w:t>т</w:t>
      </w:r>
      <w:r w:rsidRPr="00E31A24">
        <w:rPr>
          <w:b w:val="0"/>
          <w:bCs w:val="0"/>
        </w:rPr>
        <w:t>амыр</w:t>
      </w:r>
      <w:r w:rsidR="0092036C" w:rsidRPr="00E31A24">
        <w:rPr>
          <w:b w:val="0"/>
          <w:bCs w:val="0"/>
        </w:rPr>
        <w:t>лар</w:t>
      </w:r>
      <w:r w:rsidR="00732979">
        <w:rPr>
          <w:b w:val="0"/>
          <w:bCs w:val="0"/>
        </w:rPr>
        <w:t xml:space="preserve">да асқынулардың дамуындағы </w:t>
      </w:r>
      <w:r w:rsidRPr="00E31A24">
        <w:rPr>
          <w:b w:val="0"/>
          <w:bCs w:val="0"/>
        </w:rPr>
        <w:t>тотығу стресінің рөлі</w:t>
      </w:r>
      <w:r w:rsidR="00215C1A" w:rsidRPr="00E31A24">
        <w:rPr>
          <w:b w:val="0"/>
          <w:bCs w:val="0"/>
        </w:rPr>
        <w:t xml:space="preserve"> </w:t>
      </w:r>
    </w:p>
    <w:bookmarkEnd w:id="79"/>
    <w:p w14:paraId="589C9162" w14:textId="69220ABF" w:rsidR="008A2F3D" w:rsidRPr="00B0561A" w:rsidRDefault="008A2F3D" w:rsidP="00C2177B">
      <w:pPr>
        <w:pStyle w:val="1"/>
        <w:tabs>
          <w:tab w:val="left" w:pos="1260"/>
        </w:tabs>
        <w:ind w:left="0" w:firstLine="567"/>
        <w:rPr>
          <w:b w:val="0"/>
          <w:bCs w:val="0"/>
        </w:rPr>
      </w:pPr>
      <w:r w:rsidRPr="00B0561A">
        <w:rPr>
          <w:b w:val="0"/>
          <w:bCs w:val="0"/>
        </w:rPr>
        <w:t xml:space="preserve">Ұйқы безінің </w:t>
      </w:r>
      <w:r w:rsidR="008F74F1">
        <w:rPr>
          <w:b w:val="0"/>
          <w:bCs w:val="0"/>
        </w:rPr>
        <w:t>β</w:t>
      </w:r>
      <w:r w:rsidRPr="00B0561A">
        <w:rPr>
          <w:b w:val="0"/>
          <w:bCs w:val="0"/>
        </w:rPr>
        <w:t>-жасушаларын, аортаның тегіс бұлшықет және эндотелий жасушаларын қолдана отырып жасуша</w:t>
      </w:r>
      <w:r>
        <w:rPr>
          <w:b w:val="0"/>
          <w:bCs w:val="0"/>
        </w:rPr>
        <w:t>ны</w:t>
      </w:r>
      <w:r w:rsidRPr="00B0561A">
        <w:rPr>
          <w:b w:val="0"/>
          <w:bCs w:val="0"/>
        </w:rPr>
        <w:t xml:space="preserve"> дақылда</w:t>
      </w:r>
      <w:r>
        <w:rPr>
          <w:b w:val="0"/>
          <w:bCs w:val="0"/>
        </w:rPr>
        <w:t>у арқылы</w:t>
      </w:r>
      <w:r w:rsidRPr="00B0561A">
        <w:rPr>
          <w:b w:val="0"/>
          <w:bCs w:val="0"/>
        </w:rPr>
        <w:t xml:space="preserve"> зерттеу </w:t>
      </w:r>
      <w:r w:rsidR="00BC7BC6">
        <w:rPr>
          <w:b w:val="0"/>
          <w:bCs w:val="0"/>
        </w:rPr>
        <w:t xml:space="preserve">кезінде </w:t>
      </w:r>
      <w:r w:rsidRPr="00B0561A">
        <w:rPr>
          <w:b w:val="0"/>
          <w:bCs w:val="0"/>
        </w:rPr>
        <w:t xml:space="preserve">қант диабетінде </w:t>
      </w:r>
      <w:r>
        <w:rPr>
          <w:b w:val="0"/>
          <w:bCs w:val="0"/>
        </w:rPr>
        <w:t>ОБТ</w:t>
      </w:r>
      <w:r w:rsidRPr="00B0561A">
        <w:rPr>
          <w:b w:val="0"/>
          <w:bCs w:val="0"/>
        </w:rPr>
        <w:t xml:space="preserve"> өндірісінің ұлғаюы дәлелденд</w:t>
      </w:r>
      <w:r>
        <w:rPr>
          <w:b w:val="0"/>
          <w:bCs w:val="0"/>
        </w:rPr>
        <w:t>і</w:t>
      </w:r>
      <w:r w:rsidRPr="00B0561A">
        <w:rPr>
          <w:b w:val="0"/>
          <w:bCs w:val="0"/>
        </w:rPr>
        <w:t xml:space="preserve"> </w:t>
      </w:r>
      <w:bookmarkStart w:id="80" w:name="_Hlk147687055"/>
      <w:r w:rsidRPr="003B41C0">
        <w:rPr>
          <w:b w:val="0"/>
          <w:bCs w:val="0"/>
        </w:rPr>
        <w:t>[</w:t>
      </w:r>
      <w:r w:rsidR="003B41C0" w:rsidRPr="003B41C0">
        <w:rPr>
          <w:b w:val="0"/>
          <w:bCs w:val="0"/>
        </w:rPr>
        <w:t>147</w:t>
      </w:r>
      <w:r w:rsidRPr="003B41C0">
        <w:rPr>
          <w:b w:val="0"/>
          <w:bCs w:val="0"/>
        </w:rPr>
        <w:t>].</w:t>
      </w:r>
      <w:r>
        <w:rPr>
          <w:b w:val="0"/>
          <w:bCs w:val="0"/>
        </w:rPr>
        <w:t xml:space="preserve"> </w:t>
      </w:r>
      <w:bookmarkEnd w:id="80"/>
      <w:r w:rsidR="008F74F1">
        <w:rPr>
          <w:b w:val="0"/>
          <w:bCs w:val="0"/>
        </w:rPr>
        <w:t>β</w:t>
      </w:r>
      <w:r w:rsidRPr="004D5E50">
        <w:rPr>
          <w:b w:val="0"/>
          <w:bCs w:val="0"/>
        </w:rPr>
        <w:t>-жасушаларды</w:t>
      </w:r>
      <w:r>
        <w:rPr>
          <w:b w:val="0"/>
          <w:bCs w:val="0"/>
        </w:rPr>
        <w:t>ң линиясы</w:t>
      </w:r>
      <w:r w:rsidRPr="004D5E50">
        <w:rPr>
          <w:b w:val="0"/>
          <w:bCs w:val="0"/>
        </w:rPr>
        <w:t xml:space="preserve"> және ұйқы безін</w:t>
      </w:r>
      <w:r>
        <w:rPr>
          <w:b w:val="0"/>
          <w:bCs w:val="0"/>
        </w:rPr>
        <w:t>ен</w:t>
      </w:r>
      <w:r w:rsidRPr="004D5E50">
        <w:rPr>
          <w:b w:val="0"/>
          <w:bCs w:val="0"/>
        </w:rPr>
        <w:t xml:space="preserve"> оқшауланған аралшық жасушаларына тотығу стресінің әсері промотор белсенділігін және инсулин генінің мРНҚ экспрессиясын тежейтіні көрсетілген, сондықтан инсулин генінің экспрессиясы төменде</w:t>
      </w:r>
      <w:r w:rsidR="00643E4A">
        <w:rPr>
          <w:b w:val="0"/>
          <w:bCs w:val="0"/>
        </w:rPr>
        <w:t>йді</w:t>
      </w:r>
      <w:bookmarkStart w:id="81" w:name="_Hlk147687071"/>
      <w:r w:rsidRPr="004D5E50">
        <w:rPr>
          <w:b w:val="0"/>
          <w:bCs w:val="0"/>
        </w:rPr>
        <w:t>.</w:t>
      </w:r>
      <w:r w:rsidRPr="00CC25DF">
        <w:rPr>
          <w:b w:val="0"/>
          <w:bCs w:val="0"/>
        </w:rPr>
        <w:t xml:space="preserve"> </w:t>
      </w:r>
      <w:bookmarkEnd w:id="81"/>
      <w:r w:rsidRPr="00CC25DF">
        <w:rPr>
          <w:b w:val="0"/>
          <w:bCs w:val="0"/>
        </w:rPr>
        <w:t>Тотығу стрес</w:t>
      </w:r>
      <w:r w:rsidR="00A52A8F">
        <w:rPr>
          <w:b w:val="0"/>
          <w:bCs w:val="0"/>
        </w:rPr>
        <w:t>і</w:t>
      </w:r>
      <w:r w:rsidRPr="00CC25DF">
        <w:rPr>
          <w:b w:val="0"/>
          <w:bCs w:val="0"/>
        </w:rPr>
        <w:t xml:space="preserve"> созылмалы гипергликемия тудырған инсулинге төзімділікке де қатысы бар </w:t>
      </w:r>
      <w:bookmarkStart w:id="82" w:name="_Hlk147687086"/>
      <w:r w:rsidRPr="003B41C0">
        <w:rPr>
          <w:b w:val="0"/>
          <w:bCs w:val="0"/>
        </w:rPr>
        <w:t>[</w:t>
      </w:r>
      <w:r w:rsidR="003B41C0" w:rsidRPr="003B41C0">
        <w:rPr>
          <w:b w:val="0"/>
          <w:bCs w:val="0"/>
        </w:rPr>
        <w:t>148</w:t>
      </w:r>
      <w:r w:rsidRPr="003B41C0">
        <w:rPr>
          <w:b w:val="0"/>
          <w:bCs w:val="0"/>
        </w:rPr>
        <w:t>].</w:t>
      </w:r>
      <w:r w:rsidRPr="00CC25DF">
        <w:rPr>
          <w:b w:val="0"/>
          <w:bCs w:val="0"/>
        </w:rPr>
        <w:t xml:space="preserve"> </w:t>
      </w:r>
      <w:bookmarkEnd w:id="82"/>
      <w:r w:rsidR="004D678E">
        <w:rPr>
          <w:b w:val="0"/>
          <w:bCs w:val="0"/>
        </w:rPr>
        <w:t>Тәжір</w:t>
      </w:r>
      <w:r w:rsidR="00504F01">
        <w:rPr>
          <w:b w:val="0"/>
          <w:bCs w:val="0"/>
        </w:rPr>
        <w:t>и</w:t>
      </w:r>
      <w:r w:rsidR="004D678E">
        <w:rPr>
          <w:b w:val="0"/>
          <w:bCs w:val="0"/>
        </w:rPr>
        <w:t>белік</w:t>
      </w:r>
      <w:r w:rsidRPr="004D5E50">
        <w:rPr>
          <w:b w:val="0"/>
          <w:bCs w:val="0"/>
        </w:rPr>
        <w:t xml:space="preserve"> және клиникалық зерттеулер тотығу стресінің жүрек-қан тамырлары аурулары және канцерогенез</w:t>
      </w:r>
      <w:r w:rsidR="0021241C">
        <w:rPr>
          <w:b w:val="0"/>
          <w:bCs w:val="0"/>
        </w:rPr>
        <w:t xml:space="preserve"> секілді </w:t>
      </w:r>
      <w:r w:rsidRPr="004D5E50">
        <w:rPr>
          <w:b w:val="0"/>
          <w:bCs w:val="0"/>
        </w:rPr>
        <w:t>әртүрлі аурулардың патогенезіне қатысатынын көрсетті</w:t>
      </w:r>
      <w:bookmarkStart w:id="83" w:name="_Hlk147687103"/>
      <w:r w:rsidR="00EC24EE">
        <w:rPr>
          <w:b w:val="0"/>
          <w:bCs w:val="0"/>
        </w:rPr>
        <w:t xml:space="preserve"> </w:t>
      </w:r>
      <w:r w:rsidRPr="003B41C0">
        <w:rPr>
          <w:b w:val="0"/>
          <w:bCs w:val="0"/>
        </w:rPr>
        <w:t>[</w:t>
      </w:r>
      <w:r w:rsidR="003B41C0" w:rsidRPr="00D80032">
        <w:rPr>
          <w:b w:val="0"/>
          <w:bCs w:val="0"/>
        </w:rPr>
        <w:t>149</w:t>
      </w:r>
      <w:r w:rsidRPr="003B41C0">
        <w:rPr>
          <w:b w:val="0"/>
          <w:bCs w:val="0"/>
        </w:rPr>
        <w:t>].</w:t>
      </w:r>
      <w:r>
        <w:rPr>
          <w:b w:val="0"/>
          <w:bCs w:val="0"/>
        </w:rPr>
        <w:t xml:space="preserve"> </w:t>
      </w:r>
      <w:bookmarkEnd w:id="83"/>
      <w:r w:rsidRPr="004D678E">
        <w:rPr>
          <w:b w:val="0"/>
          <w:bCs w:val="0"/>
        </w:rPr>
        <w:t>Созылмалы гипергликемия</w:t>
      </w:r>
      <w:r w:rsidR="0021241C">
        <w:rPr>
          <w:b w:val="0"/>
          <w:bCs w:val="0"/>
        </w:rPr>
        <w:t>ның</w:t>
      </w:r>
      <w:r w:rsidRPr="004D678E">
        <w:rPr>
          <w:b w:val="0"/>
          <w:bCs w:val="0"/>
        </w:rPr>
        <w:t xml:space="preserve"> </w:t>
      </w:r>
      <w:r w:rsidR="008F74F1" w:rsidRPr="004D678E">
        <w:rPr>
          <w:b w:val="0"/>
          <w:bCs w:val="0"/>
        </w:rPr>
        <w:t>ҚД</w:t>
      </w:r>
      <w:r w:rsidRPr="004D678E">
        <w:rPr>
          <w:b w:val="0"/>
          <w:bCs w:val="0"/>
        </w:rPr>
        <w:t>2</w:t>
      </w:r>
      <w:r w:rsidR="008F74F1" w:rsidRPr="004D678E">
        <w:rPr>
          <w:b w:val="0"/>
          <w:bCs w:val="0"/>
        </w:rPr>
        <w:t>Т-</w:t>
      </w:r>
      <w:r w:rsidRPr="004D678E">
        <w:rPr>
          <w:b w:val="0"/>
          <w:bCs w:val="0"/>
        </w:rPr>
        <w:t>де микроваскулярлық және макроваскулярлық асқынулардың дамуына ықпал ететін негізгі фактор ретінде қарастырылады. Гипергликемия ДНҚ, липидтер мен ақуыздардың зақымдалуына жауап береді,</w:t>
      </w:r>
      <w:r w:rsidRPr="00B90C2C">
        <w:t xml:space="preserve"> </w:t>
      </w:r>
      <w:r w:rsidRPr="00B90C2C">
        <w:rPr>
          <w:b w:val="0"/>
          <w:bCs w:val="0"/>
        </w:rPr>
        <w:t xml:space="preserve">зақымдану дәрежесі </w:t>
      </w:r>
      <w:r w:rsidR="008F74F1">
        <w:rPr>
          <w:b w:val="0"/>
          <w:bCs w:val="0"/>
        </w:rPr>
        <w:t>ОБТ</w:t>
      </w:r>
      <w:r w:rsidRPr="00B90C2C">
        <w:rPr>
          <w:b w:val="0"/>
          <w:bCs w:val="0"/>
        </w:rPr>
        <w:t xml:space="preserve"> өндірудің гипергликемиядан туындаған дәрежесімен және </w:t>
      </w:r>
      <w:r>
        <w:rPr>
          <w:b w:val="0"/>
          <w:bCs w:val="0"/>
        </w:rPr>
        <w:t>сәйкесінше</w:t>
      </w:r>
      <w:r w:rsidRPr="00B90C2C">
        <w:rPr>
          <w:b w:val="0"/>
          <w:bCs w:val="0"/>
        </w:rPr>
        <w:t xml:space="preserve"> тотығу стресімен байланысты </w:t>
      </w:r>
      <w:bookmarkStart w:id="84" w:name="_Hlk147687148"/>
      <w:r w:rsidR="0021241C">
        <w:rPr>
          <w:b w:val="0"/>
          <w:bCs w:val="0"/>
        </w:rPr>
        <w:t>болады</w:t>
      </w:r>
      <w:r w:rsidRPr="003B41C0">
        <w:rPr>
          <w:b w:val="0"/>
          <w:bCs w:val="0"/>
        </w:rPr>
        <w:t>[</w:t>
      </w:r>
      <w:r w:rsidR="003B41C0" w:rsidRPr="003B41C0">
        <w:rPr>
          <w:b w:val="0"/>
          <w:bCs w:val="0"/>
        </w:rPr>
        <w:t>1</w:t>
      </w:r>
      <w:r w:rsidRPr="003B41C0">
        <w:rPr>
          <w:b w:val="0"/>
          <w:bCs w:val="0"/>
        </w:rPr>
        <w:t>5</w:t>
      </w:r>
      <w:r w:rsidR="003B41C0" w:rsidRPr="003B41C0">
        <w:rPr>
          <w:b w:val="0"/>
          <w:bCs w:val="0"/>
        </w:rPr>
        <w:t>0</w:t>
      </w:r>
      <w:r w:rsidRPr="003B41C0">
        <w:rPr>
          <w:b w:val="0"/>
          <w:bCs w:val="0"/>
        </w:rPr>
        <w:t>].</w:t>
      </w:r>
      <w:r w:rsidRPr="00B90C2C">
        <w:t xml:space="preserve"> </w:t>
      </w:r>
      <w:bookmarkEnd w:id="84"/>
      <w:r w:rsidRPr="00B90C2C">
        <w:rPr>
          <w:b w:val="0"/>
          <w:bCs w:val="0"/>
        </w:rPr>
        <w:t xml:space="preserve">Тотығу стресі </w:t>
      </w:r>
      <w:r>
        <w:rPr>
          <w:b w:val="0"/>
          <w:bCs w:val="0"/>
        </w:rPr>
        <w:t>СОД</w:t>
      </w:r>
      <w:r w:rsidRPr="00B90C2C">
        <w:rPr>
          <w:b w:val="0"/>
          <w:bCs w:val="0"/>
        </w:rPr>
        <w:t xml:space="preserve">, </w:t>
      </w:r>
      <w:r>
        <w:rPr>
          <w:b w:val="0"/>
          <w:bCs w:val="0"/>
        </w:rPr>
        <w:t>ГПО</w:t>
      </w:r>
      <w:r w:rsidRPr="00B90C2C">
        <w:rPr>
          <w:b w:val="0"/>
          <w:bCs w:val="0"/>
        </w:rPr>
        <w:t xml:space="preserve">, </w:t>
      </w:r>
      <w:r w:rsidR="0092036C" w:rsidRPr="0092036C">
        <w:rPr>
          <w:b w:val="0"/>
          <w:bCs w:val="0"/>
        </w:rPr>
        <w:t>каталаза</w:t>
      </w:r>
      <w:r w:rsidRPr="00B90C2C">
        <w:rPr>
          <w:b w:val="0"/>
          <w:bCs w:val="0"/>
        </w:rPr>
        <w:t xml:space="preserve"> және </w:t>
      </w:r>
      <w:r w:rsidR="008F74F1" w:rsidRPr="008F74F1">
        <w:rPr>
          <w:b w:val="0"/>
          <w:bCs w:val="0"/>
        </w:rPr>
        <w:t>GSH</w:t>
      </w:r>
      <w:r w:rsidRPr="00B90C2C">
        <w:rPr>
          <w:b w:val="0"/>
          <w:bCs w:val="0"/>
        </w:rPr>
        <w:t xml:space="preserve"> </w:t>
      </w:r>
      <w:r w:rsidR="0021241C">
        <w:rPr>
          <w:b w:val="0"/>
          <w:bCs w:val="0"/>
        </w:rPr>
        <w:t xml:space="preserve">секілді </w:t>
      </w:r>
      <w:r w:rsidRPr="0021241C">
        <w:rPr>
          <w:b w:val="0"/>
          <w:bCs w:val="0"/>
        </w:rPr>
        <w:t>ақуыздардың немесе ферменттердің инактивациясын</w:t>
      </w:r>
      <w:r w:rsidR="0021241C" w:rsidRPr="0021241C">
        <w:rPr>
          <w:b w:val="0"/>
          <w:bCs w:val="0"/>
        </w:rPr>
        <w:t xml:space="preserve"> тудырады</w:t>
      </w:r>
      <w:r w:rsidRPr="0021241C">
        <w:rPr>
          <w:b w:val="0"/>
          <w:bCs w:val="0"/>
        </w:rPr>
        <w:t xml:space="preserve"> және бұл ақуыздардың </w:t>
      </w:r>
      <w:r w:rsidR="0021241C" w:rsidRPr="0021241C">
        <w:rPr>
          <w:b w:val="0"/>
          <w:bCs w:val="0"/>
        </w:rPr>
        <w:t xml:space="preserve">төмендеуі </w:t>
      </w:r>
      <w:r w:rsidRPr="00B90C2C">
        <w:rPr>
          <w:b w:val="0"/>
          <w:bCs w:val="0"/>
        </w:rPr>
        <w:t xml:space="preserve">тотығу стресіне ықпал етеді </w:t>
      </w:r>
      <w:bookmarkStart w:id="85" w:name="_Hlk147687128"/>
      <w:r w:rsidRPr="003B41C0">
        <w:rPr>
          <w:b w:val="0"/>
          <w:bCs w:val="0"/>
        </w:rPr>
        <w:t>[</w:t>
      </w:r>
      <w:r w:rsidR="003B41C0" w:rsidRPr="003B41C0">
        <w:rPr>
          <w:b w:val="0"/>
          <w:bCs w:val="0"/>
        </w:rPr>
        <w:t>151</w:t>
      </w:r>
      <w:r w:rsidRPr="003B41C0">
        <w:rPr>
          <w:b w:val="0"/>
          <w:bCs w:val="0"/>
        </w:rPr>
        <w:t>].</w:t>
      </w:r>
      <w:r w:rsidR="00484180" w:rsidRPr="00484180">
        <w:t xml:space="preserve"> </w:t>
      </w:r>
      <w:bookmarkEnd w:id="85"/>
      <w:r w:rsidR="00484180">
        <w:rPr>
          <w:b w:val="0"/>
          <w:bCs w:val="0"/>
        </w:rPr>
        <w:t>Қ</w:t>
      </w:r>
      <w:r w:rsidR="00484180" w:rsidRPr="00484180">
        <w:rPr>
          <w:b w:val="0"/>
          <w:bCs w:val="0"/>
        </w:rPr>
        <w:t xml:space="preserve">ант диабетінде митохондриялық мембранадағы өзгерістер электронды тасымалдау тізбегіндегі </w:t>
      </w:r>
      <w:r w:rsidR="00484180" w:rsidRPr="00C75160">
        <w:rPr>
          <w:b w:val="0"/>
          <w:bCs w:val="0"/>
        </w:rPr>
        <w:t>кешендердің белсендірілуіне</w:t>
      </w:r>
      <w:r w:rsidR="00C75160" w:rsidRPr="00C75160">
        <w:rPr>
          <w:b w:val="0"/>
          <w:bCs w:val="0"/>
        </w:rPr>
        <w:t xml:space="preserve"> алып келеді</w:t>
      </w:r>
      <w:r w:rsidR="00484180" w:rsidRPr="00C75160">
        <w:rPr>
          <w:b w:val="0"/>
          <w:bCs w:val="0"/>
        </w:rPr>
        <w:t xml:space="preserve">, </w:t>
      </w:r>
      <w:r w:rsidR="00484180" w:rsidRPr="00484180">
        <w:rPr>
          <w:b w:val="0"/>
          <w:bCs w:val="0"/>
        </w:rPr>
        <w:t>осылайша оттегі радикалдарының пайда болуына ықпал етеді.</w:t>
      </w:r>
      <w:r w:rsidR="00484180" w:rsidRPr="00484180">
        <w:t xml:space="preserve"> </w:t>
      </w:r>
      <w:r w:rsidR="00484180" w:rsidRPr="00484180">
        <w:rPr>
          <w:b w:val="0"/>
          <w:bCs w:val="0"/>
        </w:rPr>
        <w:t xml:space="preserve">NADPH оксидазасы </w:t>
      </w:r>
      <w:r w:rsidR="008F74F1" w:rsidRPr="008F74F1">
        <w:rPr>
          <w:b w:val="0"/>
          <w:bCs w:val="0"/>
        </w:rPr>
        <w:t xml:space="preserve">ОБТ-н </w:t>
      </w:r>
      <w:r w:rsidR="00484180" w:rsidRPr="00484180">
        <w:rPr>
          <w:b w:val="0"/>
          <w:bCs w:val="0"/>
        </w:rPr>
        <w:t xml:space="preserve">шығарады және диабеттік модельдердің </w:t>
      </w:r>
      <w:r w:rsidR="00E12DEA">
        <w:rPr>
          <w:b w:val="0"/>
          <w:bCs w:val="0"/>
        </w:rPr>
        <w:t>ұлпалары</w:t>
      </w:r>
      <w:r w:rsidR="00484180" w:rsidRPr="00484180">
        <w:rPr>
          <w:b w:val="0"/>
          <w:bCs w:val="0"/>
        </w:rPr>
        <w:t xml:space="preserve"> мен жасушаларында глюкозадан туындаған белсенді оттегі түрлерінің пайда болуының негізгі көзі ретінде қарастырылады.</w:t>
      </w:r>
      <w:r w:rsidR="00484180" w:rsidRPr="00484180">
        <w:t xml:space="preserve"> </w:t>
      </w:r>
      <w:r w:rsidR="00484180" w:rsidRPr="00484180">
        <w:rPr>
          <w:b w:val="0"/>
          <w:bCs w:val="0"/>
        </w:rPr>
        <w:t xml:space="preserve">Ксантиноксидаза қант диабеті мен диабеттік асқынулардың дамуында </w:t>
      </w:r>
      <w:r w:rsidR="00A9480F">
        <w:rPr>
          <w:b w:val="0"/>
          <w:bCs w:val="0"/>
        </w:rPr>
        <w:t>ОБТ</w:t>
      </w:r>
      <w:r w:rsidR="00484180" w:rsidRPr="00484180">
        <w:rPr>
          <w:b w:val="0"/>
          <w:bCs w:val="0"/>
        </w:rPr>
        <w:t xml:space="preserve"> түзілуінде маңызды рөл атқаратынын атап өткен жөн.</w:t>
      </w:r>
      <w:r w:rsidR="00484180" w:rsidRPr="00484180">
        <w:t xml:space="preserve"> </w:t>
      </w:r>
      <w:r w:rsidR="00484180" w:rsidRPr="00484180">
        <w:rPr>
          <w:b w:val="0"/>
          <w:bCs w:val="0"/>
        </w:rPr>
        <w:t>Глюкоза және оның метаболиттері қант диабетіндегі ауто</w:t>
      </w:r>
      <w:r w:rsidR="00484180">
        <w:rPr>
          <w:b w:val="0"/>
          <w:bCs w:val="0"/>
        </w:rPr>
        <w:t>тотығу</w:t>
      </w:r>
      <w:r w:rsidR="00484180" w:rsidRPr="00484180">
        <w:rPr>
          <w:b w:val="0"/>
          <w:bCs w:val="0"/>
        </w:rPr>
        <w:t xml:space="preserve"> кезінде гидроксил радикалын түзу үшін темір және мыс иондарының қатысуымен сутегі асқын тотығымен әрекеттеседі, осылайша </w:t>
      </w:r>
      <w:r w:rsidR="00484180">
        <w:rPr>
          <w:b w:val="0"/>
          <w:bCs w:val="0"/>
        </w:rPr>
        <w:t>ОБТ</w:t>
      </w:r>
      <w:r w:rsidR="00484180" w:rsidRPr="00484180">
        <w:rPr>
          <w:b w:val="0"/>
          <w:bCs w:val="0"/>
        </w:rPr>
        <w:t xml:space="preserve"> түзілуіне және диабеттік асқынулардың дамуына ықпал етеді </w:t>
      </w:r>
      <w:bookmarkStart w:id="86" w:name="_Hlk147687170"/>
      <w:r w:rsidR="00484180" w:rsidRPr="003B41C0">
        <w:rPr>
          <w:b w:val="0"/>
          <w:bCs w:val="0"/>
        </w:rPr>
        <w:t>[</w:t>
      </w:r>
      <w:r w:rsidR="003B41C0" w:rsidRPr="003B41C0">
        <w:rPr>
          <w:b w:val="0"/>
          <w:bCs w:val="0"/>
        </w:rPr>
        <w:t>152</w:t>
      </w:r>
      <w:r w:rsidR="00484180" w:rsidRPr="003B41C0">
        <w:rPr>
          <w:b w:val="0"/>
          <w:bCs w:val="0"/>
        </w:rPr>
        <w:t>].</w:t>
      </w:r>
      <w:bookmarkEnd w:id="86"/>
    </w:p>
    <w:p w14:paraId="7592774B" w14:textId="60C5E775" w:rsidR="00747045" w:rsidRPr="00747045" w:rsidRDefault="00747045" w:rsidP="00C2177B">
      <w:pPr>
        <w:pStyle w:val="1"/>
        <w:tabs>
          <w:tab w:val="left" w:pos="567"/>
          <w:tab w:val="left" w:pos="1260"/>
        </w:tabs>
        <w:ind w:left="0" w:firstLine="567"/>
        <w:rPr>
          <w:b w:val="0"/>
          <w:bCs w:val="0"/>
        </w:rPr>
      </w:pPr>
      <w:r w:rsidRPr="00747045">
        <w:rPr>
          <w:b w:val="0"/>
          <w:bCs w:val="0"/>
        </w:rPr>
        <w:t xml:space="preserve">Адам </w:t>
      </w:r>
      <w:r w:rsidR="00E12DEA">
        <w:rPr>
          <w:b w:val="0"/>
          <w:bCs w:val="0"/>
        </w:rPr>
        <w:t>ұлпалары</w:t>
      </w:r>
      <w:r w:rsidRPr="00747045">
        <w:rPr>
          <w:b w:val="0"/>
          <w:bCs w:val="0"/>
        </w:rPr>
        <w:t xml:space="preserve"> мен мүшелерін патологиялық өзгерістер</w:t>
      </w:r>
      <w:r w:rsidR="0021241C">
        <w:rPr>
          <w:b w:val="0"/>
          <w:bCs w:val="0"/>
        </w:rPr>
        <w:t xml:space="preserve">ді тудыратын </w:t>
      </w:r>
      <w:r w:rsidRPr="00747045">
        <w:rPr>
          <w:b w:val="0"/>
          <w:bCs w:val="0"/>
        </w:rPr>
        <w:lastRenderedPageBreak/>
        <w:t>тотығу стрес</w:t>
      </w:r>
      <w:r w:rsidR="00A52A8F">
        <w:rPr>
          <w:b w:val="0"/>
          <w:bCs w:val="0"/>
        </w:rPr>
        <w:t>і</w:t>
      </w:r>
      <w:r w:rsidRPr="00747045">
        <w:rPr>
          <w:b w:val="0"/>
          <w:bCs w:val="0"/>
        </w:rPr>
        <w:t xml:space="preserve"> ҚД2Т кезінде </w:t>
      </w:r>
      <w:r w:rsidR="0092036C" w:rsidRPr="00747045">
        <w:rPr>
          <w:b w:val="0"/>
          <w:bCs w:val="0"/>
        </w:rPr>
        <w:t>микро</w:t>
      </w:r>
      <w:r w:rsidRPr="00747045">
        <w:rPr>
          <w:b w:val="0"/>
          <w:bCs w:val="0"/>
        </w:rPr>
        <w:t xml:space="preserve"> - және </w:t>
      </w:r>
      <w:r w:rsidR="0092036C" w:rsidRPr="00747045">
        <w:rPr>
          <w:b w:val="0"/>
          <w:bCs w:val="0"/>
        </w:rPr>
        <w:t>макро</w:t>
      </w:r>
      <w:r w:rsidRPr="00747045">
        <w:rPr>
          <w:b w:val="0"/>
          <w:bCs w:val="0"/>
        </w:rPr>
        <w:t xml:space="preserve">васкулярлық асқынулардың қалыптасуы мен дамуында маңызды рөл атқарады </w:t>
      </w:r>
      <w:bookmarkStart w:id="87" w:name="_Hlk147687182"/>
      <w:r w:rsidRPr="003B41C0">
        <w:rPr>
          <w:b w:val="0"/>
          <w:bCs w:val="0"/>
        </w:rPr>
        <w:t>[</w:t>
      </w:r>
      <w:r w:rsidR="003B41C0" w:rsidRPr="003B41C0">
        <w:rPr>
          <w:b w:val="0"/>
          <w:bCs w:val="0"/>
        </w:rPr>
        <w:t>153</w:t>
      </w:r>
      <w:r w:rsidRPr="003B41C0">
        <w:rPr>
          <w:b w:val="0"/>
          <w:bCs w:val="0"/>
        </w:rPr>
        <w:t>].</w:t>
      </w:r>
      <w:r w:rsidRPr="00747045">
        <w:rPr>
          <w:b w:val="0"/>
          <w:bCs w:val="0"/>
        </w:rPr>
        <w:t xml:space="preserve"> </w:t>
      </w:r>
      <w:bookmarkEnd w:id="87"/>
    </w:p>
    <w:p w14:paraId="0EF75C47" w14:textId="32DFCB13" w:rsidR="00747045" w:rsidRPr="00747045" w:rsidRDefault="00747045" w:rsidP="00C2177B">
      <w:pPr>
        <w:pStyle w:val="1"/>
        <w:tabs>
          <w:tab w:val="left" w:pos="567"/>
          <w:tab w:val="left" w:pos="1260"/>
        </w:tabs>
        <w:ind w:left="0" w:firstLine="567"/>
        <w:rPr>
          <w:b w:val="0"/>
          <w:bCs w:val="0"/>
        </w:rPr>
      </w:pPr>
      <w:r w:rsidRPr="00747045">
        <w:rPr>
          <w:b w:val="0"/>
          <w:bCs w:val="0"/>
        </w:rPr>
        <w:t xml:space="preserve">Глюкозаға </w:t>
      </w:r>
      <w:r w:rsidR="00141AA2">
        <w:rPr>
          <w:b w:val="0"/>
          <w:bCs w:val="0"/>
        </w:rPr>
        <w:t xml:space="preserve">резистенттіліктің </w:t>
      </w:r>
      <w:r w:rsidRPr="00747045">
        <w:rPr>
          <w:b w:val="0"/>
          <w:bCs w:val="0"/>
        </w:rPr>
        <w:t xml:space="preserve">өзгеруі, инсулин секрециясының 1-ші фазасының бұзылуы, жедел және созылмалы гипергликемия, глюкозаның уыттылығы, глюкозаның аутототығуының жоғарылауы және оның ақуыздардың </w:t>
      </w:r>
      <w:r w:rsidRPr="005058C7">
        <w:rPr>
          <w:b w:val="0"/>
          <w:bCs w:val="0"/>
        </w:rPr>
        <w:t>гликация</w:t>
      </w:r>
      <w:r w:rsidRPr="00747045">
        <w:rPr>
          <w:b w:val="0"/>
          <w:bCs w:val="0"/>
        </w:rPr>
        <w:t xml:space="preserve"> </w:t>
      </w:r>
      <w:r w:rsidR="00861B62">
        <w:rPr>
          <w:b w:val="0"/>
          <w:bCs w:val="0"/>
        </w:rPr>
        <w:t>үрдістеріне</w:t>
      </w:r>
      <w:r w:rsidRPr="00747045">
        <w:rPr>
          <w:b w:val="0"/>
          <w:bCs w:val="0"/>
        </w:rPr>
        <w:t xml:space="preserve"> қатысуы тотығу стресінің дамуын тудыратын және тамыр қабырғасын зақымдайтын</w:t>
      </w:r>
      <w:r w:rsidR="002A343B">
        <w:rPr>
          <w:b w:val="0"/>
          <w:bCs w:val="0"/>
        </w:rPr>
        <w:t>дай</w:t>
      </w:r>
      <w:r w:rsidRPr="00747045">
        <w:rPr>
          <w:b w:val="0"/>
          <w:bCs w:val="0"/>
        </w:rPr>
        <w:t xml:space="preserve"> әсер </w:t>
      </w:r>
      <w:r w:rsidR="00A3505C">
        <w:rPr>
          <w:b w:val="0"/>
          <w:bCs w:val="0"/>
        </w:rPr>
        <w:t xml:space="preserve">болатын </w:t>
      </w:r>
      <w:r w:rsidRPr="00747045">
        <w:rPr>
          <w:b w:val="0"/>
          <w:bCs w:val="0"/>
        </w:rPr>
        <w:t xml:space="preserve">бос радикалдардың түзілуін ынталандыратын және кейіннен эндотелийдің дисфункциясына алып келетін бірқатар бұзылуларды тудырады </w:t>
      </w:r>
      <w:bookmarkStart w:id="88" w:name="_Hlk147687196"/>
      <w:r w:rsidRPr="003B41C0">
        <w:rPr>
          <w:b w:val="0"/>
          <w:bCs w:val="0"/>
        </w:rPr>
        <w:t>[</w:t>
      </w:r>
      <w:r w:rsidR="003B41C0" w:rsidRPr="003B41C0">
        <w:rPr>
          <w:b w:val="0"/>
          <w:bCs w:val="0"/>
        </w:rPr>
        <w:t>15</w:t>
      </w:r>
      <w:r w:rsidRPr="003B41C0">
        <w:rPr>
          <w:b w:val="0"/>
          <w:bCs w:val="0"/>
        </w:rPr>
        <w:t>4].</w:t>
      </w:r>
      <w:bookmarkEnd w:id="88"/>
    </w:p>
    <w:p w14:paraId="429BD627" w14:textId="07498719" w:rsidR="00747045" w:rsidRPr="00747045" w:rsidRDefault="00747045" w:rsidP="00C2177B">
      <w:pPr>
        <w:pStyle w:val="1"/>
        <w:tabs>
          <w:tab w:val="left" w:pos="567"/>
          <w:tab w:val="left" w:pos="1260"/>
        </w:tabs>
        <w:ind w:left="0" w:firstLine="567"/>
        <w:rPr>
          <w:b w:val="0"/>
          <w:bCs w:val="0"/>
        </w:rPr>
      </w:pPr>
      <w:r w:rsidRPr="00747045">
        <w:rPr>
          <w:b w:val="0"/>
          <w:bCs w:val="0"/>
        </w:rPr>
        <w:t>Көптеген зерттеулердің нәтижелері</w:t>
      </w:r>
      <w:r w:rsidR="00A3505C">
        <w:rPr>
          <w:b w:val="0"/>
          <w:bCs w:val="0"/>
        </w:rPr>
        <w:t>нде</w:t>
      </w:r>
      <w:r w:rsidRPr="00747045">
        <w:rPr>
          <w:b w:val="0"/>
          <w:bCs w:val="0"/>
        </w:rPr>
        <w:t xml:space="preserve"> гипергликемия, бос май қышқылдары және инсулинге </w:t>
      </w:r>
      <w:r w:rsidR="00A3505C">
        <w:rPr>
          <w:b w:val="0"/>
          <w:bCs w:val="0"/>
        </w:rPr>
        <w:t xml:space="preserve">резистенттілік </w:t>
      </w:r>
      <w:r w:rsidR="005058C7" w:rsidRPr="005058C7">
        <w:rPr>
          <w:b w:val="0"/>
          <w:bCs w:val="0"/>
        </w:rPr>
        <w:t>тоты</w:t>
      </w:r>
      <w:r w:rsidR="005058C7">
        <w:rPr>
          <w:b w:val="0"/>
          <w:bCs w:val="0"/>
        </w:rPr>
        <w:t>ғу</w:t>
      </w:r>
      <w:r w:rsidRPr="00747045">
        <w:rPr>
          <w:b w:val="0"/>
          <w:bCs w:val="0"/>
        </w:rPr>
        <w:t xml:space="preserve"> стрес</w:t>
      </w:r>
      <w:r w:rsidR="00EC24EE">
        <w:rPr>
          <w:b w:val="0"/>
          <w:bCs w:val="0"/>
        </w:rPr>
        <w:t>інің</w:t>
      </w:r>
      <w:r w:rsidRPr="00747045">
        <w:rPr>
          <w:b w:val="0"/>
          <w:bCs w:val="0"/>
        </w:rPr>
        <w:t>ң дамуына, қан тамырларының тарылуына, қабынуға және тромбозға С протеинкиназасының және соңғы гликация өнімдерінің рецепторларының белсендірілуіне әкелетіні көрсет</w:t>
      </w:r>
      <w:r w:rsidR="00A3505C">
        <w:rPr>
          <w:b w:val="0"/>
          <w:bCs w:val="0"/>
        </w:rPr>
        <w:t>ілген</w:t>
      </w:r>
      <w:r w:rsidRPr="00747045">
        <w:rPr>
          <w:b w:val="0"/>
          <w:bCs w:val="0"/>
        </w:rPr>
        <w:t xml:space="preserve">. Митохондриялардағы бірқатар ферменттік каскадтар, соның ішінде NADPH оксидазасының активтенуі, NO синтазасының ажырауы және ксантиноксидазаның стимуляциясы қандағы глюкоза деңгейінің жоғарылауымен іске асады </w:t>
      </w:r>
      <w:bookmarkStart w:id="89" w:name="_Hlk147687217"/>
      <w:r w:rsidRPr="003B41C0">
        <w:rPr>
          <w:b w:val="0"/>
          <w:bCs w:val="0"/>
        </w:rPr>
        <w:t>[1</w:t>
      </w:r>
      <w:r w:rsidR="003B41C0" w:rsidRPr="003B41C0">
        <w:rPr>
          <w:b w:val="0"/>
          <w:bCs w:val="0"/>
        </w:rPr>
        <w:t>55</w:t>
      </w:r>
      <w:r w:rsidRPr="003B41C0">
        <w:rPr>
          <w:b w:val="0"/>
          <w:bCs w:val="0"/>
        </w:rPr>
        <w:t>].</w:t>
      </w:r>
      <w:bookmarkEnd w:id="89"/>
    </w:p>
    <w:p w14:paraId="38160B7F" w14:textId="6DBFB8B7" w:rsidR="00747045" w:rsidRPr="00747045" w:rsidRDefault="00747045" w:rsidP="00C2177B">
      <w:pPr>
        <w:pStyle w:val="1"/>
        <w:tabs>
          <w:tab w:val="left" w:pos="567"/>
          <w:tab w:val="left" w:pos="1260"/>
        </w:tabs>
        <w:ind w:left="0" w:firstLine="567"/>
        <w:rPr>
          <w:b w:val="0"/>
          <w:bCs w:val="0"/>
        </w:rPr>
      </w:pPr>
      <w:r w:rsidRPr="00BB5F8A">
        <w:rPr>
          <w:b w:val="0"/>
          <w:bCs w:val="0"/>
        </w:rPr>
        <w:t xml:space="preserve">Инсулин тапшылығы немесе инсулинге </w:t>
      </w:r>
      <w:r w:rsidR="00A3505C">
        <w:rPr>
          <w:b w:val="0"/>
          <w:bCs w:val="0"/>
        </w:rPr>
        <w:t xml:space="preserve">резистенттіліктің </w:t>
      </w:r>
      <w:r w:rsidRPr="00BB5F8A">
        <w:rPr>
          <w:b w:val="0"/>
          <w:bCs w:val="0"/>
        </w:rPr>
        <w:t xml:space="preserve">жоғарылауы жағдайында антиоксидантты қорғаныс жүйесінің прооксиданттар арасындағы тепе-теңдіктің </w:t>
      </w:r>
      <w:r w:rsidRPr="00747045">
        <w:rPr>
          <w:b w:val="0"/>
          <w:bCs w:val="0"/>
        </w:rPr>
        <w:t>бұзылуы</w:t>
      </w:r>
      <w:r w:rsidR="00A3505C">
        <w:rPr>
          <w:b w:val="0"/>
          <w:bCs w:val="0"/>
        </w:rPr>
        <w:t>,</w:t>
      </w:r>
      <w:r w:rsidRPr="00747045">
        <w:rPr>
          <w:b w:val="0"/>
          <w:bCs w:val="0"/>
        </w:rPr>
        <w:t xml:space="preserve"> көмірсулардың тотығуы және май қышқылдарының аутототығуы нәтижесінде реактивті тотықтырғыш өнімдерінің жоғарылауы</w:t>
      </w:r>
      <w:r w:rsidR="00A3505C">
        <w:rPr>
          <w:b w:val="0"/>
          <w:bCs w:val="0"/>
        </w:rPr>
        <w:t>,</w:t>
      </w:r>
      <w:r w:rsidRPr="00747045">
        <w:t xml:space="preserve"> </w:t>
      </w:r>
      <w:r w:rsidR="008F74F1" w:rsidRPr="008F74F1">
        <w:rPr>
          <w:b w:val="0"/>
          <w:bCs w:val="0"/>
        </w:rPr>
        <w:t>ГП</w:t>
      </w:r>
      <w:r w:rsidR="00A52A8F">
        <w:rPr>
          <w:b w:val="0"/>
          <w:bCs w:val="0"/>
        </w:rPr>
        <w:t>О</w:t>
      </w:r>
      <w:r w:rsidRPr="00747045">
        <w:rPr>
          <w:b w:val="0"/>
          <w:bCs w:val="0"/>
        </w:rPr>
        <w:t xml:space="preserve">, </w:t>
      </w:r>
      <w:r w:rsidR="00813844" w:rsidRPr="00813844">
        <w:rPr>
          <w:b w:val="0"/>
          <w:bCs w:val="0"/>
        </w:rPr>
        <w:t>каталаза</w:t>
      </w:r>
      <w:r w:rsidRPr="00747045">
        <w:rPr>
          <w:b w:val="0"/>
          <w:bCs w:val="0"/>
        </w:rPr>
        <w:t xml:space="preserve">, </w:t>
      </w:r>
      <w:r w:rsidR="008F74F1" w:rsidRPr="008F74F1">
        <w:rPr>
          <w:b w:val="0"/>
          <w:bCs w:val="0"/>
        </w:rPr>
        <w:t xml:space="preserve">СОД </w:t>
      </w:r>
      <w:r w:rsidRPr="00747045">
        <w:rPr>
          <w:b w:val="0"/>
          <w:bCs w:val="0"/>
        </w:rPr>
        <w:t>және т.б. ферменттер</w:t>
      </w:r>
      <w:r w:rsidR="00A3505C">
        <w:rPr>
          <w:b w:val="0"/>
          <w:bCs w:val="0"/>
        </w:rPr>
        <w:t>д</w:t>
      </w:r>
      <w:r w:rsidRPr="00747045">
        <w:rPr>
          <w:b w:val="0"/>
          <w:bCs w:val="0"/>
        </w:rPr>
        <w:t xml:space="preserve">ің антиоксидантты қорғаныс жүйесі, сондай-ақ ферментативті емес антиоксиданттар (глутатион, К, Е, С дәрумендері және т.б.) жұмысының </w:t>
      </w:r>
      <w:r w:rsidR="00A3505C">
        <w:rPr>
          <w:b w:val="0"/>
          <w:bCs w:val="0"/>
        </w:rPr>
        <w:t>төмендеуі,</w:t>
      </w:r>
      <w:r w:rsidRPr="00747045">
        <w:t xml:space="preserve"> </w:t>
      </w:r>
      <w:r w:rsidRPr="00747045">
        <w:rPr>
          <w:b w:val="0"/>
          <w:bCs w:val="0"/>
        </w:rPr>
        <w:t>митохондриядағы тотығу фосфорлануының бұзылуы, жедел және созылмалы гипергликемияның әсерінен простагландиндер мен лейкотриендердің биосинтезінің өзгеруі</w:t>
      </w:r>
      <w:r w:rsidR="00A3505C">
        <w:rPr>
          <w:b w:val="0"/>
          <w:bCs w:val="0"/>
        </w:rPr>
        <w:t>,</w:t>
      </w:r>
      <w:r w:rsidRPr="00747045">
        <w:rPr>
          <w:b w:val="0"/>
          <w:bCs w:val="0"/>
        </w:rPr>
        <w:t xml:space="preserve"> митохондриялық ақуыздардың тотығуына, митохондриялық дисфункцияға және оттегінің белсенді түрлерінің түзілуін ынталандыруға әкелетін эндотелий және біріңғай бұлшықет </w:t>
      </w:r>
      <w:r w:rsidRPr="00C75160">
        <w:rPr>
          <w:b w:val="0"/>
          <w:bCs w:val="0"/>
        </w:rPr>
        <w:t xml:space="preserve">жасушаларында NADPH оксидазасының активтенуімен гликацияның соңғы өнімдерінің түзілу механизмдері </w:t>
      </w:r>
      <w:r w:rsidR="006E66BA" w:rsidRPr="00C75160">
        <w:rPr>
          <w:b w:val="0"/>
          <w:bCs w:val="0"/>
        </w:rPr>
        <w:t xml:space="preserve">болып </w:t>
      </w:r>
      <w:r w:rsidRPr="00C75160">
        <w:rPr>
          <w:b w:val="0"/>
          <w:bCs w:val="0"/>
        </w:rPr>
        <w:t xml:space="preserve">табылатын </w:t>
      </w:r>
      <w:r w:rsidR="00A52A8F" w:rsidRPr="00C75160">
        <w:rPr>
          <w:b w:val="0"/>
          <w:bCs w:val="0"/>
        </w:rPr>
        <w:t xml:space="preserve">тотығу </w:t>
      </w:r>
      <w:r w:rsidRPr="00C75160">
        <w:rPr>
          <w:b w:val="0"/>
          <w:bCs w:val="0"/>
        </w:rPr>
        <w:t>стрес</w:t>
      </w:r>
      <w:r w:rsidR="00A52A8F" w:rsidRPr="00C75160">
        <w:rPr>
          <w:b w:val="0"/>
          <w:bCs w:val="0"/>
        </w:rPr>
        <w:t>ін</w:t>
      </w:r>
      <w:r w:rsidRPr="00C75160">
        <w:rPr>
          <w:b w:val="0"/>
          <w:bCs w:val="0"/>
        </w:rPr>
        <w:t xml:space="preserve">е әкеледі </w:t>
      </w:r>
      <w:bookmarkStart w:id="90" w:name="_Hlk147687240"/>
      <w:r w:rsidRPr="003B41C0">
        <w:rPr>
          <w:b w:val="0"/>
          <w:bCs w:val="0"/>
        </w:rPr>
        <w:t>[</w:t>
      </w:r>
      <w:r w:rsidR="003B41C0" w:rsidRPr="003B41C0">
        <w:rPr>
          <w:b w:val="0"/>
          <w:bCs w:val="0"/>
        </w:rPr>
        <w:t>156</w:t>
      </w:r>
      <w:r w:rsidRPr="003B41C0">
        <w:rPr>
          <w:b w:val="0"/>
          <w:bCs w:val="0"/>
        </w:rPr>
        <w:t>]</w:t>
      </w:r>
      <w:r w:rsidR="00A52A8F" w:rsidRPr="003B41C0">
        <w:rPr>
          <w:b w:val="0"/>
          <w:bCs w:val="0"/>
        </w:rPr>
        <w:t>.</w:t>
      </w:r>
      <w:bookmarkEnd w:id="90"/>
    </w:p>
    <w:p w14:paraId="40C3E71F" w14:textId="2F73465F" w:rsidR="00747045" w:rsidRPr="00747045" w:rsidRDefault="00747045" w:rsidP="00C2177B">
      <w:pPr>
        <w:pStyle w:val="1"/>
        <w:tabs>
          <w:tab w:val="left" w:pos="567"/>
          <w:tab w:val="left" w:pos="1260"/>
        </w:tabs>
        <w:ind w:left="0" w:firstLine="567"/>
        <w:rPr>
          <w:b w:val="0"/>
          <w:bCs w:val="0"/>
        </w:rPr>
      </w:pPr>
      <w:r w:rsidRPr="00747045">
        <w:rPr>
          <w:b w:val="0"/>
          <w:bCs w:val="0"/>
        </w:rPr>
        <w:t xml:space="preserve">Прооксиданттар мен антиоксидантты қорғаныс жүйесі арасындағы теңгерімсіздік липидтердің асқын тотығу </w:t>
      </w:r>
      <w:r w:rsidR="00861B62">
        <w:rPr>
          <w:b w:val="0"/>
          <w:bCs w:val="0"/>
        </w:rPr>
        <w:t xml:space="preserve">үрдістерінің </w:t>
      </w:r>
      <w:r w:rsidRPr="00747045">
        <w:rPr>
          <w:b w:val="0"/>
          <w:bCs w:val="0"/>
        </w:rPr>
        <w:t>жоғарылауымен</w:t>
      </w:r>
      <w:r w:rsidR="00A3505C">
        <w:rPr>
          <w:b w:val="0"/>
          <w:bCs w:val="0"/>
        </w:rPr>
        <w:t>,</w:t>
      </w:r>
      <w:r w:rsidRPr="00747045">
        <w:rPr>
          <w:b w:val="0"/>
          <w:bCs w:val="0"/>
        </w:rPr>
        <w:t xml:space="preserve"> атеросклероздың дамуына және эндотелий функциясының бұзылуына қатысатын арнайы тамыр</w:t>
      </w:r>
      <w:r w:rsidR="00A3505C">
        <w:rPr>
          <w:b w:val="0"/>
          <w:bCs w:val="0"/>
        </w:rPr>
        <w:t>дағы</w:t>
      </w:r>
      <w:r w:rsidRPr="00747045">
        <w:rPr>
          <w:b w:val="0"/>
          <w:bCs w:val="0"/>
        </w:rPr>
        <w:t xml:space="preserve"> өзгерістердің дамуына ықпал ететін липопротеидтердің сапалық сипаттамаларының бұзылуымен бірге жүреді. </w:t>
      </w:r>
    </w:p>
    <w:p w14:paraId="5BE9EFC0" w14:textId="69F74C24" w:rsidR="00635004" w:rsidRPr="000750AB" w:rsidRDefault="004B6B0F" w:rsidP="00C2177B">
      <w:pPr>
        <w:autoSpaceDE w:val="0"/>
        <w:autoSpaceDN w:val="0"/>
        <w:adjustRightInd w:val="0"/>
        <w:spacing w:after="0" w:line="240" w:lineRule="auto"/>
        <w:ind w:firstLine="567"/>
        <w:jc w:val="both"/>
        <w:rPr>
          <w:rFonts w:ascii="Times New Roman" w:hAnsi="Times New Roman" w:cs="Times New Roman"/>
          <w:sz w:val="28"/>
          <w:szCs w:val="28"/>
          <w:lang w:val="kk-KZ"/>
        </w:rPr>
      </w:pPr>
      <w:r w:rsidRPr="004B6B0F">
        <w:rPr>
          <w:rFonts w:ascii="Times New Roman" w:hAnsi="Times New Roman" w:cs="Times New Roman"/>
          <w:sz w:val="28"/>
          <w:szCs w:val="28"/>
          <w:lang w:val="kk-KZ"/>
        </w:rPr>
        <w:t xml:space="preserve">Қазіргі уақытта </w:t>
      </w:r>
      <w:r w:rsidR="00A52A8F">
        <w:rPr>
          <w:rFonts w:ascii="Times New Roman" w:hAnsi="Times New Roman" w:cs="Times New Roman"/>
          <w:sz w:val="28"/>
          <w:szCs w:val="28"/>
          <w:lang w:val="kk-KZ"/>
        </w:rPr>
        <w:t>АБТ</w:t>
      </w:r>
      <w:r w:rsidRPr="004B6B0F">
        <w:rPr>
          <w:rFonts w:ascii="Times New Roman" w:hAnsi="Times New Roman" w:cs="Times New Roman"/>
          <w:sz w:val="28"/>
          <w:szCs w:val="28"/>
          <w:lang w:val="kk-KZ"/>
        </w:rPr>
        <w:t xml:space="preserve"> түзілуі биологиялық жүйенің оларды бейтараптандыру және жою қабілетінен </w:t>
      </w:r>
      <w:r w:rsidRPr="00C75160">
        <w:rPr>
          <w:rFonts w:ascii="Times New Roman" w:hAnsi="Times New Roman" w:cs="Times New Roman"/>
          <w:sz w:val="28"/>
          <w:szCs w:val="28"/>
          <w:lang w:val="kk-KZ"/>
        </w:rPr>
        <w:t xml:space="preserve">асып кеткен кезде гипергликемия </w:t>
      </w:r>
      <w:r w:rsidRPr="004B6B0F">
        <w:rPr>
          <w:rFonts w:ascii="Times New Roman" w:hAnsi="Times New Roman" w:cs="Times New Roman"/>
          <w:sz w:val="28"/>
          <w:szCs w:val="28"/>
          <w:lang w:val="kk-KZ"/>
        </w:rPr>
        <w:t>нитрозативті стрестің дамуында тікелей рөл атқара</w:t>
      </w:r>
      <w:r>
        <w:rPr>
          <w:rFonts w:ascii="Times New Roman" w:hAnsi="Times New Roman" w:cs="Times New Roman"/>
          <w:sz w:val="28"/>
          <w:szCs w:val="28"/>
          <w:lang w:val="kk-KZ"/>
        </w:rPr>
        <w:t xml:space="preserve">тыны </w:t>
      </w:r>
      <w:r w:rsidRPr="004B6B0F">
        <w:rPr>
          <w:rFonts w:ascii="Times New Roman" w:hAnsi="Times New Roman" w:cs="Times New Roman"/>
          <w:sz w:val="28"/>
          <w:szCs w:val="28"/>
          <w:lang w:val="kk-KZ"/>
        </w:rPr>
        <w:t>туралы дәлелдер алынды</w:t>
      </w:r>
      <w:r w:rsidR="0097082F">
        <w:rPr>
          <w:rFonts w:ascii="Times New Roman" w:hAnsi="Times New Roman" w:cs="Times New Roman"/>
          <w:sz w:val="28"/>
          <w:szCs w:val="28"/>
          <w:lang w:val="kk-KZ"/>
        </w:rPr>
        <w:t xml:space="preserve"> </w:t>
      </w:r>
      <w:r w:rsidR="0097082F" w:rsidRPr="000750AB">
        <w:rPr>
          <w:rFonts w:ascii="Times New Roman" w:hAnsi="Times New Roman" w:cs="Times New Roman"/>
          <w:sz w:val="28"/>
          <w:szCs w:val="28"/>
          <w:lang w:val="kk-KZ"/>
        </w:rPr>
        <w:t>[153</w:t>
      </w:r>
      <w:r w:rsidR="0097082F" w:rsidRPr="004C2C23">
        <w:rPr>
          <w:lang w:val="kk-KZ"/>
        </w:rPr>
        <w:t xml:space="preserve"> </w:t>
      </w:r>
      <w:r w:rsidR="0097082F" w:rsidRPr="004C2C23">
        <w:rPr>
          <w:rFonts w:ascii="Times New Roman" w:hAnsi="Times New Roman" w:cs="Times New Roman"/>
          <w:sz w:val="28"/>
          <w:szCs w:val="28"/>
          <w:lang w:val="kk-KZ"/>
        </w:rPr>
        <w:t>б.</w:t>
      </w:r>
      <w:r w:rsidR="0097082F">
        <w:rPr>
          <w:rFonts w:ascii="Times New Roman" w:hAnsi="Times New Roman" w:cs="Times New Roman"/>
          <w:sz w:val="28"/>
          <w:szCs w:val="28"/>
          <w:lang w:val="kk-KZ"/>
        </w:rPr>
        <w:t>658</w:t>
      </w:r>
      <w:r w:rsidR="0097082F" w:rsidRPr="000750AB">
        <w:rPr>
          <w:rFonts w:ascii="Times New Roman" w:hAnsi="Times New Roman" w:cs="Times New Roman"/>
          <w:sz w:val="28"/>
          <w:szCs w:val="28"/>
          <w:lang w:val="kk-KZ"/>
        </w:rPr>
        <w:t>]</w:t>
      </w:r>
      <w:r>
        <w:rPr>
          <w:rFonts w:ascii="Times New Roman" w:hAnsi="Times New Roman" w:cs="Times New Roman"/>
          <w:sz w:val="28"/>
          <w:szCs w:val="28"/>
          <w:lang w:val="kk-KZ"/>
        </w:rPr>
        <w:t>.</w:t>
      </w:r>
      <w:r w:rsidR="006B2B7D" w:rsidRPr="006B2B7D">
        <w:rPr>
          <w:rFonts w:ascii="Times New Roman" w:hAnsi="Times New Roman" w:cs="Times New Roman"/>
          <w:sz w:val="28"/>
          <w:szCs w:val="28"/>
          <w:lang w:val="kk-KZ"/>
        </w:rPr>
        <w:t xml:space="preserve"> </w:t>
      </w:r>
      <w:r w:rsidR="00635004" w:rsidRPr="00635004">
        <w:rPr>
          <w:rFonts w:ascii="Times New Roman" w:hAnsi="Times New Roman" w:cs="Times New Roman"/>
          <w:sz w:val="28"/>
          <w:szCs w:val="28"/>
          <w:lang w:val="kk-KZ"/>
        </w:rPr>
        <w:t xml:space="preserve">Бос радикалдардың, реактивті метаболиттердің және тотығу стрестерінің </w:t>
      </w:r>
      <w:r w:rsidR="00635004" w:rsidRPr="006D2432">
        <w:rPr>
          <w:rFonts w:ascii="Times New Roman" w:hAnsi="Times New Roman" w:cs="Times New Roman"/>
          <w:sz w:val="28"/>
          <w:szCs w:val="28"/>
          <w:lang w:val="kk-KZ"/>
        </w:rPr>
        <w:t>т</w:t>
      </w:r>
      <w:r w:rsidR="00635004">
        <w:rPr>
          <w:rFonts w:ascii="Times New Roman" w:hAnsi="Times New Roman" w:cs="Times New Roman"/>
          <w:sz w:val="28"/>
          <w:szCs w:val="28"/>
          <w:lang w:val="kk-KZ"/>
        </w:rPr>
        <w:t>үзілуінің</w:t>
      </w:r>
      <w:r w:rsidR="00635004" w:rsidRPr="00635004">
        <w:rPr>
          <w:rFonts w:ascii="Times New Roman" w:hAnsi="Times New Roman" w:cs="Times New Roman"/>
          <w:sz w:val="28"/>
          <w:szCs w:val="28"/>
          <w:lang w:val="kk-KZ"/>
        </w:rPr>
        <w:t xml:space="preserve"> жоғарылауы аурудың дамуының негізгі факторы болып </w:t>
      </w:r>
      <w:r w:rsidR="00635004" w:rsidRPr="000750AB">
        <w:rPr>
          <w:rFonts w:ascii="Times New Roman" w:hAnsi="Times New Roman" w:cs="Times New Roman"/>
          <w:sz w:val="28"/>
          <w:szCs w:val="28"/>
          <w:lang w:val="kk-KZ"/>
        </w:rPr>
        <w:t>табылады</w:t>
      </w:r>
      <w:r w:rsidR="0097082F">
        <w:rPr>
          <w:rFonts w:ascii="Times New Roman" w:hAnsi="Times New Roman" w:cs="Times New Roman"/>
          <w:sz w:val="28"/>
          <w:szCs w:val="28"/>
          <w:lang w:val="kk-KZ"/>
        </w:rPr>
        <w:t>.</w:t>
      </w:r>
    </w:p>
    <w:p w14:paraId="2C555021" w14:textId="77777777" w:rsidR="00B82743" w:rsidRPr="00FB25A0" w:rsidRDefault="00B82743" w:rsidP="00C2177B">
      <w:pPr>
        <w:autoSpaceDE w:val="0"/>
        <w:autoSpaceDN w:val="0"/>
        <w:adjustRightInd w:val="0"/>
        <w:spacing w:after="0" w:line="240" w:lineRule="auto"/>
        <w:jc w:val="both"/>
        <w:rPr>
          <w:rFonts w:ascii="Times New Roman" w:hAnsi="Times New Roman" w:cs="Times New Roman"/>
          <w:sz w:val="28"/>
          <w:szCs w:val="28"/>
          <w:lang w:val="kk-KZ"/>
        </w:rPr>
      </w:pPr>
    </w:p>
    <w:p w14:paraId="60621F68" w14:textId="6ADB7076" w:rsidR="00095B1A" w:rsidRDefault="00573F26" w:rsidP="00C2177B">
      <w:pPr>
        <w:pStyle w:val="a6"/>
        <w:widowControl w:val="0"/>
        <w:numPr>
          <w:ilvl w:val="1"/>
          <w:numId w:val="14"/>
        </w:numPr>
        <w:tabs>
          <w:tab w:val="left" w:pos="993"/>
        </w:tabs>
        <w:autoSpaceDE w:val="0"/>
        <w:autoSpaceDN w:val="0"/>
        <w:spacing w:after="0" w:line="240" w:lineRule="auto"/>
        <w:ind w:left="0" w:firstLine="567"/>
        <w:jc w:val="both"/>
        <w:rPr>
          <w:rFonts w:ascii="Times New Roman" w:eastAsia="Times New Roman" w:hAnsi="Times New Roman" w:cs="Times New Roman"/>
          <w:b/>
          <w:bCs/>
          <w:sz w:val="28"/>
          <w:lang w:val="kk-KZ"/>
        </w:rPr>
      </w:pPr>
      <w:bookmarkStart w:id="91" w:name="_Hlk137161078"/>
      <w:bookmarkEnd w:id="2"/>
      <w:r w:rsidRPr="00FB25A0">
        <w:rPr>
          <w:rFonts w:ascii="Times New Roman" w:eastAsia="Times New Roman" w:hAnsi="Times New Roman" w:cs="Times New Roman"/>
          <w:b/>
          <w:bCs/>
          <w:sz w:val="28"/>
          <w:lang w:val="kk-KZ"/>
        </w:rPr>
        <w:t xml:space="preserve"> </w:t>
      </w:r>
      <w:r w:rsidR="00CD6DAE">
        <w:rPr>
          <w:rFonts w:ascii="Times New Roman" w:eastAsia="Times New Roman" w:hAnsi="Times New Roman" w:cs="Times New Roman"/>
          <w:b/>
          <w:bCs/>
          <w:sz w:val="28"/>
          <w:lang w:val="kk-KZ"/>
        </w:rPr>
        <w:t>Қ</w:t>
      </w:r>
      <w:r w:rsidR="00424420" w:rsidRPr="00FB25A0">
        <w:rPr>
          <w:rFonts w:ascii="Times New Roman" w:eastAsia="Times New Roman" w:hAnsi="Times New Roman" w:cs="Times New Roman"/>
          <w:b/>
          <w:bCs/>
          <w:sz w:val="28"/>
          <w:lang w:val="kk-KZ"/>
        </w:rPr>
        <w:t>ант диабеті</w:t>
      </w:r>
      <w:r w:rsidR="00CD6DAE">
        <w:rPr>
          <w:rFonts w:ascii="Times New Roman" w:eastAsia="Times New Roman" w:hAnsi="Times New Roman" w:cs="Times New Roman"/>
          <w:b/>
          <w:bCs/>
          <w:sz w:val="28"/>
          <w:lang w:val="kk-KZ"/>
        </w:rPr>
        <w:t>нің</w:t>
      </w:r>
      <w:r w:rsidR="00424420" w:rsidRPr="00FB25A0">
        <w:rPr>
          <w:rFonts w:ascii="Times New Roman" w:eastAsia="Times New Roman" w:hAnsi="Times New Roman" w:cs="Times New Roman"/>
          <w:b/>
          <w:bCs/>
          <w:sz w:val="28"/>
          <w:lang w:val="kk-KZ"/>
        </w:rPr>
        <w:t xml:space="preserve"> </w:t>
      </w:r>
      <w:r w:rsidR="00CD6DAE" w:rsidRPr="00FB25A0">
        <w:rPr>
          <w:rFonts w:ascii="Times New Roman" w:eastAsia="Times New Roman" w:hAnsi="Times New Roman" w:cs="Times New Roman"/>
          <w:b/>
          <w:bCs/>
          <w:sz w:val="28"/>
          <w:lang w:val="kk-KZ"/>
        </w:rPr>
        <w:t>2</w:t>
      </w:r>
      <w:r w:rsidR="00CD6DAE">
        <w:rPr>
          <w:rFonts w:ascii="Times New Roman" w:eastAsia="Times New Roman" w:hAnsi="Times New Roman" w:cs="Times New Roman"/>
          <w:b/>
          <w:bCs/>
          <w:sz w:val="28"/>
          <w:lang w:val="en-US"/>
        </w:rPr>
        <w:t>-</w:t>
      </w:r>
      <w:r w:rsidR="00CD6DAE" w:rsidRPr="00FB25A0">
        <w:rPr>
          <w:rFonts w:ascii="Times New Roman" w:eastAsia="Times New Roman" w:hAnsi="Times New Roman" w:cs="Times New Roman"/>
          <w:b/>
          <w:bCs/>
          <w:sz w:val="28"/>
          <w:lang w:val="kk-KZ"/>
        </w:rPr>
        <w:t>т</w:t>
      </w:r>
      <w:r w:rsidR="00CD6DAE">
        <w:rPr>
          <w:rFonts w:ascii="Times New Roman" w:eastAsia="Times New Roman" w:hAnsi="Times New Roman" w:cs="Times New Roman"/>
          <w:b/>
          <w:bCs/>
          <w:sz w:val="28"/>
          <w:lang w:val="kk-KZ"/>
        </w:rPr>
        <w:t>ипіне</w:t>
      </w:r>
      <w:r w:rsidR="00CD6DAE">
        <w:rPr>
          <w:rFonts w:ascii="Times New Roman" w:eastAsia="Times New Roman" w:hAnsi="Times New Roman" w:cs="Times New Roman"/>
          <w:b/>
          <w:bCs/>
          <w:sz w:val="28"/>
          <w:lang w:val="en-US"/>
        </w:rPr>
        <w:t xml:space="preserve"> </w:t>
      </w:r>
      <w:r w:rsidR="00FB25A0" w:rsidRPr="00FB25A0">
        <w:rPr>
          <w:rFonts w:ascii="Times New Roman" w:hAnsi="Times New Roman" w:cs="Times New Roman"/>
          <w:b/>
          <w:sz w:val="28"/>
          <w:szCs w:val="28"/>
          <w:lang w:val="kk-KZ"/>
        </w:rPr>
        <w:t>цитокиндердің рөлі</w:t>
      </w:r>
      <w:r w:rsidR="00FB25A0" w:rsidRPr="00FB25A0">
        <w:rPr>
          <w:rFonts w:ascii="Times New Roman" w:eastAsia="Times New Roman" w:hAnsi="Times New Roman" w:cs="Times New Roman"/>
          <w:b/>
          <w:bCs/>
          <w:sz w:val="28"/>
          <w:lang w:val="kk-KZ"/>
        </w:rPr>
        <w:t xml:space="preserve"> </w:t>
      </w:r>
      <w:bookmarkEnd w:id="91"/>
    </w:p>
    <w:p w14:paraId="660F83E7" w14:textId="7D70095F" w:rsidR="00095B1A" w:rsidRDefault="00095B1A" w:rsidP="00C2177B">
      <w:pPr>
        <w:widowControl w:val="0"/>
        <w:autoSpaceDE w:val="0"/>
        <w:autoSpaceDN w:val="0"/>
        <w:spacing w:after="0" w:line="240" w:lineRule="auto"/>
        <w:ind w:firstLine="567"/>
        <w:jc w:val="both"/>
        <w:rPr>
          <w:rFonts w:ascii="Times New Roman" w:eastAsia="Times New Roman" w:hAnsi="Times New Roman" w:cs="Times New Roman"/>
          <w:sz w:val="28"/>
          <w:lang w:val="kk-KZ"/>
        </w:rPr>
      </w:pPr>
      <w:r w:rsidRPr="00095B1A">
        <w:rPr>
          <w:rFonts w:ascii="Times New Roman" w:eastAsia="Times New Roman" w:hAnsi="Times New Roman" w:cs="Times New Roman"/>
          <w:sz w:val="28"/>
          <w:lang w:val="kk-KZ"/>
        </w:rPr>
        <w:t xml:space="preserve">Цитокиндер – негізінен иммундық жүйенің белсендірілген жасушаларында өндірілетін, антигендік спецификасынан айырылған және иммундық жауапта, </w:t>
      </w:r>
      <w:r w:rsidRPr="00095B1A">
        <w:rPr>
          <w:rFonts w:ascii="Times New Roman" w:eastAsia="Times New Roman" w:hAnsi="Times New Roman" w:cs="Times New Roman"/>
          <w:sz w:val="28"/>
          <w:lang w:val="kk-KZ"/>
        </w:rPr>
        <w:lastRenderedPageBreak/>
        <w:t>гемопоэзде, қабынуда және жүйе аралық әрекеттесулерде жасуша аралық байланыстарға делдалдық</w:t>
      </w:r>
      <w:r w:rsidR="00A3505C">
        <w:rPr>
          <w:rFonts w:ascii="Times New Roman" w:eastAsia="Times New Roman" w:hAnsi="Times New Roman" w:cs="Times New Roman"/>
          <w:sz w:val="28"/>
          <w:lang w:val="kk-KZ"/>
        </w:rPr>
        <w:t xml:space="preserve"> қызмет </w:t>
      </w:r>
      <w:r w:rsidRPr="00095B1A">
        <w:rPr>
          <w:rFonts w:ascii="Times New Roman" w:eastAsia="Times New Roman" w:hAnsi="Times New Roman" w:cs="Times New Roman"/>
          <w:sz w:val="28"/>
          <w:lang w:val="kk-KZ"/>
        </w:rPr>
        <w:t xml:space="preserve">жасайтын </w:t>
      </w:r>
      <w:r>
        <w:rPr>
          <w:rFonts w:ascii="Times New Roman" w:eastAsia="Times New Roman" w:hAnsi="Times New Roman" w:cs="Times New Roman"/>
          <w:sz w:val="28"/>
          <w:lang w:val="kk-KZ"/>
        </w:rPr>
        <w:t>ақуыздар</w:t>
      </w:r>
      <w:r w:rsidRPr="00095B1A">
        <w:rPr>
          <w:rFonts w:ascii="Times New Roman" w:eastAsia="Times New Roman" w:hAnsi="Times New Roman" w:cs="Times New Roman"/>
          <w:sz w:val="28"/>
          <w:lang w:val="kk-KZ"/>
        </w:rPr>
        <w:t>.</w:t>
      </w:r>
    </w:p>
    <w:p w14:paraId="21995A20" w14:textId="3EBDE702" w:rsidR="00B82743" w:rsidRDefault="00095B1A" w:rsidP="00C2177B">
      <w:pPr>
        <w:widowControl w:val="0"/>
        <w:autoSpaceDE w:val="0"/>
        <w:autoSpaceDN w:val="0"/>
        <w:spacing w:after="0" w:line="240" w:lineRule="auto"/>
        <w:ind w:firstLine="567"/>
        <w:jc w:val="both"/>
        <w:rPr>
          <w:rFonts w:ascii="Times New Roman" w:eastAsia="Times New Roman" w:hAnsi="Times New Roman" w:cs="Times New Roman"/>
          <w:sz w:val="28"/>
          <w:lang w:val="kk-KZ"/>
        </w:rPr>
      </w:pPr>
      <w:r w:rsidRPr="00095B1A">
        <w:rPr>
          <w:rFonts w:ascii="Times New Roman" w:eastAsia="Times New Roman" w:hAnsi="Times New Roman" w:cs="Times New Roman"/>
          <w:sz w:val="28"/>
          <w:lang w:val="kk-KZ"/>
        </w:rPr>
        <w:t xml:space="preserve">Цитокиндер дәстүрлі түрде бірнеше топқа бөлінеді: лейкоциттер арасындағы өзара әрекеттесу факторлары </w:t>
      </w:r>
      <w:r>
        <w:rPr>
          <w:rFonts w:ascii="Times New Roman" w:eastAsia="Times New Roman" w:hAnsi="Times New Roman" w:cs="Times New Roman"/>
          <w:sz w:val="28"/>
          <w:lang w:val="kk-KZ"/>
        </w:rPr>
        <w:t>болып табылатын</w:t>
      </w:r>
      <w:r w:rsidR="000750AB" w:rsidRPr="000750AB">
        <w:rPr>
          <w:rFonts w:ascii="Times New Roman" w:eastAsia="Times New Roman" w:hAnsi="Times New Roman" w:cs="Times New Roman"/>
          <w:sz w:val="28"/>
          <w:lang w:val="kk-KZ"/>
        </w:rPr>
        <w:t xml:space="preserve"> </w:t>
      </w:r>
      <w:r w:rsidRPr="00095B1A">
        <w:rPr>
          <w:rFonts w:ascii="Times New Roman" w:eastAsia="Times New Roman" w:hAnsi="Times New Roman" w:cs="Times New Roman"/>
          <w:sz w:val="28"/>
          <w:lang w:val="kk-KZ"/>
        </w:rPr>
        <w:t>-</w:t>
      </w:r>
      <w:r w:rsidR="000750AB" w:rsidRPr="000750AB">
        <w:rPr>
          <w:rFonts w:ascii="Times New Roman" w:eastAsia="Times New Roman" w:hAnsi="Times New Roman" w:cs="Times New Roman"/>
          <w:sz w:val="28"/>
          <w:lang w:val="kk-KZ"/>
        </w:rPr>
        <w:t xml:space="preserve"> </w:t>
      </w:r>
      <w:r w:rsidRPr="00095B1A">
        <w:rPr>
          <w:rFonts w:ascii="Times New Roman" w:eastAsia="Times New Roman" w:hAnsi="Times New Roman" w:cs="Times New Roman"/>
          <w:sz w:val="28"/>
          <w:lang w:val="kk-KZ"/>
        </w:rPr>
        <w:t>интерлейкиндер; вирусқа қарсы белсенділігі бар цитокиндер - интерферондар; ісік некрозының факторлары; гемопоэтикалық цитокиндер; химокиндер</w:t>
      </w:r>
      <w:r w:rsidR="000750AB" w:rsidRPr="000750AB">
        <w:rPr>
          <w:rFonts w:ascii="Times New Roman" w:eastAsia="Times New Roman" w:hAnsi="Times New Roman" w:cs="Times New Roman"/>
          <w:sz w:val="28"/>
          <w:lang w:val="kk-KZ"/>
        </w:rPr>
        <w:t xml:space="preserve"> </w:t>
      </w:r>
      <w:r w:rsidRPr="00095B1A">
        <w:rPr>
          <w:rFonts w:ascii="Times New Roman" w:eastAsia="Times New Roman" w:hAnsi="Times New Roman" w:cs="Times New Roman"/>
          <w:sz w:val="28"/>
          <w:lang w:val="kk-KZ"/>
        </w:rPr>
        <w:t>-</w:t>
      </w:r>
      <w:r w:rsidR="000750AB" w:rsidRPr="000750AB">
        <w:rPr>
          <w:rFonts w:ascii="Times New Roman" w:eastAsia="Times New Roman" w:hAnsi="Times New Roman" w:cs="Times New Roman"/>
          <w:sz w:val="28"/>
          <w:lang w:val="kk-KZ"/>
        </w:rPr>
        <w:t xml:space="preserve"> </w:t>
      </w:r>
      <w:r w:rsidRPr="00095B1A">
        <w:rPr>
          <w:rFonts w:ascii="Times New Roman" w:eastAsia="Times New Roman" w:hAnsi="Times New Roman" w:cs="Times New Roman"/>
          <w:sz w:val="28"/>
          <w:lang w:val="kk-KZ"/>
        </w:rPr>
        <w:t>химотактикалық цитокиндер [</w:t>
      </w:r>
      <w:r w:rsidR="00AE07BD" w:rsidRPr="00AE07BD">
        <w:rPr>
          <w:rFonts w:ascii="Times New Roman" w:eastAsia="Times New Roman" w:hAnsi="Times New Roman" w:cs="Times New Roman"/>
          <w:sz w:val="28"/>
          <w:lang w:val="kk-KZ"/>
        </w:rPr>
        <w:t>1</w:t>
      </w:r>
      <w:r w:rsidR="00D81E39">
        <w:rPr>
          <w:rFonts w:ascii="Times New Roman" w:eastAsia="Times New Roman" w:hAnsi="Times New Roman" w:cs="Times New Roman"/>
          <w:sz w:val="28"/>
          <w:lang w:val="kk-KZ"/>
        </w:rPr>
        <w:t>5</w:t>
      </w:r>
      <w:r w:rsidR="00345307">
        <w:rPr>
          <w:rFonts w:ascii="Times New Roman" w:eastAsia="Times New Roman" w:hAnsi="Times New Roman" w:cs="Times New Roman"/>
          <w:sz w:val="28"/>
          <w:lang w:val="kk-KZ"/>
        </w:rPr>
        <w:t>7</w:t>
      </w:r>
      <w:r w:rsidRPr="00095B1A">
        <w:rPr>
          <w:rFonts w:ascii="Times New Roman" w:eastAsia="Times New Roman" w:hAnsi="Times New Roman" w:cs="Times New Roman"/>
          <w:sz w:val="28"/>
          <w:lang w:val="kk-KZ"/>
        </w:rPr>
        <w:t xml:space="preserve">]. </w:t>
      </w:r>
    </w:p>
    <w:p w14:paraId="501B9A8A" w14:textId="6E8C94AE" w:rsidR="008B6B2B" w:rsidRPr="00CD6DAE" w:rsidRDefault="00826D6E" w:rsidP="00826D6E">
      <w:pPr>
        <w:widowControl w:val="0"/>
        <w:autoSpaceDE w:val="0"/>
        <w:autoSpaceDN w:val="0"/>
        <w:spacing w:after="0" w:line="240" w:lineRule="auto"/>
        <w:ind w:firstLine="567"/>
        <w:jc w:val="both"/>
        <w:rPr>
          <w:rFonts w:ascii="Times New Roman" w:eastAsia="Times New Roman" w:hAnsi="Times New Roman" w:cs="Times New Roman"/>
          <w:sz w:val="28"/>
          <w:lang w:val="kk-KZ"/>
        </w:rPr>
      </w:pPr>
      <w:r>
        <w:rPr>
          <w:rFonts w:ascii="Times New Roman" w:eastAsia="Times New Roman" w:hAnsi="Times New Roman" w:cs="Times New Roman"/>
          <w:sz w:val="28"/>
          <w:lang w:val="kk-KZ"/>
        </w:rPr>
        <w:t xml:space="preserve">Басқа </w:t>
      </w:r>
      <w:r w:rsidR="008B6B2B" w:rsidRPr="00CD6DAE">
        <w:rPr>
          <w:rFonts w:ascii="Times New Roman" w:eastAsia="Times New Roman" w:hAnsi="Times New Roman" w:cs="Times New Roman"/>
          <w:sz w:val="28"/>
          <w:lang w:val="kk-KZ"/>
        </w:rPr>
        <w:t>зерттеу</w:t>
      </w:r>
      <w:r>
        <w:rPr>
          <w:rFonts w:ascii="Times New Roman" w:eastAsia="Times New Roman" w:hAnsi="Times New Roman" w:cs="Times New Roman"/>
          <w:sz w:val="28"/>
          <w:lang w:val="kk-KZ"/>
        </w:rPr>
        <w:t xml:space="preserve"> нәтижелерінде</w:t>
      </w:r>
      <w:r w:rsidR="008B6B2B" w:rsidRPr="00CD6DAE">
        <w:rPr>
          <w:rFonts w:ascii="Times New Roman" w:eastAsia="Times New Roman" w:hAnsi="Times New Roman" w:cs="Times New Roman"/>
          <w:sz w:val="28"/>
          <w:lang w:val="kk-KZ"/>
        </w:rPr>
        <w:t xml:space="preserve"> қабыну бүкіл әлемде эпидемия деңгейіне жеткен аурудың дамуында шешуші фактор болуы мүмкін</w:t>
      </w:r>
      <w:r>
        <w:rPr>
          <w:rFonts w:ascii="Times New Roman" w:eastAsia="Times New Roman" w:hAnsi="Times New Roman" w:cs="Times New Roman"/>
          <w:sz w:val="28"/>
          <w:lang w:val="kk-KZ"/>
        </w:rPr>
        <w:t xml:space="preserve"> екендігін</w:t>
      </w:r>
      <w:r w:rsidR="008B6B2B" w:rsidRPr="00CD6DAE">
        <w:rPr>
          <w:rFonts w:ascii="Times New Roman" w:eastAsia="Times New Roman" w:hAnsi="Times New Roman" w:cs="Times New Roman"/>
          <w:sz w:val="28"/>
          <w:lang w:val="kk-KZ"/>
        </w:rPr>
        <w:t xml:space="preserve"> болжайды.</w:t>
      </w:r>
      <w:r w:rsidR="008B6B2B" w:rsidRPr="00CD6DAE">
        <w:rPr>
          <w:rFonts w:ascii="Roboto" w:hAnsi="Roboto"/>
          <w:sz w:val="27"/>
          <w:szCs w:val="27"/>
          <w:lang w:val="kk-KZ"/>
        </w:rPr>
        <w:t xml:space="preserve"> </w:t>
      </w:r>
      <w:r w:rsidR="008B6B2B" w:rsidRPr="00CD6DAE">
        <w:rPr>
          <w:rFonts w:ascii="Times New Roman" w:hAnsi="Times New Roman" w:cs="Times New Roman"/>
          <w:sz w:val="28"/>
          <w:szCs w:val="28"/>
          <w:lang w:val="kk-KZ"/>
        </w:rPr>
        <w:t>Қант диабетіндегі метабол</w:t>
      </w:r>
      <w:r w:rsidR="002A343B" w:rsidRPr="00CD6DAE">
        <w:rPr>
          <w:rFonts w:ascii="Times New Roman" w:hAnsi="Times New Roman" w:cs="Times New Roman"/>
          <w:sz w:val="28"/>
          <w:szCs w:val="28"/>
          <w:lang w:val="kk-KZ"/>
        </w:rPr>
        <w:t>иттік</w:t>
      </w:r>
      <w:r w:rsidR="008B6B2B" w:rsidRPr="00CD6DAE">
        <w:rPr>
          <w:rFonts w:ascii="Times New Roman" w:hAnsi="Times New Roman" w:cs="Times New Roman"/>
          <w:sz w:val="28"/>
          <w:szCs w:val="28"/>
          <w:lang w:val="kk-KZ"/>
        </w:rPr>
        <w:t xml:space="preserve"> өзгерістерге байланысты, </w:t>
      </w:r>
      <w:r>
        <w:rPr>
          <w:rFonts w:ascii="Times New Roman" w:hAnsi="Times New Roman" w:cs="Times New Roman"/>
          <w:sz w:val="28"/>
          <w:szCs w:val="28"/>
          <w:lang w:val="kk-KZ"/>
        </w:rPr>
        <w:t xml:space="preserve">алғашқы </w:t>
      </w:r>
      <w:r w:rsidR="008B6B2B" w:rsidRPr="00CD6DAE">
        <w:rPr>
          <w:rFonts w:ascii="Times New Roman" w:hAnsi="Times New Roman" w:cs="Times New Roman"/>
          <w:sz w:val="28"/>
          <w:szCs w:val="28"/>
          <w:lang w:val="kk-KZ"/>
        </w:rPr>
        <w:t>кезекте жасушалық деңгейде, жасушаның функционалдық өзгерістерін</w:t>
      </w:r>
      <w:r w:rsidR="001C1E2A" w:rsidRPr="00CD6DAE">
        <w:rPr>
          <w:rFonts w:ascii="Times New Roman" w:hAnsi="Times New Roman" w:cs="Times New Roman"/>
          <w:sz w:val="28"/>
          <w:szCs w:val="28"/>
          <w:lang w:val="kk-KZ"/>
        </w:rPr>
        <w:t xml:space="preserve"> және қабыну реакциясы деңгейінде сәйкес көріністері бар тіндермен оның барлық компоненттерінің </w:t>
      </w:r>
      <w:r w:rsidR="008B6B2B" w:rsidRPr="00CD6DAE">
        <w:rPr>
          <w:rFonts w:ascii="Times New Roman" w:hAnsi="Times New Roman" w:cs="Times New Roman"/>
          <w:sz w:val="28"/>
          <w:szCs w:val="28"/>
          <w:lang w:val="kk-KZ"/>
        </w:rPr>
        <w:t>өзгерістерін күту керек</w:t>
      </w:r>
      <w:r w:rsidR="001C1E2A" w:rsidRPr="00CD6DAE">
        <w:rPr>
          <w:rFonts w:ascii="Times New Roman" w:hAnsi="Times New Roman" w:cs="Times New Roman"/>
          <w:sz w:val="28"/>
          <w:szCs w:val="28"/>
          <w:lang w:val="kk-KZ"/>
        </w:rPr>
        <w:t xml:space="preserve"> [1</w:t>
      </w:r>
      <w:r w:rsidR="00D81E39" w:rsidRPr="00CD6DAE">
        <w:rPr>
          <w:rFonts w:ascii="Times New Roman" w:hAnsi="Times New Roman" w:cs="Times New Roman"/>
          <w:sz w:val="28"/>
          <w:szCs w:val="28"/>
          <w:lang w:val="kk-KZ"/>
        </w:rPr>
        <w:t>5</w:t>
      </w:r>
      <w:r w:rsidR="00345307" w:rsidRPr="00CD6DAE">
        <w:rPr>
          <w:rFonts w:ascii="Times New Roman" w:hAnsi="Times New Roman" w:cs="Times New Roman"/>
          <w:sz w:val="28"/>
          <w:szCs w:val="28"/>
          <w:lang w:val="kk-KZ"/>
        </w:rPr>
        <w:t>8</w:t>
      </w:r>
      <w:r w:rsidR="001C1E2A" w:rsidRPr="00CD6DAE">
        <w:rPr>
          <w:rFonts w:ascii="Times New Roman" w:hAnsi="Times New Roman" w:cs="Times New Roman"/>
          <w:sz w:val="28"/>
          <w:szCs w:val="28"/>
          <w:lang w:val="kk-KZ"/>
        </w:rPr>
        <w:t>].</w:t>
      </w:r>
    </w:p>
    <w:p w14:paraId="3E91B215" w14:textId="46C79CA5" w:rsidR="00DA4291" w:rsidRDefault="00095B1A" w:rsidP="00C2177B">
      <w:pPr>
        <w:widowControl w:val="0"/>
        <w:autoSpaceDE w:val="0"/>
        <w:autoSpaceDN w:val="0"/>
        <w:spacing w:after="0" w:line="240" w:lineRule="auto"/>
        <w:ind w:firstLine="567"/>
        <w:jc w:val="both"/>
        <w:rPr>
          <w:rFonts w:ascii="Times New Roman" w:eastAsia="Times New Roman" w:hAnsi="Times New Roman" w:cs="Times New Roman"/>
          <w:sz w:val="28"/>
          <w:lang w:val="kk-KZ"/>
        </w:rPr>
      </w:pPr>
      <w:r w:rsidRPr="00095B1A">
        <w:rPr>
          <w:rFonts w:ascii="Times New Roman" w:eastAsia="Times New Roman" w:hAnsi="Times New Roman" w:cs="Times New Roman"/>
          <w:sz w:val="28"/>
          <w:lang w:val="kk-KZ"/>
        </w:rPr>
        <w:t xml:space="preserve">Қазіргі уақытта 18 интерлейкин (ИЛ) белгілі және олардың негізгі функциялары сипатталған. </w:t>
      </w:r>
      <w:r w:rsidR="00DA4291" w:rsidRPr="00DA4291">
        <w:rPr>
          <w:rFonts w:ascii="Times New Roman" w:eastAsia="Times New Roman" w:hAnsi="Times New Roman" w:cs="Times New Roman"/>
          <w:sz w:val="28"/>
          <w:lang w:val="kk-KZ"/>
        </w:rPr>
        <w:t>Қазіргі заманғы деректерге сәйкес, инсулин тапшылығының даму механизмдерінде ИЛ-1</w:t>
      </w:r>
      <w:r w:rsidR="00DE7E3A" w:rsidRPr="00DE7E3A">
        <w:rPr>
          <w:rFonts w:ascii="Times New Roman" w:eastAsia="Times New Roman" w:hAnsi="Times New Roman" w:cs="Times New Roman"/>
          <w:sz w:val="28"/>
          <w:lang w:val="kk-KZ"/>
        </w:rPr>
        <w:t xml:space="preserve"> </w:t>
      </w:r>
      <w:r w:rsidR="00DA4291" w:rsidRPr="00DA4291">
        <w:rPr>
          <w:rFonts w:ascii="Times New Roman" w:eastAsia="Times New Roman" w:hAnsi="Times New Roman" w:cs="Times New Roman"/>
          <w:sz w:val="28"/>
          <w:lang w:val="kk-KZ"/>
        </w:rPr>
        <w:t>маңызды рөл атқара</w:t>
      </w:r>
      <w:r w:rsidR="00DA4291">
        <w:rPr>
          <w:rFonts w:ascii="Times New Roman" w:eastAsia="Times New Roman" w:hAnsi="Times New Roman" w:cs="Times New Roman"/>
          <w:sz w:val="28"/>
          <w:lang w:val="kk-KZ"/>
        </w:rPr>
        <w:t>ды.</w:t>
      </w:r>
      <w:r w:rsidR="003D5079" w:rsidRPr="003D5079">
        <w:rPr>
          <w:lang w:val="kk-KZ"/>
        </w:rPr>
        <w:t xml:space="preserve"> </w:t>
      </w:r>
      <w:r w:rsidR="003D5079" w:rsidRPr="003D5079">
        <w:rPr>
          <w:rFonts w:ascii="Times New Roman" w:eastAsia="Times New Roman" w:hAnsi="Times New Roman" w:cs="Times New Roman"/>
          <w:sz w:val="28"/>
          <w:lang w:val="kk-KZ"/>
        </w:rPr>
        <w:t>ИЛ-1 – негізінен макрофагтардың қалдық өнімі, басқа цитокиндердің (ИЛ-2, 3, 4, 5, 6 т.б.) өндірілуінің каскадын қоздыруға қабілетті, Т- және В-лимфоциттердің белсендірілуін</w:t>
      </w:r>
      <w:r w:rsidR="00281F24">
        <w:rPr>
          <w:rFonts w:ascii="Times New Roman" w:eastAsia="Times New Roman" w:hAnsi="Times New Roman" w:cs="Times New Roman"/>
          <w:sz w:val="28"/>
          <w:lang w:val="kk-KZ"/>
        </w:rPr>
        <w:t xml:space="preserve"> тудырады</w:t>
      </w:r>
      <w:r w:rsidR="003D5079" w:rsidRPr="003D5079">
        <w:rPr>
          <w:rFonts w:ascii="Times New Roman" w:eastAsia="Times New Roman" w:hAnsi="Times New Roman" w:cs="Times New Roman"/>
          <w:sz w:val="28"/>
          <w:lang w:val="kk-KZ"/>
        </w:rPr>
        <w:t>.</w:t>
      </w:r>
      <w:r w:rsidR="00DA4291" w:rsidRPr="00DA4291">
        <w:rPr>
          <w:rFonts w:ascii="Times New Roman" w:eastAsia="Times New Roman" w:hAnsi="Times New Roman" w:cs="Times New Roman"/>
          <w:sz w:val="28"/>
          <w:lang w:val="kk-KZ"/>
        </w:rPr>
        <w:t xml:space="preserve"> </w:t>
      </w:r>
      <w:r w:rsidR="00604FFA">
        <w:rPr>
          <w:rFonts w:ascii="Times New Roman" w:eastAsia="Times New Roman" w:hAnsi="Times New Roman" w:cs="Times New Roman"/>
          <w:sz w:val="28"/>
          <w:lang w:val="kk-KZ"/>
        </w:rPr>
        <w:t>Яғни,</w:t>
      </w:r>
      <w:r w:rsidR="00DA4291" w:rsidRPr="00DA4291">
        <w:rPr>
          <w:rFonts w:ascii="Times New Roman" w:eastAsia="Times New Roman" w:hAnsi="Times New Roman" w:cs="Times New Roman"/>
          <w:sz w:val="28"/>
          <w:lang w:val="kk-KZ"/>
        </w:rPr>
        <w:t xml:space="preserve"> қабынуға </w:t>
      </w:r>
      <w:r w:rsidR="00DA4291">
        <w:rPr>
          <w:rFonts w:ascii="Times New Roman" w:eastAsia="Times New Roman" w:hAnsi="Times New Roman" w:cs="Times New Roman"/>
          <w:sz w:val="28"/>
          <w:lang w:val="kk-KZ"/>
        </w:rPr>
        <w:t>дейінгі</w:t>
      </w:r>
      <w:r w:rsidR="00DA4291" w:rsidRPr="00DA4291">
        <w:rPr>
          <w:rFonts w:ascii="Times New Roman" w:eastAsia="Times New Roman" w:hAnsi="Times New Roman" w:cs="Times New Roman"/>
          <w:sz w:val="28"/>
          <w:lang w:val="kk-KZ"/>
        </w:rPr>
        <w:t xml:space="preserve"> цитокин</w:t>
      </w:r>
      <w:r w:rsidR="00DA4291">
        <w:rPr>
          <w:rFonts w:ascii="Times New Roman" w:eastAsia="Times New Roman" w:hAnsi="Times New Roman" w:cs="Times New Roman"/>
          <w:sz w:val="28"/>
          <w:lang w:val="kk-KZ"/>
        </w:rPr>
        <w:t>,</w:t>
      </w:r>
      <w:r w:rsidR="00DA4291" w:rsidRPr="00DA4291">
        <w:rPr>
          <w:rFonts w:ascii="Times New Roman" w:eastAsia="Times New Roman" w:hAnsi="Times New Roman" w:cs="Times New Roman"/>
          <w:sz w:val="28"/>
          <w:lang w:val="kk-KZ"/>
        </w:rPr>
        <w:t xml:space="preserve"> жергілікті қабыну реакциясын және қызба, гипотензия және шок сияқты көрінетін жүйелі синдромды </w:t>
      </w:r>
      <w:r w:rsidR="00DA4291">
        <w:rPr>
          <w:rFonts w:ascii="Times New Roman" w:eastAsia="Times New Roman" w:hAnsi="Times New Roman" w:cs="Times New Roman"/>
          <w:sz w:val="28"/>
          <w:lang w:val="kk-KZ"/>
        </w:rPr>
        <w:t>ту</w:t>
      </w:r>
      <w:bookmarkStart w:id="92" w:name="_Hlk156172159"/>
      <w:r w:rsidR="00604FFA">
        <w:rPr>
          <w:rFonts w:ascii="Times New Roman" w:eastAsia="Times New Roman" w:hAnsi="Times New Roman" w:cs="Times New Roman"/>
          <w:sz w:val="28"/>
          <w:lang w:val="kk-KZ"/>
        </w:rPr>
        <w:t xml:space="preserve">дыруы мүмкін </w:t>
      </w:r>
      <w:r w:rsidR="00FE79C2" w:rsidRPr="00345307">
        <w:rPr>
          <w:rFonts w:ascii="Times New Roman" w:eastAsia="Times New Roman" w:hAnsi="Times New Roman" w:cs="Times New Roman"/>
          <w:sz w:val="28"/>
          <w:lang w:val="kk-KZ"/>
        </w:rPr>
        <w:t>[</w:t>
      </w:r>
      <w:r w:rsidR="00345307" w:rsidRPr="00345307">
        <w:rPr>
          <w:rFonts w:ascii="Times New Roman" w:eastAsia="Times New Roman" w:hAnsi="Times New Roman" w:cs="Times New Roman"/>
          <w:sz w:val="28"/>
          <w:lang w:val="kk-KZ"/>
        </w:rPr>
        <w:t>159</w:t>
      </w:r>
      <w:r w:rsidR="00FE79C2" w:rsidRPr="00345307">
        <w:rPr>
          <w:rFonts w:ascii="Times New Roman" w:eastAsia="Times New Roman" w:hAnsi="Times New Roman" w:cs="Times New Roman"/>
          <w:sz w:val="28"/>
          <w:lang w:val="kk-KZ"/>
        </w:rPr>
        <w:t>]</w:t>
      </w:r>
      <w:r w:rsidR="00DA4291" w:rsidRPr="00345307">
        <w:rPr>
          <w:rFonts w:ascii="Times New Roman" w:eastAsia="Times New Roman" w:hAnsi="Times New Roman" w:cs="Times New Roman"/>
          <w:sz w:val="28"/>
          <w:lang w:val="kk-KZ"/>
        </w:rPr>
        <w:t>.</w:t>
      </w:r>
    </w:p>
    <w:bookmarkEnd w:id="92"/>
    <w:p w14:paraId="6F69A58D" w14:textId="490FB1E4" w:rsidR="0040439D" w:rsidRPr="001C1E2A" w:rsidRDefault="0040439D" w:rsidP="00C2177B">
      <w:pPr>
        <w:widowControl w:val="0"/>
        <w:autoSpaceDE w:val="0"/>
        <w:autoSpaceDN w:val="0"/>
        <w:spacing w:after="0" w:line="240" w:lineRule="auto"/>
        <w:ind w:firstLine="567"/>
        <w:jc w:val="both"/>
        <w:rPr>
          <w:rFonts w:ascii="Times New Roman" w:eastAsia="Times New Roman" w:hAnsi="Times New Roman" w:cs="Times New Roman"/>
          <w:color w:val="000000" w:themeColor="text1"/>
          <w:sz w:val="28"/>
          <w:lang w:val="kk-KZ"/>
        </w:rPr>
      </w:pPr>
      <w:r w:rsidRPr="001C1E2A">
        <w:rPr>
          <w:rFonts w:ascii="Times New Roman" w:eastAsia="Times New Roman" w:hAnsi="Times New Roman" w:cs="Times New Roman"/>
          <w:color w:val="000000" w:themeColor="text1"/>
          <w:sz w:val="28"/>
          <w:lang w:val="kk-KZ"/>
        </w:rPr>
        <w:t xml:space="preserve">Зерттеушілердің пікірінше, ағзаның иммундық </w:t>
      </w:r>
      <w:r w:rsidR="00874EE4" w:rsidRPr="001C1E2A">
        <w:rPr>
          <w:rFonts w:ascii="Times New Roman" w:eastAsia="Times New Roman" w:hAnsi="Times New Roman" w:cs="Times New Roman"/>
          <w:color w:val="000000" w:themeColor="text1"/>
          <w:sz w:val="28"/>
          <w:lang w:val="kk-KZ"/>
        </w:rPr>
        <w:t>күйін</w:t>
      </w:r>
      <w:r w:rsidRPr="001C1E2A">
        <w:rPr>
          <w:rFonts w:ascii="Times New Roman" w:eastAsia="Times New Roman" w:hAnsi="Times New Roman" w:cs="Times New Roman"/>
          <w:color w:val="000000" w:themeColor="text1"/>
          <w:sz w:val="28"/>
          <w:lang w:val="kk-KZ"/>
        </w:rPr>
        <w:t xml:space="preserve"> дұрыс бағалау үшін тек иммундық жүйенің жасушалық құрамын зерттеу жеткіліксіз, сонымен қатар осы жасушалардың цитокин өндіру қабілетін бағалау қажет</w:t>
      </w:r>
      <w:r w:rsidR="00345307" w:rsidRPr="00345307">
        <w:rPr>
          <w:rFonts w:ascii="Times New Roman" w:eastAsia="Times New Roman" w:hAnsi="Times New Roman" w:cs="Times New Roman"/>
          <w:color w:val="000000" w:themeColor="text1"/>
          <w:sz w:val="28"/>
          <w:lang w:val="kk-KZ"/>
        </w:rPr>
        <w:t>.</w:t>
      </w:r>
      <w:r w:rsidRPr="001C1E2A">
        <w:rPr>
          <w:rFonts w:ascii="Times New Roman" w:eastAsia="Times New Roman" w:hAnsi="Times New Roman" w:cs="Times New Roman"/>
          <w:color w:val="000000" w:themeColor="text1"/>
          <w:sz w:val="28"/>
          <w:lang w:val="kk-KZ"/>
        </w:rPr>
        <w:t xml:space="preserve"> Олар қызыл сүйек кемігіндегі </w:t>
      </w:r>
      <w:r w:rsidR="00874EE4" w:rsidRPr="001C1E2A">
        <w:rPr>
          <w:rFonts w:ascii="Times New Roman" w:eastAsia="Times New Roman" w:hAnsi="Times New Roman" w:cs="Times New Roman"/>
          <w:color w:val="000000" w:themeColor="text1"/>
          <w:sz w:val="28"/>
          <w:lang w:val="kk-KZ"/>
        </w:rPr>
        <w:t>тін</w:t>
      </w:r>
      <w:r w:rsidRPr="001C1E2A">
        <w:rPr>
          <w:rFonts w:ascii="Times New Roman" w:eastAsia="Times New Roman" w:hAnsi="Times New Roman" w:cs="Times New Roman"/>
          <w:color w:val="000000" w:themeColor="text1"/>
          <w:sz w:val="28"/>
          <w:lang w:val="kk-KZ"/>
        </w:rPr>
        <w:t xml:space="preserve"> жасушаларының дифференциациясын, қан жасушаларының және жалпы иммундық жүйенің жетілуін, көбеюін және қызметін, иммундық жүйенің барлық бөліктерінің үйлестірілген өзара әрекетін ретте</w:t>
      </w:r>
      <w:r w:rsidR="00874EE4" w:rsidRPr="001C1E2A">
        <w:rPr>
          <w:rFonts w:ascii="Times New Roman" w:eastAsia="Times New Roman" w:hAnsi="Times New Roman" w:cs="Times New Roman"/>
          <w:color w:val="000000" w:themeColor="text1"/>
          <w:sz w:val="28"/>
          <w:lang w:val="kk-KZ"/>
        </w:rPr>
        <w:t>п</w:t>
      </w:r>
      <w:r w:rsidRPr="001C1E2A">
        <w:rPr>
          <w:rFonts w:ascii="Times New Roman" w:eastAsia="Times New Roman" w:hAnsi="Times New Roman" w:cs="Times New Roman"/>
          <w:color w:val="000000" w:themeColor="text1"/>
          <w:sz w:val="28"/>
          <w:lang w:val="kk-KZ"/>
        </w:rPr>
        <w:t>, ішкі гомеостаздың тұрақтылығын қамтамасыз етеді.</w:t>
      </w:r>
      <w:r w:rsidR="00874EE4" w:rsidRPr="001C1E2A">
        <w:rPr>
          <w:rFonts w:ascii="Times New Roman" w:eastAsia="Times New Roman" w:hAnsi="Times New Roman" w:cs="Times New Roman"/>
          <w:color w:val="000000" w:themeColor="text1"/>
          <w:sz w:val="28"/>
          <w:lang w:val="kk-KZ"/>
        </w:rPr>
        <w:t xml:space="preserve"> Антигендік спецификаға ие </w:t>
      </w:r>
      <w:r w:rsidR="001D7E6A" w:rsidRPr="001C1E2A">
        <w:rPr>
          <w:rFonts w:ascii="Times New Roman" w:eastAsia="Times New Roman" w:hAnsi="Times New Roman" w:cs="Times New Roman"/>
          <w:color w:val="000000" w:themeColor="text1"/>
          <w:sz w:val="28"/>
          <w:lang w:val="kk-KZ"/>
        </w:rPr>
        <w:t>болмаса</w:t>
      </w:r>
      <w:r w:rsidR="00281F24">
        <w:rPr>
          <w:rFonts w:ascii="Times New Roman" w:eastAsia="Times New Roman" w:hAnsi="Times New Roman" w:cs="Times New Roman"/>
          <w:color w:val="000000" w:themeColor="text1"/>
          <w:sz w:val="28"/>
          <w:lang w:val="kk-KZ"/>
        </w:rPr>
        <w:t xml:space="preserve"> </w:t>
      </w:r>
      <w:r w:rsidR="001D7E6A" w:rsidRPr="001C1E2A">
        <w:rPr>
          <w:rFonts w:ascii="Times New Roman" w:eastAsia="Times New Roman" w:hAnsi="Times New Roman" w:cs="Times New Roman"/>
          <w:color w:val="000000" w:themeColor="text1"/>
          <w:sz w:val="28"/>
          <w:lang w:val="kk-KZ"/>
        </w:rPr>
        <w:t>да</w:t>
      </w:r>
      <w:r w:rsidR="00874EE4" w:rsidRPr="001C1E2A">
        <w:rPr>
          <w:rFonts w:ascii="Times New Roman" w:eastAsia="Times New Roman" w:hAnsi="Times New Roman" w:cs="Times New Roman"/>
          <w:color w:val="000000" w:themeColor="text1"/>
          <w:sz w:val="28"/>
          <w:lang w:val="kk-KZ"/>
        </w:rPr>
        <w:t xml:space="preserve">, олар антигендер туралы ақпаратты тасымалдаушылар болып табылады және белгілі бір цитокиндер кешені түрінде әрекет етеді. Ағзадағы патологиялық </w:t>
      </w:r>
      <w:r w:rsidR="00861B62" w:rsidRPr="001C1E2A">
        <w:rPr>
          <w:rFonts w:ascii="Times New Roman" w:eastAsia="Times New Roman" w:hAnsi="Times New Roman" w:cs="Times New Roman"/>
          <w:color w:val="000000" w:themeColor="text1"/>
          <w:sz w:val="28"/>
          <w:lang w:val="kk-KZ"/>
        </w:rPr>
        <w:t xml:space="preserve">үрдістердің </w:t>
      </w:r>
      <w:r w:rsidR="00874EE4" w:rsidRPr="001C1E2A">
        <w:rPr>
          <w:rFonts w:ascii="Times New Roman" w:eastAsia="Times New Roman" w:hAnsi="Times New Roman" w:cs="Times New Roman"/>
          <w:color w:val="000000" w:themeColor="text1"/>
          <w:sz w:val="28"/>
          <w:lang w:val="kk-KZ"/>
        </w:rPr>
        <w:t xml:space="preserve">дамуында цитокиндік жүйенің рөлі орасан зор. Цитокиндердің синтезін күшейтудің бастапқы факторы антигендердің </w:t>
      </w:r>
      <w:r w:rsidR="000A3A59" w:rsidRPr="001C1E2A">
        <w:rPr>
          <w:rFonts w:ascii="Times New Roman" w:eastAsia="Times New Roman" w:hAnsi="Times New Roman" w:cs="Times New Roman"/>
          <w:color w:val="000000" w:themeColor="text1"/>
          <w:sz w:val="28"/>
          <w:lang w:val="kk-KZ"/>
        </w:rPr>
        <w:t>ағзаға</w:t>
      </w:r>
      <w:r w:rsidR="00874EE4" w:rsidRPr="001C1E2A">
        <w:rPr>
          <w:rFonts w:ascii="Times New Roman" w:eastAsia="Times New Roman" w:hAnsi="Times New Roman" w:cs="Times New Roman"/>
          <w:color w:val="000000" w:themeColor="text1"/>
          <w:sz w:val="28"/>
          <w:lang w:val="kk-KZ"/>
        </w:rPr>
        <w:t xml:space="preserve"> енуі және антигендік стимуляцияға жауап ретінде цитокиндер деңгейінің жоғарылауын</w:t>
      </w:r>
      <w:r w:rsidR="004C3D10">
        <w:rPr>
          <w:rFonts w:ascii="Times New Roman" w:eastAsia="Times New Roman" w:hAnsi="Times New Roman" w:cs="Times New Roman"/>
          <w:color w:val="000000" w:themeColor="text1"/>
          <w:sz w:val="28"/>
          <w:lang w:val="kk-KZ"/>
        </w:rPr>
        <w:t xml:space="preserve"> тудыратын </w:t>
      </w:r>
      <w:r w:rsidR="00874EE4" w:rsidRPr="001C1E2A">
        <w:rPr>
          <w:rFonts w:ascii="Times New Roman" w:eastAsia="Times New Roman" w:hAnsi="Times New Roman" w:cs="Times New Roman"/>
          <w:color w:val="000000" w:themeColor="text1"/>
          <w:sz w:val="28"/>
          <w:lang w:val="kk-KZ"/>
        </w:rPr>
        <w:t xml:space="preserve">цитокиндік гендердің экспрессиясы болып табылады. </w:t>
      </w:r>
      <w:r w:rsidR="00192532" w:rsidRPr="001C1E2A">
        <w:rPr>
          <w:rFonts w:ascii="Times New Roman" w:eastAsia="Times New Roman" w:hAnsi="Times New Roman" w:cs="Times New Roman"/>
          <w:color w:val="000000" w:themeColor="text1"/>
          <w:sz w:val="28"/>
          <w:lang w:val="kk-KZ"/>
        </w:rPr>
        <w:t xml:space="preserve">Ағзадағы әрбір </w:t>
      </w:r>
      <w:r w:rsidR="00874EE4" w:rsidRPr="001C1E2A">
        <w:rPr>
          <w:rFonts w:ascii="Times New Roman" w:eastAsia="Times New Roman" w:hAnsi="Times New Roman" w:cs="Times New Roman"/>
          <w:color w:val="000000" w:themeColor="text1"/>
          <w:sz w:val="28"/>
          <w:lang w:val="kk-KZ"/>
        </w:rPr>
        <w:t xml:space="preserve">мүшелердегі бірдей цитокинді дене жасушаларының </w:t>
      </w:r>
      <w:r w:rsidR="00717393" w:rsidRPr="001C1E2A">
        <w:rPr>
          <w:rFonts w:ascii="Times New Roman" w:eastAsia="Times New Roman" w:hAnsi="Times New Roman" w:cs="Times New Roman"/>
          <w:color w:val="000000" w:themeColor="text1"/>
          <w:sz w:val="28"/>
          <w:lang w:val="kk-KZ"/>
        </w:rPr>
        <w:t>әртүрлі түрлерімен өндірілуі мүмкін</w:t>
      </w:r>
      <w:r w:rsidR="00AE07BD" w:rsidRPr="001C1E2A">
        <w:rPr>
          <w:rFonts w:ascii="Times New Roman" w:eastAsia="Times New Roman" w:hAnsi="Times New Roman" w:cs="Times New Roman"/>
          <w:color w:val="000000" w:themeColor="text1"/>
          <w:sz w:val="28"/>
          <w:lang w:val="kk-KZ"/>
        </w:rPr>
        <w:t xml:space="preserve"> </w:t>
      </w:r>
      <w:bookmarkStart w:id="93" w:name="_Hlk156168466"/>
      <w:r w:rsidR="00AE07BD" w:rsidRPr="00345307">
        <w:rPr>
          <w:rFonts w:ascii="Times New Roman" w:eastAsia="Times New Roman" w:hAnsi="Times New Roman" w:cs="Times New Roman"/>
          <w:color w:val="000000" w:themeColor="text1"/>
          <w:sz w:val="28"/>
          <w:lang w:val="kk-KZ"/>
        </w:rPr>
        <w:t>[</w:t>
      </w:r>
      <w:r w:rsidR="00345307" w:rsidRPr="00345307">
        <w:rPr>
          <w:rFonts w:ascii="Times New Roman" w:eastAsia="Times New Roman" w:hAnsi="Times New Roman" w:cs="Times New Roman"/>
          <w:color w:val="000000" w:themeColor="text1"/>
          <w:sz w:val="28"/>
          <w:lang w:val="kk-KZ"/>
        </w:rPr>
        <w:t>160</w:t>
      </w:r>
      <w:r w:rsidR="00AE07BD" w:rsidRPr="00345307">
        <w:rPr>
          <w:rFonts w:ascii="Times New Roman" w:eastAsia="Times New Roman" w:hAnsi="Times New Roman" w:cs="Times New Roman"/>
          <w:color w:val="000000" w:themeColor="text1"/>
          <w:sz w:val="28"/>
          <w:lang w:val="kk-KZ"/>
        </w:rPr>
        <w:t>]</w:t>
      </w:r>
      <w:r w:rsidR="00717393" w:rsidRPr="00345307">
        <w:rPr>
          <w:rFonts w:ascii="Times New Roman" w:eastAsia="Times New Roman" w:hAnsi="Times New Roman" w:cs="Times New Roman"/>
          <w:color w:val="000000" w:themeColor="text1"/>
          <w:sz w:val="28"/>
          <w:lang w:val="kk-KZ"/>
        </w:rPr>
        <w:t>.</w:t>
      </w:r>
      <w:r w:rsidR="00717393" w:rsidRPr="001C1E2A">
        <w:rPr>
          <w:rFonts w:ascii="Times New Roman" w:eastAsia="Times New Roman" w:hAnsi="Times New Roman" w:cs="Times New Roman"/>
          <w:color w:val="000000" w:themeColor="text1"/>
          <w:sz w:val="28"/>
          <w:lang w:val="kk-KZ"/>
        </w:rPr>
        <w:t xml:space="preserve"> </w:t>
      </w:r>
      <w:bookmarkEnd w:id="93"/>
    </w:p>
    <w:p w14:paraId="1866B137" w14:textId="7CD2222B" w:rsidR="0040439D" w:rsidRPr="001D7E6A" w:rsidRDefault="00874EE4" w:rsidP="00C2177B">
      <w:pPr>
        <w:widowControl w:val="0"/>
        <w:autoSpaceDE w:val="0"/>
        <w:autoSpaceDN w:val="0"/>
        <w:spacing w:after="0" w:line="240" w:lineRule="auto"/>
        <w:ind w:firstLine="567"/>
        <w:jc w:val="both"/>
        <w:rPr>
          <w:rFonts w:ascii="Times New Roman" w:eastAsia="Times New Roman" w:hAnsi="Times New Roman" w:cs="Times New Roman"/>
          <w:sz w:val="28"/>
          <w:lang w:val="kk-KZ"/>
        </w:rPr>
      </w:pPr>
      <w:r w:rsidRPr="001C1E2A">
        <w:rPr>
          <w:rFonts w:ascii="Times New Roman" w:eastAsia="Times New Roman" w:hAnsi="Times New Roman" w:cs="Times New Roman"/>
          <w:color w:val="000000" w:themeColor="text1"/>
          <w:sz w:val="28"/>
          <w:lang w:val="kk-KZ"/>
        </w:rPr>
        <w:t>Екінші жағынан, цитокиндер бір-бірімен биологиялық</w:t>
      </w:r>
      <w:r w:rsidR="00717393" w:rsidRPr="001C1E2A">
        <w:rPr>
          <w:color w:val="000000" w:themeColor="text1"/>
          <w:lang w:val="kk-KZ"/>
        </w:rPr>
        <w:t xml:space="preserve"> </w:t>
      </w:r>
      <w:r w:rsidR="00717393" w:rsidRPr="001C1E2A">
        <w:rPr>
          <w:rFonts w:ascii="Times New Roman" w:eastAsia="Times New Roman" w:hAnsi="Times New Roman" w:cs="Times New Roman"/>
          <w:color w:val="000000" w:themeColor="text1"/>
          <w:sz w:val="28"/>
          <w:lang w:val="kk-KZ"/>
        </w:rPr>
        <w:t xml:space="preserve">әрекетін өзара алмастырудың кең мүмкіндігіне ие. </w:t>
      </w:r>
      <w:r w:rsidRPr="001C1E2A">
        <w:rPr>
          <w:rFonts w:ascii="Times New Roman" w:eastAsia="Times New Roman" w:hAnsi="Times New Roman" w:cs="Times New Roman"/>
          <w:color w:val="000000" w:themeColor="text1"/>
          <w:sz w:val="28"/>
          <w:lang w:val="kk-KZ"/>
        </w:rPr>
        <w:t xml:space="preserve">Басқа биологиялық белсенді молекулалардан айырмашылығы, цитокиндер әдетте жасушаларға </w:t>
      </w:r>
      <w:r w:rsidR="00FB25A0" w:rsidRPr="001C1E2A">
        <w:rPr>
          <w:rFonts w:ascii="Times New Roman" w:eastAsia="Times New Roman" w:hAnsi="Times New Roman" w:cs="Times New Roman"/>
          <w:color w:val="000000" w:themeColor="text1"/>
          <w:sz w:val="28"/>
          <w:lang w:val="kk-KZ"/>
        </w:rPr>
        <w:t>аутокриндік, паракриндік және эндокриндік</w:t>
      </w:r>
      <w:r w:rsidRPr="001C1E2A">
        <w:rPr>
          <w:rFonts w:ascii="Times New Roman" w:eastAsia="Times New Roman" w:hAnsi="Times New Roman" w:cs="Times New Roman"/>
          <w:color w:val="000000" w:themeColor="text1"/>
          <w:sz w:val="28"/>
          <w:lang w:val="kk-KZ"/>
        </w:rPr>
        <w:t xml:space="preserve"> әсер етеді. </w:t>
      </w:r>
      <w:r w:rsidRPr="001D7E6A">
        <w:rPr>
          <w:rFonts w:ascii="Times New Roman" w:eastAsia="Times New Roman" w:hAnsi="Times New Roman" w:cs="Times New Roman"/>
          <w:sz w:val="28"/>
          <w:lang w:val="kk-KZ"/>
        </w:rPr>
        <w:t>Цитокиндердің эффекторлық Т- және В-лимфоциттердің түзілуіндегі және ұйқы безі тініндегі созылмалы қабыну реакцияларының реттелуіндегі рөлі қант диабеті мәселесі</w:t>
      </w:r>
      <w:r w:rsidR="00F9587B">
        <w:rPr>
          <w:rFonts w:ascii="Times New Roman" w:eastAsia="Times New Roman" w:hAnsi="Times New Roman" w:cs="Times New Roman"/>
          <w:sz w:val="28"/>
          <w:lang w:val="kk-KZ"/>
        </w:rPr>
        <w:t xml:space="preserve">н зерттейтін </w:t>
      </w:r>
      <w:r w:rsidRPr="00F9587B">
        <w:rPr>
          <w:rFonts w:ascii="Times New Roman" w:eastAsia="Times New Roman" w:hAnsi="Times New Roman" w:cs="Times New Roman"/>
          <w:sz w:val="28"/>
          <w:lang w:val="kk-KZ"/>
        </w:rPr>
        <w:t xml:space="preserve">ғалымдардың назарында. </w:t>
      </w:r>
      <w:r w:rsidRPr="001D7E6A">
        <w:rPr>
          <w:rFonts w:ascii="Times New Roman" w:eastAsia="Times New Roman" w:hAnsi="Times New Roman" w:cs="Times New Roman"/>
          <w:sz w:val="28"/>
          <w:lang w:val="kk-KZ"/>
        </w:rPr>
        <w:t xml:space="preserve">Т-жасушаларының әртүрлі субпопуляциялары цитокиндердің әртүрлі жиынтығын түзетіні белгілі. Мысалы, 1 типті Т-хелпер </w:t>
      </w:r>
      <w:r w:rsidRPr="001D7E6A">
        <w:rPr>
          <w:rFonts w:ascii="Times New Roman" w:eastAsia="Times New Roman" w:hAnsi="Times New Roman" w:cs="Times New Roman"/>
          <w:sz w:val="28"/>
          <w:lang w:val="kk-KZ"/>
        </w:rPr>
        <w:lastRenderedPageBreak/>
        <w:t xml:space="preserve">(Th1) популяциясы </w:t>
      </w:r>
      <w:r w:rsidR="00717393">
        <w:rPr>
          <w:rFonts w:ascii="Times New Roman" w:eastAsia="Times New Roman" w:hAnsi="Times New Roman" w:cs="Times New Roman"/>
          <w:sz w:val="28"/>
          <w:lang w:val="kk-KZ"/>
        </w:rPr>
        <w:t>ИЛ</w:t>
      </w:r>
      <w:r w:rsidRPr="001D7E6A">
        <w:rPr>
          <w:rFonts w:ascii="Times New Roman" w:eastAsia="Times New Roman" w:hAnsi="Times New Roman" w:cs="Times New Roman"/>
          <w:sz w:val="28"/>
          <w:lang w:val="kk-KZ"/>
        </w:rPr>
        <w:t xml:space="preserve">-2, </w:t>
      </w:r>
      <w:r w:rsidR="00717393">
        <w:rPr>
          <w:rFonts w:ascii="Times New Roman" w:eastAsia="Times New Roman" w:hAnsi="Times New Roman" w:cs="Times New Roman"/>
          <w:sz w:val="28"/>
          <w:lang w:val="kk-KZ"/>
        </w:rPr>
        <w:t>ИЛ</w:t>
      </w:r>
      <w:r w:rsidRPr="001D7E6A">
        <w:rPr>
          <w:rFonts w:ascii="Times New Roman" w:eastAsia="Times New Roman" w:hAnsi="Times New Roman" w:cs="Times New Roman"/>
          <w:sz w:val="28"/>
          <w:lang w:val="kk-KZ"/>
        </w:rPr>
        <w:t>-3, INF-g бөледі</w:t>
      </w:r>
      <w:r w:rsidR="00FE79C2" w:rsidRPr="00FE79C2">
        <w:rPr>
          <w:rFonts w:ascii="Times New Roman" w:eastAsia="Times New Roman" w:hAnsi="Times New Roman" w:cs="Times New Roman"/>
          <w:sz w:val="28"/>
          <w:lang w:val="kk-KZ"/>
        </w:rPr>
        <w:t>, ал</w:t>
      </w:r>
      <w:r w:rsidRPr="001D7E6A">
        <w:rPr>
          <w:rFonts w:ascii="Times New Roman" w:eastAsia="Times New Roman" w:hAnsi="Times New Roman" w:cs="Times New Roman"/>
          <w:sz w:val="28"/>
          <w:lang w:val="kk-KZ"/>
        </w:rPr>
        <w:t xml:space="preserve"> 2 </w:t>
      </w:r>
      <w:r w:rsidR="00FE79C2" w:rsidRPr="001D7E6A">
        <w:rPr>
          <w:rFonts w:ascii="Times New Roman" w:eastAsia="Times New Roman" w:hAnsi="Times New Roman" w:cs="Times New Roman"/>
          <w:sz w:val="28"/>
          <w:lang w:val="kk-KZ"/>
        </w:rPr>
        <w:t xml:space="preserve">типінің Т-хелпер </w:t>
      </w:r>
      <w:r w:rsidRPr="001D7E6A">
        <w:rPr>
          <w:rFonts w:ascii="Times New Roman" w:eastAsia="Times New Roman" w:hAnsi="Times New Roman" w:cs="Times New Roman"/>
          <w:sz w:val="28"/>
          <w:lang w:val="kk-KZ"/>
        </w:rPr>
        <w:t xml:space="preserve">(Th2) популяциясы </w:t>
      </w:r>
      <w:r w:rsidR="00717393" w:rsidRPr="00717393">
        <w:rPr>
          <w:rFonts w:ascii="Times New Roman" w:eastAsia="Times New Roman" w:hAnsi="Times New Roman" w:cs="Times New Roman"/>
          <w:sz w:val="28"/>
          <w:lang w:val="kk-KZ"/>
        </w:rPr>
        <w:t>ИЛ</w:t>
      </w:r>
      <w:r w:rsidRPr="001D7E6A">
        <w:rPr>
          <w:rFonts w:ascii="Times New Roman" w:eastAsia="Times New Roman" w:hAnsi="Times New Roman" w:cs="Times New Roman"/>
          <w:sz w:val="28"/>
          <w:lang w:val="kk-KZ"/>
        </w:rPr>
        <w:t xml:space="preserve">-4, </w:t>
      </w:r>
      <w:r w:rsidR="00717393">
        <w:rPr>
          <w:rFonts w:ascii="Times New Roman" w:eastAsia="Times New Roman" w:hAnsi="Times New Roman" w:cs="Times New Roman"/>
          <w:sz w:val="28"/>
          <w:lang w:val="kk-KZ"/>
        </w:rPr>
        <w:t>ИЛ</w:t>
      </w:r>
      <w:r w:rsidRPr="001D7E6A">
        <w:rPr>
          <w:rFonts w:ascii="Times New Roman" w:eastAsia="Times New Roman" w:hAnsi="Times New Roman" w:cs="Times New Roman"/>
          <w:sz w:val="28"/>
          <w:lang w:val="kk-KZ"/>
        </w:rPr>
        <w:t xml:space="preserve">-5, </w:t>
      </w:r>
      <w:r w:rsidR="00717393">
        <w:rPr>
          <w:rFonts w:ascii="Times New Roman" w:eastAsia="Times New Roman" w:hAnsi="Times New Roman" w:cs="Times New Roman"/>
          <w:sz w:val="28"/>
          <w:lang w:val="kk-KZ"/>
        </w:rPr>
        <w:t>ИЛ</w:t>
      </w:r>
      <w:r w:rsidRPr="001D7E6A">
        <w:rPr>
          <w:rFonts w:ascii="Times New Roman" w:eastAsia="Times New Roman" w:hAnsi="Times New Roman" w:cs="Times New Roman"/>
          <w:sz w:val="28"/>
          <w:lang w:val="kk-KZ"/>
        </w:rPr>
        <w:t xml:space="preserve">-10 және </w:t>
      </w:r>
      <w:r w:rsidR="00717393">
        <w:rPr>
          <w:rFonts w:ascii="Times New Roman" w:eastAsia="Times New Roman" w:hAnsi="Times New Roman" w:cs="Times New Roman"/>
          <w:sz w:val="28"/>
          <w:lang w:val="kk-KZ"/>
        </w:rPr>
        <w:t>ИЛ</w:t>
      </w:r>
      <w:r w:rsidRPr="001D7E6A">
        <w:rPr>
          <w:rFonts w:ascii="Times New Roman" w:eastAsia="Times New Roman" w:hAnsi="Times New Roman" w:cs="Times New Roman"/>
          <w:sz w:val="28"/>
          <w:lang w:val="kk-KZ"/>
        </w:rPr>
        <w:t xml:space="preserve">-13 бөледі </w:t>
      </w:r>
      <w:bookmarkStart w:id="94" w:name="_Hlk147687331"/>
      <w:r w:rsidRPr="003D5079">
        <w:rPr>
          <w:rFonts w:ascii="Times New Roman" w:eastAsia="Times New Roman" w:hAnsi="Times New Roman" w:cs="Times New Roman"/>
          <w:sz w:val="28"/>
          <w:lang w:val="kk-KZ"/>
        </w:rPr>
        <w:t>[</w:t>
      </w:r>
      <w:r w:rsidR="00345307" w:rsidRPr="003D5079">
        <w:rPr>
          <w:rFonts w:ascii="Times New Roman" w:eastAsia="Times New Roman" w:hAnsi="Times New Roman" w:cs="Times New Roman"/>
          <w:sz w:val="28"/>
          <w:lang w:val="kk-KZ"/>
        </w:rPr>
        <w:t>161</w:t>
      </w:r>
      <w:r w:rsidRPr="003D5079">
        <w:rPr>
          <w:rFonts w:ascii="Times New Roman" w:eastAsia="Times New Roman" w:hAnsi="Times New Roman" w:cs="Times New Roman"/>
          <w:sz w:val="28"/>
          <w:lang w:val="kk-KZ"/>
        </w:rPr>
        <w:t>].</w:t>
      </w:r>
      <w:bookmarkEnd w:id="94"/>
    </w:p>
    <w:p w14:paraId="409C99AD" w14:textId="3594829B" w:rsidR="00874EE4" w:rsidRDefault="00874EE4" w:rsidP="00C2177B">
      <w:pPr>
        <w:widowControl w:val="0"/>
        <w:autoSpaceDE w:val="0"/>
        <w:autoSpaceDN w:val="0"/>
        <w:spacing w:after="0" w:line="240" w:lineRule="auto"/>
        <w:ind w:firstLine="567"/>
        <w:jc w:val="both"/>
        <w:rPr>
          <w:rFonts w:ascii="Times New Roman" w:eastAsia="Times New Roman" w:hAnsi="Times New Roman" w:cs="Times New Roman"/>
          <w:sz w:val="28"/>
          <w:lang w:val="kk-KZ"/>
        </w:rPr>
      </w:pPr>
      <w:r w:rsidRPr="001D7E6A">
        <w:rPr>
          <w:rFonts w:ascii="Times New Roman" w:eastAsia="Times New Roman" w:hAnsi="Times New Roman" w:cs="Times New Roman"/>
          <w:sz w:val="28"/>
          <w:lang w:val="kk-KZ"/>
        </w:rPr>
        <w:t>Қазіргі уақытта</w:t>
      </w:r>
      <w:r w:rsidR="006C69BF" w:rsidRPr="001D7E6A">
        <w:rPr>
          <w:rFonts w:ascii="Times New Roman" w:eastAsia="Times New Roman" w:hAnsi="Times New Roman" w:cs="Times New Roman"/>
          <w:sz w:val="28"/>
          <w:lang w:val="kk-KZ"/>
        </w:rPr>
        <w:t xml:space="preserve"> қант диабетінің</w:t>
      </w:r>
      <w:r w:rsidRPr="001D7E6A">
        <w:rPr>
          <w:rFonts w:ascii="Times New Roman" w:eastAsia="Times New Roman" w:hAnsi="Times New Roman" w:cs="Times New Roman"/>
          <w:sz w:val="28"/>
          <w:lang w:val="kk-KZ"/>
        </w:rPr>
        <w:t xml:space="preserve"> түзілуіне әртүрлі цитокиндердің қатысуы туралы ғалымдардың пікірлері жиі қарама-қайшы болып табылады</w:t>
      </w:r>
      <w:bookmarkStart w:id="95" w:name="_Hlk147687353"/>
      <w:r w:rsidRPr="001D7E6A">
        <w:rPr>
          <w:rFonts w:ascii="Times New Roman" w:eastAsia="Times New Roman" w:hAnsi="Times New Roman" w:cs="Times New Roman"/>
          <w:sz w:val="28"/>
          <w:lang w:val="kk-KZ"/>
        </w:rPr>
        <w:t xml:space="preserve">, </w:t>
      </w:r>
      <w:bookmarkEnd w:id="95"/>
      <w:r w:rsidRPr="001D7E6A">
        <w:rPr>
          <w:rFonts w:ascii="Times New Roman" w:eastAsia="Times New Roman" w:hAnsi="Times New Roman" w:cs="Times New Roman"/>
          <w:sz w:val="28"/>
          <w:lang w:val="kk-KZ"/>
        </w:rPr>
        <w:t xml:space="preserve">сондықтан бұл мәселе қосымша зерттеуді қажет етеді. Бұл қабынуға </w:t>
      </w:r>
      <w:r w:rsidR="001D7E6A" w:rsidRPr="001D7E6A">
        <w:rPr>
          <w:rFonts w:ascii="Times New Roman" w:eastAsia="Times New Roman" w:hAnsi="Times New Roman" w:cs="Times New Roman"/>
          <w:sz w:val="28"/>
          <w:lang w:val="kk-KZ"/>
        </w:rPr>
        <w:t>дейінгі</w:t>
      </w:r>
      <w:r w:rsidRPr="001D7E6A">
        <w:rPr>
          <w:rFonts w:ascii="Times New Roman" w:eastAsia="Times New Roman" w:hAnsi="Times New Roman" w:cs="Times New Roman"/>
          <w:sz w:val="28"/>
          <w:lang w:val="kk-KZ"/>
        </w:rPr>
        <w:t xml:space="preserve"> және қабынуға қарсы цитокиндерге де </w:t>
      </w:r>
      <w:r w:rsidR="006C69BF" w:rsidRPr="001D7E6A">
        <w:rPr>
          <w:rFonts w:ascii="Times New Roman" w:eastAsia="Times New Roman" w:hAnsi="Times New Roman" w:cs="Times New Roman"/>
          <w:sz w:val="28"/>
          <w:lang w:val="kk-KZ"/>
        </w:rPr>
        <w:t>байланысты</w:t>
      </w:r>
      <w:r w:rsidRPr="001D7E6A">
        <w:rPr>
          <w:rFonts w:ascii="Times New Roman" w:eastAsia="Times New Roman" w:hAnsi="Times New Roman" w:cs="Times New Roman"/>
          <w:sz w:val="28"/>
          <w:lang w:val="kk-KZ"/>
        </w:rPr>
        <w:t xml:space="preserve">, олардың </w:t>
      </w:r>
      <w:r w:rsidR="006C69BF" w:rsidRPr="001D7E6A">
        <w:rPr>
          <w:rFonts w:ascii="Times New Roman" w:eastAsia="Times New Roman" w:hAnsi="Times New Roman" w:cs="Times New Roman"/>
          <w:sz w:val="28"/>
          <w:lang w:val="kk-KZ"/>
        </w:rPr>
        <w:t xml:space="preserve">тепе-теңдігінің бұзылуы </w:t>
      </w:r>
      <w:r w:rsidRPr="001D7E6A">
        <w:rPr>
          <w:rFonts w:ascii="Times New Roman" w:eastAsia="Times New Roman" w:hAnsi="Times New Roman" w:cs="Times New Roman"/>
          <w:sz w:val="28"/>
          <w:lang w:val="kk-KZ"/>
        </w:rPr>
        <w:t xml:space="preserve">иммундық жауаптың қорғаныш </w:t>
      </w:r>
      <w:r w:rsidR="006C69BF" w:rsidRPr="001D7E6A">
        <w:rPr>
          <w:rFonts w:ascii="Times New Roman" w:eastAsia="Times New Roman" w:hAnsi="Times New Roman" w:cs="Times New Roman"/>
          <w:sz w:val="28"/>
          <w:lang w:val="kk-KZ"/>
        </w:rPr>
        <w:t>қасиетінің ауытқу</w:t>
      </w:r>
      <w:r w:rsidR="00281F24">
        <w:rPr>
          <w:rFonts w:ascii="Times New Roman" w:eastAsia="Times New Roman" w:hAnsi="Times New Roman" w:cs="Times New Roman"/>
          <w:sz w:val="28"/>
          <w:lang w:val="kk-KZ"/>
        </w:rPr>
        <w:t>ын тудырады</w:t>
      </w:r>
      <w:r w:rsidR="004C3D10">
        <w:rPr>
          <w:rFonts w:ascii="Times New Roman" w:eastAsia="Times New Roman" w:hAnsi="Times New Roman" w:cs="Times New Roman"/>
          <w:sz w:val="28"/>
          <w:lang w:val="kk-KZ"/>
        </w:rPr>
        <w:t>, әрі</w:t>
      </w:r>
      <w:r w:rsidRPr="001D7E6A">
        <w:rPr>
          <w:rFonts w:ascii="Times New Roman" w:eastAsia="Times New Roman" w:hAnsi="Times New Roman" w:cs="Times New Roman"/>
          <w:sz w:val="28"/>
          <w:lang w:val="kk-KZ"/>
        </w:rPr>
        <w:t xml:space="preserve"> ұйқы безінің </w:t>
      </w:r>
      <w:r w:rsidR="001D7E6A" w:rsidRPr="001D7E6A">
        <w:rPr>
          <w:rFonts w:ascii="Times New Roman" w:eastAsia="Times New Roman" w:hAnsi="Times New Roman" w:cs="Times New Roman"/>
          <w:sz w:val="28"/>
          <w:lang w:val="kk-KZ"/>
        </w:rPr>
        <w:t>β</w:t>
      </w:r>
      <w:r w:rsidRPr="001D7E6A">
        <w:rPr>
          <w:rFonts w:ascii="Times New Roman" w:eastAsia="Times New Roman" w:hAnsi="Times New Roman" w:cs="Times New Roman"/>
          <w:sz w:val="28"/>
          <w:lang w:val="kk-KZ"/>
        </w:rPr>
        <w:t xml:space="preserve">-жасушалары арқылы инсулин секрециясына теріс әсер етеді. Мұның бәрі медицинадағы ерекше өзекті мәселе ретінде </w:t>
      </w:r>
      <w:r w:rsidR="006C69BF" w:rsidRPr="001D7E6A">
        <w:rPr>
          <w:rFonts w:ascii="Times New Roman" w:eastAsia="Times New Roman" w:hAnsi="Times New Roman" w:cs="Times New Roman"/>
          <w:sz w:val="28"/>
          <w:lang w:val="kk-KZ"/>
        </w:rPr>
        <w:t>ҚД</w:t>
      </w:r>
      <w:r w:rsidRPr="001D7E6A">
        <w:rPr>
          <w:rFonts w:ascii="Times New Roman" w:eastAsia="Times New Roman" w:hAnsi="Times New Roman" w:cs="Times New Roman"/>
          <w:sz w:val="28"/>
          <w:lang w:val="kk-KZ"/>
        </w:rPr>
        <w:t xml:space="preserve"> патогенезіндегі және клиникалық ерекшеліктеріндегі иммундық жүйенің рөлін, дамудың әртүрлі факторларын зерттеу бойынша ғылыми зерттеулерді</w:t>
      </w:r>
      <w:r w:rsidR="006C69BF" w:rsidRPr="001D7E6A">
        <w:rPr>
          <w:rFonts w:ascii="Times New Roman" w:eastAsia="Times New Roman" w:hAnsi="Times New Roman" w:cs="Times New Roman"/>
          <w:sz w:val="28"/>
          <w:lang w:val="kk-KZ"/>
        </w:rPr>
        <w:t xml:space="preserve"> </w:t>
      </w:r>
      <w:r w:rsidRPr="001D7E6A">
        <w:rPr>
          <w:rFonts w:ascii="Times New Roman" w:eastAsia="Times New Roman" w:hAnsi="Times New Roman" w:cs="Times New Roman"/>
          <w:sz w:val="28"/>
          <w:lang w:val="kk-KZ"/>
        </w:rPr>
        <w:t>жалғастыруды талап етеді</w:t>
      </w:r>
      <w:r w:rsidR="003D5079" w:rsidRPr="003D5079">
        <w:rPr>
          <w:rFonts w:ascii="Times New Roman" w:eastAsia="Times New Roman" w:hAnsi="Times New Roman" w:cs="Times New Roman"/>
          <w:sz w:val="28"/>
          <w:lang w:val="kk-KZ"/>
        </w:rPr>
        <w:t> </w:t>
      </w:r>
      <w:r w:rsidR="003D5079" w:rsidRPr="003B41C0">
        <w:rPr>
          <w:rFonts w:ascii="Times New Roman" w:eastAsia="Times New Roman" w:hAnsi="Times New Roman" w:cs="Times New Roman"/>
          <w:sz w:val="28"/>
          <w:lang w:val="kk-KZ"/>
        </w:rPr>
        <w:t>[1</w:t>
      </w:r>
      <w:r w:rsidR="003B41C0" w:rsidRPr="003B41C0">
        <w:rPr>
          <w:rFonts w:ascii="Times New Roman" w:eastAsia="Times New Roman" w:hAnsi="Times New Roman" w:cs="Times New Roman"/>
          <w:sz w:val="28"/>
          <w:lang w:val="kk-KZ"/>
        </w:rPr>
        <w:t>62</w:t>
      </w:r>
      <w:r w:rsidR="003D5079" w:rsidRPr="003B41C0">
        <w:rPr>
          <w:rFonts w:ascii="Times New Roman" w:eastAsia="Times New Roman" w:hAnsi="Times New Roman" w:cs="Times New Roman"/>
          <w:sz w:val="28"/>
          <w:lang w:val="kk-KZ"/>
        </w:rPr>
        <w:t>]</w:t>
      </w:r>
      <w:r w:rsidRPr="003B41C0">
        <w:rPr>
          <w:rFonts w:ascii="Times New Roman" w:eastAsia="Times New Roman" w:hAnsi="Times New Roman" w:cs="Times New Roman"/>
          <w:sz w:val="28"/>
          <w:lang w:val="kk-KZ"/>
        </w:rPr>
        <w:t>.</w:t>
      </w:r>
    </w:p>
    <w:p w14:paraId="02EB2C40" w14:textId="20B94429" w:rsidR="00DA4291" w:rsidRPr="009A16A5" w:rsidRDefault="009A3740" w:rsidP="00C2177B">
      <w:pPr>
        <w:widowControl w:val="0"/>
        <w:autoSpaceDE w:val="0"/>
        <w:autoSpaceDN w:val="0"/>
        <w:spacing w:after="0" w:line="240" w:lineRule="auto"/>
        <w:ind w:firstLine="567"/>
        <w:jc w:val="both"/>
        <w:rPr>
          <w:rFonts w:ascii="Times New Roman" w:eastAsia="Times New Roman" w:hAnsi="Times New Roman" w:cs="Times New Roman"/>
          <w:sz w:val="28"/>
          <w:lang w:val="kk-KZ"/>
        </w:rPr>
      </w:pPr>
      <w:r w:rsidRPr="009A3740">
        <w:rPr>
          <w:rFonts w:ascii="Times New Roman" w:eastAsia="Times New Roman" w:hAnsi="Times New Roman" w:cs="Times New Roman"/>
          <w:sz w:val="28"/>
          <w:lang w:val="kk-KZ"/>
        </w:rPr>
        <w:t>Интерферон (</w:t>
      </w:r>
      <w:r>
        <w:rPr>
          <w:rFonts w:ascii="Times New Roman" w:eastAsia="Times New Roman" w:hAnsi="Times New Roman" w:cs="Times New Roman"/>
          <w:sz w:val="28"/>
          <w:lang w:val="kk-KZ"/>
        </w:rPr>
        <w:t>ИФН</w:t>
      </w:r>
      <w:r w:rsidRPr="009A3740">
        <w:rPr>
          <w:rFonts w:ascii="Times New Roman" w:eastAsia="Times New Roman" w:hAnsi="Times New Roman" w:cs="Times New Roman"/>
          <w:sz w:val="28"/>
          <w:lang w:val="kk-KZ"/>
        </w:rPr>
        <w:t xml:space="preserve">) цитокиндерге жатады және вирусқа қарсы, </w:t>
      </w:r>
      <w:r w:rsidRPr="00F9587B">
        <w:rPr>
          <w:rFonts w:ascii="Times New Roman" w:eastAsia="Times New Roman" w:hAnsi="Times New Roman" w:cs="Times New Roman"/>
          <w:sz w:val="28"/>
          <w:lang w:val="kk-KZ"/>
        </w:rPr>
        <w:t>иммуномодуляциялық</w:t>
      </w:r>
      <w:r w:rsidR="00B949B0">
        <w:rPr>
          <w:rFonts w:ascii="Times New Roman" w:eastAsia="Times New Roman" w:hAnsi="Times New Roman" w:cs="Times New Roman"/>
          <w:sz w:val="28"/>
          <w:lang w:val="kk-KZ"/>
        </w:rPr>
        <w:t>,</w:t>
      </w:r>
      <w:r w:rsidRPr="00F9587B">
        <w:rPr>
          <w:rFonts w:ascii="Times New Roman" w:eastAsia="Times New Roman" w:hAnsi="Times New Roman" w:cs="Times New Roman"/>
          <w:sz w:val="28"/>
          <w:lang w:val="kk-KZ"/>
        </w:rPr>
        <w:t xml:space="preserve"> ісікке қарсы белсенділігі </w:t>
      </w:r>
      <w:r w:rsidRPr="009A3740">
        <w:rPr>
          <w:rFonts w:ascii="Times New Roman" w:eastAsia="Times New Roman" w:hAnsi="Times New Roman" w:cs="Times New Roman"/>
          <w:sz w:val="28"/>
          <w:lang w:val="kk-KZ"/>
        </w:rPr>
        <w:t xml:space="preserve">бар ақуыздар </w:t>
      </w:r>
      <w:r>
        <w:rPr>
          <w:rFonts w:ascii="Times New Roman" w:eastAsia="Times New Roman" w:hAnsi="Times New Roman" w:cs="Times New Roman"/>
          <w:sz w:val="28"/>
          <w:lang w:val="kk-KZ"/>
        </w:rPr>
        <w:t>тобы</w:t>
      </w:r>
      <w:r w:rsidRPr="009A3740">
        <w:rPr>
          <w:rFonts w:ascii="Times New Roman" w:eastAsia="Times New Roman" w:hAnsi="Times New Roman" w:cs="Times New Roman"/>
          <w:sz w:val="28"/>
          <w:lang w:val="kk-KZ"/>
        </w:rPr>
        <w:t>.</w:t>
      </w:r>
      <w:r>
        <w:rPr>
          <w:rFonts w:ascii="Times New Roman" w:eastAsia="Times New Roman" w:hAnsi="Times New Roman" w:cs="Times New Roman"/>
          <w:sz w:val="28"/>
          <w:lang w:val="kk-KZ"/>
        </w:rPr>
        <w:t xml:space="preserve"> ИФН</w:t>
      </w:r>
      <w:r w:rsidRPr="009A3740">
        <w:rPr>
          <w:rFonts w:ascii="Times New Roman" w:eastAsia="Times New Roman" w:hAnsi="Times New Roman" w:cs="Times New Roman"/>
          <w:sz w:val="28"/>
          <w:lang w:val="kk-KZ"/>
        </w:rPr>
        <w:t xml:space="preserve"> негізгі биологиялық әсерлерін</w:t>
      </w:r>
      <w:r>
        <w:rPr>
          <w:rFonts w:ascii="Times New Roman" w:eastAsia="Times New Roman" w:hAnsi="Times New Roman" w:cs="Times New Roman"/>
          <w:sz w:val="28"/>
          <w:lang w:val="kk-KZ"/>
        </w:rPr>
        <w:t>ің</w:t>
      </w:r>
      <w:r w:rsidRPr="009A3740">
        <w:rPr>
          <w:rFonts w:ascii="Times New Roman" w:eastAsia="Times New Roman" w:hAnsi="Times New Roman" w:cs="Times New Roman"/>
          <w:sz w:val="28"/>
          <w:lang w:val="kk-KZ"/>
        </w:rPr>
        <w:t xml:space="preserve"> спектрі вирустық және вирустық емес сипаттағы жасушаішілік инфекциялық </w:t>
      </w:r>
      <w:r w:rsidRPr="009A16A5">
        <w:rPr>
          <w:rFonts w:ascii="Times New Roman" w:eastAsia="Times New Roman" w:hAnsi="Times New Roman" w:cs="Times New Roman"/>
          <w:sz w:val="28"/>
          <w:lang w:val="kk-KZ"/>
        </w:rPr>
        <w:t>агенттердің көбеюін теже</w:t>
      </w:r>
      <w:r w:rsidR="0025730B" w:rsidRPr="009A16A5">
        <w:rPr>
          <w:rFonts w:ascii="Times New Roman" w:eastAsia="Times New Roman" w:hAnsi="Times New Roman" w:cs="Times New Roman"/>
          <w:sz w:val="28"/>
          <w:lang w:val="kk-KZ"/>
        </w:rPr>
        <w:t>п</w:t>
      </w:r>
      <w:r w:rsidRPr="009A16A5">
        <w:rPr>
          <w:rFonts w:ascii="Times New Roman" w:eastAsia="Times New Roman" w:hAnsi="Times New Roman" w:cs="Times New Roman"/>
          <w:sz w:val="28"/>
          <w:lang w:val="kk-KZ"/>
        </w:rPr>
        <w:t>, антиденелер синтезін ба</w:t>
      </w:r>
      <w:r w:rsidR="0025730B" w:rsidRPr="009A16A5">
        <w:rPr>
          <w:rFonts w:ascii="Times New Roman" w:eastAsia="Times New Roman" w:hAnsi="Times New Roman" w:cs="Times New Roman"/>
          <w:sz w:val="28"/>
          <w:lang w:val="kk-KZ"/>
        </w:rPr>
        <w:t>яулат</w:t>
      </w:r>
      <w:r w:rsidR="00281F24">
        <w:rPr>
          <w:rFonts w:ascii="Times New Roman" w:eastAsia="Times New Roman" w:hAnsi="Times New Roman" w:cs="Times New Roman"/>
          <w:sz w:val="28"/>
          <w:lang w:val="kk-KZ"/>
        </w:rPr>
        <w:t>ады</w:t>
      </w:r>
      <w:r w:rsidRPr="009A16A5">
        <w:rPr>
          <w:rFonts w:ascii="Times New Roman" w:eastAsia="Times New Roman" w:hAnsi="Times New Roman" w:cs="Times New Roman"/>
          <w:sz w:val="28"/>
          <w:lang w:val="kk-KZ"/>
        </w:rPr>
        <w:t xml:space="preserve"> немесе күшейт</w:t>
      </w:r>
      <w:r w:rsidR="0025730B" w:rsidRPr="009A16A5">
        <w:rPr>
          <w:rFonts w:ascii="Times New Roman" w:eastAsia="Times New Roman" w:hAnsi="Times New Roman" w:cs="Times New Roman"/>
          <w:sz w:val="28"/>
          <w:lang w:val="kk-KZ"/>
        </w:rPr>
        <w:t>е</w:t>
      </w:r>
      <w:r w:rsidRPr="009A16A5">
        <w:rPr>
          <w:rFonts w:ascii="Times New Roman" w:eastAsia="Times New Roman" w:hAnsi="Times New Roman" w:cs="Times New Roman"/>
          <w:sz w:val="28"/>
          <w:lang w:val="kk-KZ"/>
        </w:rPr>
        <w:t>ді, макрофагтарды ынталандыр</w:t>
      </w:r>
      <w:r w:rsidR="0025730B" w:rsidRPr="009A16A5">
        <w:rPr>
          <w:rFonts w:ascii="Times New Roman" w:eastAsia="Times New Roman" w:hAnsi="Times New Roman" w:cs="Times New Roman"/>
          <w:sz w:val="28"/>
          <w:lang w:val="kk-KZ"/>
        </w:rPr>
        <w:t>ады</w:t>
      </w:r>
      <w:r w:rsidRPr="009A16A5">
        <w:rPr>
          <w:rFonts w:ascii="Times New Roman" w:eastAsia="Times New Roman" w:hAnsi="Times New Roman" w:cs="Times New Roman"/>
          <w:sz w:val="28"/>
          <w:lang w:val="kk-KZ"/>
        </w:rPr>
        <w:t>, фагоцитозды күшейт</w:t>
      </w:r>
      <w:r w:rsidR="0025730B" w:rsidRPr="009A16A5">
        <w:rPr>
          <w:rFonts w:ascii="Times New Roman" w:eastAsia="Times New Roman" w:hAnsi="Times New Roman" w:cs="Times New Roman"/>
          <w:sz w:val="28"/>
          <w:lang w:val="kk-KZ"/>
        </w:rPr>
        <w:t xml:space="preserve">еді. </w:t>
      </w:r>
      <w:r w:rsidR="00EF2E7F">
        <w:rPr>
          <w:rFonts w:ascii="Times New Roman" w:eastAsia="Times New Roman" w:hAnsi="Times New Roman" w:cs="Times New Roman"/>
          <w:sz w:val="28"/>
          <w:lang w:val="kk-KZ"/>
        </w:rPr>
        <w:t xml:space="preserve">Сонымен қатар  </w:t>
      </w:r>
      <w:r w:rsidR="00EF2E7F" w:rsidRPr="00EF2E7F">
        <w:rPr>
          <w:rFonts w:ascii="Times New Roman" w:eastAsia="Times New Roman" w:hAnsi="Times New Roman" w:cs="Times New Roman"/>
          <w:sz w:val="28"/>
          <w:lang w:val="kk-KZ"/>
        </w:rPr>
        <w:t>т</w:t>
      </w:r>
      <w:r w:rsidR="0093018D" w:rsidRPr="00EF2E7F">
        <w:rPr>
          <w:rFonts w:ascii="Times New Roman" w:eastAsia="Times New Roman" w:hAnsi="Times New Roman" w:cs="Times New Roman"/>
          <w:sz w:val="28"/>
          <w:lang w:val="kk-KZ"/>
        </w:rPr>
        <w:t xml:space="preserve">абиғи </w:t>
      </w:r>
      <w:r w:rsidR="00EF2E7F" w:rsidRPr="00EF2E7F">
        <w:rPr>
          <w:rFonts w:ascii="Times New Roman" w:eastAsia="Times New Roman" w:hAnsi="Times New Roman" w:cs="Times New Roman"/>
          <w:sz w:val="28"/>
          <w:lang w:val="kk-KZ"/>
        </w:rPr>
        <w:t>киллер</w:t>
      </w:r>
      <w:r w:rsidRPr="00EF2E7F">
        <w:rPr>
          <w:rFonts w:ascii="Times New Roman" w:eastAsia="Times New Roman" w:hAnsi="Times New Roman" w:cs="Times New Roman"/>
          <w:sz w:val="28"/>
          <w:lang w:val="kk-KZ"/>
        </w:rPr>
        <w:t xml:space="preserve"> </w:t>
      </w:r>
      <w:r w:rsidRPr="009A16A5">
        <w:rPr>
          <w:rFonts w:ascii="Times New Roman" w:eastAsia="Times New Roman" w:hAnsi="Times New Roman" w:cs="Times New Roman"/>
          <w:sz w:val="28"/>
          <w:lang w:val="kk-KZ"/>
        </w:rPr>
        <w:t>жасушаларын белсендір</w:t>
      </w:r>
      <w:r w:rsidR="0025730B" w:rsidRPr="009A16A5">
        <w:rPr>
          <w:rFonts w:ascii="Times New Roman" w:eastAsia="Times New Roman" w:hAnsi="Times New Roman" w:cs="Times New Roman"/>
          <w:sz w:val="28"/>
          <w:lang w:val="kk-KZ"/>
        </w:rPr>
        <w:t>іп</w:t>
      </w:r>
      <w:r w:rsidRPr="009A16A5">
        <w:rPr>
          <w:rFonts w:ascii="Times New Roman" w:eastAsia="Times New Roman" w:hAnsi="Times New Roman" w:cs="Times New Roman"/>
          <w:sz w:val="28"/>
          <w:lang w:val="kk-KZ"/>
        </w:rPr>
        <w:t xml:space="preserve">, лимфоциттердің </w:t>
      </w:r>
      <w:r w:rsidR="0025730B" w:rsidRPr="009A16A5">
        <w:rPr>
          <w:rFonts w:ascii="Times New Roman" w:eastAsia="Times New Roman" w:hAnsi="Times New Roman" w:cs="Times New Roman"/>
          <w:sz w:val="28"/>
          <w:lang w:val="kk-KZ"/>
        </w:rPr>
        <w:t xml:space="preserve">белгілі </w:t>
      </w:r>
      <w:r w:rsidRPr="009A16A5">
        <w:rPr>
          <w:rFonts w:ascii="Times New Roman" w:eastAsia="Times New Roman" w:hAnsi="Times New Roman" w:cs="Times New Roman"/>
          <w:sz w:val="28"/>
          <w:lang w:val="kk-KZ"/>
        </w:rPr>
        <w:t>жасушаларға цитотоксикалық әсерін күшейт</w:t>
      </w:r>
      <w:r w:rsidR="0025730B" w:rsidRPr="009A16A5">
        <w:rPr>
          <w:rFonts w:ascii="Times New Roman" w:eastAsia="Times New Roman" w:hAnsi="Times New Roman" w:cs="Times New Roman"/>
          <w:sz w:val="28"/>
          <w:lang w:val="kk-KZ"/>
        </w:rPr>
        <w:t>іп</w:t>
      </w:r>
      <w:r w:rsidRPr="009A16A5">
        <w:rPr>
          <w:rFonts w:ascii="Times New Roman" w:eastAsia="Times New Roman" w:hAnsi="Times New Roman" w:cs="Times New Roman"/>
          <w:sz w:val="28"/>
          <w:lang w:val="kk-KZ"/>
        </w:rPr>
        <w:t>, бір</w:t>
      </w:r>
      <w:r w:rsidR="0025730B" w:rsidRPr="009A16A5">
        <w:rPr>
          <w:rFonts w:ascii="Times New Roman" w:eastAsia="Times New Roman" w:hAnsi="Times New Roman" w:cs="Times New Roman"/>
          <w:sz w:val="28"/>
          <w:lang w:val="kk-KZ"/>
        </w:rPr>
        <w:t>неше</w:t>
      </w:r>
      <w:r w:rsidRPr="009A16A5">
        <w:rPr>
          <w:rFonts w:ascii="Times New Roman" w:eastAsia="Times New Roman" w:hAnsi="Times New Roman" w:cs="Times New Roman"/>
          <w:sz w:val="28"/>
          <w:lang w:val="kk-KZ"/>
        </w:rPr>
        <w:t xml:space="preserve"> жасушалық ферменттер белсенділігін артты</w:t>
      </w:r>
      <w:r w:rsidR="0025730B" w:rsidRPr="009A16A5">
        <w:rPr>
          <w:rFonts w:ascii="Times New Roman" w:eastAsia="Times New Roman" w:hAnsi="Times New Roman" w:cs="Times New Roman"/>
          <w:sz w:val="28"/>
          <w:lang w:val="kk-KZ"/>
        </w:rPr>
        <w:t>р</w:t>
      </w:r>
      <w:r w:rsidR="00192532" w:rsidRPr="009A16A5">
        <w:rPr>
          <w:rFonts w:ascii="Times New Roman" w:eastAsia="Times New Roman" w:hAnsi="Times New Roman" w:cs="Times New Roman"/>
          <w:sz w:val="28"/>
          <w:lang w:val="kk-KZ"/>
        </w:rPr>
        <w:t>ады</w:t>
      </w:r>
      <w:r w:rsidR="0025730B" w:rsidRPr="009A16A5">
        <w:rPr>
          <w:rFonts w:ascii="Times New Roman" w:eastAsia="Times New Roman" w:hAnsi="Times New Roman" w:cs="Times New Roman"/>
          <w:sz w:val="28"/>
          <w:lang w:val="kk-KZ"/>
        </w:rPr>
        <w:t xml:space="preserve"> </w:t>
      </w:r>
      <w:r w:rsidRPr="009A16A5">
        <w:rPr>
          <w:rFonts w:ascii="Times New Roman" w:eastAsia="Times New Roman" w:hAnsi="Times New Roman" w:cs="Times New Roman"/>
          <w:sz w:val="28"/>
          <w:lang w:val="kk-KZ"/>
        </w:rPr>
        <w:t>немесе теже</w:t>
      </w:r>
      <w:r w:rsidR="0025730B" w:rsidRPr="009A16A5">
        <w:rPr>
          <w:rFonts w:ascii="Times New Roman" w:eastAsia="Times New Roman" w:hAnsi="Times New Roman" w:cs="Times New Roman"/>
          <w:sz w:val="28"/>
          <w:lang w:val="kk-KZ"/>
        </w:rPr>
        <w:t>п</w:t>
      </w:r>
      <w:r w:rsidR="00281F24">
        <w:rPr>
          <w:rFonts w:ascii="Times New Roman" w:eastAsia="Times New Roman" w:hAnsi="Times New Roman" w:cs="Times New Roman"/>
          <w:sz w:val="28"/>
          <w:lang w:val="kk-KZ"/>
        </w:rPr>
        <w:t>,</w:t>
      </w:r>
      <w:r w:rsidRPr="009A16A5">
        <w:rPr>
          <w:rFonts w:ascii="Times New Roman" w:eastAsia="Times New Roman" w:hAnsi="Times New Roman" w:cs="Times New Roman"/>
          <w:sz w:val="28"/>
          <w:lang w:val="kk-KZ"/>
        </w:rPr>
        <w:t xml:space="preserve"> жасуша мембраналарының өзгеруін қамт</w:t>
      </w:r>
      <w:r w:rsidR="0025730B" w:rsidRPr="009A16A5">
        <w:rPr>
          <w:rFonts w:ascii="Times New Roman" w:eastAsia="Times New Roman" w:hAnsi="Times New Roman" w:cs="Times New Roman"/>
          <w:sz w:val="28"/>
          <w:lang w:val="kk-KZ"/>
        </w:rPr>
        <w:t>амасыз етеді</w:t>
      </w:r>
      <w:r w:rsidRPr="009A16A5">
        <w:rPr>
          <w:rFonts w:ascii="Times New Roman" w:eastAsia="Times New Roman" w:hAnsi="Times New Roman" w:cs="Times New Roman"/>
          <w:sz w:val="28"/>
          <w:lang w:val="kk-KZ"/>
        </w:rPr>
        <w:t xml:space="preserve"> </w:t>
      </w:r>
      <w:bookmarkStart w:id="96" w:name="_Hlk156168562"/>
      <w:r w:rsidRPr="003B41C0">
        <w:rPr>
          <w:rFonts w:ascii="Times New Roman" w:eastAsia="Times New Roman" w:hAnsi="Times New Roman" w:cs="Times New Roman"/>
          <w:sz w:val="28"/>
          <w:lang w:val="kk-KZ"/>
        </w:rPr>
        <w:t>[</w:t>
      </w:r>
      <w:r w:rsidR="003B41C0" w:rsidRPr="003B41C0">
        <w:rPr>
          <w:rFonts w:ascii="Times New Roman" w:eastAsia="Times New Roman" w:hAnsi="Times New Roman" w:cs="Times New Roman"/>
          <w:sz w:val="28"/>
          <w:lang w:val="kk-KZ"/>
        </w:rPr>
        <w:t>163</w:t>
      </w:r>
      <w:r w:rsidRPr="003B41C0">
        <w:rPr>
          <w:rFonts w:ascii="Times New Roman" w:eastAsia="Times New Roman" w:hAnsi="Times New Roman" w:cs="Times New Roman"/>
          <w:sz w:val="28"/>
          <w:lang w:val="kk-KZ"/>
        </w:rPr>
        <w:t>].</w:t>
      </w:r>
    </w:p>
    <w:bookmarkEnd w:id="96"/>
    <w:p w14:paraId="0EE6397D" w14:textId="5FD27DDF" w:rsidR="009A3740" w:rsidRPr="009A16A5" w:rsidRDefault="0025730B" w:rsidP="00C2177B">
      <w:pPr>
        <w:widowControl w:val="0"/>
        <w:autoSpaceDE w:val="0"/>
        <w:autoSpaceDN w:val="0"/>
        <w:spacing w:after="0" w:line="240" w:lineRule="auto"/>
        <w:ind w:firstLine="567"/>
        <w:jc w:val="both"/>
        <w:rPr>
          <w:rFonts w:ascii="Times New Roman" w:hAnsi="Times New Roman" w:cs="Times New Roman"/>
          <w:sz w:val="28"/>
          <w:szCs w:val="28"/>
          <w:lang w:val="kk-KZ"/>
        </w:rPr>
      </w:pPr>
      <w:r w:rsidRPr="00F9587B">
        <w:rPr>
          <w:rFonts w:ascii="Times New Roman" w:eastAsia="Times New Roman" w:hAnsi="Times New Roman" w:cs="Times New Roman"/>
          <w:sz w:val="28"/>
          <w:lang w:val="kk-KZ"/>
        </w:rPr>
        <w:t>Қатерлі</w:t>
      </w:r>
      <w:r w:rsidR="009A3740" w:rsidRPr="00F9587B">
        <w:rPr>
          <w:rFonts w:ascii="Times New Roman" w:eastAsia="Times New Roman" w:hAnsi="Times New Roman" w:cs="Times New Roman"/>
          <w:sz w:val="28"/>
          <w:lang w:val="kk-KZ"/>
        </w:rPr>
        <w:t xml:space="preserve"> ісіктердің жасушалары шығаратын қабынуға қарсы </w:t>
      </w:r>
      <w:r w:rsidRPr="00F9587B">
        <w:rPr>
          <w:rFonts w:ascii="Times New Roman" w:eastAsia="Times New Roman" w:hAnsi="Times New Roman" w:cs="Times New Roman"/>
          <w:sz w:val="28"/>
          <w:lang w:val="kk-KZ"/>
        </w:rPr>
        <w:t>ісік некрозының факторы (</w:t>
      </w:r>
      <w:r w:rsidR="0093018D" w:rsidRPr="00F9587B">
        <w:rPr>
          <w:rFonts w:ascii="Times New Roman" w:hAnsi="Times New Roman" w:cs="Times New Roman"/>
          <w:sz w:val="28"/>
          <w:szCs w:val="28"/>
          <w:lang w:val="kk-KZ"/>
        </w:rPr>
        <w:t>TNF</w:t>
      </w:r>
      <w:r w:rsidRPr="00F9587B">
        <w:rPr>
          <w:rFonts w:ascii="Times New Roman" w:eastAsia="Times New Roman" w:hAnsi="Times New Roman" w:cs="Times New Roman"/>
          <w:sz w:val="28"/>
          <w:lang w:val="kk-KZ"/>
        </w:rPr>
        <w:t>)</w:t>
      </w:r>
      <w:r w:rsidR="00EF2E7F" w:rsidRPr="00F9587B">
        <w:rPr>
          <w:rFonts w:ascii="Times New Roman" w:eastAsia="Times New Roman" w:hAnsi="Times New Roman" w:cs="Times New Roman"/>
          <w:sz w:val="28"/>
          <w:lang w:val="kk-KZ"/>
        </w:rPr>
        <w:t>,</w:t>
      </w:r>
      <w:r w:rsidRPr="00F9587B">
        <w:rPr>
          <w:rFonts w:ascii="Times New Roman" w:eastAsia="Times New Roman" w:hAnsi="Times New Roman" w:cs="Times New Roman"/>
          <w:sz w:val="28"/>
          <w:lang w:val="kk-KZ"/>
        </w:rPr>
        <w:t xml:space="preserve"> макрофагтар, Т- және В-лимфоциттер, фибробласттар </w:t>
      </w:r>
      <w:r w:rsidR="009A3740" w:rsidRPr="00F9587B">
        <w:rPr>
          <w:rFonts w:ascii="Times New Roman" w:eastAsia="Times New Roman" w:hAnsi="Times New Roman" w:cs="Times New Roman"/>
          <w:sz w:val="28"/>
          <w:lang w:val="kk-KZ"/>
        </w:rPr>
        <w:t xml:space="preserve">цитокиндерге жатады </w:t>
      </w:r>
      <w:bookmarkStart w:id="97" w:name="_Hlk156168532"/>
      <w:r w:rsidR="009A3740" w:rsidRPr="003B41C0">
        <w:rPr>
          <w:rFonts w:ascii="Times New Roman" w:eastAsia="Times New Roman" w:hAnsi="Times New Roman" w:cs="Times New Roman"/>
          <w:sz w:val="28"/>
          <w:lang w:val="kk-KZ"/>
        </w:rPr>
        <w:t>[</w:t>
      </w:r>
      <w:r w:rsidR="003B41C0" w:rsidRPr="003B41C0">
        <w:rPr>
          <w:rFonts w:ascii="Times New Roman" w:eastAsia="Times New Roman" w:hAnsi="Times New Roman" w:cs="Times New Roman"/>
          <w:sz w:val="28"/>
          <w:lang w:val="kk-KZ"/>
        </w:rPr>
        <w:t>164</w:t>
      </w:r>
      <w:r w:rsidR="009A3740" w:rsidRPr="003B41C0">
        <w:rPr>
          <w:rFonts w:ascii="Times New Roman" w:eastAsia="Times New Roman" w:hAnsi="Times New Roman" w:cs="Times New Roman"/>
          <w:sz w:val="28"/>
          <w:lang w:val="kk-KZ"/>
        </w:rPr>
        <w:t>].</w:t>
      </w:r>
      <w:r w:rsidR="00DE7E3A" w:rsidRPr="009A16A5">
        <w:rPr>
          <w:rFonts w:ascii="Times New Roman" w:eastAsia="Times New Roman" w:hAnsi="Times New Roman" w:cs="Times New Roman"/>
          <w:sz w:val="28"/>
          <w:lang w:val="kk-KZ"/>
        </w:rPr>
        <w:t xml:space="preserve"> </w:t>
      </w:r>
      <w:bookmarkEnd w:id="97"/>
      <w:r w:rsidR="009A3740" w:rsidRPr="009A16A5">
        <w:rPr>
          <w:rFonts w:ascii="Times New Roman" w:eastAsia="Times New Roman" w:hAnsi="Times New Roman" w:cs="Times New Roman"/>
          <w:sz w:val="28"/>
          <w:szCs w:val="28"/>
          <w:lang w:val="kk-KZ"/>
        </w:rPr>
        <w:t xml:space="preserve">TNF иммундық </w:t>
      </w:r>
      <w:r w:rsidR="00861B62" w:rsidRPr="009A16A5">
        <w:rPr>
          <w:rFonts w:ascii="Times New Roman" w:eastAsia="Times New Roman" w:hAnsi="Times New Roman" w:cs="Times New Roman"/>
          <w:sz w:val="28"/>
          <w:szCs w:val="28"/>
          <w:lang w:val="kk-KZ"/>
        </w:rPr>
        <w:t>үрдістерді</w:t>
      </w:r>
      <w:r w:rsidR="009A3740" w:rsidRPr="009A16A5">
        <w:rPr>
          <w:rFonts w:ascii="Times New Roman" w:eastAsia="Times New Roman" w:hAnsi="Times New Roman" w:cs="Times New Roman"/>
          <w:sz w:val="28"/>
          <w:szCs w:val="28"/>
          <w:lang w:val="kk-KZ"/>
        </w:rPr>
        <w:t xml:space="preserve"> және апоптозды реттеуге қатысады.</w:t>
      </w:r>
      <w:r w:rsidR="009A3740" w:rsidRPr="009A16A5">
        <w:rPr>
          <w:rFonts w:ascii="Times New Roman" w:hAnsi="Times New Roman" w:cs="Times New Roman"/>
          <w:sz w:val="28"/>
          <w:szCs w:val="28"/>
          <w:lang w:val="kk-KZ"/>
        </w:rPr>
        <w:t xml:space="preserve"> TNF жергілікті әсері жасуша миграциясының күшеюіне, фагоцитоздың белсендірілуіне, қабынуға дейінгі цитокиндердің өндірілуінің жоғарылауына және Т-хелперлік байланысқа қарай ығысуы</w:t>
      </w:r>
      <w:r w:rsidR="00054AE1">
        <w:rPr>
          <w:rFonts w:ascii="Times New Roman" w:hAnsi="Times New Roman" w:cs="Times New Roman"/>
          <w:sz w:val="28"/>
          <w:szCs w:val="28"/>
          <w:lang w:val="kk-KZ"/>
        </w:rPr>
        <w:t>н тудырады</w:t>
      </w:r>
      <w:r w:rsidR="009A3740" w:rsidRPr="009A16A5">
        <w:rPr>
          <w:rFonts w:ascii="Times New Roman" w:hAnsi="Times New Roman" w:cs="Times New Roman"/>
          <w:sz w:val="28"/>
          <w:szCs w:val="28"/>
          <w:lang w:val="kk-KZ"/>
        </w:rPr>
        <w:t xml:space="preserve"> </w:t>
      </w:r>
      <w:bookmarkStart w:id="98" w:name="_Hlk147687389"/>
      <w:r w:rsidR="009A3740" w:rsidRPr="003B41C0">
        <w:rPr>
          <w:rFonts w:ascii="Times New Roman" w:hAnsi="Times New Roman" w:cs="Times New Roman"/>
          <w:sz w:val="28"/>
          <w:szCs w:val="28"/>
          <w:lang w:val="kk-KZ"/>
        </w:rPr>
        <w:t>[</w:t>
      </w:r>
      <w:r w:rsidR="003B41C0" w:rsidRPr="003B41C0">
        <w:rPr>
          <w:rFonts w:ascii="Times New Roman" w:hAnsi="Times New Roman" w:cs="Times New Roman"/>
          <w:sz w:val="28"/>
          <w:szCs w:val="28"/>
          <w:lang w:val="kk-KZ"/>
        </w:rPr>
        <w:t>165</w:t>
      </w:r>
      <w:r w:rsidR="009A3740" w:rsidRPr="003B41C0">
        <w:rPr>
          <w:rFonts w:ascii="Times New Roman" w:hAnsi="Times New Roman" w:cs="Times New Roman"/>
          <w:sz w:val="28"/>
          <w:szCs w:val="28"/>
          <w:lang w:val="kk-KZ"/>
        </w:rPr>
        <w:t>]</w:t>
      </w:r>
      <w:r w:rsidR="00717393" w:rsidRPr="003B41C0">
        <w:rPr>
          <w:rFonts w:ascii="Times New Roman" w:hAnsi="Times New Roman" w:cs="Times New Roman"/>
          <w:sz w:val="28"/>
          <w:szCs w:val="28"/>
          <w:lang w:val="kk-KZ"/>
        </w:rPr>
        <w:t>.</w:t>
      </w:r>
      <w:bookmarkEnd w:id="98"/>
    </w:p>
    <w:p w14:paraId="372D69DA" w14:textId="6688F5E4" w:rsidR="00DE7E3A" w:rsidRPr="009A16A5" w:rsidRDefault="00DE7E3A" w:rsidP="00C2177B">
      <w:pPr>
        <w:widowControl w:val="0"/>
        <w:autoSpaceDE w:val="0"/>
        <w:autoSpaceDN w:val="0"/>
        <w:spacing w:after="0" w:line="240" w:lineRule="auto"/>
        <w:ind w:firstLine="567"/>
        <w:jc w:val="both"/>
        <w:rPr>
          <w:lang w:val="kk-KZ"/>
        </w:rPr>
      </w:pPr>
      <w:r w:rsidRPr="009A16A5">
        <w:rPr>
          <w:rFonts w:ascii="Times New Roman" w:eastAsia="Times New Roman" w:hAnsi="Times New Roman" w:cs="Times New Roman"/>
          <w:sz w:val="28"/>
          <w:lang w:val="kk-KZ"/>
        </w:rPr>
        <w:t>Семіздік ҚД2Т дамуының негізгі қауіп факторы болып табылады</w:t>
      </w:r>
      <w:r w:rsidR="0025730B" w:rsidRPr="009A16A5">
        <w:rPr>
          <w:rFonts w:ascii="Times New Roman" w:eastAsia="Times New Roman" w:hAnsi="Times New Roman" w:cs="Times New Roman"/>
          <w:sz w:val="28"/>
          <w:lang w:val="kk-KZ"/>
        </w:rPr>
        <w:t>. С</w:t>
      </w:r>
      <w:r w:rsidRPr="009A16A5">
        <w:rPr>
          <w:rFonts w:ascii="Times New Roman" w:eastAsia="Times New Roman" w:hAnsi="Times New Roman" w:cs="Times New Roman"/>
          <w:sz w:val="28"/>
          <w:lang w:val="kk-KZ"/>
        </w:rPr>
        <w:t xml:space="preserve">еміздіктен туындаған созылмалы қабыну </w:t>
      </w:r>
      <w:r w:rsidR="00176703" w:rsidRPr="009A16A5">
        <w:rPr>
          <w:rFonts w:ascii="Times New Roman" w:eastAsia="Times New Roman" w:hAnsi="Times New Roman" w:cs="Times New Roman"/>
          <w:sz w:val="28"/>
          <w:lang w:val="kk-KZ"/>
        </w:rPr>
        <w:t xml:space="preserve">ҚД2Т </w:t>
      </w:r>
      <w:r w:rsidR="00B523C9">
        <w:rPr>
          <w:rFonts w:ascii="Times New Roman" w:eastAsia="Times New Roman" w:hAnsi="Times New Roman" w:cs="Times New Roman"/>
          <w:sz w:val="28"/>
          <w:lang w:val="kk-KZ"/>
        </w:rPr>
        <w:t xml:space="preserve">туындататын </w:t>
      </w:r>
      <w:r w:rsidRPr="009A16A5">
        <w:rPr>
          <w:rFonts w:ascii="Times New Roman" w:eastAsia="Times New Roman" w:hAnsi="Times New Roman" w:cs="Times New Roman"/>
          <w:sz w:val="28"/>
          <w:lang w:val="kk-KZ"/>
        </w:rPr>
        <w:t xml:space="preserve">инсулинге </w:t>
      </w:r>
      <w:r w:rsidR="002A343B">
        <w:rPr>
          <w:rFonts w:ascii="Times New Roman" w:eastAsia="Times New Roman" w:hAnsi="Times New Roman" w:cs="Times New Roman"/>
          <w:sz w:val="28"/>
          <w:lang w:val="kk-KZ"/>
        </w:rPr>
        <w:t>резистенттіліктің</w:t>
      </w:r>
      <w:r w:rsidRPr="009A16A5">
        <w:rPr>
          <w:rFonts w:ascii="Times New Roman" w:eastAsia="Times New Roman" w:hAnsi="Times New Roman" w:cs="Times New Roman"/>
          <w:sz w:val="28"/>
          <w:lang w:val="kk-KZ"/>
        </w:rPr>
        <w:t xml:space="preserve"> патогенезінде шешуші рөл атқарады</w:t>
      </w:r>
      <w:r w:rsidR="00176703" w:rsidRPr="009A16A5">
        <w:rPr>
          <w:rFonts w:ascii="Times New Roman" w:eastAsia="Times New Roman" w:hAnsi="Times New Roman" w:cs="Times New Roman"/>
          <w:sz w:val="28"/>
          <w:lang w:val="kk-KZ"/>
        </w:rPr>
        <w:t xml:space="preserve"> </w:t>
      </w:r>
      <w:bookmarkStart w:id="99" w:name="_Hlk147687411"/>
      <w:r w:rsidRPr="003B41C0">
        <w:rPr>
          <w:rFonts w:ascii="Times New Roman" w:eastAsia="Times New Roman" w:hAnsi="Times New Roman" w:cs="Times New Roman"/>
          <w:sz w:val="28"/>
          <w:lang w:val="kk-KZ"/>
        </w:rPr>
        <w:t>[</w:t>
      </w:r>
      <w:r w:rsidR="003B41C0" w:rsidRPr="003B41C0">
        <w:rPr>
          <w:rFonts w:ascii="Times New Roman" w:eastAsia="Times New Roman" w:hAnsi="Times New Roman" w:cs="Times New Roman"/>
          <w:sz w:val="28"/>
          <w:lang w:val="kk-KZ"/>
        </w:rPr>
        <w:t>166</w:t>
      </w:r>
      <w:r w:rsidRPr="003B41C0">
        <w:rPr>
          <w:rFonts w:ascii="Times New Roman" w:eastAsia="Times New Roman" w:hAnsi="Times New Roman" w:cs="Times New Roman"/>
          <w:sz w:val="28"/>
          <w:lang w:val="kk-KZ"/>
        </w:rPr>
        <w:t>].</w:t>
      </w:r>
      <w:r w:rsidR="00176703" w:rsidRPr="009A16A5">
        <w:rPr>
          <w:rFonts w:ascii="Times New Roman" w:eastAsia="Times New Roman" w:hAnsi="Times New Roman" w:cs="Times New Roman"/>
          <w:sz w:val="28"/>
          <w:lang w:val="kk-KZ"/>
        </w:rPr>
        <w:t xml:space="preserve"> </w:t>
      </w:r>
      <w:bookmarkEnd w:id="99"/>
      <w:r w:rsidR="00176703" w:rsidRPr="009A16A5">
        <w:rPr>
          <w:rFonts w:ascii="Times New Roman" w:eastAsia="Times New Roman" w:hAnsi="Times New Roman" w:cs="Times New Roman"/>
          <w:sz w:val="28"/>
          <w:lang w:val="kk-KZ"/>
        </w:rPr>
        <w:t xml:space="preserve">Көптеген қабыну </w:t>
      </w:r>
      <w:r w:rsidR="00861B62" w:rsidRPr="009A16A5">
        <w:rPr>
          <w:rFonts w:ascii="Times New Roman" w:eastAsia="Times New Roman" w:hAnsi="Times New Roman" w:cs="Times New Roman"/>
          <w:sz w:val="28"/>
          <w:lang w:val="kk-KZ"/>
        </w:rPr>
        <w:t>үрдістері</w:t>
      </w:r>
      <w:r w:rsidR="00176703" w:rsidRPr="009A16A5">
        <w:rPr>
          <w:rFonts w:ascii="Times New Roman" w:eastAsia="Times New Roman" w:hAnsi="Times New Roman" w:cs="Times New Roman"/>
          <w:sz w:val="28"/>
          <w:lang w:val="kk-KZ"/>
        </w:rPr>
        <w:t xml:space="preserve"> метаболи</w:t>
      </w:r>
      <w:r w:rsidR="002A343B">
        <w:rPr>
          <w:rFonts w:ascii="Times New Roman" w:eastAsia="Times New Roman" w:hAnsi="Times New Roman" w:cs="Times New Roman"/>
          <w:sz w:val="28"/>
          <w:lang w:val="kk-KZ"/>
        </w:rPr>
        <w:t>ттік</w:t>
      </w:r>
      <w:r w:rsidR="00176703" w:rsidRPr="009A16A5">
        <w:rPr>
          <w:rFonts w:ascii="Times New Roman" w:eastAsia="Times New Roman" w:hAnsi="Times New Roman" w:cs="Times New Roman"/>
          <w:sz w:val="28"/>
          <w:lang w:val="kk-KZ"/>
        </w:rPr>
        <w:t xml:space="preserve"> дисфункцияға ықпал етеді </w:t>
      </w:r>
      <w:bookmarkStart w:id="100" w:name="_Hlk147687425"/>
      <w:r w:rsidR="00176703" w:rsidRPr="003B41C0">
        <w:rPr>
          <w:rFonts w:ascii="Times New Roman" w:eastAsia="Times New Roman" w:hAnsi="Times New Roman" w:cs="Times New Roman"/>
          <w:sz w:val="28"/>
          <w:lang w:val="kk-KZ"/>
        </w:rPr>
        <w:t>[</w:t>
      </w:r>
      <w:r w:rsidR="003B41C0" w:rsidRPr="00D80032">
        <w:rPr>
          <w:rFonts w:ascii="Times New Roman" w:eastAsia="Times New Roman" w:hAnsi="Times New Roman" w:cs="Times New Roman"/>
          <w:sz w:val="28"/>
          <w:lang w:val="kk-KZ"/>
        </w:rPr>
        <w:t>1</w:t>
      </w:r>
      <w:r w:rsidR="00176703" w:rsidRPr="003B41C0">
        <w:rPr>
          <w:rFonts w:ascii="Times New Roman" w:eastAsia="Times New Roman" w:hAnsi="Times New Roman" w:cs="Times New Roman"/>
          <w:sz w:val="28"/>
          <w:lang w:val="kk-KZ"/>
        </w:rPr>
        <w:t>6</w:t>
      </w:r>
      <w:r w:rsidR="003B41C0" w:rsidRPr="00D80032">
        <w:rPr>
          <w:rFonts w:ascii="Times New Roman" w:eastAsia="Times New Roman" w:hAnsi="Times New Roman" w:cs="Times New Roman"/>
          <w:sz w:val="28"/>
          <w:lang w:val="kk-KZ"/>
        </w:rPr>
        <w:t>7</w:t>
      </w:r>
      <w:r w:rsidR="00176703" w:rsidRPr="003B41C0">
        <w:rPr>
          <w:rFonts w:ascii="Times New Roman" w:eastAsia="Times New Roman" w:hAnsi="Times New Roman" w:cs="Times New Roman"/>
          <w:sz w:val="28"/>
          <w:lang w:val="kk-KZ"/>
        </w:rPr>
        <w:t>]</w:t>
      </w:r>
      <w:r w:rsidR="007A7387" w:rsidRPr="003B41C0">
        <w:rPr>
          <w:rFonts w:ascii="Times New Roman" w:eastAsia="Times New Roman" w:hAnsi="Times New Roman" w:cs="Times New Roman"/>
          <w:sz w:val="28"/>
          <w:lang w:val="kk-KZ"/>
        </w:rPr>
        <w:t>.</w:t>
      </w:r>
      <w:bookmarkEnd w:id="100"/>
    </w:p>
    <w:p w14:paraId="242718FD" w14:textId="5BA319F0" w:rsidR="00DE7E3A" w:rsidRPr="009A16A5" w:rsidRDefault="007A7387" w:rsidP="00C2177B">
      <w:pPr>
        <w:widowControl w:val="0"/>
        <w:tabs>
          <w:tab w:val="left" w:pos="993"/>
        </w:tabs>
        <w:autoSpaceDE w:val="0"/>
        <w:autoSpaceDN w:val="0"/>
        <w:spacing w:after="0" w:line="240" w:lineRule="auto"/>
        <w:ind w:firstLine="567"/>
        <w:jc w:val="both"/>
        <w:rPr>
          <w:rFonts w:ascii="Times New Roman" w:hAnsi="Times New Roman" w:cs="Times New Roman"/>
          <w:sz w:val="28"/>
          <w:szCs w:val="28"/>
          <w:lang w:val="kk-KZ"/>
        </w:rPr>
      </w:pPr>
      <w:r w:rsidRPr="009A16A5">
        <w:rPr>
          <w:rFonts w:ascii="Times New Roman" w:hAnsi="Times New Roman" w:cs="Times New Roman"/>
          <w:sz w:val="28"/>
          <w:szCs w:val="28"/>
          <w:lang w:val="kk-KZ"/>
        </w:rPr>
        <w:t>ИЛ</w:t>
      </w:r>
      <w:r w:rsidR="00A668DD" w:rsidRPr="009A16A5">
        <w:rPr>
          <w:rFonts w:ascii="Times New Roman" w:eastAsia="Times New Roman" w:hAnsi="Times New Roman" w:cs="Times New Roman"/>
          <w:sz w:val="28"/>
          <w:lang w:val="kk-KZ"/>
        </w:rPr>
        <w:t>-1</w:t>
      </w:r>
      <w:r w:rsidR="00176703" w:rsidRPr="009A16A5">
        <w:rPr>
          <w:rFonts w:ascii="Times New Roman" w:hAnsi="Times New Roman" w:cs="Times New Roman"/>
          <w:sz w:val="28"/>
          <w:szCs w:val="28"/>
          <w:lang w:val="kk-KZ"/>
        </w:rPr>
        <w:t xml:space="preserve">, </w:t>
      </w:r>
      <w:r w:rsidRPr="009A16A5">
        <w:rPr>
          <w:rFonts w:ascii="Times New Roman" w:hAnsi="Times New Roman" w:cs="Times New Roman"/>
          <w:sz w:val="28"/>
          <w:szCs w:val="28"/>
          <w:lang w:val="kk-KZ"/>
        </w:rPr>
        <w:t>ИЛ</w:t>
      </w:r>
      <w:r w:rsidR="00A668DD" w:rsidRPr="009A16A5">
        <w:rPr>
          <w:rFonts w:ascii="Times New Roman" w:eastAsia="Times New Roman" w:hAnsi="Times New Roman" w:cs="Times New Roman"/>
          <w:sz w:val="28"/>
          <w:lang w:val="kk-KZ"/>
        </w:rPr>
        <w:t>-</w:t>
      </w:r>
      <w:r w:rsidR="00176703" w:rsidRPr="009A16A5">
        <w:rPr>
          <w:rFonts w:ascii="Times New Roman" w:hAnsi="Times New Roman" w:cs="Times New Roman"/>
          <w:sz w:val="28"/>
          <w:szCs w:val="28"/>
          <w:lang w:val="kk-KZ"/>
        </w:rPr>
        <w:t xml:space="preserve">6 және TNF-α сияқты қабыну цитокиндері инсулинге </w:t>
      </w:r>
      <w:r w:rsidR="002A343B" w:rsidRPr="002A343B">
        <w:rPr>
          <w:rFonts w:ascii="Times New Roman" w:hAnsi="Times New Roman" w:cs="Times New Roman"/>
          <w:sz w:val="28"/>
          <w:szCs w:val="28"/>
          <w:lang w:val="kk-KZ"/>
        </w:rPr>
        <w:t xml:space="preserve">резистенттіліктің </w:t>
      </w:r>
      <w:r w:rsidR="002A343B">
        <w:rPr>
          <w:rFonts w:ascii="Times New Roman" w:hAnsi="Times New Roman" w:cs="Times New Roman"/>
          <w:sz w:val="28"/>
          <w:szCs w:val="28"/>
          <w:lang w:val="kk-KZ"/>
        </w:rPr>
        <w:t xml:space="preserve"> </w:t>
      </w:r>
      <w:r w:rsidR="00176703" w:rsidRPr="009A16A5">
        <w:rPr>
          <w:rFonts w:ascii="Times New Roman" w:hAnsi="Times New Roman" w:cs="Times New Roman"/>
          <w:sz w:val="28"/>
          <w:szCs w:val="28"/>
          <w:lang w:val="kk-KZ"/>
        </w:rPr>
        <w:t xml:space="preserve">дамуына қатысатыны расталды. Сондай-ақ, </w:t>
      </w:r>
      <w:r w:rsidRPr="009A16A5">
        <w:rPr>
          <w:rFonts w:ascii="Times New Roman" w:hAnsi="Times New Roman" w:cs="Times New Roman"/>
          <w:sz w:val="28"/>
          <w:szCs w:val="28"/>
          <w:lang w:val="kk-KZ"/>
        </w:rPr>
        <w:t>ИЛ</w:t>
      </w:r>
      <w:r w:rsidR="00A668DD" w:rsidRPr="009A16A5">
        <w:rPr>
          <w:rFonts w:ascii="Times New Roman" w:eastAsia="Times New Roman" w:hAnsi="Times New Roman" w:cs="Times New Roman"/>
          <w:sz w:val="28"/>
          <w:lang w:val="kk-KZ"/>
        </w:rPr>
        <w:t>-</w:t>
      </w:r>
      <w:r w:rsidR="00176703" w:rsidRPr="009A16A5">
        <w:rPr>
          <w:rFonts w:ascii="Times New Roman" w:hAnsi="Times New Roman" w:cs="Times New Roman"/>
          <w:sz w:val="28"/>
          <w:szCs w:val="28"/>
          <w:lang w:val="kk-KZ"/>
        </w:rPr>
        <w:t xml:space="preserve">8 </w:t>
      </w:r>
      <w:r w:rsidR="00176703" w:rsidRPr="009A16A5">
        <w:rPr>
          <w:rFonts w:ascii="Times New Roman" w:eastAsia="Times New Roman" w:hAnsi="Times New Roman" w:cs="Times New Roman"/>
          <w:sz w:val="28"/>
          <w:lang w:val="kk-KZ"/>
        </w:rPr>
        <w:t>ҚД2Т</w:t>
      </w:r>
      <w:r w:rsidR="00176703" w:rsidRPr="009A16A5">
        <w:rPr>
          <w:rFonts w:ascii="Times New Roman" w:hAnsi="Times New Roman" w:cs="Times New Roman"/>
          <w:sz w:val="28"/>
          <w:szCs w:val="28"/>
          <w:lang w:val="kk-KZ"/>
        </w:rPr>
        <w:t xml:space="preserve"> бар емделушілерде жоғарылайтыны және семіздікке қатысты </w:t>
      </w:r>
      <w:r w:rsidR="00432113" w:rsidRPr="009A16A5">
        <w:rPr>
          <w:rFonts w:ascii="Times New Roman" w:hAnsi="Times New Roman" w:cs="Times New Roman"/>
          <w:sz w:val="28"/>
          <w:szCs w:val="28"/>
          <w:lang w:val="kk-KZ"/>
        </w:rPr>
        <w:t>көрсеткіштермен</w:t>
      </w:r>
      <w:r w:rsidR="00176703" w:rsidRPr="009A16A5">
        <w:rPr>
          <w:rFonts w:ascii="Times New Roman" w:hAnsi="Times New Roman" w:cs="Times New Roman"/>
          <w:sz w:val="28"/>
          <w:szCs w:val="28"/>
          <w:lang w:val="kk-KZ"/>
        </w:rPr>
        <w:t xml:space="preserve"> байланысты екені анықталды </w:t>
      </w:r>
      <w:bookmarkStart w:id="101" w:name="_Hlk147687437"/>
      <w:r w:rsidR="00176703" w:rsidRPr="009A16A5">
        <w:rPr>
          <w:rFonts w:ascii="Times New Roman" w:hAnsi="Times New Roman" w:cs="Times New Roman"/>
          <w:sz w:val="28"/>
          <w:szCs w:val="28"/>
          <w:lang w:val="kk-KZ"/>
        </w:rPr>
        <w:t>[</w:t>
      </w:r>
      <w:r w:rsidR="00B52FA8" w:rsidRPr="00B52FA8">
        <w:rPr>
          <w:rFonts w:ascii="Times New Roman" w:hAnsi="Times New Roman" w:cs="Times New Roman"/>
          <w:sz w:val="28"/>
          <w:szCs w:val="28"/>
          <w:lang w:val="kk-KZ"/>
        </w:rPr>
        <w:t>1</w:t>
      </w:r>
      <w:r w:rsidR="003D5079" w:rsidRPr="003D5079">
        <w:rPr>
          <w:rFonts w:ascii="Times New Roman" w:hAnsi="Times New Roman" w:cs="Times New Roman"/>
          <w:sz w:val="28"/>
          <w:szCs w:val="28"/>
          <w:lang w:val="kk-KZ"/>
        </w:rPr>
        <w:t>68</w:t>
      </w:r>
      <w:r w:rsidR="00176703" w:rsidRPr="009A16A5">
        <w:rPr>
          <w:rFonts w:ascii="Times New Roman" w:hAnsi="Times New Roman" w:cs="Times New Roman"/>
          <w:sz w:val="28"/>
          <w:szCs w:val="28"/>
          <w:lang w:val="kk-KZ"/>
        </w:rPr>
        <w:t xml:space="preserve">]. </w:t>
      </w:r>
      <w:bookmarkEnd w:id="101"/>
      <w:r w:rsidR="00176703" w:rsidRPr="009A16A5">
        <w:rPr>
          <w:rFonts w:ascii="Times New Roman" w:hAnsi="Times New Roman" w:cs="Times New Roman"/>
          <w:sz w:val="28"/>
          <w:szCs w:val="28"/>
          <w:lang w:val="kk-KZ"/>
        </w:rPr>
        <w:t xml:space="preserve">Қабынуға қарсы жүйе инсулинге </w:t>
      </w:r>
      <w:r w:rsidR="00EF2E7F">
        <w:rPr>
          <w:rFonts w:ascii="Times New Roman" w:hAnsi="Times New Roman" w:cs="Times New Roman"/>
          <w:sz w:val="28"/>
          <w:szCs w:val="28"/>
          <w:lang w:val="kk-KZ"/>
        </w:rPr>
        <w:t>резистенттілік</w:t>
      </w:r>
      <w:r w:rsidR="00FA152A">
        <w:rPr>
          <w:rFonts w:ascii="Times New Roman" w:hAnsi="Times New Roman" w:cs="Times New Roman"/>
          <w:sz w:val="28"/>
          <w:szCs w:val="28"/>
          <w:lang w:val="kk-KZ"/>
        </w:rPr>
        <w:t xml:space="preserve">ті, </w:t>
      </w:r>
      <w:r w:rsidR="00176703" w:rsidRPr="009A16A5">
        <w:rPr>
          <w:rFonts w:ascii="Times New Roman" w:eastAsia="Times New Roman" w:hAnsi="Times New Roman" w:cs="Times New Roman"/>
          <w:sz w:val="28"/>
          <w:lang w:val="kk-KZ"/>
        </w:rPr>
        <w:t>ҚД2Т</w:t>
      </w:r>
      <w:r w:rsidR="00176703" w:rsidRPr="009A16A5">
        <w:rPr>
          <w:rFonts w:ascii="Times New Roman" w:hAnsi="Times New Roman" w:cs="Times New Roman"/>
          <w:sz w:val="28"/>
          <w:szCs w:val="28"/>
          <w:lang w:val="kk-KZ"/>
        </w:rPr>
        <w:t xml:space="preserve">-не сезімталдықты төмендете алады. Қабыну цитокиндерін тежеу </w:t>
      </w:r>
      <w:r w:rsidR="00D568A3">
        <w:rPr>
          <w:rFonts w:ascii="Times New Roman" w:hAnsi="Times New Roman" w:cs="Times New Roman"/>
          <w:sz w:val="28"/>
          <w:szCs w:val="28"/>
          <w:lang w:val="kk-KZ"/>
        </w:rPr>
        <w:t xml:space="preserve">арқылы </w:t>
      </w:r>
      <w:r w:rsidR="00176703" w:rsidRPr="009A16A5">
        <w:rPr>
          <w:rFonts w:ascii="Times New Roman" w:eastAsia="Times New Roman" w:hAnsi="Times New Roman" w:cs="Times New Roman"/>
          <w:sz w:val="28"/>
          <w:lang w:val="kk-KZ"/>
        </w:rPr>
        <w:t>ҚД2Т</w:t>
      </w:r>
      <w:r w:rsidR="00176703" w:rsidRPr="009A16A5">
        <w:rPr>
          <w:rFonts w:ascii="Times New Roman" w:hAnsi="Times New Roman" w:cs="Times New Roman"/>
          <w:sz w:val="28"/>
          <w:szCs w:val="28"/>
          <w:lang w:val="kk-KZ"/>
        </w:rPr>
        <w:t xml:space="preserve"> -нен қорғайтын әсерге ие екендігі көрсетілген </w:t>
      </w:r>
      <w:bookmarkStart w:id="102" w:name="_Hlk147687456"/>
      <w:r w:rsidR="00176703" w:rsidRPr="009A16A5">
        <w:rPr>
          <w:rFonts w:ascii="Times New Roman" w:hAnsi="Times New Roman" w:cs="Times New Roman"/>
          <w:sz w:val="28"/>
          <w:szCs w:val="28"/>
          <w:lang w:val="kk-KZ"/>
        </w:rPr>
        <w:t>[1</w:t>
      </w:r>
      <w:r w:rsidR="003D5079" w:rsidRPr="003D5079">
        <w:rPr>
          <w:rFonts w:ascii="Times New Roman" w:hAnsi="Times New Roman" w:cs="Times New Roman"/>
          <w:sz w:val="28"/>
          <w:szCs w:val="28"/>
          <w:lang w:val="kk-KZ"/>
        </w:rPr>
        <w:t>69</w:t>
      </w:r>
      <w:r w:rsidR="00864605">
        <w:rPr>
          <w:rFonts w:ascii="Times New Roman" w:hAnsi="Times New Roman" w:cs="Times New Roman"/>
          <w:sz w:val="28"/>
          <w:szCs w:val="28"/>
          <w:lang w:val="kk-KZ"/>
        </w:rPr>
        <w:t>,</w:t>
      </w:r>
      <w:r w:rsidR="00864605" w:rsidRPr="009949F1">
        <w:rPr>
          <w:rFonts w:ascii="Times New Roman" w:hAnsi="Times New Roman" w:cs="Times New Roman"/>
          <w:sz w:val="28"/>
          <w:szCs w:val="28"/>
          <w:lang w:val="kk-KZ"/>
        </w:rPr>
        <w:t>1</w:t>
      </w:r>
      <w:r w:rsidR="00864605" w:rsidRPr="00B52FA8">
        <w:rPr>
          <w:rFonts w:ascii="Times New Roman" w:hAnsi="Times New Roman" w:cs="Times New Roman"/>
          <w:sz w:val="28"/>
          <w:szCs w:val="28"/>
          <w:lang w:val="kk-KZ"/>
        </w:rPr>
        <w:t>7</w:t>
      </w:r>
      <w:r w:rsidR="00864605" w:rsidRPr="003D5079">
        <w:rPr>
          <w:rFonts w:ascii="Times New Roman" w:hAnsi="Times New Roman" w:cs="Times New Roman"/>
          <w:sz w:val="28"/>
          <w:szCs w:val="28"/>
          <w:lang w:val="kk-KZ"/>
        </w:rPr>
        <w:t>0</w:t>
      </w:r>
      <w:r w:rsidR="00176703" w:rsidRPr="009A16A5">
        <w:rPr>
          <w:rFonts w:ascii="Times New Roman" w:hAnsi="Times New Roman" w:cs="Times New Roman"/>
          <w:sz w:val="28"/>
          <w:szCs w:val="28"/>
          <w:lang w:val="kk-KZ"/>
        </w:rPr>
        <w:t>].</w:t>
      </w:r>
      <w:bookmarkEnd w:id="102"/>
    </w:p>
    <w:p w14:paraId="24496BFD" w14:textId="54946E45" w:rsidR="00A41D42" w:rsidRPr="00176703" w:rsidRDefault="00A41D42" w:rsidP="00C2177B">
      <w:pPr>
        <w:widowControl w:val="0"/>
        <w:autoSpaceDE w:val="0"/>
        <w:autoSpaceDN w:val="0"/>
        <w:spacing w:after="0" w:line="240" w:lineRule="auto"/>
        <w:ind w:firstLine="567"/>
        <w:jc w:val="both"/>
        <w:rPr>
          <w:rFonts w:ascii="Times New Roman" w:hAnsi="Times New Roman" w:cs="Times New Roman"/>
          <w:sz w:val="28"/>
          <w:szCs w:val="28"/>
          <w:lang w:val="kk-KZ"/>
        </w:rPr>
      </w:pPr>
      <w:r w:rsidRPr="009A16A5">
        <w:rPr>
          <w:rFonts w:ascii="Times New Roman" w:hAnsi="Times New Roman" w:cs="Times New Roman"/>
          <w:sz w:val="28"/>
          <w:szCs w:val="28"/>
          <w:lang w:val="kk-KZ"/>
        </w:rPr>
        <w:t>Қабыну цитокиндеріне бағытталған моноклональды антиденелер коронарлық артерия ауруын, ревматоидты артритті және басқа жүйелі аутоиммунды ауруларды емдеу үшін қолданыл</w:t>
      </w:r>
      <w:r w:rsidR="00B523C9">
        <w:rPr>
          <w:rFonts w:ascii="Times New Roman" w:hAnsi="Times New Roman" w:cs="Times New Roman"/>
          <w:sz w:val="28"/>
          <w:szCs w:val="28"/>
          <w:lang w:val="kk-KZ"/>
        </w:rPr>
        <w:t>ад</w:t>
      </w:r>
      <w:bookmarkStart w:id="103" w:name="_Hlk147687488"/>
      <w:r w:rsidR="00864605">
        <w:rPr>
          <w:rFonts w:ascii="Times New Roman" w:hAnsi="Times New Roman" w:cs="Times New Roman"/>
          <w:sz w:val="28"/>
          <w:szCs w:val="28"/>
          <w:lang w:val="kk-KZ"/>
        </w:rPr>
        <w:t>ы</w:t>
      </w:r>
      <w:r w:rsidRPr="009949F1">
        <w:rPr>
          <w:rFonts w:ascii="Times New Roman" w:hAnsi="Times New Roman" w:cs="Times New Roman"/>
          <w:sz w:val="28"/>
          <w:szCs w:val="28"/>
          <w:lang w:val="kk-KZ"/>
        </w:rPr>
        <w:t>.</w:t>
      </w:r>
      <w:r w:rsidR="009949F1">
        <w:rPr>
          <w:rFonts w:ascii="Times New Roman" w:hAnsi="Times New Roman" w:cs="Times New Roman"/>
          <w:sz w:val="28"/>
          <w:szCs w:val="28"/>
          <w:lang w:val="kk-KZ"/>
        </w:rPr>
        <w:t xml:space="preserve"> </w:t>
      </w:r>
    </w:p>
    <w:bookmarkEnd w:id="103"/>
    <w:p w14:paraId="034BED24" w14:textId="77777777" w:rsidR="00176703" w:rsidRDefault="00176703" w:rsidP="00C2177B">
      <w:pPr>
        <w:widowControl w:val="0"/>
        <w:autoSpaceDE w:val="0"/>
        <w:autoSpaceDN w:val="0"/>
        <w:spacing w:after="0" w:line="240" w:lineRule="auto"/>
        <w:ind w:firstLine="567"/>
        <w:jc w:val="both"/>
        <w:rPr>
          <w:lang w:val="kk-KZ"/>
        </w:rPr>
      </w:pPr>
    </w:p>
    <w:bookmarkEnd w:id="7"/>
    <w:p w14:paraId="4812F2EE" w14:textId="38081C5F" w:rsidR="00392E86" w:rsidRPr="00D05B2F" w:rsidRDefault="00392E86">
      <w:pPr>
        <w:pStyle w:val="a6"/>
        <w:pageBreakBefore/>
        <w:widowControl w:val="0"/>
        <w:numPr>
          <w:ilvl w:val="0"/>
          <w:numId w:val="14"/>
        </w:numPr>
        <w:tabs>
          <w:tab w:val="left" w:pos="851"/>
        </w:tabs>
        <w:autoSpaceDE w:val="0"/>
        <w:autoSpaceDN w:val="0"/>
        <w:spacing w:after="0" w:line="240" w:lineRule="auto"/>
        <w:ind w:left="0" w:firstLine="567"/>
        <w:jc w:val="both"/>
        <w:outlineLvl w:val="0"/>
        <w:rPr>
          <w:rFonts w:ascii="Times New Roman" w:eastAsia="Times New Roman" w:hAnsi="Times New Roman" w:cs="Times New Roman"/>
          <w:b/>
          <w:bCs/>
          <w:sz w:val="28"/>
          <w:szCs w:val="28"/>
          <w:lang w:val="kk-KZ"/>
        </w:rPr>
      </w:pPr>
      <w:r w:rsidRPr="00D05B2F">
        <w:rPr>
          <w:rFonts w:ascii="Times New Roman" w:eastAsia="Times New Roman" w:hAnsi="Times New Roman" w:cs="Times New Roman"/>
          <w:b/>
          <w:bCs/>
          <w:sz w:val="28"/>
          <w:szCs w:val="28"/>
          <w:lang w:val="kk-KZ"/>
        </w:rPr>
        <w:lastRenderedPageBreak/>
        <w:t>ЗЕРТТЕУ</w:t>
      </w:r>
      <w:r w:rsidRPr="00D05B2F">
        <w:rPr>
          <w:rFonts w:ascii="Times New Roman" w:eastAsia="Times New Roman" w:hAnsi="Times New Roman" w:cs="Times New Roman"/>
          <w:b/>
          <w:bCs/>
          <w:spacing w:val="-5"/>
          <w:sz w:val="28"/>
          <w:szCs w:val="28"/>
          <w:lang w:val="kk-KZ"/>
        </w:rPr>
        <w:t xml:space="preserve"> </w:t>
      </w:r>
      <w:r w:rsidRPr="00D05B2F">
        <w:rPr>
          <w:rFonts w:ascii="Times New Roman" w:eastAsia="Times New Roman" w:hAnsi="Times New Roman" w:cs="Times New Roman"/>
          <w:b/>
          <w:bCs/>
          <w:sz w:val="28"/>
          <w:szCs w:val="28"/>
          <w:lang w:val="kk-KZ"/>
        </w:rPr>
        <w:t>МАТЕРИАЛДАРЫ</w:t>
      </w:r>
      <w:r w:rsidRPr="00D05B2F">
        <w:rPr>
          <w:rFonts w:ascii="Times New Roman" w:eastAsia="Times New Roman" w:hAnsi="Times New Roman" w:cs="Times New Roman"/>
          <w:b/>
          <w:bCs/>
          <w:spacing w:val="-4"/>
          <w:sz w:val="28"/>
          <w:szCs w:val="28"/>
          <w:lang w:val="kk-KZ"/>
        </w:rPr>
        <w:t xml:space="preserve"> </w:t>
      </w:r>
      <w:r w:rsidRPr="00D05B2F">
        <w:rPr>
          <w:rFonts w:ascii="Times New Roman" w:eastAsia="Times New Roman" w:hAnsi="Times New Roman" w:cs="Times New Roman"/>
          <w:b/>
          <w:bCs/>
          <w:sz w:val="28"/>
          <w:szCs w:val="28"/>
          <w:lang w:val="kk-KZ"/>
        </w:rPr>
        <w:t>МЕН</w:t>
      </w:r>
      <w:r w:rsidRPr="00D05B2F">
        <w:rPr>
          <w:rFonts w:ascii="Times New Roman" w:eastAsia="Times New Roman" w:hAnsi="Times New Roman" w:cs="Times New Roman"/>
          <w:b/>
          <w:bCs/>
          <w:spacing w:val="-7"/>
          <w:sz w:val="28"/>
          <w:szCs w:val="28"/>
          <w:lang w:val="kk-KZ"/>
        </w:rPr>
        <w:t xml:space="preserve"> </w:t>
      </w:r>
      <w:r w:rsidRPr="00D05B2F">
        <w:rPr>
          <w:rFonts w:ascii="Times New Roman" w:eastAsia="Times New Roman" w:hAnsi="Times New Roman" w:cs="Times New Roman"/>
          <w:b/>
          <w:bCs/>
          <w:sz w:val="28"/>
          <w:szCs w:val="28"/>
          <w:lang w:val="kk-KZ"/>
        </w:rPr>
        <w:t>ӘДІСТЕРІ</w:t>
      </w:r>
    </w:p>
    <w:p w14:paraId="19FE68D5" w14:textId="77777777" w:rsidR="00392E86" w:rsidRPr="0034607A" w:rsidRDefault="00392E86" w:rsidP="00072DF0">
      <w:pPr>
        <w:widowControl w:val="0"/>
        <w:autoSpaceDE w:val="0"/>
        <w:autoSpaceDN w:val="0"/>
        <w:spacing w:after="0" w:line="240" w:lineRule="auto"/>
        <w:ind w:firstLine="567"/>
        <w:rPr>
          <w:rFonts w:ascii="Times New Roman" w:eastAsia="Times New Roman" w:hAnsi="Times New Roman" w:cs="Times New Roman"/>
          <w:b/>
          <w:sz w:val="28"/>
          <w:szCs w:val="28"/>
          <w:lang w:val="kk-KZ"/>
        </w:rPr>
      </w:pPr>
    </w:p>
    <w:p w14:paraId="50087B16" w14:textId="54D23C4B" w:rsidR="00392E86" w:rsidRPr="0034607A" w:rsidRDefault="009C1334">
      <w:pPr>
        <w:pStyle w:val="a6"/>
        <w:widowControl w:val="0"/>
        <w:numPr>
          <w:ilvl w:val="1"/>
          <w:numId w:val="2"/>
        </w:numPr>
        <w:tabs>
          <w:tab w:val="left" w:pos="993"/>
        </w:tabs>
        <w:autoSpaceDE w:val="0"/>
        <w:autoSpaceDN w:val="0"/>
        <w:spacing w:after="0" w:line="240" w:lineRule="auto"/>
        <w:ind w:left="0" w:firstLine="567"/>
        <w:jc w:val="both"/>
        <w:rPr>
          <w:rFonts w:ascii="Times New Roman" w:eastAsia="Times New Roman" w:hAnsi="Times New Roman" w:cs="Times New Roman"/>
          <w:b/>
          <w:sz w:val="28"/>
          <w:szCs w:val="28"/>
          <w:lang w:val="kk-KZ"/>
        </w:rPr>
      </w:pPr>
      <w:r w:rsidRPr="00B6751E">
        <w:rPr>
          <w:rFonts w:ascii="Times New Roman" w:eastAsia="Times New Roman" w:hAnsi="Times New Roman" w:cs="Times New Roman"/>
          <w:b/>
          <w:sz w:val="28"/>
          <w:szCs w:val="28"/>
        </w:rPr>
        <w:t xml:space="preserve"> </w:t>
      </w:r>
      <w:r w:rsidR="00392E86" w:rsidRPr="0034607A">
        <w:rPr>
          <w:rFonts w:ascii="Times New Roman" w:eastAsia="Times New Roman" w:hAnsi="Times New Roman" w:cs="Times New Roman"/>
          <w:b/>
          <w:sz w:val="28"/>
          <w:szCs w:val="28"/>
          <w:lang w:val="kk-KZ"/>
        </w:rPr>
        <w:t>Зерттеу</w:t>
      </w:r>
      <w:r w:rsidR="00392E86" w:rsidRPr="0034607A">
        <w:rPr>
          <w:rFonts w:ascii="Times New Roman" w:eastAsia="Times New Roman" w:hAnsi="Times New Roman" w:cs="Times New Roman"/>
          <w:b/>
          <w:spacing w:val="-3"/>
          <w:sz w:val="28"/>
          <w:szCs w:val="28"/>
          <w:lang w:val="kk-KZ"/>
        </w:rPr>
        <w:t xml:space="preserve"> </w:t>
      </w:r>
      <w:r w:rsidR="00E972D5" w:rsidRPr="00E972D5">
        <w:rPr>
          <w:rFonts w:ascii="Times New Roman" w:eastAsia="Times New Roman" w:hAnsi="Times New Roman" w:cs="Times New Roman"/>
          <w:b/>
          <w:spacing w:val="-3"/>
          <w:sz w:val="28"/>
          <w:szCs w:val="28"/>
          <w:lang w:val="kk-KZ"/>
        </w:rPr>
        <w:t>нысаны</w:t>
      </w:r>
    </w:p>
    <w:p w14:paraId="7066CE4F" w14:textId="01B34E2C" w:rsidR="00392E86" w:rsidRPr="0001341E" w:rsidRDefault="005906F4"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З</w:t>
      </w:r>
      <w:r w:rsidR="00C46311" w:rsidRPr="0034607A">
        <w:rPr>
          <w:rFonts w:ascii="Times New Roman" w:eastAsia="Times New Roman" w:hAnsi="Times New Roman" w:cs="Times New Roman"/>
          <w:sz w:val="28"/>
          <w:szCs w:val="28"/>
          <w:lang w:val="kk-KZ"/>
        </w:rPr>
        <w:t xml:space="preserve">ерттеу </w:t>
      </w:r>
      <w:r w:rsidR="001D0240">
        <w:rPr>
          <w:rFonts w:ascii="Times New Roman" w:eastAsia="Times New Roman" w:hAnsi="Times New Roman" w:cs="Times New Roman"/>
          <w:sz w:val="28"/>
          <w:szCs w:val="28"/>
          <w:lang w:val="kk-KZ"/>
        </w:rPr>
        <w:t>нысаны</w:t>
      </w:r>
      <w:r w:rsidR="00392E86" w:rsidRPr="0001341E">
        <w:rPr>
          <w:rFonts w:ascii="Times New Roman" w:eastAsia="Times New Roman" w:hAnsi="Times New Roman" w:cs="Times New Roman"/>
          <w:sz w:val="28"/>
          <w:szCs w:val="28"/>
          <w:lang w:val="kk-KZ"/>
        </w:rPr>
        <w:t xml:space="preserve"> ретінде науқасты іріктеу</w:t>
      </w:r>
      <w:r w:rsidR="00A2479B">
        <w:rPr>
          <w:rFonts w:ascii="Times New Roman" w:eastAsia="Times New Roman" w:hAnsi="Times New Roman" w:cs="Times New Roman"/>
          <w:sz w:val="28"/>
          <w:szCs w:val="28"/>
          <w:lang w:val="kk-KZ"/>
        </w:rPr>
        <w:t xml:space="preserve">, олардан </w:t>
      </w:r>
      <w:r w:rsidR="00392E86" w:rsidRPr="0001341E">
        <w:rPr>
          <w:rFonts w:ascii="Times New Roman" w:eastAsia="Times New Roman" w:hAnsi="Times New Roman" w:cs="Times New Roman"/>
          <w:sz w:val="28"/>
          <w:szCs w:val="28"/>
          <w:lang w:val="kk-KZ"/>
        </w:rPr>
        <w:t>биоматериал үлгілерін жинақтап алу Гвадалахара қаласының доктор Хуан И. Менчака атындағы азаматтық</w:t>
      </w:r>
      <w:r w:rsidR="00FF6F92">
        <w:rPr>
          <w:rFonts w:ascii="Times New Roman" w:eastAsia="Times New Roman" w:hAnsi="Times New Roman" w:cs="Times New Roman"/>
          <w:sz w:val="28"/>
          <w:szCs w:val="28"/>
          <w:lang w:val="kk-KZ"/>
        </w:rPr>
        <w:t xml:space="preserve"> ауруханасында</w:t>
      </w:r>
      <w:r w:rsidR="00392E86" w:rsidRPr="0001341E">
        <w:rPr>
          <w:rFonts w:ascii="Times New Roman" w:eastAsia="Times New Roman" w:hAnsi="Times New Roman" w:cs="Times New Roman"/>
          <w:sz w:val="28"/>
          <w:szCs w:val="28"/>
          <w:lang w:val="kk-KZ"/>
        </w:rPr>
        <w:t xml:space="preserve"> жүзеге асырылды (Гвадалахара қ., Халиско штаты, Мексика). </w:t>
      </w:r>
    </w:p>
    <w:p w14:paraId="3305AC4E" w14:textId="56D9FD07" w:rsidR="00392E86" w:rsidRPr="0034607A" w:rsidRDefault="00392E86"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34607A">
        <w:rPr>
          <w:rFonts w:ascii="Times New Roman" w:eastAsia="Times New Roman" w:hAnsi="Times New Roman" w:cs="Times New Roman"/>
          <w:sz w:val="28"/>
          <w:szCs w:val="28"/>
          <w:lang w:val="kk-KZ"/>
        </w:rPr>
        <w:t>Зерттеуге қатысу</w:t>
      </w:r>
      <w:r w:rsidR="000E52B8">
        <w:rPr>
          <w:rFonts w:ascii="Times New Roman" w:eastAsia="Times New Roman" w:hAnsi="Times New Roman" w:cs="Times New Roman"/>
          <w:sz w:val="28"/>
          <w:szCs w:val="28"/>
          <w:lang w:val="kk-KZ"/>
        </w:rPr>
        <w:t xml:space="preserve"> үшін алынған</w:t>
      </w:r>
      <w:r w:rsidRPr="0034607A">
        <w:rPr>
          <w:rFonts w:ascii="Times New Roman" w:eastAsia="Times New Roman" w:hAnsi="Times New Roman" w:cs="Times New Roman"/>
          <w:sz w:val="28"/>
          <w:szCs w:val="28"/>
          <w:lang w:val="kk-KZ"/>
        </w:rPr>
        <w:t xml:space="preserve"> биологиялық</w:t>
      </w:r>
      <w:r w:rsidR="000E52B8">
        <w:rPr>
          <w:rFonts w:ascii="Times New Roman" w:eastAsia="Times New Roman" w:hAnsi="Times New Roman" w:cs="Times New Roman"/>
          <w:sz w:val="28"/>
          <w:szCs w:val="28"/>
          <w:lang w:val="kk-KZ"/>
        </w:rPr>
        <w:t xml:space="preserve"> материал </w:t>
      </w:r>
      <w:r w:rsidRPr="0034607A">
        <w:rPr>
          <w:rFonts w:ascii="Times New Roman" w:eastAsia="Times New Roman" w:hAnsi="Times New Roman" w:cs="Times New Roman"/>
          <w:sz w:val="28"/>
          <w:szCs w:val="28"/>
          <w:lang w:val="kk-KZ"/>
        </w:rPr>
        <w:t>үлгілер</w:t>
      </w:r>
      <w:r w:rsidR="000E52B8">
        <w:rPr>
          <w:rFonts w:ascii="Times New Roman" w:eastAsia="Times New Roman" w:hAnsi="Times New Roman" w:cs="Times New Roman"/>
          <w:sz w:val="28"/>
          <w:szCs w:val="28"/>
          <w:lang w:val="kk-KZ"/>
        </w:rPr>
        <w:t>і</w:t>
      </w:r>
      <w:r w:rsidRPr="0034607A">
        <w:rPr>
          <w:rFonts w:ascii="Times New Roman" w:eastAsia="Times New Roman" w:hAnsi="Times New Roman" w:cs="Times New Roman"/>
          <w:sz w:val="28"/>
          <w:szCs w:val="28"/>
          <w:lang w:val="kk-KZ"/>
        </w:rPr>
        <w:t xml:space="preserve"> тек зерттеуге қатысуға берілетін ақпараттық келісімімен және ерікті ақпараттандырылған келісімге қол қойылғаннан кейін ғана жинақталды</w:t>
      </w:r>
      <w:r w:rsidR="008330C3">
        <w:rPr>
          <w:rFonts w:ascii="Times New Roman" w:eastAsia="Times New Roman" w:hAnsi="Times New Roman" w:cs="Times New Roman"/>
          <w:sz w:val="28"/>
          <w:szCs w:val="28"/>
          <w:lang w:val="kk-KZ"/>
        </w:rPr>
        <w:t xml:space="preserve"> </w:t>
      </w:r>
      <w:r w:rsidR="008330C3" w:rsidRPr="008330C3">
        <w:rPr>
          <w:rFonts w:ascii="Times New Roman" w:eastAsia="Times New Roman" w:hAnsi="Times New Roman" w:cs="Times New Roman"/>
          <w:sz w:val="28"/>
          <w:szCs w:val="28"/>
          <w:lang w:val="kk-KZ"/>
        </w:rPr>
        <w:t>(</w:t>
      </w:r>
      <w:r w:rsidR="008330C3" w:rsidRPr="008330C3">
        <w:rPr>
          <w:rFonts w:ascii="Times New Roman" w:eastAsia="Times New Roman" w:hAnsi="Times New Roman" w:cs="Times New Roman"/>
          <w:i/>
          <w:iCs/>
          <w:sz w:val="28"/>
          <w:szCs w:val="28"/>
          <w:lang w:val="kk-KZ"/>
        </w:rPr>
        <w:t xml:space="preserve">қосымша </w:t>
      </w:r>
      <w:r w:rsidR="008330C3">
        <w:rPr>
          <w:rFonts w:ascii="Times New Roman" w:eastAsia="Times New Roman" w:hAnsi="Times New Roman" w:cs="Times New Roman"/>
          <w:i/>
          <w:iCs/>
          <w:sz w:val="28"/>
          <w:szCs w:val="28"/>
          <w:lang w:val="kk-KZ"/>
        </w:rPr>
        <w:t>А</w:t>
      </w:r>
      <w:r w:rsidR="008330C3" w:rsidRPr="008330C3">
        <w:rPr>
          <w:rFonts w:ascii="Times New Roman" w:eastAsia="Times New Roman" w:hAnsi="Times New Roman" w:cs="Times New Roman"/>
          <w:sz w:val="28"/>
          <w:szCs w:val="28"/>
          <w:lang w:val="kk-KZ"/>
        </w:rPr>
        <w:t>)</w:t>
      </w:r>
      <w:r w:rsidRPr="0034607A">
        <w:rPr>
          <w:rFonts w:ascii="Times New Roman" w:eastAsia="Times New Roman" w:hAnsi="Times New Roman" w:cs="Times New Roman"/>
          <w:sz w:val="28"/>
          <w:szCs w:val="28"/>
          <w:lang w:val="kk-KZ"/>
        </w:rPr>
        <w:t>.</w:t>
      </w:r>
    </w:p>
    <w:p w14:paraId="7BAFECB2" w14:textId="1631F531" w:rsidR="00392E86" w:rsidRDefault="00392E86" w:rsidP="00072DF0">
      <w:pPr>
        <w:widowControl w:val="0"/>
        <w:autoSpaceDE w:val="0"/>
        <w:autoSpaceDN w:val="0"/>
        <w:spacing w:after="0" w:line="240" w:lineRule="auto"/>
        <w:ind w:firstLine="567"/>
        <w:jc w:val="both"/>
        <w:rPr>
          <w:rFonts w:ascii="Times New Roman" w:hAnsi="Times New Roman" w:cs="Times New Roman"/>
          <w:sz w:val="28"/>
          <w:szCs w:val="28"/>
          <w:lang w:val="kk-KZ"/>
        </w:rPr>
      </w:pPr>
      <w:r w:rsidRPr="00E10BF5">
        <w:rPr>
          <w:rFonts w:ascii="Times New Roman" w:eastAsia="Times New Roman" w:hAnsi="Times New Roman" w:cs="Times New Roman"/>
          <w:sz w:val="28"/>
          <w:szCs w:val="28"/>
          <w:lang w:val="kk-KZ"/>
        </w:rPr>
        <w:t xml:space="preserve">Биологиялық материалдарды зерттеуге пайдалану </w:t>
      </w:r>
      <w:r w:rsidR="007E3235" w:rsidRPr="00E10BF5">
        <w:rPr>
          <w:rFonts w:ascii="Times New Roman" w:eastAsia="Times New Roman" w:hAnsi="Times New Roman" w:cs="Times New Roman"/>
          <w:sz w:val="28"/>
          <w:szCs w:val="28"/>
          <w:lang w:val="kk-KZ"/>
        </w:rPr>
        <w:t>Хельсинки декларациясына сәйкес жүргізілді</w:t>
      </w:r>
      <w:r w:rsidR="00A2479B">
        <w:rPr>
          <w:rFonts w:ascii="Times New Roman" w:eastAsia="Times New Roman" w:hAnsi="Times New Roman" w:cs="Times New Roman"/>
          <w:sz w:val="28"/>
          <w:szCs w:val="28"/>
          <w:lang w:val="kk-KZ"/>
        </w:rPr>
        <w:t xml:space="preserve">. </w:t>
      </w:r>
      <w:r w:rsidR="007E3235" w:rsidRPr="00E10BF5">
        <w:rPr>
          <w:rFonts w:ascii="Times New Roman" w:eastAsia="Times New Roman" w:hAnsi="Times New Roman" w:cs="Times New Roman"/>
          <w:sz w:val="28"/>
          <w:szCs w:val="28"/>
          <w:lang w:val="kk-KZ"/>
        </w:rPr>
        <w:t xml:space="preserve">Хуан И. Менчаканың Жаңа азаматтық ауруханасының </w:t>
      </w:r>
      <w:r w:rsidRPr="00E10BF5">
        <w:rPr>
          <w:rFonts w:ascii="Times New Roman" w:eastAsia="Times New Roman" w:hAnsi="Times New Roman" w:cs="Times New Roman"/>
          <w:sz w:val="28"/>
          <w:szCs w:val="28"/>
          <w:lang w:val="kk-KZ"/>
        </w:rPr>
        <w:t xml:space="preserve">этика комитеті </w:t>
      </w:r>
      <w:r w:rsidR="008771CC" w:rsidRPr="00E10BF5">
        <w:rPr>
          <w:rFonts w:ascii="Times New Roman" w:eastAsia="Times New Roman" w:hAnsi="Times New Roman" w:cs="Times New Roman"/>
          <w:sz w:val="28"/>
          <w:szCs w:val="28"/>
          <w:lang w:val="kk-KZ"/>
        </w:rPr>
        <w:t xml:space="preserve">(сілтеме нөмірі: 17 CI 14 039 116 </w:t>
      </w:r>
      <w:r w:rsidR="008771CC" w:rsidRPr="002B6FDB">
        <w:rPr>
          <w:rFonts w:ascii="Times New Roman" w:eastAsia="Times New Roman" w:hAnsi="Times New Roman" w:cs="Times New Roman"/>
          <w:i/>
          <w:iCs/>
          <w:sz w:val="28"/>
          <w:szCs w:val="28"/>
          <w:lang w:val="kk-KZ"/>
        </w:rPr>
        <w:t>COFEPRIS</w:t>
      </w:r>
      <w:r w:rsidR="008771CC" w:rsidRPr="00E10BF5">
        <w:rPr>
          <w:rFonts w:ascii="Times New Roman" w:eastAsia="Times New Roman" w:hAnsi="Times New Roman" w:cs="Times New Roman"/>
          <w:sz w:val="28"/>
          <w:szCs w:val="28"/>
          <w:lang w:val="kk-KZ"/>
        </w:rPr>
        <w:t xml:space="preserve"> -</w:t>
      </w:r>
      <w:r w:rsidR="00E14A3E">
        <w:rPr>
          <w:rFonts w:ascii="Times New Roman" w:eastAsia="Times New Roman" w:hAnsi="Times New Roman" w:cs="Times New Roman"/>
          <w:sz w:val="28"/>
          <w:szCs w:val="28"/>
          <w:lang w:val="kk-KZ"/>
        </w:rPr>
        <w:t xml:space="preserve"> </w:t>
      </w:r>
      <w:r w:rsidR="008771CC" w:rsidRPr="00E10BF5">
        <w:rPr>
          <w:rFonts w:ascii="Times New Roman" w:eastAsia="Times New Roman" w:hAnsi="Times New Roman" w:cs="Times New Roman"/>
          <w:sz w:val="28"/>
          <w:szCs w:val="28"/>
          <w:lang w:val="kk-KZ"/>
        </w:rPr>
        <w:t xml:space="preserve">санитарлық қауіптерден қорғауға арналған Федералдық комиссия) </w:t>
      </w:r>
      <w:r w:rsidR="00E10BF5" w:rsidRPr="00E10BF5">
        <w:rPr>
          <w:rFonts w:ascii="Times New Roman" w:eastAsia="Times New Roman" w:hAnsi="Times New Roman" w:cs="Times New Roman"/>
          <w:sz w:val="28"/>
          <w:szCs w:val="28"/>
          <w:lang w:val="kk-KZ"/>
        </w:rPr>
        <w:t>мен</w:t>
      </w:r>
      <w:r w:rsidR="008771CC" w:rsidRPr="00E10BF5">
        <w:rPr>
          <w:rFonts w:ascii="Times New Roman" w:eastAsia="Times New Roman" w:hAnsi="Times New Roman" w:cs="Times New Roman"/>
          <w:sz w:val="28"/>
          <w:szCs w:val="28"/>
          <w:lang w:val="kk-KZ"/>
        </w:rPr>
        <w:t xml:space="preserve"> Гранада университетінің </w:t>
      </w:r>
      <w:r w:rsidR="00E10BF5" w:rsidRPr="00E10BF5">
        <w:rPr>
          <w:rFonts w:ascii="Times New Roman" w:eastAsia="Times New Roman" w:hAnsi="Times New Roman" w:cs="Times New Roman"/>
          <w:sz w:val="28"/>
          <w:szCs w:val="28"/>
          <w:lang w:val="kk-KZ"/>
        </w:rPr>
        <w:t>э</w:t>
      </w:r>
      <w:r w:rsidR="008771CC" w:rsidRPr="00E10BF5">
        <w:rPr>
          <w:rFonts w:ascii="Times New Roman" w:eastAsia="Times New Roman" w:hAnsi="Times New Roman" w:cs="Times New Roman"/>
          <w:sz w:val="28"/>
          <w:szCs w:val="28"/>
          <w:lang w:val="kk-KZ"/>
        </w:rPr>
        <w:t>тика комитет</w:t>
      </w:r>
      <w:r w:rsidR="00A2479B">
        <w:rPr>
          <w:rFonts w:ascii="Times New Roman" w:eastAsia="Times New Roman" w:hAnsi="Times New Roman" w:cs="Times New Roman"/>
          <w:sz w:val="28"/>
          <w:szCs w:val="28"/>
          <w:lang w:val="kk-KZ"/>
        </w:rPr>
        <w:t xml:space="preserve">терінде </w:t>
      </w:r>
      <w:r w:rsidR="00DF2B37" w:rsidRPr="00DF2B37">
        <w:rPr>
          <w:rFonts w:ascii="Times New Roman" w:hAnsi="Times New Roman" w:cs="Times New Roman"/>
          <w:sz w:val="28"/>
          <w:szCs w:val="28"/>
          <w:lang w:val="kk-KZ"/>
        </w:rPr>
        <w:t>(</w:t>
      </w:r>
      <w:r w:rsidR="00DF2B37" w:rsidRPr="00DF2B37">
        <w:rPr>
          <w:rFonts w:ascii="Times New Roman" w:eastAsia="Times New Roman" w:hAnsi="Times New Roman" w:cs="Times New Roman"/>
          <w:sz w:val="28"/>
          <w:szCs w:val="28"/>
          <w:lang w:val="kk-KZ"/>
        </w:rPr>
        <w:t>сілтеме нөмірі:</w:t>
      </w:r>
      <w:r w:rsidR="00DF2B37" w:rsidRPr="00DF2B37">
        <w:rPr>
          <w:rFonts w:ascii="Times New Roman" w:hAnsi="Times New Roman" w:cs="Times New Roman"/>
          <w:sz w:val="28"/>
          <w:szCs w:val="28"/>
          <w:lang w:val="kk-KZ"/>
        </w:rPr>
        <w:t xml:space="preserve"> 940/CEIH</w:t>
      </w:r>
      <w:r w:rsidR="00DF2B37" w:rsidRPr="00DF2B37">
        <w:rPr>
          <w:rFonts w:ascii="Times New Roman" w:eastAsia="Times New Roman" w:hAnsi="Times New Roman" w:cs="Times New Roman"/>
          <w:i/>
          <w:iCs/>
          <w:sz w:val="28"/>
          <w:szCs w:val="28"/>
          <w:lang w:val="kk-KZ"/>
        </w:rPr>
        <w:t xml:space="preserve"> - </w:t>
      </w:r>
      <w:r w:rsidR="00DF2B37" w:rsidRPr="00DF2B37">
        <w:rPr>
          <w:rFonts w:ascii="Times New Roman" w:eastAsia="Times New Roman" w:hAnsi="Times New Roman" w:cs="Times New Roman"/>
          <w:sz w:val="28"/>
          <w:szCs w:val="28"/>
          <w:lang w:val="kk-KZ"/>
        </w:rPr>
        <w:t>Денсаулық сақтау саласындағы үздіктер және инновациялар жөніндегі комиссия</w:t>
      </w:r>
      <w:r w:rsidR="00DF2B37" w:rsidRPr="00DF2B37">
        <w:rPr>
          <w:rFonts w:ascii="Times New Roman" w:hAnsi="Times New Roman" w:cs="Times New Roman"/>
          <w:sz w:val="28"/>
          <w:szCs w:val="28"/>
          <w:lang w:val="kk-KZ"/>
        </w:rPr>
        <w:t>/2019)</w:t>
      </w:r>
      <w:r w:rsidR="00DF2B37" w:rsidRPr="00DF2B37">
        <w:rPr>
          <w:rFonts w:ascii="Times New Roman" w:eastAsia="Times New Roman" w:hAnsi="Times New Roman" w:cs="Times New Roman"/>
          <w:sz w:val="28"/>
          <w:szCs w:val="28"/>
          <w:lang w:val="kk-KZ"/>
        </w:rPr>
        <w:t xml:space="preserve"> </w:t>
      </w:r>
      <w:r w:rsidR="00E10BF5" w:rsidRPr="00E10BF5">
        <w:rPr>
          <w:rFonts w:ascii="Times New Roman" w:eastAsia="Times New Roman" w:hAnsi="Times New Roman" w:cs="Times New Roman"/>
          <w:sz w:val="28"/>
          <w:szCs w:val="28"/>
          <w:lang w:val="kk-KZ"/>
        </w:rPr>
        <w:t>(</w:t>
      </w:r>
      <w:r w:rsidR="008771CC" w:rsidRPr="00E10BF5">
        <w:rPr>
          <w:rFonts w:ascii="Times New Roman" w:eastAsia="Times New Roman" w:hAnsi="Times New Roman" w:cs="Times New Roman"/>
          <w:sz w:val="28"/>
          <w:szCs w:val="28"/>
          <w:lang w:val="kk-KZ"/>
        </w:rPr>
        <w:t>Гранада қ.</w:t>
      </w:r>
      <w:r w:rsidR="004B64DE">
        <w:rPr>
          <w:rFonts w:ascii="Times New Roman" w:eastAsia="Times New Roman" w:hAnsi="Times New Roman" w:cs="Times New Roman"/>
          <w:sz w:val="28"/>
          <w:szCs w:val="28"/>
          <w:lang w:val="kk-KZ"/>
        </w:rPr>
        <w:t>,</w:t>
      </w:r>
      <w:r w:rsidR="00E10BF5" w:rsidRPr="00E10BF5">
        <w:rPr>
          <w:rFonts w:ascii="Times New Roman" w:eastAsia="Times New Roman" w:hAnsi="Times New Roman" w:cs="Times New Roman"/>
          <w:sz w:val="28"/>
          <w:szCs w:val="28"/>
          <w:lang w:val="kk-KZ"/>
        </w:rPr>
        <w:t xml:space="preserve"> </w:t>
      </w:r>
      <w:r w:rsidR="008771CC" w:rsidRPr="00E10BF5">
        <w:rPr>
          <w:rFonts w:ascii="Times New Roman" w:eastAsia="Times New Roman" w:hAnsi="Times New Roman" w:cs="Times New Roman"/>
          <w:sz w:val="28"/>
          <w:szCs w:val="28"/>
          <w:lang w:val="kk-KZ"/>
        </w:rPr>
        <w:t>Испания</w:t>
      </w:r>
      <w:r w:rsidR="00E10BF5" w:rsidRPr="00E10BF5">
        <w:rPr>
          <w:rFonts w:ascii="Times New Roman" w:eastAsia="Times New Roman" w:hAnsi="Times New Roman" w:cs="Times New Roman"/>
          <w:sz w:val="28"/>
          <w:szCs w:val="28"/>
          <w:lang w:val="kk-KZ"/>
        </w:rPr>
        <w:t>)</w:t>
      </w:r>
      <w:r w:rsidR="008771CC" w:rsidRPr="00E10BF5">
        <w:rPr>
          <w:rFonts w:ascii="Times New Roman" w:eastAsia="Times New Roman" w:hAnsi="Times New Roman" w:cs="Times New Roman"/>
          <w:sz w:val="28"/>
          <w:szCs w:val="28"/>
          <w:lang w:val="kk-KZ"/>
        </w:rPr>
        <w:t xml:space="preserve"> </w:t>
      </w:r>
      <w:r w:rsidRPr="00E10BF5">
        <w:rPr>
          <w:rFonts w:ascii="Times New Roman" w:eastAsia="Times New Roman" w:hAnsi="Times New Roman" w:cs="Times New Roman"/>
          <w:sz w:val="28"/>
          <w:szCs w:val="28"/>
          <w:lang w:val="kk-KZ"/>
        </w:rPr>
        <w:t>мақұлдан</w:t>
      </w:r>
      <w:r w:rsidR="00A2479B">
        <w:rPr>
          <w:rFonts w:ascii="Times New Roman" w:eastAsia="Times New Roman" w:hAnsi="Times New Roman" w:cs="Times New Roman"/>
          <w:sz w:val="28"/>
          <w:szCs w:val="28"/>
          <w:lang w:val="kk-KZ"/>
        </w:rPr>
        <w:t>ып, сонымен қатар</w:t>
      </w:r>
      <w:r w:rsidRPr="00E10BF5">
        <w:rPr>
          <w:rFonts w:ascii="Times New Roman" w:eastAsia="Times New Roman" w:hAnsi="Times New Roman" w:cs="Times New Roman"/>
          <w:sz w:val="28"/>
          <w:szCs w:val="28"/>
          <w:lang w:val="kk-KZ"/>
        </w:rPr>
        <w:t xml:space="preserve"> халықаралық этика талаптарына сай орындалды</w:t>
      </w:r>
      <w:r w:rsidR="008330C3">
        <w:rPr>
          <w:rFonts w:ascii="Times New Roman" w:eastAsia="Times New Roman" w:hAnsi="Times New Roman" w:cs="Times New Roman"/>
          <w:sz w:val="28"/>
          <w:szCs w:val="28"/>
          <w:lang w:val="kk-KZ"/>
        </w:rPr>
        <w:t xml:space="preserve"> </w:t>
      </w:r>
      <w:r w:rsidR="008330C3" w:rsidRPr="008330C3">
        <w:rPr>
          <w:rFonts w:ascii="Times New Roman" w:eastAsia="Times New Roman" w:hAnsi="Times New Roman" w:cs="Times New Roman"/>
          <w:i/>
          <w:iCs/>
          <w:sz w:val="28"/>
          <w:szCs w:val="28"/>
          <w:lang w:val="kk-KZ"/>
        </w:rPr>
        <w:t xml:space="preserve">(қосымша </w:t>
      </w:r>
      <w:r w:rsidR="00157D68">
        <w:rPr>
          <w:rFonts w:ascii="Times New Roman" w:eastAsia="Times New Roman" w:hAnsi="Times New Roman" w:cs="Times New Roman"/>
          <w:i/>
          <w:iCs/>
          <w:sz w:val="28"/>
          <w:szCs w:val="28"/>
          <w:lang w:val="kk-KZ"/>
        </w:rPr>
        <w:t>Ә</w:t>
      </w:r>
      <w:r w:rsidR="008330C3" w:rsidRPr="008330C3">
        <w:rPr>
          <w:rFonts w:ascii="Times New Roman" w:eastAsia="Times New Roman" w:hAnsi="Times New Roman" w:cs="Times New Roman"/>
          <w:i/>
          <w:iCs/>
          <w:sz w:val="28"/>
          <w:szCs w:val="28"/>
          <w:lang w:val="kk-KZ"/>
        </w:rPr>
        <w:t>)</w:t>
      </w:r>
      <w:r w:rsidRPr="008330C3">
        <w:rPr>
          <w:rFonts w:ascii="Times New Roman" w:eastAsia="Times New Roman" w:hAnsi="Times New Roman" w:cs="Times New Roman"/>
          <w:i/>
          <w:iCs/>
          <w:sz w:val="28"/>
          <w:szCs w:val="28"/>
          <w:lang w:val="kk-KZ"/>
        </w:rPr>
        <w:t>.</w:t>
      </w:r>
      <w:r w:rsidR="00DF2B37">
        <w:rPr>
          <w:rFonts w:ascii="Times New Roman" w:eastAsia="Times New Roman" w:hAnsi="Times New Roman" w:cs="Times New Roman"/>
          <w:i/>
          <w:iCs/>
          <w:sz w:val="28"/>
          <w:szCs w:val="28"/>
          <w:lang w:val="kk-KZ"/>
        </w:rPr>
        <w:t xml:space="preserve"> </w:t>
      </w:r>
      <w:bookmarkStart w:id="104" w:name="_Hlk156573062"/>
      <w:r w:rsidR="00DE11A5" w:rsidRPr="0001341E">
        <w:rPr>
          <w:rFonts w:ascii="Times New Roman" w:eastAsia="Times New Roman" w:hAnsi="Times New Roman" w:cs="Times New Roman"/>
          <w:sz w:val="28"/>
          <w:szCs w:val="28"/>
          <w:lang w:val="kk-KZ"/>
        </w:rPr>
        <w:t>Бұл</w:t>
      </w:r>
      <w:r w:rsidR="00DE11A5" w:rsidRPr="0001341E">
        <w:rPr>
          <w:rFonts w:ascii="Times New Roman" w:eastAsia="Times New Roman" w:hAnsi="Times New Roman" w:cs="Times New Roman"/>
          <w:spacing w:val="1"/>
          <w:sz w:val="28"/>
          <w:szCs w:val="28"/>
          <w:lang w:val="kk-KZ"/>
        </w:rPr>
        <w:t xml:space="preserve"> </w:t>
      </w:r>
      <w:r w:rsidR="00DE11A5" w:rsidRPr="0001341E">
        <w:rPr>
          <w:rFonts w:ascii="Times New Roman" w:eastAsia="Times New Roman" w:hAnsi="Times New Roman" w:cs="Times New Roman"/>
          <w:sz w:val="28"/>
          <w:szCs w:val="28"/>
          <w:lang w:val="kk-KZ"/>
        </w:rPr>
        <w:t>жұмыста</w:t>
      </w:r>
      <w:r w:rsidR="00DE11A5" w:rsidRPr="0001341E">
        <w:rPr>
          <w:rFonts w:ascii="Times New Roman" w:eastAsia="Times New Roman" w:hAnsi="Times New Roman" w:cs="Times New Roman"/>
          <w:spacing w:val="1"/>
          <w:sz w:val="28"/>
          <w:szCs w:val="28"/>
          <w:lang w:val="kk-KZ"/>
        </w:rPr>
        <w:t xml:space="preserve"> </w:t>
      </w:r>
      <w:r w:rsidR="006D2432">
        <w:rPr>
          <w:rFonts w:ascii="Times New Roman" w:eastAsia="Times New Roman" w:hAnsi="Times New Roman" w:cs="Times New Roman"/>
          <w:sz w:val="28"/>
          <w:szCs w:val="28"/>
          <w:lang w:val="kk-KZ"/>
        </w:rPr>
        <w:t xml:space="preserve">зерттеуге </w:t>
      </w:r>
      <w:r w:rsidR="00DE11A5" w:rsidRPr="0001341E">
        <w:rPr>
          <w:rFonts w:ascii="Times New Roman" w:hAnsi="Times New Roman" w:cs="Times New Roman"/>
          <w:sz w:val="28"/>
          <w:szCs w:val="28"/>
          <w:lang w:val="kk-KZ"/>
        </w:rPr>
        <w:t>47 ер, 35 әйел, жалпы саны 82 қатысушы қатыс</w:t>
      </w:r>
      <w:r w:rsidR="003E3B07" w:rsidRPr="003E3B07">
        <w:rPr>
          <w:rFonts w:ascii="Times New Roman" w:hAnsi="Times New Roman" w:cs="Times New Roman"/>
          <w:sz w:val="28"/>
          <w:szCs w:val="28"/>
          <w:lang w:val="kk-KZ"/>
        </w:rPr>
        <w:t>ып</w:t>
      </w:r>
      <w:r w:rsidR="00DE11A5" w:rsidRPr="0001341E">
        <w:rPr>
          <w:rFonts w:ascii="Times New Roman" w:hAnsi="Times New Roman" w:cs="Times New Roman"/>
          <w:sz w:val="28"/>
          <w:szCs w:val="28"/>
          <w:lang w:val="kk-KZ"/>
        </w:rPr>
        <w:t>,</w:t>
      </w:r>
      <w:r w:rsidR="00DE11A5" w:rsidRPr="00DE11A5">
        <w:rPr>
          <w:rFonts w:ascii="Times New Roman" w:hAnsi="Times New Roman" w:cs="Times New Roman"/>
          <w:sz w:val="28"/>
          <w:szCs w:val="28"/>
          <w:lang w:val="kk-KZ"/>
        </w:rPr>
        <w:t xml:space="preserve"> к</w:t>
      </w:r>
      <w:r w:rsidR="00DE11A5">
        <w:rPr>
          <w:rFonts w:ascii="Times New Roman" w:hAnsi="Times New Roman" w:cs="Times New Roman"/>
          <w:sz w:val="28"/>
          <w:szCs w:val="28"/>
          <w:lang w:val="kk-KZ"/>
        </w:rPr>
        <w:t>елесідей үш топқа бөлінді:</w:t>
      </w:r>
      <w:bookmarkEnd w:id="104"/>
    </w:p>
    <w:p w14:paraId="53ED7D47" w14:textId="6836B9AB" w:rsidR="00DE11A5" w:rsidRDefault="003E3B07"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34607A">
        <w:rPr>
          <w:rFonts w:ascii="Times New Roman" w:eastAsia="Times New Roman" w:hAnsi="Times New Roman" w:cs="Times New Roman"/>
          <w:sz w:val="28"/>
          <w:szCs w:val="28"/>
          <w:lang w:val="kk-KZ"/>
        </w:rPr>
        <w:t>1</w:t>
      </w:r>
      <w:r w:rsidR="006D2432" w:rsidRPr="006D2432">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ші </w:t>
      </w:r>
      <w:r>
        <w:rPr>
          <w:rFonts w:ascii="Times New Roman" w:hAnsi="Times New Roman" w:cs="Times New Roman"/>
          <w:sz w:val="28"/>
          <w:szCs w:val="28"/>
          <w:lang w:val="kk-KZ"/>
        </w:rPr>
        <w:t>б</w:t>
      </w:r>
      <w:r w:rsidR="00DE11A5">
        <w:rPr>
          <w:rFonts w:ascii="Times New Roman" w:hAnsi="Times New Roman" w:cs="Times New Roman"/>
          <w:sz w:val="28"/>
          <w:szCs w:val="28"/>
          <w:lang w:val="kk-KZ"/>
        </w:rPr>
        <w:t>ақылау тобы:</w:t>
      </w:r>
      <w:r w:rsidR="00DE11A5" w:rsidRPr="00DE11A5">
        <w:rPr>
          <w:rFonts w:ascii="Times New Roman" w:eastAsia="Times New Roman" w:hAnsi="Times New Roman" w:cs="Times New Roman"/>
          <w:sz w:val="28"/>
          <w:szCs w:val="28"/>
          <w:lang w:val="kk-KZ"/>
        </w:rPr>
        <w:t xml:space="preserve"> </w:t>
      </w:r>
      <w:r w:rsidR="00A2479B">
        <w:rPr>
          <w:rFonts w:ascii="Times New Roman" w:eastAsia="Times New Roman" w:hAnsi="Times New Roman" w:cs="Times New Roman"/>
          <w:sz w:val="28"/>
          <w:szCs w:val="28"/>
          <w:lang w:val="kk-KZ"/>
        </w:rPr>
        <w:t>б</w:t>
      </w:r>
      <w:r w:rsidR="00DE11A5" w:rsidRPr="0034607A">
        <w:rPr>
          <w:rFonts w:ascii="Times New Roman" w:eastAsia="Times New Roman" w:hAnsi="Times New Roman" w:cs="Times New Roman"/>
          <w:sz w:val="28"/>
          <w:szCs w:val="28"/>
          <w:lang w:val="kk-KZ"/>
        </w:rPr>
        <w:t xml:space="preserve">ақылау тобындағы адамдарда </w:t>
      </w:r>
      <w:r w:rsidR="00DE11A5">
        <w:rPr>
          <w:rFonts w:ascii="Times New Roman" w:eastAsia="Times New Roman" w:hAnsi="Times New Roman" w:cs="Times New Roman"/>
          <w:sz w:val="28"/>
          <w:szCs w:val="28"/>
          <w:lang w:val="kk-KZ"/>
        </w:rPr>
        <w:t>г</w:t>
      </w:r>
      <w:r w:rsidR="00DE11A5" w:rsidRPr="005A769B">
        <w:rPr>
          <w:rFonts w:ascii="Times New Roman" w:eastAsia="Times New Roman" w:hAnsi="Times New Roman" w:cs="Times New Roman"/>
          <w:sz w:val="28"/>
          <w:szCs w:val="28"/>
          <w:lang w:val="kk-KZ"/>
        </w:rPr>
        <w:t>люкоза мен инсулинге қалыпты реакциясы бар, қант диабеті</w:t>
      </w:r>
      <w:r w:rsidR="006D1262">
        <w:rPr>
          <w:rFonts w:ascii="Times New Roman" w:eastAsia="Times New Roman" w:hAnsi="Times New Roman" w:cs="Times New Roman"/>
          <w:sz w:val="28"/>
          <w:szCs w:val="28"/>
          <w:lang w:val="kk-KZ"/>
        </w:rPr>
        <w:t>нің</w:t>
      </w:r>
      <w:r w:rsidR="00DE11A5" w:rsidRPr="005A769B">
        <w:rPr>
          <w:rFonts w:ascii="Times New Roman" w:eastAsia="Times New Roman" w:hAnsi="Times New Roman" w:cs="Times New Roman"/>
          <w:sz w:val="28"/>
          <w:szCs w:val="28"/>
          <w:lang w:val="kk-KZ"/>
        </w:rPr>
        <w:t xml:space="preserve"> </w:t>
      </w:r>
      <w:r w:rsidR="006D1262" w:rsidRPr="00ED4A01">
        <w:rPr>
          <w:rFonts w:ascii="Times New Roman" w:eastAsia="Times New Roman" w:hAnsi="Times New Roman" w:cs="Times New Roman"/>
          <w:sz w:val="28"/>
          <w:szCs w:val="28"/>
          <w:lang w:val="kk-KZ"/>
        </w:rPr>
        <w:t>2</w:t>
      </w:r>
      <w:r w:rsidR="006D1262" w:rsidRPr="006D1262">
        <w:rPr>
          <w:rFonts w:ascii="Times New Roman" w:eastAsia="Times New Roman" w:hAnsi="Times New Roman" w:cs="Times New Roman"/>
          <w:sz w:val="28"/>
          <w:szCs w:val="28"/>
          <w:lang w:val="kk-KZ"/>
        </w:rPr>
        <w:t>-</w:t>
      </w:r>
      <w:r w:rsidR="006D1262">
        <w:rPr>
          <w:rFonts w:ascii="Times New Roman" w:eastAsia="Times New Roman" w:hAnsi="Times New Roman" w:cs="Times New Roman"/>
          <w:sz w:val="28"/>
          <w:szCs w:val="28"/>
          <w:lang w:val="kk-KZ"/>
        </w:rPr>
        <w:t>типімен</w:t>
      </w:r>
      <w:r w:rsidR="006D1262" w:rsidRPr="005A769B">
        <w:rPr>
          <w:rFonts w:ascii="Times New Roman" w:eastAsia="Times New Roman" w:hAnsi="Times New Roman" w:cs="Times New Roman"/>
          <w:sz w:val="28"/>
          <w:szCs w:val="28"/>
          <w:lang w:val="kk-KZ"/>
        </w:rPr>
        <w:t xml:space="preserve"> </w:t>
      </w:r>
      <w:r w:rsidR="00DE11A5" w:rsidRPr="005A769B">
        <w:rPr>
          <w:rFonts w:ascii="Times New Roman" w:eastAsia="Times New Roman" w:hAnsi="Times New Roman" w:cs="Times New Roman"/>
          <w:sz w:val="28"/>
          <w:szCs w:val="28"/>
          <w:lang w:val="kk-KZ"/>
        </w:rPr>
        <w:t xml:space="preserve">ауыратын </w:t>
      </w:r>
      <w:r w:rsidR="00E74123">
        <w:rPr>
          <w:rFonts w:ascii="Times New Roman" w:eastAsia="Times New Roman" w:hAnsi="Times New Roman" w:cs="Times New Roman"/>
          <w:sz w:val="28"/>
          <w:szCs w:val="28"/>
          <w:lang w:val="kk-KZ"/>
        </w:rPr>
        <w:t>әулеттік</w:t>
      </w:r>
      <w:r w:rsidR="00DE11A5" w:rsidRPr="005A769B">
        <w:rPr>
          <w:rFonts w:ascii="Times New Roman" w:eastAsia="Times New Roman" w:hAnsi="Times New Roman" w:cs="Times New Roman"/>
          <w:sz w:val="28"/>
          <w:szCs w:val="28"/>
          <w:lang w:val="kk-KZ"/>
        </w:rPr>
        <w:t xml:space="preserve"> тарихы жоқ</w:t>
      </w:r>
      <w:r w:rsidR="00DE11A5" w:rsidRPr="0034607A">
        <w:rPr>
          <w:rFonts w:ascii="Times New Roman" w:eastAsia="Times New Roman" w:hAnsi="Times New Roman" w:cs="Times New Roman"/>
          <w:sz w:val="28"/>
          <w:szCs w:val="28"/>
          <w:lang w:val="kk-KZ"/>
        </w:rPr>
        <w:t>, дәрі-дәрмектер қабылдамаған</w:t>
      </w:r>
      <w:r w:rsidR="005B0D69" w:rsidRPr="005B0D69">
        <w:rPr>
          <w:rFonts w:ascii="Times New Roman" w:eastAsia="Times New Roman" w:hAnsi="Times New Roman" w:cs="Times New Roman"/>
          <w:sz w:val="28"/>
          <w:szCs w:val="28"/>
          <w:lang w:val="kk-KZ"/>
        </w:rPr>
        <w:t xml:space="preserve"> </w:t>
      </w:r>
      <w:r w:rsidR="005B0D69">
        <w:rPr>
          <w:rFonts w:ascii="Times New Roman" w:eastAsia="Times New Roman" w:hAnsi="Times New Roman" w:cs="Times New Roman"/>
          <w:sz w:val="28"/>
          <w:szCs w:val="28"/>
          <w:lang w:val="kk-KZ"/>
        </w:rPr>
        <w:t xml:space="preserve">дені сау </w:t>
      </w:r>
      <w:r w:rsidR="004B64DE" w:rsidRPr="005B0D69">
        <w:rPr>
          <w:rFonts w:ascii="Times New Roman" w:eastAsia="Times New Roman" w:hAnsi="Times New Roman" w:cs="Times New Roman"/>
          <w:sz w:val="28"/>
          <w:szCs w:val="28"/>
          <w:lang w:val="kk-KZ"/>
        </w:rPr>
        <w:t>30</w:t>
      </w:r>
      <w:r w:rsidR="004B64DE">
        <w:rPr>
          <w:rFonts w:ascii="Times New Roman" w:eastAsia="Times New Roman" w:hAnsi="Times New Roman" w:cs="Times New Roman"/>
          <w:sz w:val="28"/>
          <w:szCs w:val="28"/>
          <w:lang w:val="kk-KZ"/>
        </w:rPr>
        <w:t xml:space="preserve"> </w:t>
      </w:r>
      <w:r w:rsidR="00DE11A5">
        <w:rPr>
          <w:rFonts w:ascii="Times New Roman" w:eastAsia="Times New Roman" w:hAnsi="Times New Roman" w:cs="Times New Roman"/>
          <w:sz w:val="28"/>
          <w:szCs w:val="28"/>
          <w:lang w:val="kk-KZ"/>
        </w:rPr>
        <w:t>ерікті қатысушы</w:t>
      </w:r>
      <w:r w:rsidR="005B0D69">
        <w:rPr>
          <w:rFonts w:ascii="Times New Roman" w:eastAsia="Times New Roman" w:hAnsi="Times New Roman" w:cs="Times New Roman"/>
          <w:sz w:val="28"/>
          <w:szCs w:val="28"/>
          <w:lang w:val="kk-KZ"/>
        </w:rPr>
        <w:t xml:space="preserve"> </w:t>
      </w:r>
      <w:r w:rsidR="00A2479B">
        <w:rPr>
          <w:rFonts w:ascii="Times New Roman" w:eastAsia="Times New Roman" w:hAnsi="Times New Roman" w:cs="Times New Roman"/>
          <w:sz w:val="28"/>
          <w:szCs w:val="28"/>
          <w:lang w:val="kk-KZ"/>
        </w:rPr>
        <w:t>іріктелді;</w:t>
      </w:r>
    </w:p>
    <w:p w14:paraId="2A97BF49" w14:textId="14592445" w:rsidR="00DE11A5" w:rsidRPr="005B0D69" w:rsidRDefault="003E3B07"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w:t>
      </w:r>
      <w:r w:rsidR="006D2432" w:rsidRPr="006D2432">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ші тәжір</w:t>
      </w:r>
      <w:r w:rsidR="004B64DE">
        <w:rPr>
          <w:rFonts w:ascii="Times New Roman" w:eastAsia="Times New Roman" w:hAnsi="Times New Roman" w:cs="Times New Roman"/>
          <w:sz w:val="28"/>
          <w:szCs w:val="28"/>
          <w:lang w:val="kk-KZ"/>
        </w:rPr>
        <w:t>и</w:t>
      </w:r>
      <w:r>
        <w:rPr>
          <w:rFonts w:ascii="Times New Roman" w:eastAsia="Times New Roman" w:hAnsi="Times New Roman" w:cs="Times New Roman"/>
          <w:sz w:val="28"/>
          <w:szCs w:val="28"/>
          <w:lang w:val="kk-KZ"/>
        </w:rPr>
        <w:t>белік топ</w:t>
      </w:r>
      <w:r w:rsidR="005B0D69">
        <w:rPr>
          <w:rFonts w:ascii="Times New Roman" w:eastAsia="Times New Roman" w:hAnsi="Times New Roman" w:cs="Times New Roman"/>
          <w:sz w:val="28"/>
          <w:szCs w:val="28"/>
          <w:lang w:val="kk-KZ"/>
        </w:rPr>
        <w:t xml:space="preserve">: </w:t>
      </w:r>
      <w:r w:rsidR="00A2479B">
        <w:rPr>
          <w:rFonts w:ascii="Times New Roman" w:eastAsia="Times New Roman" w:hAnsi="Times New Roman" w:cs="Times New Roman"/>
          <w:sz w:val="28"/>
          <w:szCs w:val="28"/>
          <w:lang w:val="kk-KZ"/>
        </w:rPr>
        <w:t>қ</w:t>
      </w:r>
      <w:r w:rsidR="00DE11A5">
        <w:rPr>
          <w:rFonts w:ascii="Times New Roman" w:eastAsia="Times New Roman" w:hAnsi="Times New Roman" w:cs="Times New Roman"/>
          <w:sz w:val="28"/>
          <w:szCs w:val="28"/>
          <w:lang w:val="kk-KZ"/>
        </w:rPr>
        <w:t>ант диабетінің</w:t>
      </w:r>
      <w:r w:rsidR="005B0D69">
        <w:rPr>
          <w:rFonts w:ascii="Times New Roman" w:eastAsia="Times New Roman" w:hAnsi="Times New Roman" w:cs="Times New Roman"/>
          <w:sz w:val="28"/>
          <w:szCs w:val="28"/>
          <w:lang w:val="kk-KZ"/>
        </w:rPr>
        <w:t xml:space="preserve"> </w:t>
      </w:r>
      <w:r w:rsidR="005B0D69" w:rsidRPr="00064E17">
        <w:rPr>
          <w:rFonts w:ascii="Times New Roman" w:eastAsia="Times New Roman" w:hAnsi="Times New Roman" w:cs="Times New Roman"/>
          <w:sz w:val="28"/>
          <w:szCs w:val="28"/>
          <w:lang w:val="kk-KZ"/>
        </w:rPr>
        <w:t>2</w:t>
      </w:r>
      <w:r w:rsidR="006D1262" w:rsidRPr="00D04A23">
        <w:rPr>
          <w:rFonts w:ascii="Times New Roman" w:eastAsia="Times New Roman" w:hAnsi="Times New Roman" w:cs="Times New Roman"/>
          <w:sz w:val="28"/>
          <w:szCs w:val="28"/>
          <w:lang w:val="kk-KZ"/>
        </w:rPr>
        <w:t>-</w:t>
      </w:r>
      <w:r w:rsidR="005B0D69">
        <w:rPr>
          <w:rFonts w:ascii="Times New Roman" w:eastAsia="Times New Roman" w:hAnsi="Times New Roman" w:cs="Times New Roman"/>
          <w:sz w:val="28"/>
          <w:szCs w:val="28"/>
          <w:lang w:val="kk-KZ"/>
        </w:rPr>
        <w:t>типімен ауыратын</w:t>
      </w:r>
      <w:r w:rsidR="00A2479B">
        <w:rPr>
          <w:rFonts w:ascii="Times New Roman" w:eastAsia="Times New Roman" w:hAnsi="Times New Roman" w:cs="Times New Roman"/>
          <w:sz w:val="28"/>
          <w:szCs w:val="28"/>
          <w:lang w:val="kk-KZ"/>
        </w:rPr>
        <w:t>, бірақ</w:t>
      </w:r>
      <w:r w:rsidR="005B0D69">
        <w:rPr>
          <w:rFonts w:ascii="Times New Roman" w:eastAsia="Times New Roman" w:hAnsi="Times New Roman" w:cs="Times New Roman"/>
          <w:sz w:val="28"/>
          <w:szCs w:val="28"/>
          <w:lang w:val="kk-KZ"/>
        </w:rPr>
        <w:t xml:space="preserve"> асқынулары жоқ </w:t>
      </w:r>
      <w:r w:rsidRPr="005B0D69">
        <w:rPr>
          <w:rFonts w:ascii="Times New Roman" w:eastAsia="Times New Roman" w:hAnsi="Times New Roman" w:cs="Times New Roman"/>
          <w:sz w:val="28"/>
          <w:szCs w:val="28"/>
          <w:lang w:val="kk-KZ"/>
        </w:rPr>
        <w:t>26</w:t>
      </w:r>
      <w:r>
        <w:rPr>
          <w:rFonts w:ascii="Times New Roman" w:eastAsia="Times New Roman" w:hAnsi="Times New Roman" w:cs="Times New Roman"/>
          <w:sz w:val="28"/>
          <w:szCs w:val="28"/>
          <w:lang w:val="kk-KZ"/>
        </w:rPr>
        <w:t xml:space="preserve"> науқас </w:t>
      </w:r>
      <w:r w:rsidR="00A2479B">
        <w:rPr>
          <w:rFonts w:ascii="Times New Roman" w:eastAsia="Times New Roman" w:hAnsi="Times New Roman" w:cs="Times New Roman"/>
          <w:sz w:val="28"/>
          <w:szCs w:val="28"/>
          <w:lang w:val="kk-KZ"/>
        </w:rPr>
        <w:t>алынды;</w:t>
      </w:r>
    </w:p>
    <w:p w14:paraId="6E4BF6CC" w14:textId="2A4E3091" w:rsidR="00FA7432" w:rsidRDefault="003E3B07" w:rsidP="00072DF0">
      <w:pPr>
        <w:widowControl w:val="0"/>
        <w:tabs>
          <w:tab w:val="left" w:pos="993"/>
        </w:tabs>
        <w:autoSpaceDE w:val="0"/>
        <w:autoSpaceDN w:val="0"/>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w:t>
      </w:r>
      <w:r w:rsidR="006D2432" w:rsidRPr="008C6A79">
        <w:rPr>
          <w:rFonts w:ascii="Times New Roman" w:eastAsia="Times New Roman" w:hAnsi="Times New Roman" w:cs="Times New Roman"/>
          <w:sz w:val="28"/>
          <w:szCs w:val="28"/>
          <w:lang w:val="kk-KZ"/>
        </w:rPr>
        <w:t>-</w:t>
      </w:r>
      <w:r w:rsidRPr="008C6A79">
        <w:rPr>
          <w:rFonts w:ascii="Times New Roman" w:eastAsia="Times New Roman" w:hAnsi="Times New Roman" w:cs="Times New Roman"/>
          <w:sz w:val="28"/>
          <w:szCs w:val="28"/>
          <w:lang w:val="kk-KZ"/>
        </w:rPr>
        <w:t>ші тәжір</w:t>
      </w:r>
      <w:r w:rsidR="004B64DE" w:rsidRPr="008C6A79">
        <w:rPr>
          <w:rFonts w:ascii="Times New Roman" w:eastAsia="Times New Roman" w:hAnsi="Times New Roman" w:cs="Times New Roman"/>
          <w:sz w:val="28"/>
          <w:szCs w:val="28"/>
          <w:lang w:val="kk-KZ"/>
        </w:rPr>
        <w:t>и</w:t>
      </w:r>
      <w:r w:rsidRPr="008C6A79">
        <w:rPr>
          <w:rFonts w:ascii="Times New Roman" w:eastAsia="Times New Roman" w:hAnsi="Times New Roman" w:cs="Times New Roman"/>
          <w:sz w:val="28"/>
          <w:szCs w:val="28"/>
          <w:lang w:val="kk-KZ"/>
        </w:rPr>
        <w:t>белік топ</w:t>
      </w:r>
      <w:r w:rsidR="005B0D69" w:rsidRPr="008C6A79">
        <w:rPr>
          <w:rFonts w:ascii="Times New Roman" w:eastAsia="Times New Roman" w:hAnsi="Times New Roman" w:cs="Times New Roman"/>
          <w:sz w:val="28"/>
          <w:szCs w:val="28"/>
          <w:lang w:val="kk-KZ"/>
        </w:rPr>
        <w:t xml:space="preserve">: </w:t>
      </w:r>
      <w:r w:rsidR="00A2479B" w:rsidRPr="008C6A79">
        <w:rPr>
          <w:rFonts w:ascii="Times New Roman" w:eastAsia="Times New Roman" w:hAnsi="Times New Roman" w:cs="Times New Roman"/>
          <w:sz w:val="28"/>
          <w:szCs w:val="28"/>
          <w:lang w:val="kk-KZ"/>
        </w:rPr>
        <w:t>қ</w:t>
      </w:r>
      <w:r w:rsidR="005B0D69" w:rsidRPr="008C6A79">
        <w:rPr>
          <w:rFonts w:ascii="Times New Roman" w:eastAsia="Times New Roman" w:hAnsi="Times New Roman" w:cs="Times New Roman"/>
          <w:sz w:val="28"/>
          <w:szCs w:val="28"/>
          <w:lang w:val="kk-KZ"/>
        </w:rPr>
        <w:t xml:space="preserve">ант </w:t>
      </w:r>
      <w:r w:rsidR="005B0D69">
        <w:rPr>
          <w:rFonts w:ascii="Times New Roman" w:eastAsia="Times New Roman" w:hAnsi="Times New Roman" w:cs="Times New Roman"/>
          <w:sz w:val="28"/>
          <w:szCs w:val="28"/>
          <w:lang w:val="kk-KZ"/>
        </w:rPr>
        <w:t xml:space="preserve">диабетінің </w:t>
      </w:r>
      <w:r w:rsidR="005B0D69" w:rsidRPr="00064E17">
        <w:rPr>
          <w:rFonts w:ascii="Times New Roman" w:eastAsia="Times New Roman" w:hAnsi="Times New Roman" w:cs="Times New Roman"/>
          <w:sz w:val="28"/>
          <w:szCs w:val="28"/>
          <w:lang w:val="kk-KZ"/>
        </w:rPr>
        <w:t>2</w:t>
      </w:r>
      <w:r w:rsidR="006D1262" w:rsidRPr="00D04A23">
        <w:rPr>
          <w:rFonts w:ascii="Times New Roman" w:eastAsia="Times New Roman" w:hAnsi="Times New Roman" w:cs="Times New Roman"/>
          <w:sz w:val="28"/>
          <w:szCs w:val="28"/>
          <w:lang w:val="kk-KZ"/>
        </w:rPr>
        <w:t>-</w:t>
      </w:r>
      <w:r w:rsidR="005B0D69">
        <w:rPr>
          <w:rFonts w:ascii="Times New Roman" w:eastAsia="Times New Roman" w:hAnsi="Times New Roman" w:cs="Times New Roman"/>
          <w:sz w:val="28"/>
          <w:szCs w:val="28"/>
          <w:lang w:val="kk-KZ"/>
        </w:rPr>
        <w:t>типімен ауыратын</w:t>
      </w:r>
      <w:r w:rsidR="00FA7432">
        <w:rPr>
          <w:rFonts w:ascii="Times New Roman" w:eastAsia="Times New Roman" w:hAnsi="Times New Roman" w:cs="Times New Roman"/>
          <w:sz w:val="28"/>
          <w:szCs w:val="28"/>
          <w:lang w:val="kk-KZ"/>
        </w:rPr>
        <w:t>,</w:t>
      </w:r>
      <w:r w:rsidR="00FA7432" w:rsidRPr="00FA7432">
        <w:rPr>
          <w:rFonts w:ascii="Times New Roman" w:eastAsia="Times New Roman" w:hAnsi="Times New Roman" w:cs="Times New Roman"/>
          <w:sz w:val="28"/>
          <w:szCs w:val="28"/>
          <w:lang w:val="kk-KZ"/>
        </w:rPr>
        <w:t xml:space="preserve"> </w:t>
      </w:r>
      <w:r w:rsidR="00FA7432" w:rsidRPr="00CF5D27">
        <w:rPr>
          <w:rFonts w:ascii="Times New Roman" w:eastAsia="Times New Roman" w:hAnsi="Times New Roman" w:cs="Times New Roman"/>
          <w:sz w:val="28"/>
          <w:szCs w:val="28"/>
          <w:lang w:val="kk-KZ"/>
        </w:rPr>
        <w:t>а</w:t>
      </w:r>
      <w:r w:rsidR="00FA7432" w:rsidRPr="0034607A">
        <w:rPr>
          <w:rFonts w:ascii="Times New Roman" w:eastAsia="Times New Roman" w:hAnsi="Times New Roman" w:cs="Times New Roman"/>
          <w:sz w:val="28"/>
          <w:szCs w:val="28"/>
          <w:lang w:val="kk-KZ"/>
        </w:rPr>
        <w:t xml:space="preserve">уру тарихында </w:t>
      </w:r>
      <w:r w:rsidR="00FA7432">
        <w:rPr>
          <w:rFonts w:ascii="Times New Roman" w:eastAsia="Times New Roman" w:hAnsi="Times New Roman" w:cs="Times New Roman"/>
          <w:sz w:val="28"/>
          <w:szCs w:val="28"/>
          <w:lang w:val="kk-KZ"/>
        </w:rPr>
        <w:t>м</w:t>
      </w:r>
      <w:r w:rsidR="00FA7432" w:rsidRPr="0060102D">
        <w:rPr>
          <w:rFonts w:ascii="Times New Roman" w:eastAsia="Times New Roman" w:hAnsi="Times New Roman" w:cs="Times New Roman"/>
          <w:sz w:val="28"/>
          <w:szCs w:val="28"/>
          <w:lang w:val="kk-KZ"/>
        </w:rPr>
        <w:t>икро</w:t>
      </w:r>
      <w:r w:rsidR="00F650D8" w:rsidRPr="00F650D8">
        <w:rPr>
          <w:rFonts w:ascii="Times New Roman" w:eastAsia="Times New Roman" w:hAnsi="Times New Roman" w:cs="Times New Roman"/>
          <w:sz w:val="28"/>
          <w:szCs w:val="28"/>
          <w:lang w:val="kk-KZ"/>
        </w:rPr>
        <w:t xml:space="preserve"> </w:t>
      </w:r>
      <w:r w:rsidR="00FA7432" w:rsidRPr="0060102D">
        <w:rPr>
          <w:rFonts w:ascii="Times New Roman" w:eastAsia="Times New Roman" w:hAnsi="Times New Roman" w:cs="Times New Roman"/>
          <w:sz w:val="28"/>
          <w:szCs w:val="28"/>
          <w:lang w:val="kk-KZ"/>
        </w:rPr>
        <w:t>-</w:t>
      </w:r>
      <w:r w:rsidR="00F650D8" w:rsidRPr="00F650D8">
        <w:rPr>
          <w:rFonts w:ascii="Times New Roman" w:eastAsia="Times New Roman" w:hAnsi="Times New Roman" w:cs="Times New Roman"/>
          <w:sz w:val="28"/>
          <w:szCs w:val="28"/>
          <w:lang w:val="kk-KZ"/>
        </w:rPr>
        <w:t xml:space="preserve"> </w:t>
      </w:r>
      <w:r w:rsidR="00FA7432" w:rsidRPr="0060102D">
        <w:rPr>
          <w:rFonts w:ascii="Times New Roman" w:eastAsia="Times New Roman" w:hAnsi="Times New Roman" w:cs="Times New Roman"/>
          <w:sz w:val="28"/>
          <w:szCs w:val="28"/>
          <w:lang w:val="kk-KZ"/>
        </w:rPr>
        <w:t xml:space="preserve">(диабеттік ретинопатия, нефропатия және нейропатия) </w:t>
      </w:r>
      <w:r w:rsidR="00E74123">
        <w:rPr>
          <w:rFonts w:ascii="Times New Roman" w:eastAsia="Times New Roman" w:hAnsi="Times New Roman" w:cs="Times New Roman"/>
          <w:sz w:val="28"/>
          <w:szCs w:val="28"/>
          <w:lang w:val="kk-KZ"/>
        </w:rPr>
        <w:t xml:space="preserve">және </w:t>
      </w:r>
      <w:r w:rsidR="00FA7432" w:rsidRPr="0060102D">
        <w:rPr>
          <w:rFonts w:ascii="Times New Roman" w:eastAsia="Times New Roman" w:hAnsi="Times New Roman" w:cs="Times New Roman"/>
          <w:sz w:val="28"/>
          <w:szCs w:val="28"/>
          <w:lang w:val="kk-KZ"/>
        </w:rPr>
        <w:t>макроваскулярлық асқынулары (</w:t>
      </w:r>
      <w:r w:rsidR="00FA7432" w:rsidRPr="0034607A">
        <w:rPr>
          <w:rFonts w:ascii="Times New Roman" w:eastAsia="Times New Roman" w:hAnsi="Times New Roman" w:cs="Times New Roman"/>
          <w:sz w:val="28"/>
          <w:szCs w:val="28"/>
          <w:lang w:val="kk-KZ"/>
        </w:rPr>
        <w:t xml:space="preserve">гипертония, жүректің ишемиялық ауруы, перифериялық артериялық жеткіліксіздік, </w:t>
      </w:r>
      <w:r w:rsidR="00FA7432" w:rsidRPr="0060102D">
        <w:rPr>
          <w:rFonts w:ascii="Times New Roman" w:eastAsia="Times New Roman" w:hAnsi="Times New Roman" w:cs="Times New Roman"/>
          <w:sz w:val="28"/>
          <w:szCs w:val="28"/>
          <w:lang w:val="kk-KZ"/>
        </w:rPr>
        <w:t xml:space="preserve">инсульт, </w:t>
      </w:r>
      <w:r w:rsidR="00FA7432" w:rsidRPr="0034607A">
        <w:rPr>
          <w:rFonts w:ascii="Times New Roman" w:eastAsia="Times New Roman" w:hAnsi="Times New Roman" w:cs="Times New Roman"/>
          <w:sz w:val="28"/>
          <w:szCs w:val="28"/>
          <w:lang w:val="kk-KZ"/>
        </w:rPr>
        <w:t xml:space="preserve">қан тамырларының церебральды құбылыстары </w:t>
      </w:r>
      <w:r w:rsidR="004B64DE">
        <w:rPr>
          <w:rFonts w:ascii="Times New Roman" w:eastAsia="Times New Roman" w:hAnsi="Times New Roman" w:cs="Times New Roman"/>
          <w:sz w:val="28"/>
          <w:szCs w:val="28"/>
          <w:lang w:val="kk-KZ"/>
        </w:rPr>
        <w:t xml:space="preserve">секілді </w:t>
      </w:r>
      <w:r w:rsidR="00FA7432" w:rsidRPr="0034607A">
        <w:rPr>
          <w:rFonts w:ascii="Times New Roman" w:eastAsia="Times New Roman" w:hAnsi="Times New Roman" w:cs="Times New Roman"/>
          <w:sz w:val="28"/>
          <w:szCs w:val="28"/>
          <w:lang w:val="kk-KZ"/>
        </w:rPr>
        <w:t>асқынулар</w:t>
      </w:r>
      <w:r w:rsidR="00FA7432" w:rsidRPr="0060102D">
        <w:rPr>
          <w:rFonts w:ascii="Times New Roman" w:eastAsia="Times New Roman" w:hAnsi="Times New Roman" w:cs="Times New Roman"/>
          <w:sz w:val="28"/>
          <w:szCs w:val="28"/>
          <w:lang w:val="kk-KZ"/>
        </w:rPr>
        <w:t xml:space="preserve">) бар </w:t>
      </w:r>
      <w:r w:rsidR="00007E3D" w:rsidRPr="005B0D69">
        <w:rPr>
          <w:rFonts w:ascii="Times New Roman" w:eastAsia="Times New Roman" w:hAnsi="Times New Roman" w:cs="Times New Roman"/>
          <w:sz w:val="28"/>
          <w:szCs w:val="28"/>
          <w:lang w:val="kk-KZ"/>
        </w:rPr>
        <w:t>26</w:t>
      </w:r>
      <w:r w:rsidR="00007E3D">
        <w:rPr>
          <w:rFonts w:ascii="Times New Roman" w:eastAsia="Times New Roman" w:hAnsi="Times New Roman" w:cs="Times New Roman"/>
          <w:sz w:val="28"/>
          <w:szCs w:val="28"/>
          <w:lang w:val="kk-KZ"/>
        </w:rPr>
        <w:t xml:space="preserve"> науқас алынды</w:t>
      </w:r>
      <w:r w:rsidR="00007E3D" w:rsidRPr="0034607A">
        <w:rPr>
          <w:rFonts w:ascii="Times New Roman" w:eastAsia="Times New Roman" w:hAnsi="Times New Roman" w:cs="Times New Roman"/>
          <w:sz w:val="28"/>
          <w:szCs w:val="28"/>
          <w:lang w:val="kk-KZ"/>
        </w:rPr>
        <w:t>.</w:t>
      </w:r>
      <w:r w:rsidR="00007E3D" w:rsidRPr="0060102D">
        <w:rPr>
          <w:lang w:val="kk-KZ"/>
        </w:rPr>
        <w:t xml:space="preserve"> </w:t>
      </w:r>
      <w:bookmarkStart w:id="105" w:name="_Hlk159237275"/>
      <w:r w:rsidR="00462EA3">
        <w:rPr>
          <w:rFonts w:ascii="Times New Roman" w:eastAsia="Times New Roman" w:hAnsi="Times New Roman" w:cs="Times New Roman"/>
          <w:sz w:val="28"/>
          <w:szCs w:val="28"/>
          <w:lang w:val="kk-KZ"/>
        </w:rPr>
        <w:t>Барлық қан тамырлары аурулары туралы мәлімет</w:t>
      </w:r>
      <w:r w:rsidR="00FA7432" w:rsidRPr="0060102D">
        <w:rPr>
          <w:rFonts w:ascii="Times New Roman" w:eastAsia="Times New Roman" w:hAnsi="Times New Roman" w:cs="Times New Roman"/>
          <w:sz w:val="28"/>
          <w:szCs w:val="28"/>
          <w:lang w:val="kk-KZ"/>
        </w:rPr>
        <w:t xml:space="preserve"> </w:t>
      </w:r>
      <w:r w:rsidR="00462EA3">
        <w:rPr>
          <w:rFonts w:ascii="Times New Roman" w:eastAsia="Times New Roman" w:hAnsi="Times New Roman" w:cs="Times New Roman"/>
          <w:sz w:val="28"/>
          <w:szCs w:val="28"/>
          <w:lang w:val="kk-KZ"/>
        </w:rPr>
        <w:t xml:space="preserve">клиникалық жазбада </w:t>
      </w:r>
      <w:r w:rsidR="00FA7432" w:rsidRPr="0060102D">
        <w:rPr>
          <w:rFonts w:ascii="Times New Roman" w:eastAsia="Times New Roman" w:hAnsi="Times New Roman" w:cs="Times New Roman"/>
          <w:sz w:val="28"/>
          <w:szCs w:val="28"/>
          <w:lang w:val="kk-KZ"/>
        </w:rPr>
        <w:t>құжатталған</w:t>
      </w:r>
      <w:r w:rsidR="00007E3D">
        <w:rPr>
          <w:rFonts w:ascii="Times New Roman" w:eastAsia="Times New Roman" w:hAnsi="Times New Roman" w:cs="Times New Roman"/>
          <w:sz w:val="28"/>
          <w:szCs w:val="28"/>
          <w:lang w:val="kk-KZ"/>
        </w:rPr>
        <w:t>.</w:t>
      </w:r>
      <w:r w:rsidR="00FA7432">
        <w:rPr>
          <w:rFonts w:ascii="Times New Roman" w:eastAsia="Times New Roman" w:hAnsi="Times New Roman" w:cs="Times New Roman"/>
          <w:sz w:val="28"/>
          <w:szCs w:val="28"/>
          <w:lang w:val="kk-KZ"/>
        </w:rPr>
        <w:t xml:space="preserve"> </w:t>
      </w:r>
      <w:bookmarkEnd w:id="105"/>
    </w:p>
    <w:p w14:paraId="1732BD48" w14:textId="295A46E4" w:rsidR="00392E86" w:rsidRPr="00FA7432" w:rsidRDefault="00392E86" w:rsidP="00072DF0">
      <w:pPr>
        <w:widowControl w:val="0"/>
        <w:autoSpaceDE w:val="0"/>
        <w:autoSpaceDN w:val="0"/>
        <w:spacing w:after="0" w:line="240" w:lineRule="auto"/>
        <w:ind w:firstLine="567"/>
        <w:jc w:val="both"/>
        <w:rPr>
          <w:rFonts w:ascii="Times New Roman" w:eastAsia="Times New Roman" w:hAnsi="Times New Roman" w:cs="Times New Roman"/>
          <w:i/>
          <w:iCs/>
          <w:sz w:val="28"/>
          <w:szCs w:val="28"/>
          <w:lang w:val="kk-KZ"/>
        </w:rPr>
      </w:pPr>
      <w:r w:rsidRPr="00F650D8">
        <w:rPr>
          <w:rFonts w:ascii="Times New Roman" w:eastAsia="Times New Roman" w:hAnsi="Times New Roman" w:cs="Times New Roman"/>
          <w:i/>
          <w:iCs/>
          <w:sz w:val="28"/>
          <w:szCs w:val="28"/>
          <w:lang w:val="kk-KZ"/>
        </w:rPr>
        <w:t xml:space="preserve">Зерттеушілер тобын іріктеуде </w:t>
      </w:r>
      <w:r w:rsidR="00650B7A" w:rsidRPr="00F650D8">
        <w:rPr>
          <w:rFonts w:ascii="Times New Roman" w:eastAsia="Times New Roman" w:hAnsi="Times New Roman" w:cs="Times New Roman"/>
          <w:i/>
          <w:iCs/>
          <w:sz w:val="28"/>
          <w:szCs w:val="28"/>
          <w:lang w:val="kk-KZ"/>
        </w:rPr>
        <w:t>негізге алынған</w:t>
      </w:r>
      <w:r w:rsidRPr="00F650D8">
        <w:rPr>
          <w:rFonts w:ascii="Times New Roman" w:eastAsia="Times New Roman" w:hAnsi="Times New Roman" w:cs="Times New Roman"/>
          <w:i/>
          <w:iCs/>
          <w:sz w:val="28"/>
          <w:szCs w:val="28"/>
          <w:lang w:val="kk-KZ"/>
        </w:rPr>
        <w:t xml:space="preserve"> талаптар</w:t>
      </w:r>
      <w:r w:rsidR="00FA7432" w:rsidRPr="00F650D8">
        <w:rPr>
          <w:rFonts w:ascii="Times New Roman" w:eastAsia="Times New Roman" w:hAnsi="Times New Roman" w:cs="Times New Roman"/>
          <w:i/>
          <w:iCs/>
          <w:sz w:val="28"/>
          <w:szCs w:val="28"/>
          <w:lang w:val="kk-KZ"/>
        </w:rPr>
        <w:t>:</w:t>
      </w:r>
      <w:r w:rsidR="008330C3" w:rsidRPr="00F650D8">
        <w:rPr>
          <w:rFonts w:ascii="Times New Roman" w:eastAsia="Times New Roman" w:hAnsi="Times New Roman" w:cs="Times New Roman"/>
          <w:sz w:val="28"/>
          <w:szCs w:val="28"/>
          <w:lang w:val="kk-KZ"/>
        </w:rPr>
        <w:t xml:space="preserve"> </w:t>
      </w:r>
      <w:r w:rsidRPr="00B67358">
        <w:rPr>
          <w:rFonts w:ascii="Times New Roman" w:eastAsia="Times New Roman" w:hAnsi="Times New Roman" w:cs="Times New Roman"/>
          <w:sz w:val="28"/>
          <w:szCs w:val="28"/>
          <w:lang w:val="kk-KZ"/>
        </w:rPr>
        <w:t xml:space="preserve">40-тан 65 жасқа </w:t>
      </w:r>
      <w:r w:rsidRPr="0034607A">
        <w:rPr>
          <w:rFonts w:ascii="Times New Roman" w:eastAsia="Times New Roman" w:hAnsi="Times New Roman" w:cs="Times New Roman"/>
          <w:sz w:val="28"/>
          <w:szCs w:val="28"/>
          <w:lang w:val="kk-KZ"/>
        </w:rPr>
        <w:t xml:space="preserve">дейінгі ер және әйел адамдар, </w:t>
      </w:r>
      <w:r w:rsidR="006D1262" w:rsidRPr="0034607A">
        <w:rPr>
          <w:rFonts w:ascii="Times New Roman" w:eastAsia="Times New Roman" w:hAnsi="Times New Roman" w:cs="Times New Roman"/>
          <w:sz w:val="28"/>
          <w:szCs w:val="28"/>
          <w:lang w:val="kk-KZ"/>
        </w:rPr>
        <w:t xml:space="preserve">кемінде 5 жыл бойы </w:t>
      </w:r>
      <w:r w:rsidRPr="0034607A">
        <w:rPr>
          <w:rFonts w:ascii="Times New Roman" w:eastAsia="Times New Roman" w:hAnsi="Times New Roman" w:cs="Times New Roman"/>
          <w:sz w:val="28"/>
          <w:szCs w:val="28"/>
          <w:lang w:val="kk-KZ"/>
        </w:rPr>
        <w:t>қант диабеті</w:t>
      </w:r>
      <w:r w:rsidR="001B3C07">
        <w:rPr>
          <w:rFonts w:ascii="Times New Roman" w:eastAsia="Times New Roman" w:hAnsi="Times New Roman" w:cs="Times New Roman"/>
          <w:sz w:val="28"/>
          <w:szCs w:val="28"/>
          <w:lang w:val="kk-KZ"/>
        </w:rPr>
        <w:t xml:space="preserve">нің </w:t>
      </w:r>
      <w:r w:rsidR="001B3C07" w:rsidRPr="001B3C07">
        <w:rPr>
          <w:rFonts w:ascii="Times New Roman" w:eastAsia="Times New Roman" w:hAnsi="Times New Roman" w:cs="Times New Roman"/>
          <w:sz w:val="28"/>
          <w:szCs w:val="28"/>
          <w:lang w:val="kk-KZ"/>
        </w:rPr>
        <w:t>2</w:t>
      </w:r>
      <w:r w:rsidR="006D1262" w:rsidRPr="00D04A23">
        <w:rPr>
          <w:rFonts w:ascii="Times New Roman" w:eastAsia="Times New Roman" w:hAnsi="Times New Roman" w:cs="Times New Roman"/>
          <w:sz w:val="28"/>
          <w:szCs w:val="28"/>
          <w:lang w:val="kk-KZ"/>
        </w:rPr>
        <w:t>-</w:t>
      </w:r>
      <w:r w:rsidR="001B3C07" w:rsidRPr="0034607A">
        <w:rPr>
          <w:rFonts w:ascii="Times New Roman" w:eastAsia="Times New Roman" w:hAnsi="Times New Roman" w:cs="Times New Roman"/>
          <w:sz w:val="28"/>
          <w:szCs w:val="28"/>
          <w:lang w:val="kk-KZ"/>
        </w:rPr>
        <w:t>тип</w:t>
      </w:r>
      <w:r w:rsidR="001B3C07">
        <w:rPr>
          <w:rFonts w:ascii="Times New Roman" w:eastAsia="Times New Roman" w:hAnsi="Times New Roman" w:cs="Times New Roman"/>
          <w:sz w:val="28"/>
          <w:szCs w:val="28"/>
          <w:lang w:val="kk-KZ"/>
        </w:rPr>
        <w:t>і</w:t>
      </w:r>
      <w:r w:rsidR="001B3C07" w:rsidRPr="0034607A">
        <w:rPr>
          <w:rFonts w:ascii="Times New Roman" w:eastAsia="Times New Roman" w:hAnsi="Times New Roman" w:cs="Times New Roman"/>
          <w:sz w:val="28"/>
          <w:szCs w:val="28"/>
          <w:lang w:val="kk-KZ"/>
        </w:rPr>
        <w:t xml:space="preserve"> </w:t>
      </w:r>
      <w:r w:rsidRPr="0034607A">
        <w:rPr>
          <w:rFonts w:ascii="Times New Roman" w:eastAsia="Times New Roman" w:hAnsi="Times New Roman" w:cs="Times New Roman"/>
          <w:sz w:val="28"/>
          <w:szCs w:val="28"/>
          <w:lang w:val="kk-KZ"/>
        </w:rPr>
        <w:t>диагнозы қойы</w:t>
      </w:r>
      <w:r w:rsidR="00E91D8F" w:rsidRPr="0034607A">
        <w:rPr>
          <w:rFonts w:ascii="Times New Roman" w:eastAsia="Times New Roman" w:hAnsi="Times New Roman" w:cs="Times New Roman"/>
          <w:sz w:val="28"/>
          <w:szCs w:val="28"/>
          <w:lang w:val="kk-KZ"/>
        </w:rPr>
        <w:t>лған науқаста</w:t>
      </w:r>
      <w:r w:rsidR="00FA7432">
        <w:rPr>
          <w:rFonts w:ascii="Times New Roman" w:eastAsia="Times New Roman" w:hAnsi="Times New Roman" w:cs="Times New Roman"/>
          <w:sz w:val="28"/>
          <w:szCs w:val="28"/>
          <w:lang w:val="kk-KZ"/>
        </w:rPr>
        <w:t>р алынды</w:t>
      </w:r>
      <w:r w:rsidR="00007E3D">
        <w:rPr>
          <w:rFonts w:ascii="Times New Roman" w:eastAsia="Times New Roman" w:hAnsi="Times New Roman" w:cs="Times New Roman"/>
          <w:sz w:val="28"/>
          <w:szCs w:val="28"/>
          <w:lang w:val="kk-KZ"/>
        </w:rPr>
        <w:t>.</w:t>
      </w:r>
    </w:p>
    <w:p w14:paraId="0AA98F1E" w14:textId="206237BA" w:rsidR="00CD1ABD" w:rsidRPr="00FA7432" w:rsidRDefault="00392E86" w:rsidP="00072DF0">
      <w:pPr>
        <w:widowControl w:val="0"/>
        <w:autoSpaceDE w:val="0"/>
        <w:autoSpaceDN w:val="0"/>
        <w:spacing w:after="0" w:line="240" w:lineRule="auto"/>
        <w:ind w:firstLine="567"/>
        <w:jc w:val="both"/>
        <w:rPr>
          <w:rFonts w:ascii="Times New Roman" w:eastAsia="Times New Roman" w:hAnsi="Times New Roman" w:cs="Times New Roman"/>
          <w:i/>
          <w:iCs/>
          <w:sz w:val="28"/>
          <w:szCs w:val="28"/>
          <w:lang w:val="kk-KZ"/>
        </w:rPr>
      </w:pPr>
      <w:r w:rsidRPr="0034607A">
        <w:rPr>
          <w:rFonts w:ascii="Times New Roman" w:eastAsia="Times New Roman" w:hAnsi="Times New Roman" w:cs="Times New Roman"/>
          <w:i/>
          <w:iCs/>
          <w:sz w:val="28"/>
          <w:szCs w:val="28"/>
          <w:lang w:val="kk-KZ"/>
        </w:rPr>
        <w:t>Зерттеушілер тобын іріктеуде шеттетілетін талаптар:</w:t>
      </w:r>
      <w:r w:rsidR="00FA7432">
        <w:rPr>
          <w:rFonts w:ascii="Times New Roman" w:eastAsia="Times New Roman" w:hAnsi="Times New Roman" w:cs="Times New Roman"/>
          <w:i/>
          <w:iCs/>
          <w:sz w:val="28"/>
          <w:szCs w:val="28"/>
          <w:lang w:val="kk-KZ"/>
        </w:rPr>
        <w:t xml:space="preserve"> </w:t>
      </w:r>
      <w:r w:rsidR="00FA7432">
        <w:rPr>
          <w:rFonts w:ascii="Times New Roman" w:eastAsia="Times New Roman" w:hAnsi="Times New Roman" w:cs="Times New Roman"/>
          <w:sz w:val="28"/>
          <w:szCs w:val="28"/>
          <w:lang w:val="kk-KZ"/>
        </w:rPr>
        <w:t>а</w:t>
      </w:r>
      <w:r w:rsidRPr="0034607A">
        <w:rPr>
          <w:rFonts w:ascii="Times New Roman" w:eastAsia="Times New Roman" w:hAnsi="Times New Roman" w:cs="Times New Roman"/>
          <w:sz w:val="28"/>
          <w:szCs w:val="28"/>
          <w:lang w:val="kk-KZ"/>
        </w:rPr>
        <w:t xml:space="preserve">уыр диабеттік асқынулары бар </w:t>
      </w:r>
      <w:r w:rsidR="00432113">
        <w:rPr>
          <w:rFonts w:ascii="Times New Roman" w:eastAsia="Times New Roman" w:hAnsi="Times New Roman" w:cs="Times New Roman"/>
          <w:sz w:val="28"/>
          <w:szCs w:val="28"/>
          <w:lang w:val="kk-KZ"/>
        </w:rPr>
        <w:t>науқастар</w:t>
      </w:r>
      <w:r w:rsidR="00CD1ABD">
        <w:rPr>
          <w:rFonts w:ascii="Times New Roman" w:eastAsia="Times New Roman" w:hAnsi="Times New Roman" w:cs="Times New Roman"/>
          <w:sz w:val="28"/>
          <w:szCs w:val="28"/>
          <w:lang w:val="kk-KZ"/>
        </w:rPr>
        <w:t>,</w:t>
      </w:r>
      <w:r w:rsidRPr="0034607A">
        <w:rPr>
          <w:rFonts w:ascii="Times New Roman" w:eastAsia="Times New Roman" w:hAnsi="Times New Roman" w:cs="Times New Roman"/>
          <w:sz w:val="28"/>
          <w:szCs w:val="28"/>
          <w:lang w:val="kk-KZ"/>
        </w:rPr>
        <w:t xml:space="preserve"> ампутациялар,</w:t>
      </w:r>
      <w:r w:rsidR="001B3C07">
        <w:rPr>
          <w:rFonts w:ascii="Times New Roman" w:eastAsia="Times New Roman" w:hAnsi="Times New Roman" w:cs="Times New Roman"/>
          <w:sz w:val="28"/>
          <w:szCs w:val="28"/>
          <w:lang w:val="kk-KZ"/>
        </w:rPr>
        <w:t xml:space="preserve"> </w:t>
      </w:r>
      <w:r w:rsidRPr="0034607A">
        <w:rPr>
          <w:rFonts w:ascii="Times New Roman" w:eastAsia="Times New Roman" w:hAnsi="Times New Roman" w:cs="Times New Roman"/>
          <w:sz w:val="28"/>
          <w:szCs w:val="28"/>
          <w:lang w:val="kk-KZ"/>
        </w:rPr>
        <w:t xml:space="preserve">бүйректің созылмалы аурулары және </w:t>
      </w:r>
      <w:r w:rsidR="001B3C07">
        <w:rPr>
          <w:rFonts w:ascii="Times New Roman" w:eastAsia="Times New Roman" w:hAnsi="Times New Roman" w:cs="Times New Roman"/>
          <w:sz w:val="28"/>
          <w:szCs w:val="28"/>
          <w:lang w:val="kk-KZ"/>
        </w:rPr>
        <w:t xml:space="preserve">диализ, </w:t>
      </w:r>
      <w:r w:rsidRPr="0034607A">
        <w:rPr>
          <w:rFonts w:ascii="Times New Roman" w:eastAsia="Times New Roman" w:hAnsi="Times New Roman" w:cs="Times New Roman"/>
          <w:sz w:val="28"/>
          <w:szCs w:val="28"/>
          <w:lang w:val="kk-KZ"/>
        </w:rPr>
        <w:t>қабыну,</w:t>
      </w:r>
      <w:r w:rsidR="00E91D8F" w:rsidRPr="0034607A">
        <w:rPr>
          <w:rFonts w:ascii="Times New Roman" w:eastAsia="Times New Roman" w:hAnsi="Times New Roman" w:cs="Times New Roman"/>
          <w:sz w:val="28"/>
          <w:szCs w:val="28"/>
          <w:lang w:val="kk-KZ"/>
        </w:rPr>
        <w:t xml:space="preserve"> </w:t>
      </w:r>
      <w:r w:rsidR="002F02DC" w:rsidRPr="002F02DC">
        <w:rPr>
          <w:rFonts w:ascii="Times New Roman" w:eastAsia="Times New Roman" w:hAnsi="Times New Roman" w:cs="Times New Roman"/>
          <w:sz w:val="28"/>
          <w:szCs w:val="28"/>
          <w:lang w:val="kk-KZ"/>
        </w:rPr>
        <w:t>жүктілік,</w:t>
      </w:r>
      <w:r w:rsidR="002F02DC">
        <w:rPr>
          <w:rFonts w:ascii="Times New Roman" w:eastAsia="Times New Roman" w:hAnsi="Times New Roman" w:cs="Times New Roman"/>
          <w:sz w:val="28"/>
          <w:szCs w:val="28"/>
          <w:lang w:val="kk-KZ"/>
        </w:rPr>
        <w:t xml:space="preserve"> </w:t>
      </w:r>
      <w:r w:rsidRPr="0034607A">
        <w:rPr>
          <w:rFonts w:ascii="Times New Roman" w:eastAsia="Times New Roman" w:hAnsi="Times New Roman" w:cs="Times New Roman"/>
          <w:sz w:val="28"/>
          <w:szCs w:val="28"/>
          <w:lang w:val="kk-KZ"/>
        </w:rPr>
        <w:t>инфекциялық немесе аутоиммундық аурулар, бауыр аурулары,</w:t>
      </w:r>
      <w:r w:rsidR="003D6143">
        <w:rPr>
          <w:rFonts w:ascii="Times New Roman" w:eastAsia="Times New Roman" w:hAnsi="Times New Roman" w:cs="Times New Roman"/>
          <w:sz w:val="28"/>
          <w:szCs w:val="28"/>
          <w:lang w:val="kk-KZ"/>
        </w:rPr>
        <w:t xml:space="preserve"> </w:t>
      </w:r>
      <w:r w:rsidRPr="0034607A">
        <w:rPr>
          <w:rFonts w:ascii="Times New Roman" w:eastAsia="Times New Roman" w:hAnsi="Times New Roman" w:cs="Times New Roman"/>
          <w:sz w:val="28"/>
          <w:szCs w:val="28"/>
          <w:lang w:val="kk-KZ"/>
        </w:rPr>
        <w:t xml:space="preserve">эпилепсия сияқты басқа да аурулары бар </w:t>
      </w:r>
      <w:r w:rsidR="00432113">
        <w:rPr>
          <w:rFonts w:ascii="Times New Roman" w:eastAsia="Times New Roman" w:hAnsi="Times New Roman" w:cs="Times New Roman"/>
          <w:sz w:val="28"/>
          <w:szCs w:val="28"/>
          <w:lang w:val="kk-KZ"/>
        </w:rPr>
        <w:t>науқаста</w:t>
      </w:r>
      <w:r w:rsidRPr="0034607A">
        <w:rPr>
          <w:rFonts w:ascii="Times New Roman" w:eastAsia="Times New Roman" w:hAnsi="Times New Roman" w:cs="Times New Roman"/>
          <w:sz w:val="28"/>
          <w:szCs w:val="28"/>
          <w:lang w:val="kk-KZ"/>
        </w:rPr>
        <w:t>р қант диабеті</w:t>
      </w:r>
      <w:r w:rsidR="003D6143">
        <w:rPr>
          <w:rFonts w:ascii="Times New Roman" w:eastAsia="Times New Roman" w:hAnsi="Times New Roman" w:cs="Times New Roman"/>
          <w:sz w:val="28"/>
          <w:szCs w:val="28"/>
          <w:lang w:val="kk-KZ"/>
        </w:rPr>
        <w:t>нің</w:t>
      </w:r>
      <w:r w:rsidRPr="0034607A">
        <w:rPr>
          <w:rFonts w:ascii="Times New Roman" w:eastAsia="Times New Roman" w:hAnsi="Times New Roman" w:cs="Times New Roman"/>
          <w:sz w:val="28"/>
          <w:szCs w:val="28"/>
          <w:lang w:val="kk-KZ"/>
        </w:rPr>
        <w:t xml:space="preserve"> </w:t>
      </w:r>
      <w:r w:rsidR="00462EA3">
        <w:rPr>
          <w:rFonts w:ascii="Times New Roman" w:eastAsia="Times New Roman" w:hAnsi="Times New Roman" w:cs="Times New Roman"/>
          <w:sz w:val="28"/>
          <w:szCs w:val="28"/>
          <w:lang w:val="kk-KZ"/>
        </w:rPr>
        <w:t>2</w:t>
      </w:r>
      <w:r w:rsidR="006D1262" w:rsidRPr="00D04A23">
        <w:rPr>
          <w:rFonts w:ascii="Times New Roman" w:eastAsia="Times New Roman" w:hAnsi="Times New Roman" w:cs="Times New Roman"/>
          <w:sz w:val="28"/>
          <w:szCs w:val="28"/>
          <w:lang w:val="kk-KZ"/>
        </w:rPr>
        <w:t>-</w:t>
      </w:r>
      <w:r w:rsidR="003D6143" w:rsidRPr="0034607A">
        <w:rPr>
          <w:rFonts w:ascii="Times New Roman" w:eastAsia="Times New Roman" w:hAnsi="Times New Roman" w:cs="Times New Roman"/>
          <w:sz w:val="28"/>
          <w:szCs w:val="28"/>
          <w:lang w:val="kk-KZ"/>
        </w:rPr>
        <w:t xml:space="preserve">типті </w:t>
      </w:r>
      <w:r w:rsidRPr="0034607A">
        <w:rPr>
          <w:rFonts w:ascii="Times New Roman" w:eastAsia="Times New Roman" w:hAnsi="Times New Roman" w:cs="Times New Roman"/>
          <w:sz w:val="28"/>
          <w:szCs w:val="28"/>
          <w:lang w:val="kk-KZ"/>
        </w:rPr>
        <w:t>диагнозын қойғанға дейін осы зерттеуден алынып тасталын</w:t>
      </w:r>
      <w:r w:rsidR="00961287">
        <w:rPr>
          <w:rFonts w:ascii="Times New Roman" w:eastAsia="Times New Roman" w:hAnsi="Times New Roman" w:cs="Times New Roman"/>
          <w:sz w:val="28"/>
          <w:szCs w:val="28"/>
          <w:lang w:val="kk-KZ"/>
        </w:rPr>
        <w:t xml:space="preserve">ды және дене </w:t>
      </w:r>
      <w:r w:rsidR="00462EA3">
        <w:rPr>
          <w:rFonts w:ascii="Times New Roman" w:eastAsia="Times New Roman" w:hAnsi="Times New Roman" w:cs="Times New Roman"/>
          <w:sz w:val="28"/>
          <w:szCs w:val="28"/>
          <w:lang w:val="kk-KZ"/>
        </w:rPr>
        <w:t>массасының</w:t>
      </w:r>
      <w:r w:rsidRPr="0034607A">
        <w:rPr>
          <w:rFonts w:ascii="Times New Roman" w:eastAsia="Times New Roman" w:hAnsi="Times New Roman" w:cs="Times New Roman"/>
          <w:sz w:val="28"/>
          <w:szCs w:val="28"/>
          <w:lang w:val="kk-KZ"/>
        </w:rPr>
        <w:t xml:space="preserve"> индексі </w:t>
      </w:r>
      <w:r w:rsidR="009B7173">
        <w:rPr>
          <w:rFonts w:ascii="Times New Roman" w:eastAsia="Times New Roman" w:hAnsi="Times New Roman" w:cs="Times New Roman"/>
          <w:sz w:val="28"/>
          <w:szCs w:val="28"/>
          <w:lang w:val="kk-KZ"/>
        </w:rPr>
        <w:t xml:space="preserve">(ДМИ) </w:t>
      </w:r>
      <w:r w:rsidR="0060102D" w:rsidRPr="0060102D">
        <w:rPr>
          <w:rFonts w:ascii="Times New Roman" w:eastAsia="Times New Roman" w:hAnsi="Times New Roman" w:cs="Times New Roman"/>
          <w:sz w:val="28"/>
          <w:szCs w:val="28"/>
          <w:lang w:val="kk-KZ"/>
        </w:rPr>
        <w:t>40</w:t>
      </w:r>
      <w:r w:rsidR="009B7173">
        <w:rPr>
          <w:rFonts w:ascii="Times New Roman" w:eastAsia="Times New Roman" w:hAnsi="Times New Roman" w:cs="Times New Roman"/>
          <w:sz w:val="28"/>
          <w:szCs w:val="28"/>
          <w:lang w:val="kk-KZ"/>
        </w:rPr>
        <w:t xml:space="preserve"> кг/м</w:t>
      </w:r>
      <w:r w:rsidR="009B7173" w:rsidRPr="009B7173">
        <w:rPr>
          <w:rFonts w:ascii="Times New Roman" w:eastAsia="Times New Roman" w:hAnsi="Times New Roman" w:cs="Times New Roman"/>
          <w:sz w:val="28"/>
          <w:szCs w:val="28"/>
          <w:vertAlign w:val="superscript"/>
          <w:lang w:val="kk-KZ"/>
        </w:rPr>
        <w:t>2</w:t>
      </w:r>
      <w:r w:rsidRPr="0034607A">
        <w:rPr>
          <w:rFonts w:ascii="Times New Roman" w:eastAsia="Times New Roman" w:hAnsi="Times New Roman" w:cs="Times New Roman"/>
          <w:sz w:val="28"/>
          <w:szCs w:val="28"/>
          <w:lang w:val="kk-KZ"/>
        </w:rPr>
        <w:t>-тен ас</w:t>
      </w:r>
      <w:r w:rsidR="00961287">
        <w:rPr>
          <w:rFonts w:ascii="Times New Roman" w:eastAsia="Times New Roman" w:hAnsi="Times New Roman" w:cs="Times New Roman"/>
          <w:sz w:val="28"/>
          <w:szCs w:val="28"/>
          <w:lang w:val="kk-KZ"/>
        </w:rPr>
        <w:t>қан</w:t>
      </w:r>
      <w:r w:rsidRPr="0034607A">
        <w:rPr>
          <w:rFonts w:ascii="Times New Roman" w:eastAsia="Times New Roman" w:hAnsi="Times New Roman" w:cs="Times New Roman"/>
          <w:sz w:val="28"/>
          <w:szCs w:val="28"/>
          <w:lang w:val="kk-KZ"/>
        </w:rPr>
        <w:t xml:space="preserve"> емделушілер </w:t>
      </w:r>
      <w:r w:rsidR="00961287" w:rsidRPr="00FA7432">
        <w:rPr>
          <w:rFonts w:ascii="Times New Roman" w:eastAsia="Times New Roman" w:hAnsi="Times New Roman" w:cs="Times New Roman"/>
          <w:sz w:val="28"/>
          <w:szCs w:val="28"/>
          <w:lang w:val="kk-KZ"/>
        </w:rPr>
        <w:t>шеттетілді.</w:t>
      </w:r>
      <w:r w:rsidR="00CD1ABD" w:rsidRPr="00CD1ABD">
        <w:rPr>
          <w:lang w:val="kk-KZ"/>
        </w:rPr>
        <w:t xml:space="preserve"> </w:t>
      </w:r>
    </w:p>
    <w:p w14:paraId="1D8D9B5D" w14:textId="00E9DA87" w:rsidR="00392E86" w:rsidRPr="004B6914" w:rsidRDefault="009B7173"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34607A">
        <w:rPr>
          <w:rFonts w:ascii="Times New Roman" w:eastAsia="Times New Roman" w:hAnsi="Times New Roman" w:cs="Times New Roman"/>
          <w:sz w:val="28"/>
          <w:szCs w:val="28"/>
          <w:lang w:val="kk-KZ"/>
        </w:rPr>
        <w:t>Қант диабетінің 2</w:t>
      </w:r>
      <w:r w:rsidR="006D1262" w:rsidRPr="00D04A23">
        <w:rPr>
          <w:rFonts w:ascii="Times New Roman" w:eastAsia="Times New Roman" w:hAnsi="Times New Roman" w:cs="Times New Roman"/>
          <w:sz w:val="28"/>
          <w:szCs w:val="28"/>
          <w:lang w:val="kk-KZ"/>
        </w:rPr>
        <w:t>-</w:t>
      </w:r>
      <w:r w:rsidRPr="0034607A">
        <w:rPr>
          <w:rFonts w:ascii="Times New Roman" w:eastAsia="Times New Roman" w:hAnsi="Times New Roman" w:cs="Times New Roman"/>
          <w:sz w:val="28"/>
          <w:szCs w:val="28"/>
          <w:lang w:val="kk-KZ"/>
        </w:rPr>
        <w:t xml:space="preserve">типін диагностикалау үшін Американдық қант диабеті қауымдастығы </w:t>
      </w:r>
      <w:r w:rsidR="00462EA3" w:rsidRPr="0034607A">
        <w:rPr>
          <w:rFonts w:ascii="Times New Roman" w:eastAsia="Times New Roman" w:hAnsi="Times New Roman" w:cs="Times New Roman"/>
          <w:sz w:val="28"/>
          <w:szCs w:val="28"/>
          <w:lang w:val="kk-KZ"/>
        </w:rPr>
        <w:t>(А</w:t>
      </w:r>
      <w:r w:rsidR="00462EA3" w:rsidRPr="00753B47">
        <w:rPr>
          <w:rFonts w:ascii="Times New Roman" w:eastAsia="Times New Roman" w:hAnsi="Times New Roman" w:cs="Times New Roman"/>
          <w:sz w:val="28"/>
          <w:szCs w:val="28"/>
          <w:lang w:val="kk-KZ"/>
        </w:rPr>
        <w:t>D</w:t>
      </w:r>
      <w:r w:rsidR="00462EA3" w:rsidRPr="0034607A">
        <w:rPr>
          <w:rFonts w:ascii="Times New Roman" w:eastAsia="Times New Roman" w:hAnsi="Times New Roman" w:cs="Times New Roman"/>
          <w:sz w:val="28"/>
          <w:szCs w:val="28"/>
          <w:lang w:val="kk-KZ"/>
        </w:rPr>
        <w:t xml:space="preserve">А) </w:t>
      </w:r>
      <w:r w:rsidR="00462EA3">
        <w:rPr>
          <w:rFonts w:ascii="Times New Roman" w:eastAsia="Times New Roman" w:hAnsi="Times New Roman" w:cs="Times New Roman"/>
          <w:sz w:val="28"/>
          <w:szCs w:val="28"/>
          <w:lang w:val="kk-KZ"/>
        </w:rPr>
        <w:t xml:space="preserve">ұсынған </w:t>
      </w:r>
      <w:r w:rsidRPr="0034607A">
        <w:rPr>
          <w:rFonts w:ascii="Times New Roman" w:eastAsia="Times New Roman" w:hAnsi="Times New Roman" w:cs="Times New Roman"/>
          <w:sz w:val="28"/>
          <w:szCs w:val="28"/>
          <w:lang w:val="kk-KZ"/>
        </w:rPr>
        <w:t>критерийлері қолданылды.</w:t>
      </w:r>
      <w:r w:rsidR="004B6914">
        <w:rPr>
          <w:rFonts w:ascii="Times New Roman" w:eastAsia="Times New Roman" w:hAnsi="Times New Roman" w:cs="Times New Roman"/>
          <w:sz w:val="28"/>
          <w:szCs w:val="28"/>
          <w:lang w:val="kk-KZ"/>
        </w:rPr>
        <w:t xml:space="preserve"> </w:t>
      </w:r>
      <w:r w:rsidR="00835769" w:rsidRPr="00835769">
        <w:rPr>
          <w:rFonts w:ascii="Times New Roman" w:eastAsia="Times New Roman" w:hAnsi="Times New Roman" w:cs="Times New Roman"/>
          <w:sz w:val="28"/>
          <w:szCs w:val="28"/>
          <w:lang w:val="kk-KZ"/>
        </w:rPr>
        <w:t>2</w:t>
      </w:r>
      <w:r w:rsidR="006D1262" w:rsidRPr="00D04A23">
        <w:rPr>
          <w:rFonts w:ascii="Times New Roman" w:eastAsia="Times New Roman" w:hAnsi="Times New Roman" w:cs="Times New Roman"/>
          <w:sz w:val="28"/>
          <w:szCs w:val="28"/>
          <w:lang w:val="kk-KZ"/>
        </w:rPr>
        <w:t>-</w:t>
      </w:r>
      <w:r w:rsidR="00835769" w:rsidRPr="00835769">
        <w:rPr>
          <w:rFonts w:ascii="Times New Roman" w:eastAsia="Times New Roman" w:hAnsi="Times New Roman" w:cs="Times New Roman"/>
          <w:sz w:val="28"/>
          <w:szCs w:val="28"/>
          <w:lang w:val="kk-KZ"/>
        </w:rPr>
        <w:t>типті қант диабеті бар науқастарға</w:t>
      </w:r>
      <w:r w:rsidR="00835769" w:rsidRPr="00835769">
        <w:rPr>
          <w:rStyle w:val="tlid-translation"/>
          <w:rFonts w:ascii="Times New Roman" w:hAnsi="Times New Roman" w:cs="Times New Roman"/>
          <w:sz w:val="28"/>
          <w:szCs w:val="28"/>
          <w:lang w:val="kk-KZ"/>
        </w:rPr>
        <w:t xml:space="preserve"> ADA</w:t>
      </w:r>
      <w:r w:rsidR="00753B47">
        <w:rPr>
          <w:rStyle w:val="tlid-translation"/>
          <w:rFonts w:ascii="Times New Roman" w:hAnsi="Times New Roman" w:cs="Times New Roman"/>
          <w:sz w:val="28"/>
          <w:szCs w:val="28"/>
          <w:lang w:val="kk-KZ"/>
        </w:rPr>
        <w:t xml:space="preserve"> </w:t>
      </w:r>
      <w:r w:rsidR="00835769" w:rsidRPr="00835769">
        <w:rPr>
          <w:rFonts w:ascii="Times New Roman" w:eastAsia="Times New Roman" w:hAnsi="Times New Roman" w:cs="Times New Roman"/>
          <w:sz w:val="28"/>
          <w:szCs w:val="28"/>
          <w:lang w:val="kk-KZ"/>
        </w:rPr>
        <w:t>критерийлері негізінде</w:t>
      </w:r>
      <w:r w:rsidR="00835769" w:rsidRPr="004B6914">
        <w:rPr>
          <w:rFonts w:ascii="Times New Roman" w:eastAsia="Times New Roman" w:hAnsi="Times New Roman" w:cs="Times New Roman"/>
          <w:sz w:val="28"/>
          <w:szCs w:val="28"/>
          <w:lang w:val="kk-KZ"/>
        </w:rPr>
        <w:t xml:space="preserve">: </w:t>
      </w:r>
      <w:r w:rsidR="00835769" w:rsidRPr="004B6914">
        <w:rPr>
          <w:rStyle w:val="tlid-translation"/>
          <w:rFonts w:ascii="Times New Roman" w:hAnsi="Times New Roman" w:cs="Times New Roman"/>
          <w:sz w:val="28"/>
          <w:szCs w:val="28"/>
          <w:lang w:val="kk-KZ"/>
        </w:rPr>
        <w:t>аш қарындағы плазмалық глюкоза (FPG) ≥ 126 мг/дл (7,</w:t>
      </w:r>
      <w:r w:rsidR="00835769" w:rsidRPr="000535D1">
        <w:rPr>
          <w:rStyle w:val="tlid-translation"/>
          <w:rFonts w:ascii="Times New Roman" w:hAnsi="Times New Roman" w:cs="Times New Roman"/>
          <w:sz w:val="28"/>
          <w:szCs w:val="28"/>
          <w:lang w:val="kk-KZ"/>
        </w:rPr>
        <w:t xml:space="preserve">0 </w:t>
      </w:r>
      <w:r w:rsidR="000535D1" w:rsidRPr="000535D1">
        <w:rPr>
          <w:rFonts w:ascii="Times New Roman" w:hAnsi="Times New Roman" w:cs="Times New Roman"/>
          <w:sz w:val="28"/>
          <w:szCs w:val="28"/>
          <w:lang w:val="kk-KZ"/>
        </w:rPr>
        <w:t>ммоль/</w:t>
      </w:r>
      <w:r w:rsidR="00462EA3" w:rsidRPr="004C4113">
        <w:rPr>
          <w:rFonts w:ascii="Times New Roman" w:hAnsi="Times New Roman" w:cs="Times New Roman"/>
          <w:sz w:val="28"/>
          <w:szCs w:val="28"/>
          <w:lang w:val="kk-KZ"/>
        </w:rPr>
        <w:t>л</w:t>
      </w:r>
      <w:r w:rsidR="000C5DC0">
        <w:rPr>
          <w:rFonts w:ascii="Times New Roman" w:hAnsi="Times New Roman" w:cs="Times New Roman"/>
          <w:sz w:val="28"/>
          <w:szCs w:val="28"/>
          <w:lang w:val="kk-KZ"/>
        </w:rPr>
        <w:t>)</w:t>
      </w:r>
      <w:r w:rsidR="00835769" w:rsidRPr="000535D1">
        <w:rPr>
          <w:rStyle w:val="tlid-translation"/>
          <w:rFonts w:ascii="Times New Roman" w:hAnsi="Times New Roman" w:cs="Times New Roman"/>
          <w:sz w:val="28"/>
          <w:szCs w:val="28"/>
          <w:lang w:val="kk-KZ"/>
        </w:rPr>
        <w:t xml:space="preserve">, глюкозаға </w:t>
      </w:r>
      <w:r w:rsidR="006D1262">
        <w:rPr>
          <w:rStyle w:val="tlid-translation"/>
          <w:rFonts w:ascii="Times New Roman" w:hAnsi="Times New Roman" w:cs="Times New Roman"/>
          <w:sz w:val="28"/>
          <w:szCs w:val="28"/>
          <w:lang w:val="kk-KZ"/>
        </w:rPr>
        <w:t xml:space="preserve">резистенттіліктің </w:t>
      </w:r>
      <w:r w:rsidR="00462EA3">
        <w:rPr>
          <w:rStyle w:val="tlid-translation"/>
          <w:rFonts w:ascii="Times New Roman" w:hAnsi="Times New Roman" w:cs="Times New Roman"/>
          <w:sz w:val="28"/>
          <w:szCs w:val="28"/>
          <w:lang w:val="kk-KZ"/>
        </w:rPr>
        <w:t xml:space="preserve">(IGT) бұзылуы 75 г </w:t>
      </w:r>
      <w:r w:rsidR="00835769" w:rsidRPr="000535D1">
        <w:rPr>
          <w:rStyle w:val="tlid-translation"/>
          <w:rFonts w:ascii="Times New Roman" w:hAnsi="Times New Roman" w:cs="Times New Roman"/>
          <w:sz w:val="28"/>
          <w:szCs w:val="28"/>
          <w:lang w:val="kk-KZ"/>
        </w:rPr>
        <w:lastRenderedPageBreak/>
        <w:t>глюкоза</w:t>
      </w:r>
      <w:r w:rsidR="000C2E39">
        <w:rPr>
          <w:rStyle w:val="tlid-translation"/>
          <w:rFonts w:ascii="Times New Roman" w:hAnsi="Times New Roman" w:cs="Times New Roman"/>
          <w:sz w:val="28"/>
          <w:szCs w:val="28"/>
          <w:lang w:val="kk-KZ"/>
        </w:rPr>
        <w:t>ны</w:t>
      </w:r>
      <w:r w:rsidR="00835769" w:rsidRPr="000535D1">
        <w:rPr>
          <w:rStyle w:val="tlid-translation"/>
          <w:rFonts w:ascii="Times New Roman" w:hAnsi="Times New Roman" w:cs="Times New Roman"/>
          <w:sz w:val="28"/>
          <w:szCs w:val="28"/>
          <w:lang w:val="kk-KZ"/>
        </w:rPr>
        <w:t xml:space="preserve"> </w:t>
      </w:r>
      <w:r w:rsidR="000C2E39" w:rsidRPr="000C2E39">
        <w:rPr>
          <w:rStyle w:val="tlid-translation"/>
          <w:rFonts w:ascii="Times New Roman" w:hAnsi="Times New Roman" w:cs="Times New Roman"/>
          <w:sz w:val="28"/>
          <w:szCs w:val="28"/>
          <w:lang w:val="kk-KZ"/>
        </w:rPr>
        <w:t xml:space="preserve">250-300 мл </w:t>
      </w:r>
      <w:r w:rsidR="000C2E39">
        <w:rPr>
          <w:rStyle w:val="tlid-translation"/>
          <w:rFonts w:ascii="Times New Roman" w:hAnsi="Times New Roman" w:cs="Times New Roman"/>
          <w:sz w:val="28"/>
          <w:szCs w:val="28"/>
          <w:lang w:val="kk-KZ"/>
        </w:rPr>
        <w:t>суға ерітіп,</w:t>
      </w:r>
      <w:r w:rsidR="000C2E39" w:rsidRPr="000C2E39">
        <w:rPr>
          <w:rStyle w:val="tlid-translation"/>
          <w:rFonts w:ascii="Times New Roman" w:hAnsi="Times New Roman" w:cs="Times New Roman"/>
          <w:sz w:val="28"/>
          <w:szCs w:val="28"/>
          <w:lang w:val="kk-KZ"/>
        </w:rPr>
        <w:t xml:space="preserve"> </w:t>
      </w:r>
      <w:r w:rsidR="00835769" w:rsidRPr="000535D1">
        <w:rPr>
          <w:rStyle w:val="tlid-translation"/>
          <w:rFonts w:ascii="Times New Roman" w:hAnsi="Times New Roman" w:cs="Times New Roman"/>
          <w:sz w:val="28"/>
          <w:szCs w:val="28"/>
          <w:lang w:val="kk-KZ"/>
        </w:rPr>
        <w:t>ерітінді</w:t>
      </w:r>
      <w:r w:rsidR="000C2E39">
        <w:rPr>
          <w:rStyle w:val="tlid-translation"/>
          <w:rFonts w:ascii="Times New Roman" w:hAnsi="Times New Roman" w:cs="Times New Roman"/>
          <w:sz w:val="28"/>
          <w:szCs w:val="28"/>
          <w:lang w:val="kk-KZ"/>
        </w:rPr>
        <w:t>ні</w:t>
      </w:r>
      <w:r w:rsidR="00835769" w:rsidRPr="000535D1">
        <w:rPr>
          <w:rStyle w:val="tlid-translation"/>
          <w:rFonts w:ascii="Times New Roman" w:hAnsi="Times New Roman" w:cs="Times New Roman"/>
          <w:sz w:val="28"/>
          <w:szCs w:val="28"/>
          <w:lang w:val="kk-KZ"/>
        </w:rPr>
        <w:t xml:space="preserve"> қабылдағаннан</w:t>
      </w:r>
      <w:r w:rsidR="00835769" w:rsidRPr="004B6914">
        <w:rPr>
          <w:rStyle w:val="tlid-translation"/>
          <w:rFonts w:ascii="Times New Roman" w:hAnsi="Times New Roman" w:cs="Times New Roman"/>
          <w:sz w:val="28"/>
          <w:szCs w:val="28"/>
          <w:lang w:val="kk-KZ"/>
        </w:rPr>
        <w:t xml:space="preserve"> </w:t>
      </w:r>
      <w:r w:rsidR="000C2E39">
        <w:rPr>
          <w:rStyle w:val="tlid-translation"/>
          <w:rFonts w:ascii="Times New Roman" w:hAnsi="Times New Roman" w:cs="Times New Roman"/>
          <w:sz w:val="28"/>
          <w:szCs w:val="28"/>
          <w:lang w:val="kk-KZ"/>
        </w:rPr>
        <w:t>соң</w:t>
      </w:r>
      <w:r w:rsidR="00835769" w:rsidRPr="00835769">
        <w:rPr>
          <w:rStyle w:val="tlid-translation"/>
          <w:rFonts w:ascii="Times New Roman" w:hAnsi="Times New Roman" w:cs="Times New Roman"/>
          <w:sz w:val="28"/>
          <w:szCs w:val="28"/>
          <w:lang w:val="kk-KZ"/>
        </w:rPr>
        <w:t xml:space="preserve"> (2hPG) 2 сағаттан кейін қандағы қант деңгейі 140 мг/дл ≤ 2hPG &lt; 200 мг/дл өзгеруі ретінде (немесе 7</w:t>
      </w:r>
      <w:r w:rsidR="00753B47">
        <w:rPr>
          <w:rStyle w:val="tlid-translation"/>
          <w:rFonts w:ascii="Times New Roman" w:hAnsi="Times New Roman" w:cs="Times New Roman"/>
          <w:sz w:val="28"/>
          <w:szCs w:val="28"/>
          <w:lang w:val="kk-KZ"/>
        </w:rPr>
        <w:t>,</w:t>
      </w:r>
      <w:r w:rsidR="00835769" w:rsidRPr="000535D1">
        <w:rPr>
          <w:rStyle w:val="tlid-translation"/>
          <w:rFonts w:ascii="Times New Roman" w:hAnsi="Times New Roman" w:cs="Times New Roman"/>
          <w:sz w:val="28"/>
          <w:szCs w:val="28"/>
          <w:lang w:val="kk-KZ"/>
        </w:rPr>
        <w:t xml:space="preserve">7 </w:t>
      </w:r>
      <w:r w:rsidR="00462EA3" w:rsidRPr="004C4113">
        <w:rPr>
          <w:rFonts w:ascii="Times New Roman" w:hAnsi="Times New Roman" w:cs="Times New Roman"/>
          <w:sz w:val="28"/>
          <w:szCs w:val="28"/>
          <w:lang w:val="kk-KZ"/>
        </w:rPr>
        <w:t>ммоль/л</w:t>
      </w:r>
      <w:r w:rsidR="000535D1" w:rsidRPr="000535D1">
        <w:rPr>
          <w:lang w:val="kk-KZ"/>
        </w:rPr>
        <w:t xml:space="preserve"> </w:t>
      </w:r>
      <w:r w:rsidR="00835769" w:rsidRPr="00835769">
        <w:rPr>
          <w:rStyle w:val="tlid-translation"/>
          <w:rFonts w:ascii="Times New Roman" w:hAnsi="Times New Roman" w:cs="Times New Roman"/>
          <w:sz w:val="28"/>
          <w:szCs w:val="28"/>
          <w:lang w:val="kk-KZ"/>
        </w:rPr>
        <w:t>≤ 2hPG &lt; 11</w:t>
      </w:r>
      <w:r w:rsidR="00753B47">
        <w:rPr>
          <w:rStyle w:val="tlid-translation"/>
          <w:rFonts w:ascii="Times New Roman" w:hAnsi="Times New Roman" w:cs="Times New Roman"/>
          <w:sz w:val="28"/>
          <w:szCs w:val="28"/>
          <w:lang w:val="kk-KZ"/>
        </w:rPr>
        <w:t>,</w:t>
      </w:r>
      <w:r w:rsidR="00835769" w:rsidRPr="000535D1">
        <w:rPr>
          <w:rStyle w:val="tlid-translation"/>
          <w:rFonts w:ascii="Times New Roman" w:hAnsi="Times New Roman" w:cs="Times New Roman"/>
          <w:sz w:val="28"/>
          <w:szCs w:val="28"/>
          <w:lang w:val="kk-KZ"/>
        </w:rPr>
        <w:t xml:space="preserve">1 </w:t>
      </w:r>
      <w:r w:rsidR="00462EA3">
        <w:rPr>
          <w:rFonts w:ascii="Times New Roman" w:hAnsi="Times New Roman" w:cs="Times New Roman"/>
          <w:sz w:val="28"/>
          <w:szCs w:val="28"/>
          <w:lang w:val="kk-KZ"/>
        </w:rPr>
        <w:t>ммоль/</w:t>
      </w:r>
      <w:r w:rsidR="00462EA3" w:rsidRPr="004C4113">
        <w:rPr>
          <w:rFonts w:ascii="Times New Roman" w:hAnsi="Times New Roman" w:cs="Times New Roman"/>
          <w:sz w:val="28"/>
          <w:szCs w:val="28"/>
          <w:lang w:val="kk-KZ"/>
        </w:rPr>
        <w:t>л</w:t>
      </w:r>
      <w:r w:rsidR="00835769" w:rsidRPr="00835769">
        <w:rPr>
          <w:rStyle w:val="tlid-translation"/>
          <w:rFonts w:ascii="Times New Roman" w:hAnsi="Times New Roman" w:cs="Times New Roman"/>
          <w:sz w:val="28"/>
          <w:szCs w:val="28"/>
          <w:lang w:val="kk-KZ"/>
        </w:rPr>
        <w:t xml:space="preserve">), немесе </w:t>
      </w:r>
      <w:r w:rsidR="000251AD" w:rsidRPr="00EE7A44">
        <w:rPr>
          <w:rStyle w:val="tlid-translation"/>
          <w:rFonts w:ascii="Times New Roman" w:hAnsi="Times New Roman" w:cs="Times New Roman"/>
          <w:sz w:val="28"/>
          <w:szCs w:val="28"/>
          <w:lang w:val="kk-KZ"/>
        </w:rPr>
        <w:t>гликозил</w:t>
      </w:r>
      <w:r w:rsidR="00835769" w:rsidRPr="00EE7A44">
        <w:rPr>
          <w:rStyle w:val="tlid-translation"/>
          <w:rFonts w:ascii="Times New Roman" w:hAnsi="Times New Roman" w:cs="Times New Roman"/>
          <w:sz w:val="28"/>
          <w:szCs w:val="28"/>
          <w:lang w:val="kk-KZ"/>
        </w:rPr>
        <w:t xml:space="preserve">денген </w:t>
      </w:r>
      <w:r w:rsidR="00835769" w:rsidRPr="00835769">
        <w:rPr>
          <w:rStyle w:val="tlid-translation"/>
          <w:rFonts w:ascii="Times New Roman" w:hAnsi="Times New Roman" w:cs="Times New Roman"/>
          <w:sz w:val="28"/>
          <w:szCs w:val="28"/>
          <w:lang w:val="kk-KZ"/>
        </w:rPr>
        <w:t>гемоглобин A1c (HbA1c</w:t>
      </w:r>
      <w:r w:rsidR="004B6914" w:rsidRPr="004B6914">
        <w:rPr>
          <w:rStyle w:val="tlid-translation"/>
          <w:rFonts w:ascii="Times New Roman" w:hAnsi="Times New Roman" w:cs="Times New Roman"/>
          <w:sz w:val="28"/>
          <w:szCs w:val="28"/>
          <w:lang w:val="kk-KZ"/>
        </w:rPr>
        <w:t xml:space="preserve"> </w:t>
      </w:r>
      <w:r w:rsidR="00835769" w:rsidRPr="00835769">
        <w:rPr>
          <w:rStyle w:val="tlid-translation"/>
          <w:rFonts w:ascii="Times New Roman" w:hAnsi="Times New Roman" w:cs="Times New Roman"/>
          <w:sz w:val="28"/>
          <w:szCs w:val="28"/>
          <w:lang w:val="kk-KZ"/>
        </w:rPr>
        <w:t>≥</w:t>
      </w:r>
      <w:r w:rsidR="004B6914" w:rsidRPr="004B6914">
        <w:rPr>
          <w:rStyle w:val="tlid-translation"/>
          <w:rFonts w:ascii="Times New Roman" w:hAnsi="Times New Roman" w:cs="Times New Roman"/>
          <w:sz w:val="28"/>
          <w:szCs w:val="28"/>
          <w:lang w:val="kk-KZ"/>
        </w:rPr>
        <w:t xml:space="preserve"> </w:t>
      </w:r>
      <w:r w:rsidR="00835769" w:rsidRPr="00835769">
        <w:rPr>
          <w:rStyle w:val="tlid-translation"/>
          <w:rFonts w:ascii="Times New Roman" w:hAnsi="Times New Roman" w:cs="Times New Roman"/>
          <w:sz w:val="28"/>
          <w:szCs w:val="28"/>
          <w:lang w:val="kk-KZ"/>
        </w:rPr>
        <w:t xml:space="preserve">6,5% / 48 </w:t>
      </w:r>
      <w:r w:rsidR="00462EA3">
        <w:rPr>
          <w:rFonts w:ascii="Times New Roman" w:hAnsi="Times New Roman" w:cs="Times New Roman"/>
          <w:sz w:val="28"/>
          <w:szCs w:val="28"/>
          <w:lang w:val="kk-KZ"/>
        </w:rPr>
        <w:t>ммоль/</w:t>
      </w:r>
      <w:r w:rsidR="00462EA3" w:rsidRPr="004C4113">
        <w:rPr>
          <w:rFonts w:ascii="Times New Roman" w:hAnsi="Times New Roman" w:cs="Times New Roman"/>
          <w:sz w:val="28"/>
          <w:szCs w:val="28"/>
          <w:lang w:val="kk-KZ"/>
        </w:rPr>
        <w:t>л</w:t>
      </w:r>
      <w:r w:rsidR="00835769" w:rsidRPr="000535D1">
        <w:rPr>
          <w:rStyle w:val="tlid-translation"/>
          <w:rFonts w:ascii="Times New Roman" w:hAnsi="Times New Roman" w:cs="Times New Roman"/>
          <w:sz w:val="28"/>
          <w:szCs w:val="28"/>
          <w:lang w:val="kk-KZ"/>
        </w:rPr>
        <w:t>)</w:t>
      </w:r>
      <w:r w:rsidR="00835769" w:rsidRPr="00835769">
        <w:rPr>
          <w:rStyle w:val="tlid-translation"/>
          <w:rFonts w:ascii="Times New Roman" w:hAnsi="Times New Roman" w:cs="Times New Roman"/>
          <w:sz w:val="28"/>
          <w:szCs w:val="28"/>
          <w:lang w:val="kk-KZ"/>
        </w:rPr>
        <w:t xml:space="preserve"> анықтайтын қолданыстағы биомаркерлер арқылы</w:t>
      </w:r>
      <w:r w:rsidR="00835769" w:rsidRPr="00835769">
        <w:rPr>
          <w:rFonts w:ascii="Times New Roman" w:eastAsia="Times New Roman" w:hAnsi="Times New Roman" w:cs="Times New Roman"/>
          <w:sz w:val="28"/>
          <w:szCs w:val="28"/>
          <w:lang w:val="kk-KZ"/>
        </w:rPr>
        <w:t xml:space="preserve"> диагноз қойылды</w:t>
      </w:r>
      <w:r w:rsidR="004B6914" w:rsidRPr="004B6914">
        <w:rPr>
          <w:rFonts w:ascii="Times New Roman" w:eastAsia="Times New Roman" w:hAnsi="Times New Roman" w:cs="Times New Roman"/>
          <w:sz w:val="28"/>
          <w:szCs w:val="28"/>
          <w:lang w:val="kk-KZ"/>
        </w:rPr>
        <w:t xml:space="preserve"> [</w:t>
      </w:r>
      <w:r w:rsidR="00C31ABD" w:rsidRPr="00EF5BD4">
        <w:rPr>
          <w:rFonts w:ascii="Times New Roman" w:eastAsia="Times New Roman" w:hAnsi="Times New Roman" w:cs="Times New Roman"/>
          <w:sz w:val="28"/>
          <w:szCs w:val="28"/>
          <w:lang w:val="kk-KZ"/>
        </w:rPr>
        <w:t>1</w:t>
      </w:r>
      <w:r w:rsidR="003D5079" w:rsidRPr="003D5079">
        <w:rPr>
          <w:rFonts w:ascii="Times New Roman" w:eastAsia="Times New Roman" w:hAnsi="Times New Roman" w:cs="Times New Roman"/>
          <w:sz w:val="28"/>
          <w:szCs w:val="28"/>
          <w:lang w:val="kk-KZ"/>
        </w:rPr>
        <w:t>7</w:t>
      </w:r>
      <w:r w:rsidR="00C31ABD" w:rsidRPr="00EF5BD4">
        <w:rPr>
          <w:rFonts w:ascii="Times New Roman" w:eastAsia="Times New Roman" w:hAnsi="Times New Roman" w:cs="Times New Roman"/>
          <w:sz w:val="28"/>
          <w:szCs w:val="28"/>
          <w:lang w:val="kk-KZ"/>
        </w:rPr>
        <w:t>1</w:t>
      </w:r>
      <w:r w:rsidR="004B6914" w:rsidRPr="000535D1">
        <w:rPr>
          <w:rFonts w:ascii="Times New Roman" w:eastAsia="Times New Roman" w:hAnsi="Times New Roman" w:cs="Times New Roman"/>
          <w:sz w:val="28"/>
          <w:szCs w:val="28"/>
          <w:lang w:val="kk-KZ"/>
        </w:rPr>
        <w:t>]</w:t>
      </w:r>
      <w:r w:rsidR="00835769" w:rsidRPr="000535D1">
        <w:rPr>
          <w:rFonts w:ascii="Times New Roman" w:eastAsia="Times New Roman" w:hAnsi="Times New Roman" w:cs="Times New Roman"/>
          <w:sz w:val="28"/>
          <w:szCs w:val="28"/>
          <w:lang w:val="kk-KZ"/>
        </w:rPr>
        <w:t xml:space="preserve">. </w:t>
      </w:r>
    </w:p>
    <w:p w14:paraId="5C7F74FC" w14:textId="77777777" w:rsidR="00392E86" w:rsidRPr="0034607A" w:rsidRDefault="00392E86"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045FB81D" w14:textId="57437290" w:rsidR="00392E86" w:rsidRDefault="00D455DB">
      <w:pPr>
        <w:pStyle w:val="a6"/>
        <w:widowControl w:val="0"/>
        <w:numPr>
          <w:ilvl w:val="1"/>
          <w:numId w:val="2"/>
        </w:numPr>
        <w:tabs>
          <w:tab w:val="left" w:pos="1134"/>
        </w:tabs>
        <w:autoSpaceDE w:val="0"/>
        <w:autoSpaceDN w:val="0"/>
        <w:spacing w:after="0" w:line="240" w:lineRule="auto"/>
        <w:ind w:left="0" w:firstLine="567"/>
        <w:jc w:val="both"/>
        <w:rPr>
          <w:rFonts w:ascii="Times New Roman" w:eastAsia="Times New Roman" w:hAnsi="Times New Roman" w:cs="Times New Roman"/>
          <w:b/>
          <w:bCs/>
          <w:sz w:val="28"/>
          <w:szCs w:val="28"/>
          <w:lang w:val="kk-KZ"/>
        </w:rPr>
      </w:pPr>
      <w:r w:rsidRPr="00961287">
        <w:rPr>
          <w:rFonts w:ascii="Times New Roman" w:eastAsia="Times New Roman" w:hAnsi="Times New Roman" w:cs="Times New Roman"/>
          <w:b/>
          <w:bCs/>
          <w:sz w:val="28"/>
          <w:szCs w:val="28"/>
          <w:lang w:val="kk-KZ"/>
        </w:rPr>
        <w:t xml:space="preserve"> </w:t>
      </w:r>
      <w:r w:rsidR="00392E86" w:rsidRPr="00961287">
        <w:rPr>
          <w:rFonts w:ascii="Times New Roman" w:eastAsia="Times New Roman" w:hAnsi="Times New Roman" w:cs="Times New Roman"/>
          <w:b/>
          <w:bCs/>
          <w:sz w:val="28"/>
          <w:szCs w:val="28"/>
          <w:lang w:val="kk-KZ"/>
        </w:rPr>
        <w:t>Зерттеу</w:t>
      </w:r>
      <w:r w:rsidR="00392E86" w:rsidRPr="00961287">
        <w:rPr>
          <w:rFonts w:ascii="Times New Roman" w:eastAsia="Times New Roman" w:hAnsi="Times New Roman" w:cs="Times New Roman"/>
          <w:b/>
          <w:bCs/>
          <w:spacing w:val="-5"/>
          <w:sz w:val="28"/>
          <w:szCs w:val="28"/>
          <w:lang w:val="kk-KZ"/>
        </w:rPr>
        <w:t xml:space="preserve"> </w:t>
      </w:r>
      <w:r w:rsidR="00392E86" w:rsidRPr="00961287">
        <w:rPr>
          <w:rFonts w:ascii="Times New Roman" w:eastAsia="Times New Roman" w:hAnsi="Times New Roman" w:cs="Times New Roman"/>
          <w:b/>
          <w:bCs/>
          <w:sz w:val="28"/>
          <w:szCs w:val="28"/>
          <w:lang w:val="kk-KZ"/>
        </w:rPr>
        <w:t>материалдары</w:t>
      </w:r>
    </w:p>
    <w:p w14:paraId="0A1706CA" w14:textId="0093E135" w:rsidR="00107D32" w:rsidRPr="00E31A24" w:rsidRDefault="00054673">
      <w:pPr>
        <w:pStyle w:val="a6"/>
        <w:widowControl w:val="0"/>
        <w:numPr>
          <w:ilvl w:val="2"/>
          <w:numId w:val="2"/>
        </w:numPr>
        <w:tabs>
          <w:tab w:val="left" w:pos="1276"/>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E31A24">
        <w:rPr>
          <w:rFonts w:ascii="Times New Roman" w:eastAsia="Times New Roman" w:hAnsi="Times New Roman" w:cs="Times New Roman"/>
          <w:sz w:val="28"/>
          <w:szCs w:val="28"/>
          <w:lang w:val="en-US"/>
        </w:rPr>
        <w:t xml:space="preserve"> </w:t>
      </w:r>
      <w:r w:rsidR="00EE5FF0" w:rsidRPr="00E31A24">
        <w:rPr>
          <w:rFonts w:ascii="Times New Roman" w:eastAsia="Times New Roman" w:hAnsi="Times New Roman" w:cs="Times New Roman"/>
          <w:sz w:val="28"/>
          <w:szCs w:val="28"/>
          <w:lang w:val="kk-KZ"/>
        </w:rPr>
        <w:t>Қан үлгілерін жинақтау</w:t>
      </w:r>
    </w:p>
    <w:p w14:paraId="4C9E3995" w14:textId="39B8CFA6" w:rsidR="002F02DC" w:rsidRDefault="00992213" w:rsidP="00072DF0">
      <w:pPr>
        <w:pStyle w:val="a6"/>
        <w:widowControl w:val="0"/>
        <w:autoSpaceDE w:val="0"/>
        <w:autoSpaceDN w:val="0"/>
        <w:spacing w:after="0" w:line="240" w:lineRule="auto"/>
        <w:ind w:left="0" w:firstLine="567"/>
        <w:jc w:val="both"/>
        <w:rPr>
          <w:rFonts w:ascii="Times New Roman" w:hAnsi="Times New Roman" w:cs="Times New Roman"/>
          <w:color w:val="000000"/>
          <w:sz w:val="28"/>
          <w:szCs w:val="28"/>
          <w:lang w:val="kk-KZ"/>
        </w:rPr>
      </w:pPr>
      <w:r w:rsidRPr="00EE5FF0">
        <w:rPr>
          <w:rFonts w:ascii="Times New Roman" w:eastAsia="Times New Roman" w:hAnsi="Times New Roman" w:cs="Times New Roman"/>
          <w:sz w:val="28"/>
          <w:szCs w:val="28"/>
          <w:lang w:val="kk-KZ"/>
        </w:rPr>
        <w:t>Барлық субъектілерге қан сынамаларын алу алдында таңертең дәрі қабылдамауға кеңес берілді.</w:t>
      </w:r>
      <w:r w:rsidR="00F56A1C" w:rsidRPr="00EE5FF0">
        <w:rPr>
          <w:rFonts w:ascii="Times New Roman" w:hAnsi="Times New Roman" w:cs="Times New Roman"/>
          <w:sz w:val="28"/>
          <w:szCs w:val="28"/>
          <w:lang w:val="kk-KZ"/>
        </w:rPr>
        <w:t xml:space="preserve"> </w:t>
      </w:r>
      <w:r w:rsidR="00F56A1C" w:rsidRPr="00B70C7F">
        <w:rPr>
          <w:rFonts w:ascii="Times New Roman" w:eastAsia="Times New Roman" w:hAnsi="Times New Roman" w:cs="Times New Roman"/>
          <w:sz w:val="28"/>
          <w:szCs w:val="28"/>
          <w:lang w:val="kk-KZ"/>
        </w:rPr>
        <w:t>Түнгі ашығудан кейін (10-12 сағат) аш</w:t>
      </w:r>
      <w:r w:rsidR="00E21B7D">
        <w:rPr>
          <w:rFonts w:ascii="Times New Roman" w:eastAsia="Times New Roman" w:hAnsi="Times New Roman" w:cs="Times New Roman"/>
          <w:sz w:val="28"/>
          <w:szCs w:val="28"/>
          <w:lang w:val="kk-KZ"/>
        </w:rPr>
        <w:t xml:space="preserve"> </w:t>
      </w:r>
      <w:r w:rsidR="00F56A1C" w:rsidRPr="00B70C7F">
        <w:rPr>
          <w:rFonts w:ascii="Times New Roman" w:eastAsia="Times New Roman" w:hAnsi="Times New Roman" w:cs="Times New Roman"/>
          <w:sz w:val="28"/>
          <w:szCs w:val="28"/>
          <w:lang w:val="kk-KZ"/>
        </w:rPr>
        <w:t>қарын</w:t>
      </w:r>
      <w:r w:rsidR="00A808F0" w:rsidRPr="00B70C7F">
        <w:rPr>
          <w:rFonts w:ascii="Times New Roman" w:eastAsia="Times New Roman" w:hAnsi="Times New Roman" w:cs="Times New Roman"/>
          <w:sz w:val="28"/>
          <w:szCs w:val="28"/>
          <w:lang w:val="kk-KZ"/>
        </w:rPr>
        <w:t xml:space="preserve">ға </w:t>
      </w:r>
      <w:r w:rsidR="00A808F0" w:rsidRPr="00B70C7F">
        <w:rPr>
          <w:rFonts w:ascii="Times New Roman" w:hAnsi="Times New Roman" w:cs="Times New Roman"/>
          <w:color w:val="000000"/>
          <w:sz w:val="28"/>
          <w:szCs w:val="28"/>
          <w:lang w:val="kk-KZ"/>
        </w:rPr>
        <w:t>в</w:t>
      </w:r>
      <w:r w:rsidR="00F56A1C" w:rsidRPr="00B70C7F">
        <w:rPr>
          <w:rFonts w:ascii="Times New Roman" w:hAnsi="Times New Roman" w:cs="Times New Roman"/>
          <w:color w:val="000000"/>
          <w:sz w:val="28"/>
          <w:szCs w:val="28"/>
          <w:lang w:val="kk-KZ"/>
        </w:rPr>
        <w:t xml:space="preserve">еноздық қан үлгілері </w:t>
      </w:r>
      <w:r w:rsidR="00462EA3">
        <w:rPr>
          <w:rFonts w:ascii="Times New Roman" w:eastAsia="Times New Roman" w:hAnsi="Times New Roman" w:cs="Times New Roman"/>
          <w:sz w:val="28"/>
          <w:szCs w:val="28"/>
          <w:lang w:val="kk-KZ"/>
        </w:rPr>
        <w:t>(5 мл)</w:t>
      </w:r>
      <w:r w:rsidR="00F56A1C" w:rsidRPr="00B70C7F">
        <w:rPr>
          <w:rFonts w:ascii="Times New Roman" w:hAnsi="Times New Roman" w:cs="Times New Roman"/>
          <w:color w:val="000000"/>
          <w:sz w:val="28"/>
          <w:szCs w:val="28"/>
          <w:lang w:val="kk-KZ"/>
        </w:rPr>
        <w:t xml:space="preserve"> этилендиаминтетрасірке қышқылы (</w:t>
      </w:r>
      <w:bookmarkStart w:id="106" w:name="_Hlk146377582"/>
      <w:r w:rsidR="00EA45F2">
        <w:rPr>
          <w:rFonts w:ascii="Times New Roman" w:hAnsi="Times New Roman" w:cs="Times New Roman"/>
          <w:color w:val="000000"/>
          <w:sz w:val="28"/>
          <w:szCs w:val="28"/>
          <w:lang w:val="kk-KZ"/>
        </w:rPr>
        <w:t>ЭДТҚ</w:t>
      </w:r>
      <w:bookmarkEnd w:id="106"/>
      <w:r w:rsidR="00EA45F2">
        <w:rPr>
          <w:rFonts w:ascii="Times New Roman" w:hAnsi="Times New Roman" w:cs="Times New Roman"/>
          <w:color w:val="000000"/>
          <w:sz w:val="28"/>
          <w:szCs w:val="28"/>
          <w:lang w:val="kk-KZ"/>
        </w:rPr>
        <w:t>)</w:t>
      </w:r>
      <w:r w:rsidR="00F56A1C" w:rsidRPr="00B70C7F">
        <w:rPr>
          <w:rFonts w:ascii="Times New Roman" w:hAnsi="Times New Roman" w:cs="Times New Roman"/>
          <w:color w:val="000000"/>
          <w:sz w:val="28"/>
          <w:szCs w:val="28"/>
          <w:lang w:val="kk-KZ"/>
        </w:rPr>
        <w:t xml:space="preserve"> </w:t>
      </w:r>
      <w:r w:rsidR="00571C79">
        <w:rPr>
          <w:rFonts w:ascii="Times New Roman" w:hAnsi="Times New Roman" w:cs="Times New Roman"/>
          <w:color w:val="000000"/>
          <w:sz w:val="28"/>
          <w:szCs w:val="28"/>
          <w:lang w:val="kk-KZ"/>
        </w:rPr>
        <w:t>түтікшелерінде</w:t>
      </w:r>
      <w:r w:rsidR="00F56A1C" w:rsidRPr="00B70C7F">
        <w:rPr>
          <w:rFonts w:ascii="Times New Roman" w:hAnsi="Times New Roman" w:cs="Times New Roman"/>
          <w:color w:val="000000"/>
          <w:sz w:val="28"/>
          <w:szCs w:val="28"/>
          <w:lang w:val="kk-KZ"/>
        </w:rPr>
        <w:t xml:space="preserve"> жиналды.</w:t>
      </w:r>
      <w:r w:rsidR="00C527E6" w:rsidRPr="00EE5FF0">
        <w:rPr>
          <w:rFonts w:ascii="Times New Roman" w:hAnsi="Times New Roman" w:cs="Times New Roman"/>
          <w:color w:val="000000"/>
          <w:sz w:val="28"/>
          <w:szCs w:val="28"/>
          <w:lang w:val="kk-KZ"/>
        </w:rPr>
        <w:t xml:space="preserve"> </w:t>
      </w:r>
    </w:p>
    <w:p w14:paraId="610799A9" w14:textId="37EF5E3A" w:rsidR="002B235E" w:rsidRDefault="002B235E" w:rsidP="00072DF0">
      <w:pPr>
        <w:pStyle w:val="a6"/>
        <w:widowControl w:val="0"/>
        <w:autoSpaceDE w:val="0"/>
        <w:autoSpaceDN w:val="0"/>
        <w:spacing w:after="0" w:line="240" w:lineRule="auto"/>
        <w:ind w:left="0" w:firstLine="567"/>
        <w:jc w:val="center"/>
        <w:rPr>
          <w:rFonts w:ascii="Times New Roman" w:hAnsi="Times New Roman" w:cs="Times New Roman"/>
          <w:color w:val="000000"/>
          <w:sz w:val="28"/>
          <w:szCs w:val="28"/>
          <w:lang w:val="kk-KZ"/>
        </w:rPr>
      </w:pPr>
    </w:p>
    <w:p w14:paraId="1B847657" w14:textId="0F79EF79" w:rsidR="005A37DA" w:rsidRDefault="000F687F" w:rsidP="005A37DA">
      <w:pPr>
        <w:pStyle w:val="a6"/>
        <w:widowControl w:val="0"/>
        <w:autoSpaceDE w:val="0"/>
        <w:autoSpaceDN w:val="0"/>
        <w:spacing w:after="0" w:line="240" w:lineRule="auto"/>
        <w:ind w:left="0"/>
        <w:rPr>
          <w:rFonts w:ascii="Times New Roman" w:hAnsi="Times New Roman" w:cs="Times New Roman"/>
          <w:color w:val="000000"/>
          <w:sz w:val="28"/>
          <w:szCs w:val="28"/>
          <w:lang w:val="kk-KZ"/>
        </w:rPr>
      </w:pPr>
      <w:r>
        <w:rPr>
          <w:noProof/>
          <w:lang w:eastAsia="ru-RU"/>
        </w:rPr>
        <w:drawing>
          <wp:inline distT="0" distB="0" distL="0" distR="0" wp14:anchorId="04DEF6CC" wp14:editId="148FF60D">
            <wp:extent cx="5776957" cy="4043690"/>
            <wp:effectExtent l="0" t="0" r="0" b="0"/>
            <wp:docPr id="184910740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79522" cy="4045486"/>
                    </a:xfrm>
                    <a:prstGeom prst="rect">
                      <a:avLst/>
                    </a:prstGeom>
                    <a:noFill/>
                    <a:ln>
                      <a:noFill/>
                    </a:ln>
                  </pic:spPr>
                </pic:pic>
              </a:graphicData>
            </a:graphic>
          </wp:inline>
        </w:drawing>
      </w:r>
    </w:p>
    <w:p w14:paraId="04978D97" w14:textId="77777777" w:rsidR="007F74FB" w:rsidRPr="005A37DA" w:rsidRDefault="007F74FB" w:rsidP="005A37DA">
      <w:pPr>
        <w:pStyle w:val="a6"/>
        <w:widowControl w:val="0"/>
        <w:autoSpaceDE w:val="0"/>
        <w:autoSpaceDN w:val="0"/>
        <w:spacing w:after="0" w:line="240" w:lineRule="auto"/>
        <w:ind w:left="0"/>
        <w:rPr>
          <w:rFonts w:ascii="Times New Roman" w:hAnsi="Times New Roman" w:cs="Times New Roman"/>
          <w:color w:val="000000"/>
          <w:sz w:val="28"/>
          <w:szCs w:val="28"/>
          <w:lang w:val="kk-KZ"/>
        </w:rPr>
      </w:pPr>
    </w:p>
    <w:p w14:paraId="4ED739D7" w14:textId="0202F384" w:rsidR="00614F2A" w:rsidRDefault="0026795E" w:rsidP="00072DF0">
      <w:pPr>
        <w:pStyle w:val="a6"/>
        <w:widowControl w:val="0"/>
        <w:autoSpaceDE w:val="0"/>
        <w:autoSpaceDN w:val="0"/>
        <w:spacing w:after="0" w:line="240" w:lineRule="auto"/>
        <w:ind w:left="0" w:firstLine="567"/>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Сурет</w:t>
      </w:r>
      <w:r w:rsidR="00614F2A" w:rsidRPr="00614F2A">
        <w:rPr>
          <w:rFonts w:ascii="Times New Roman" w:hAnsi="Times New Roman" w:cs="Times New Roman"/>
          <w:color w:val="000000"/>
          <w:sz w:val="28"/>
          <w:szCs w:val="28"/>
          <w:lang w:val="kk-KZ"/>
        </w:rPr>
        <w:t xml:space="preserve"> </w:t>
      </w:r>
      <w:r w:rsidR="007F74FB">
        <w:rPr>
          <w:rFonts w:ascii="Times New Roman" w:hAnsi="Times New Roman" w:cs="Times New Roman"/>
          <w:color w:val="000000"/>
          <w:sz w:val="28"/>
          <w:szCs w:val="28"/>
          <w:lang w:val="kk-KZ"/>
        </w:rPr>
        <w:t>4</w:t>
      </w:r>
      <w:r w:rsidR="0032537D" w:rsidRPr="0032537D">
        <w:rPr>
          <w:rFonts w:ascii="Times New Roman" w:hAnsi="Times New Roman" w:cs="Times New Roman"/>
          <w:color w:val="000000"/>
          <w:sz w:val="28"/>
          <w:szCs w:val="28"/>
          <w:lang w:val="kk-KZ"/>
        </w:rPr>
        <w:t xml:space="preserve"> </w:t>
      </w:r>
      <w:r w:rsidR="00614F2A" w:rsidRPr="00614F2A">
        <w:rPr>
          <w:rFonts w:ascii="Times New Roman" w:hAnsi="Times New Roman" w:cs="Times New Roman"/>
          <w:color w:val="000000"/>
          <w:sz w:val="28"/>
          <w:szCs w:val="28"/>
          <w:lang w:val="kk-KZ"/>
        </w:rPr>
        <w:t xml:space="preserve">- </w:t>
      </w:r>
      <w:r w:rsidR="00614F2A">
        <w:rPr>
          <w:rFonts w:ascii="Times New Roman" w:hAnsi="Times New Roman" w:cs="Times New Roman"/>
          <w:color w:val="000000"/>
          <w:sz w:val="28"/>
          <w:szCs w:val="28"/>
          <w:lang w:val="kk-KZ"/>
        </w:rPr>
        <w:t xml:space="preserve">Перифериялық қан үлгісінен плазма және қан жасушаларын бөліп </w:t>
      </w:r>
      <w:r w:rsidR="00614F2A" w:rsidRPr="00D62319">
        <w:rPr>
          <w:rFonts w:ascii="Times New Roman" w:hAnsi="Times New Roman" w:cs="Times New Roman"/>
          <w:sz w:val="28"/>
          <w:szCs w:val="28"/>
          <w:lang w:val="kk-KZ"/>
        </w:rPr>
        <w:t>алу</w:t>
      </w:r>
      <w:r w:rsidR="00562247" w:rsidRPr="00D62319">
        <w:rPr>
          <w:rFonts w:ascii="Times New Roman" w:hAnsi="Times New Roman" w:cs="Times New Roman"/>
          <w:sz w:val="28"/>
          <w:szCs w:val="28"/>
          <w:lang w:val="kk-KZ"/>
        </w:rPr>
        <w:t xml:space="preserve"> </w:t>
      </w:r>
      <w:r w:rsidR="00562247" w:rsidRPr="00E21B7D">
        <w:rPr>
          <w:rFonts w:ascii="Times New Roman" w:hAnsi="Times New Roman" w:cs="Times New Roman"/>
          <w:i/>
          <w:iCs/>
          <w:w w:val="105"/>
          <w:sz w:val="28"/>
          <w:szCs w:val="28"/>
          <w:lang w:val="kk-KZ"/>
        </w:rPr>
        <w:t>BioRender.com</w:t>
      </w:r>
      <w:r w:rsidR="00562247" w:rsidRPr="00D62319">
        <w:rPr>
          <w:rFonts w:ascii="Times New Roman" w:hAnsi="Times New Roman" w:cs="Times New Roman"/>
          <w:w w:val="105"/>
          <w:sz w:val="28"/>
          <w:szCs w:val="28"/>
          <w:lang w:val="kk-KZ"/>
        </w:rPr>
        <w:t xml:space="preserve"> сай</w:t>
      </w:r>
      <w:r w:rsidR="00562247" w:rsidRPr="0018475F">
        <w:rPr>
          <w:rFonts w:ascii="Times New Roman" w:hAnsi="Times New Roman" w:cs="Times New Roman"/>
          <w:w w:val="105"/>
          <w:sz w:val="28"/>
          <w:szCs w:val="28"/>
          <w:lang w:val="kk-KZ"/>
        </w:rPr>
        <w:t>тында жасалған</w:t>
      </w:r>
      <w:r w:rsidR="00562247">
        <w:rPr>
          <w:rFonts w:ascii="Times New Roman" w:hAnsi="Times New Roman" w:cs="Times New Roman"/>
          <w:w w:val="105"/>
          <w:sz w:val="28"/>
          <w:szCs w:val="28"/>
          <w:lang w:val="kk-KZ"/>
        </w:rPr>
        <w:t xml:space="preserve"> </w:t>
      </w:r>
      <w:r w:rsidR="00562247" w:rsidRPr="0018475F">
        <w:rPr>
          <w:rFonts w:ascii="Times New Roman" w:hAnsi="Times New Roman" w:cs="Times New Roman"/>
          <w:w w:val="105"/>
          <w:sz w:val="28"/>
          <w:szCs w:val="28"/>
          <w:lang w:val="kk-KZ"/>
        </w:rPr>
        <w:t>(202</w:t>
      </w:r>
      <w:r w:rsidR="000F687F" w:rsidRPr="00D40803">
        <w:rPr>
          <w:rFonts w:ascii="Times New Roman" w:hAnsi="Times New Roman" w:cs="Times New Roman"/>
          <w:w w:val="105"/>
          <w:sz w:val="28"/>
          <w:szCs w:val="28"/>
          <w:lang w:val="kk-KZ"/>
        </w:rPr>
        <w:t>3</w:t>
      </w:r>
      <w:r w:rsidR="00562247" w:rsidRPr="0018475F">
        <w:rPr>
          <w:rFonts w:ascii="Times New Roman" w:hAnsi="Times New Roman" w:cs="Times New Roman"/>
          <w:w w:val="105"/>
          <w:sz w:val="28"/>
          <w:szCs w:val="28"/>
          <w:lang w:val="kk-KZ"/>
        </w:rPr>
        <w:t xml:space="preserve"> жылдың </w:t>
      </w:r>
      <w:r w:rsidR="000F687F" w:rsidRPr="00D40803">
        <w:rPr>
          <w:rFonts w:ascii="Times New Roman" w:hAnsi="Times New Roman" w:cs="Times New Roman"/>
          <w:w w:val="105"/>
          <w:sz w:val="28"/>
          <w:szCs w:val="28"/>
          <w:lang w:val="kk-KZ"/>
        </w:rPr>
        <w:t>04</w:t>
      </w:r>
      <w:r w:rsidR="00562247" w:rsidRPr="0018475F">
        <w:rPr>
          <w:rFonts w:ascii="Times New Roman" w:hAnsi="Times New Roman" w:cs="Times New Roman"/>
          <w:w w:val="105"/>
          <w:sz w:val="28"/>
          <w:szCs w:val="28"/>
          <w:lang w:val="kk-KZ"/>
        </w:rPr>
        <w:t xml:space="preserve"> </w:t>
      </w:r>
      <w:r w:rsidR="000F687F">
        <w:rPr>
          <w:rFonts w:ascii="Times New Roman" w:hAnsi="Times New Roman" w:cs="Times New Roman"/>
          <w:w w:val="105"/>
          <w:sz w:val="28"/>
          <w:szCs w:val="28"/>
          <w:lang w:val="kk-KZ"/>
        </w:rPr>
        <w:t>маусым</w:t>
      </w:r>
      <w:r w:rsidR="00E21B7D">
        <w:rPr>
          <w:rFonts w:ascii="Times New Roman" w:hAnsi="Times New Roman" w:cs="Times New Roman"/>
          <w:w w:val="105"/>
          <w:sz w:val="28"/>
          <w:szCs w:val="28"/>
          <w:lang w:val="kk-KZ"/>
        </w:rPr>
        <w:t>ы</w:t>
      </w:r>
      <w:r w:rsidR="00562247" w:rsidRPr="0018475F">
        <w:rPr>
          <w:rFonts w:ascii="Times New Roman" w:hAnsi="Times New Roman" w:cs="Times New Roman"/>
          <w:w w:val="105"/>
          <w:sz w:val="28"/>
          <w:szCs w:val="28"/>
          <w:lang w:val="kk-KZ"/>
        </w:rPr>
        <w:t>)</w:t>
      </w:r>
    </w:p>
    <w:p w14:paraId="09B2E4EF" w14:textId="77777777" w:rsidR="00CE5ECB" w:rsidRPr="00D40803" w:rsidRDefault="00CE5ECB" w:rsidP="00072DF0">
      <w:pPr>
        <w:pStyle w:val="a6"/>
        <w:widowControl w:val="0"/>
        <w:autoSpaceDE w:val="0"/>
        <w:autoSpaceDN w:val="0"/>
        <w:spacing w:after="0" w:line="240" w:lineRule="auto"/>
        <w:ind w:left="0" w:firstLine="567"/>
        <w:jc w:val="center"/>
        <w:rPr>
          <w:rFonts w:ascii="Times New Roman" w:hAnsi="Times New Roman" w:cs="Times New Roman"/>
          <w:color w:val="000000"/>
          <w:sz w:val="28"/>
          <w:szCs w:val="28"/>
          <w:lang w:val="kk-KZ"/>
        </w:rPr>
      </w:pPr>
    </w:p>
    <w:p w14:paraId="5D81BD34" w14:textId="6637F6A0" w:rsidR="00F825AC" w:rsidRPr="007A79D7" w:rsidRDefault="000975BC" w:rsidP="00072DF0">
      <w:pPr>
        <w:pStyle w:val="a6"/>
        <w:widowControl w:val="0"/>
        <w:autoSpaceDE w:val="0"/>
        <w:autoSpaceDN w:val="0"/>
        <w:spacing w:after="0" w:line="240" w:lineRule="auto"/>
        <w:ind w:left="0"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Қ</w:t>
      </w:r>
      <w:r w:rsidR="00614F2A" w:rsidRPr="00EE5FF0">
        <w:rPr>
          <w:rFonts w:ascii="Times New Roman" w:hAnsi="Times New Roman" w:cs="Times New Roman"/>
          <w:color w:val="000000"/>
          <w:sz w:val="28"/>
          <w:szCs w:val="28"/>
          <w:lang w:val="kk-KZ"/>
        </w:rPr>
        <w:t>ан үлгілеріндегі плазманы эритроциттерден бөл</w:t>
      </w:r>
      <w:r w:rsidR="00601FB2">
        <w:rPr>
          <w:rFonts w:ascii="Times New Roman" w:hAnsi="Times New Roman" w:cs="Times New Roman"/>
          <w:color w:val="000000"/>
          <w:sz w:val="28"/>
          <w:szCs w:val="28"/>
          <w:lang w:val="kk-KZ"/>
        </w:rPr>
        <w:t>іп алу</w:t>
      </w:r>
      <w:r w:rsidR="00614F2A" w:rsidRPr="00EE5FF0">
        <w:rPr>
          <w:rFonts w:ascii="Times New Roman" w:hAnsi="Times New Roman" w:cs="Times New Roman"/>
          <w:color w:val="000000"/>
          <w:sz w:val="28"/>
          <w:szCs w:val="28"/>
          <w:lang w:val="kk-KZ"/>
        </w:rPr>
        <w:t xml:space="preserve"> үшін, </w:t>
      </w:r>
      <w:r w:rsidR="00614F2A" w:rsidRPr="002F02DC">
        <w:rPr>
          <w:rFonts w:ascii="Times New Roman" w:hAnsi="Times New Roman" w:cs="Times New Roman"/>
          <w:color w:val="000000"/>
          <w:sz w:val="28"/>
          <w:szCs w:val="28"/>
          <w:lang w:val="kk-KZ"/>
        </w:rPr>
        <w:t>3</w:t>
      </w:r>
      <w:r w:rsidR="00614F2A" w:rsidRPr="00EE5FF0">
        <w:rPr>
          <w:rFonts w:ascii="Times New Roman" w:hAnsi="Times New Roman" w:cs="Times New Roman"/>
          <w:color w:val="000000"/>
          <w:sz w:val="28"/>
          <w:szCs w:val="28"/>
          <w:lang w:val="kk-KZ"/>
        </w:rPr>
        <w:t>500</w:t>
      </w:r>
      <w:r w:rsidR="00614F2A" w:rsidRPr="002F02DC">
        <w:rPr>
          <w:rFonts w:ascii="Times New Roman" w:hAnsi="Times New Roman" w:cs="Times New Roman"/>
          <w:color w:val="000000"/>
          <w:sz w:val="28"/>
          <w:szCs w:val="28"/>
          <w:lang w:val="kk-KZ"/>
        </w:rPr>
        <w:t xml:space="preserve"> </w:t>
      </w:r>
      <w:r w:rsidR="00614F2A">
        <w:rPr>
          <w:rFonts w:ascii="Times New Roman" w:hAnsi="Times New Roman" w:cs="Times New Roman"/>
          <w:color w:val="000000"/>
          <w:sz w:val="28"/>
          <w:szCs w:val="28"/>
          <w:lang w:val="kk-KZ"/>
        </w:rPr>
        <w:t>айн</w:t>
      </w:r>
      <w:r w:rsidR="00614F2A" w:rsidRPr="002F02DC">
        <w:rPr>
          <w:rFonts w:ascii="Times New Roman" w:hAnsi="Times New Roman" w:cs="Times New Roman"/>
          <w:color w:val="000000"/>
          <w:sz w:val="28"/>
          <w:szCs w:val="28"/>
          <w:lang w:val="kk-KZ"/>
        </w:rPr>
        <w:t>/мин 4</w:t>
      </w:r>
      <w:r w:rsidR="00E21B7D" w:rsidRPr="00EB0F78">
        <w:rPr>
          <w:rFonts w:ascii="Times New Roman" w:hAnsi="Times New Roman" w:cs="Times New Roman"/>
          <w:color w:val="000000"/>
          <w:sz w:val="28"/>
          <w:szCs w:val="28"/>
          <w:lang w:val="kk-KZ"/>
        </w:rPr>
        <w:t>°</w:t>
      </w:r>
      <w:r w:rsidR="00614F2A" w:rsidRPr="002F02DC">
        <w:rPr>
          <w:rFonts w:ascii="Times New Roman" w:hAnsi="Times New Roman" w:cs="Times New Roman"/>
          <w:color w:val="000000"/>
          <w:sz w:val="28"/>
          <w:szCs w:val="28"/>
          <w:lang w:val="kk-KZ"/>
        </w:rPr>
        <w:t xml:space="preserve">C </w:t>
      </w:r>
      <w:r w:rsidR="00614F2A" w:rsidRPr="00EE5FF0">
        <w:rPr>
          <w:rFonts w:ascii="Times New Roman" w:hAnsi="Times New Roman" w:cs="Times New Roman"/>
          <w:color w:val="000000"/>
          <w:sz w:val="28"/>
          <w:szCs w:val="28"/>
          <w:lang w:val="kk-KZ"/>
        </w:rPr>
        <w:t>температурада 1</w:t>
      </w:r>
      <w:r w:rsidR="00614F2A" w:rsidRPr="002F02DC">
        <w:rPr>
          <w:rFonts w:ascii="Times New Roman" w:hAnsi="Times New Roman" w:cs="Times New Roman"/>
          <w:color w:val="000000"/>
          <w:sz w:val="28"/>
          <w:szCs w:val="28"/>
          <w:lang w:val="kk-KZ"/>
        </w:rPr>
        <w:t>5</w:t>
      </w:r>
      <w:r w:rsidR="00614F2A" w:rsidRPr="00EE5FF0">
        <w:rPr>
          <w:rFonts w:ascii="Times New Roman" w:hAnsi="Times New Roman" w:cs="Times New Roman"/>
          <w:color w:val="000000"/>
          <w:sz w:val="28"/>
          <w:szCs w:val="28"/>
          <w:lang w:val="kk-KZ"/>
        </w:rPr>
        <w:t xml:space="preserve"> минут бойы центрифугаланды, содан кейін рибонуклеазасыз </w:t>
      </w:r>
      <w:r w:rsidR="00614F2A" w:rsidRPr="00E21B7D">
        <w:rPr>
          <w:rFonts w:ascii="Times New Roman" w:hAnsi="Times New Roman" w:cs="Times New Roman"/>
          <w:i/>
          <w:iCs/>
          <w:color w:val="000000"/>
          <w:sz w:val="28"/>
          <w:szCs w:val="28"/>
          <w:lang w:val="kk-KZ"/>
        </w:rPr>
        <w:t>RNase</w:t>
      </w:r>
      <w:r w:rsidR="00614F2A" w:rsidRPr="00EE5FF0">
        <w:rPr>
          <w:rFonts w:ascii="Times New Roman" w:hAnsi="Times New Roman" w:cs="Times New Roman"/>
          <w:color w:val="000000"/>
          <w:sz w:val="28"/>
          <w:szCs w:val="28"/>
          <w:lang w:val="kk-KZ"/>
        </w:rPr>
        <w:t xml:space="preserve"> стерильденген </w:t>
      </w:r>
      <w:r w:rsidR="00571C79">
        <w:rPr>
          <w:rFonts w:ascii="Times New Roman" w:hAnsi="Times New Roman" w:cs="Times New Roman"/>
          <w:color w:val="000000"/>
          <w:sz w:val="28"/>
          <w:szCs w:val="28"/>
          <w:lang w:val="kk-KZ"/>
        </w:rPr>
        <w:t>түтікшелерге</w:t>
      </w:r>
      <w:r w:rsidR="00614F2A" w:rsidRPr="00EE5FF0">
        <w:rPr>
          <w:rFonts w:ascii="Times New Roman" w:hAnsi="Times New Roman" w:cs="Times New Roman"/>
          <w:color w:val="000000"/>
          <w:sz w:val="28"/>
          <w:szCs w:val="28"/>
          <w:lang w:val="kk-KZ"/>
        </w:rPr>
        <w:t xml:space="preserve"> плазма</w:t>
      </w:r>
      <w:r w:rsidR="00614F2A">
        <w:rPr>
          <w:rFonts w:ascii="Times New Roman" w:hAnsi="Times New Roman" w:cs="Times New Roman"/>
          <w:color w:val="000000"/>
          <w:sz w:val="28"/>
          <w:szCs w:val="28"/>
          <w:lang w:val="kk-KZ"/>
        </w:rPr>
        <w:t>лар</w:t>
      </w:r>
      <w:r w:rsidR="00614F2A" w:rsidRPr="00EE5FF0">
        <w:rPr>
          <w:rFonts w:ascii="Times New Roman" w:hAnsi="Times New Roman" w:cs="Times New Roman"/>
          <w:color w:val="000000"/>
          <w:sz w:val="28"/>
          <w:szCs w:val="28"/>
          <w:lang w:val="kk-KZ"/>
        </w:rPr>
        <w:t xml:space="preserve"> </w:t>
      </w:r>
      <w:r w:rsidR="00922893">
        <w:rPr>
          <w:rFonts w:ascii="Times New Roman" w:hAnsi="Times New Roman" w:cs="Times New Roman"/>
          <w:color w:val="000000"/>
          <w:sz w:val="28"/>
          <w:szCs w:val="28"/>
          <w:lang w:val="kk-KZ"/>
        </w:rPr>
        <w:t>мен қанның қызыл жасушалары б</w:t>
      </w:r>
      <w:r w:rsidR="00614F2A" w:rsidRPr="00EE5FF0">
        <w:rPr>
          <w:rFonts w:ascii="Times New Roman" w:hAnsi="Times New Roman" w:cs="Times New Roman"/>
          <w:color w:val="000000"/>
          <w:sz w:val="28"/>
          <w:szCs w:val="28"/>
          <w:lang w:val="kk-KZ"/>
        </w:rPr>
        <w:t>өліп алынды.</w:t>
      </w:r>
      <w:r w:rsidR="00614F2A">
        <w:rPr>
          <w:rFonts w:ascii="Times New Roman" w:hAnsi="Times New Roman" w:cs="Times New Roman"/>
          <w:color w:val="000000"/>
          <w:sz w:val="28"/>
          <w:szCs w:val="28"/>
          <w:lang w:val="kk-KZ"/>
        </w:rPr>
        <w:t xml:space="preserve"> </w:t>
      </w:r>
      <w:r w:rsidR="00571C79">
        <w:rPr>
          <w:rFonts w:ascii="Times New Roman" w:hAnsi="Times New Roman" w:cs="Times New Roman"/>
          <w:color w:val="000000"/>
          <w:sz w:val="28"/>
          <w:szCs w:val="28"/>
          <w:lang w:val="kk-KZ"/>
        </w:rPr>
        <w:t>Түтікшеде</w:t>
      </w:r>
      <w:r w:rsidR="00EE0F1D" w:rsidRPr="00EB0F78">
        <w:rPr>
          <w:rFonts w:ascii="Times New Roman" w:hAnsi="Times New Roman" w:cs="Times New Roman"/>
          <w:color w:val="000000"/>
          <w:sz w:val="28"/>
          <w:szCs w:val="28"/>
          <w:lang w:val="kk-KZ"/>
        </w:rPr>
        <w:t xml:space="preserve"> қалған э</w:t>
      </w:r>
      <w:r w:rsidR="00C527E6" w:rsidRPr="00EB0F78">
        <w:rPr>
          <w:rFonts w:ascii="Times New Roman" w:hAnsi="Times New Roman" w:cs="Times New Roman"/>
          <w:color w:val="000000"/>
          <w:sz w:val="28"/>
          <w:szCs w:val="28"/>
          <w:lang w:val="kk-KZ"/>
        </w:rPr>
        <w:t xml:space="preserve">ритроциттерді </w:t>
      </w:r>
      <w:r w:rsidR="00EE0F1D" w:rsidRPr="00EB0F78">
        <w:rPr>
          <w:rFonts w:ascii="Times New Roman" w:hAnsi="Times New Roman" w:cs="Times New Roman"/>
          <w:color w:val="000000"/>
          <w:sz w:val="28"/>
          <w:szCs w:val="28"/>
          <w:lang w:val="kk-KZ"/>
        </w:rPr>
        <w:t>1:1</w:t>
      </w:r>
      <w:r w:rsidR="00C527E6" w:rsidRPr="00EB0F78">
        <w:rPr>
          <w:rFonts w:ascii="Times New Roman" w:hAnsi="Times New Roman" w:cs="Times New Roman"/>
          <w:color w:val="000000"/>
          <w:sz w:val="28"/>
          <w:szCs w:val="28"/>
          <w:lang w:val="kk-KZ"/>
        </w:rPr>
        <w:t xml:space="preserve"> </w:t>
      </w:r>
      <w:r w:rsidR="00EE0F1D" w:rsidRPr="003673E8">
        <w:rPr>
          <w:rFonts w:ascii="Times New Roman" w:hAnsi="Times New Roman" w:cs="Times New Roman"/>
          <w:color w:val="000000"/>
          <w:sz w:val="28"/>
          <w:szCs w:val="28"/>
          <w:lang w:val="kk-KZ"/>
        </w:rPr>
        <w:t>қатынасында</w:t>
      </w:r>
      <w:r w:rsidR="009A723B" w:rsidRPr="009A723B">
        <w:rPr>
          <w:rFonts w:ascii="Times New Roman" w:hAnsi="Times New Roman" w:cs="Times New Roman"/>
          <w:color w:val="000000"/>
          <w:sz w:val="28"/>
          <w:szCs w:val="28"/>
          <w:lang w:val="kk-KZ"/>
        </w:rPr>
        <w:t xml:space="preserve"> </w:t>
      </w:r>
      <w:r w:rsidR="00DC597F" w:rsidRPr="00EB0F78">
        <w:rPr>
          <w:rFonts w:ascii="Times New Roman" w:hAnsi="Times New Roman" w:cs="Times New Roman"/>
          <w:color w:val="000000"/>
          <w:sz w:val="28"/>
          <w:szCs w:val="28"/>
          <w:lang w:val="kk-KZ"/>
        </w:rPr>
        <w:t xml:space="preserve">фосфат буферлі тұзды ерітіндімен, рН 7,4 (құрамында 0,15 М NaCl бар 5 </w:t>
      </w:r>
      <w:r w:rsidR="00DC597F" w:rsidRPr="00B51C86">
        <w:rPr>
          <w:rFonts w:ascii="Times New Roman" w:hAnsi="Times New Roman" w:cs="Times New Roman"/>
          <w:color w:val="000000"/>
          <w:sz w:val="28"/>
          <w:szCs w:val="28"/>
          <w:lang w:val="kk-KZ"/>
        </w:rPr>
        <w:t>мМ</w:t>
      </w:r>
      <w:r w:rsidR="00DC597F" w:rsidRPr="00EB0F78">
        <w:rPr>
          <w:rFonts w:ascii="Times New Roman" w:hAnsi="Times New Roman" w:cs="Times New Roman"/>
          <w:color w:val="000000"/>
          <w:sz w:val="28"/>
          <w:szCs w:val="28"/>
          <w:lang w:val="kk-KZ"/>
        </w:rPr>
        <w:t xml:space="preserve"> фосфат буфері)</w:t>
      </w:r>
      <w:r w:rsidR="00BE47C8" w:rsidRPr="00EB0F78">
        <w:rPr>
          <w:rFonts w:ascii="Times New Roman" w:hAnsi="Times New Roman" w:cs="Times New Roman"/>
          <w:color w:val="000000"/>
          <w:sz w:val="28"/>
          <w:szCs w:val="28"/>
          <w:lang w:val="kk-KZ"/>
        </w:rPr>
        <w:t xml:space="preserve"> суспензияланып</w:t>
      </w:r>
      <w:r w:rsidR="00EE0F1D" w:rsidRPr="00EB0F78">
        <w:rPr>
          <w:rFonts w:ascii="Times New Roman" w:hAnsi="Times New Roman" w:cs="Times New Roman"/>
          <w:color w:val="000000"/>
          <w:sz w:val="28"/>
          <w:szCs w:val="28"/>
          <w:lang w:val="kk-KZ"/>
        </w:rPr>
        <w:t xml:space="preserve">, </w:t>
      </w:r>
      <w:r w:rsidR="00DC5B51" w:rsidRPr="00322384">
        <w:rPr>
          <w:rFonts w:ascii="Times New Roman" w:hAnsi="Times New Roman" w:cs="Times New Roman"/>
          <w:color w:val="000000"/>
          <w:sz w:val="28"/>
          <w:szCs w:val="28"/>
          <w:lang w:val="kk-KZ"/>
        </w:rPr>
        <w:t>3500 айн/мин</w:t>
      </w:r>
      <w:r w:rsidR="00DC5B51">
        <w:rPr>
          <w:rFonts w:ascii="Times New Roman" w:hAnsi="Times New Roman" w:cs="Times New Roman"/>
          <w:color w:val="000000"/>
          <w:sz w:val="28"/>
          <w:szCs w:val="28"/>
          <w:lang w:val="kk-KZ"/>
        </w:rPr>
        <w:t xml:space="preserve"> </w:t>
      </w:r>
      <w:r w:rsidR="00DC597F" w:rsidRPr="00EB0F78">
        <w:rPr>
          <w:rFonts w:ascii="Times New Roman" w:hAnsi="Times New Roman" w:cs="Times New Roman"/>
          <w:color w:val="000000"/>
          <w:sz w:val="28"/>
          <w:szCs w:val="28"/>
          <w:lang w:val="kk-KZ"/>
        </w:rPr>
        <w:t xml:space="preserve">25°C температурада </w:t>
      </w:r>
      <w:r w:rsidR="00EE0F1D" w:rsidRPr="00EB0F78">
        <w:rPr>
          <w:rFonts w:ascii="Times New Roman" w:hAnsi="Times New Roman" w:cs="Times New Roman"/>
          <w:color w:val="000000"/>
          <w:sz w:val="28"/>
          <w:szCs w:val="28"/>
          <w:lang w:val="kk-KZ"/>
        </w:rPr>
        <w:t>5</w:t>
      </w:r>
      <w:r w:rsidR="00E21B7D">
        <w:rPr>
          <w:rFonts w:ascii="Times New Roman" w:hAnsi="Times New Roman" w:cs="Times New Roman"/>
          <w:color w:val="000000"/>
          <w:sz w:val="28"/>
          <w:szCs w:val="28"/>
          <w:lang w:val="kk-KZ"/>
        </w:rPr>
        <w:t> </w:t>
      </w:r>
      <w:r w:rsidR="00EE0F1D" w:rsidRPr="00EB0F78">
        <w:rPr>
          <w:rFonts w:ascii="Times New Roman" w:hAnsi="Times New Roman" w:cs="Times New Roman"/>
          <w:color w:val="000000"/>
          <w:sz w:val="28"/>
          <w:szCs w:val="28"/>
          <w:lang w:val="kk-KZ"/>
        </w:rPr>
        <w:t>мин центрифугаланды</w:t>
      </w:r>
      <w:r w:rsidR="00C527E6" w:rsidRPr="00EB0F78">
        <w:rPr>
          <w:rFonts w:ascii="Times New Roman" w:hAnsi="Times New Roman" w:cs="Times New Roman"/>
          <w:color w:val="000000"/>
          <w:sz w:val="28"/>
          <w:szCs w:val="28"/>
          <w:lang w:val="kk-KZ"/>
        </w:rPr>
        <w:t>.</w:t>
      </w:r>
      <w:r w:rsidR="00876085" w:rsidRPr="00EB0F78">
        <w:rPr>
          <w:rFonts w:ascii="Times New Roman" w:hAnsi="Times New Roman" w:cs="Times New Roman"/>
          <w:color w:val="000000"/>
          <w:sz w:val="28"/>
          <w:szCs w:val="28"/>
          <w:lang w:val="kk-KZ"/>
        </w:rPr>
        <w:t xml:space="preserve"> </w:t>
      </w:r>
      <w:r w:rsidR="00EE0F1D" w:rsidRPr="00EB0F78">
        <w:rPr>
          <w:rFonts w:ascii="Times New Roman" w:hAnsi="Times New Roman" w:cs="Times New Roman"/>
          <w:color w:val="000000"/>
          <w:sz w:val="28"/>
          <w:szCs w:val="28"/>
          <w:lang w:val="kk-KZ"/>
        </w:rPr>
        <w:t xml:space="preserve">Содан кейін стерильденген пипеткамен </w:t>
      </w:r>
      <w:r w:rsidR="00505DB1">
        <w:rPr>
          <w:rFonts w:ascii="Times New Roman" w:hAnsi="Times New Roman" w:cs="Times New Roman"/>
          <w:color w:val="000000"/>
          <w:sz w:val="28"/>
          <w:szCs w:val="28"/>
          <w:lang w:val="kk-KZ"/>
        </w:rPr>
        <w:t>супернатантты</w:t>
      </w:r>
      <w:r w:rsidR="00DC597F" w:rsidRPr="00EB0F78">
        <w:rPr>
          <w:rFonts w:ascii="Times New Roman" w:hAnsi="Times New Roman" w:cs="Times New Roman"/>
          <w:color w:val="000000"/>
          <w:sz w:val="28"/>
          <w:szCs w:val="28"/>
          <w:lang w:val="kk-KZ"/>
        </w:rPr>
        <w:t xml:space="preserve"> </w:t>
      </w:r>
      <w:r w:rsidR="00DC597F" w:rsidRPr="00EB0F78">
        <w:rPr>
          <w:rFonts w:ascii="Times New Roman" w:hAnsi="Times New Roman" w:cs="Times New Roman"/>
          <w:color w:val="000000"/>
          <w:sz w:val="28"/>
          <w:szCs w:val="28"/>
          <w:lang w:val="kk-KZ"/>
        </w:rPr>
        <w:lastRenderedPageBreak/>
        <w:t>үстіңгі жағында</w:t>
      </w:r>
      <w:r w:rsidR="00505DB1">
        <w:rPr>
          <w:rFonts w:ascii="Times New Roman" w:hAnsi="Times New Roman" w:cs="Times New Roman"/>
          <w:color w:val="000000"/>
          <w:sz w:val="28"/>
          <w:szCs w:val="28"/>
          <w:lang w:val="kk-KZ"/>
        </w:rPr>
        <w:t xml:space="preserve"> орналасқан</w:t>
      </w:r>
      <w:r w:rsidR="00DC597F" w:rsidRPr="00EB0F78">
        <w:rPr>
          <w:rFonts w:ascii="Times New Roman" w:hAnsi="Times New Roman" w:cs="Times New Roman"/>
          <w:color w:val="000000"/>
          <w:sz w:val="28"/>
          <w:szCs w:val="28"/>
          <w:lang w:val="kk-KZ"/>
        </w:rPr>
        <w:t xml:space="preserve"> </w:t>
      </w:r>
      <w:r w:rsidR="00505DB1">
        <w:rPr>
          <w:rFonts w:ascii="Times New Roman" w:hAnsi="Times New Roman" w:cs="Times New Roman"/>
          <w:color w:val="000000"/>
          <w:sz w:val="28"/>
          <w:szCs w:val="28"/>
          <w:lang w:val="kk-KZ"/>
        </w:rPr>
        <w:t>лейкоциттер фракциясымен қоса алынып тастал</w:t>
      </w:r>
      <w:r w:rsidR="00DC597F" w:rsidRPr="00EB0F78">
        <w:rPr>
          <w:rFonts w:ascii="Times New Roman" w:hAnsi="Times New Roman" w:cs="Times New Roman"/>
          <w:color w:val="000000"/>
          <w:sz w:val="28"/>
          <w:szCs w:val="28"/>
          <w:lang w:val="kk-KZ"/>
        </w:rPr>
        <w:t xml:space="preserve">ды, жуылған эритроцит </w:t>
      </w:r>
      <w:r w:rsidR="001F0723">
        <w:rPr>
          <w:rFonts w:ascii="Times New Roman" w:hAnsi="Times New Roman" w:cs="Times New Roman"/>
          <w:color w:val="000000"/>
          <w:sz w:val="28"/>
          <w:szCs w:val="28"/>
          <w:lang w:val="kk-KZ"/>
        </w:rPr>
        <w:t>жасуш</w:t>
      </w:r>
      <w:r w:rsidR="00DC597F" w:rsidRPr="00EB0F78">
        <w:rPr>
          <w:rFonts w:ascii="Times New Roman" w:hAnsi="Times New Roman" w:cs="Times New Roman"/>
          <w:color w:val="000000"/>
          <w:sz w:val="28"/>
          <w:szCs w:val="28"/>
          <w:lang w:val="kk-KZ"/>
        </w:rPr>
        <w:t xml:space="preserve">алары </w:t>
      </w:r>
      <w:r w:rsidR="00571C79">
        <w:rPr>
          <w:rFonts w:ascii="Times New Roman" w:hAnsi="Times New Roman" w:cs="Times New Roman"/>
          <w:color w:val="000000"/>
          <w:sz w:val="28"/>
          <w:szCs w:val="28"/>
          <w:lang w:val="kk-KZ"/>
        </w:rPr>
        <w:t>түтікшелерге</w:t>
      </w:r>
      <w:r w:rsidR="00DC597F" w:rsidRPr="00EB0F78">
        <w:rPr>
          <w:rFonts w:ascii="Times New Roman" w:hAnsi="Times New Roman" w:cs="Times New Roman"/>
          <w:color w:val="000000"/>
          <w:sz w:val="28"/>
          <w:szCs w:val="28"/>
          <w:lang w:val="kk-KZ"/>
        </w:rPr>
        <w:t xml:space="preserve"> бөлі</w:t>
      </w:r>
      <w:r w:rsidR="0094117B">
        <w:rPr>
          <w:rFonts w:ascii="Times New Roman" w:hAnsi="Times New Roman" w:cs="Times New Roman"/>
          <w:color w:val="000000"/>
          <w:sz w:val="28"/>
          <w:szCs w:val="28"/>
          <w:lang w:val="kk-KZ"/>
        </w:rPr>
        <w:t>ні</w:t>
      </w:r>
      <w:r w:rsidR="00DC597F" w:rsidRPr="00EB0F78">
        <w:rPr>
          <w:rFonts w:ascii="Times New Roman" w:hAnsi="Times New Roman" w:cs="Times New Roman"/>
          <w:color w:val="000000"/>
          <w:sz w:val="28"/>
          <w:szCs w:val="28"/>
          <w:lang w:val="kk-KZ"/>
        </w:rPr>
        <w:t xml:space="preserve">п, құйылды. Дайын болған </w:t>
      </w:r>
      <w:r w:rsidR="00BE47C8" w:rsidRPr="00EB0F78">
        <w:rPr>
          <w:rFonts w:ascii="Times New Roman" w:hAnsi="Times New Roman" w:cs="Times New Roman"/>
          <w:color w:val="000000"/>
          <w:sz w:val="28"/>
          <w:szCs w:val="28"/>
          <w:lang w:val="kk-KZ"/>
        </w:rPr>
        <w:t>супернатанттар</w:t>
      </w:r>
      <w:r w:rsidR="00DC597F" w:rsidRPr="00EB0F78">
        <w:rPr>
          <w:rFonts w:ascii="Times New Roman" w:hAnsi="Times New Roman" w:cs="Times New Roman"/>
          <w:color w:val="000000"/>
          <w:sz w:val="28"/>
          <w:szCs w:val="28"/>
          <w:lang w:val="kk-KZ"/>
        </w:rPr>
        <w:t xml:space="preserve"> </w:t>
      </w:r>
      <w:r w:rsidR="006E41D6" w:rsidRPr="00B70C7F">
        <w:rPr>
          <w:rFonts w:ascii="Times New Roman" w:hAnsi="Times New Roman" w:cs="Times New Roman"/>
          <w:sz w:val="28"/>
          <w:szCs w:val="28"/>
          <w:lang w:val="kk-KZ"/>
        </w:rPr>
        <w:t>тиісті ішкі кодпен таңбаланып,</w:t>
      </w:r>
      <w:r w:rsidR="006E41D6" w:rsidRPr="006E41D6">
        <w:rPr>
          <w:rFonts w:ascii="Times New Roman" w:hAnsi="Times New Roman" w:cs="Times New Roman"/>
          <w:color w:val="000000"/>
          <w:sz w:val="28"/>
          <w:szCs w:val="28"/>
          <w:lang w:val="kk-KZ"/>
        </w:rPr>
        <w:t xml:space="preserve"> </w:t>
      </w:r>
      <w:r w:rsidR="00082A68" w:rsidRPr="0005291A">
        <w:rPr>
          <w:rFonts w:ascii="Times New Roman" w:hAnsi="Times New Roman" w:cs="Times New Roman"/>
          <w:sz w:val="28"/>
          <w:szCs w:val="28"/>
          <w:lang w:val="kk-KZ"/>
        </w:rPr>
        <w:t>–</w:t>
      </w:r>
      <w:r w:rsidR="00DC597F" w:rsidRPr="00303546">
        <w:rPr>
          <w:rFonts w:ascii="Times New Roman" w:hAnsi="Times New Roman" w:cs="Times New Roman"/>
          <w:color w:val="000000"/>
          <w:sz w:val="28"/>
          <w:szCs w:val="28"/>
          <w:lang w:val="kk-KZ"/>
        </w:rPr>
        <w:t xml:space="preserve"> 80°C</w:t>
      </w:r>
      <w:r w:rsidR="003146A9">
        <w:rPr>
          <w:rFonts w:ascii="Times New Roman" w:hAnsi="Times New Roman" w:cs="Times New Roman"/>
          <w:color w:val="000000"/>
          <w:sz w:val="28"/>
          <w:szCs w:val="28"/>
          <w:lang w:val="kk-KZ"/>
        </w:rPr>
        <w:t xml:space="preserve"> мұздатқышта</w:t>
      </w:r>
      <w:r w:rsidR="00DC597F" w:rsidRPr="00303546">
        <w:rPr>
          <w:rFonts w:ascii="Times New Roman" w:hAnsi="Times New Roman" w:cs="Times New Roman"/>
          <w:color w:val="000000"/>
          <w:sz w:val="28"/>
          <w:szCs w:val="28"/>
          <w:lang w:val="kk-KZ"/>
        </w:rPr>
        <w:t xml:space="preserve"> сақталды</w:t>
      </w:r>
      <w:r w:rsidR="00EA45F2">
        <w:rPr>
          <w:rFonts w:ascii="Times New Roman" w:hAnsi="Times New Roman" w:cs="Times New Roman"/>
          <w:color w:val="000000"/>
          <w:sz w:val="28"/>
          <w:szCs w:val="28"/>
          <w:lang w:val="kk-KZ"/>
        </w:rPr>
        <w:t xml:space="preserve"> (сурет </w:t>
      </w:r>
      <w:r w:rsidR="007F74FB">
        <w:rPr>
          <w:rFonts w:ascii="Times New Roman" w:hAnsi="Times New Roman" w:cs="Times New Roman"/>
          <w:color w:val="000000"/>
          <w:sz w:val="28"/>
          <w:szCs w:val="28"/>
          <w:lang w:val="kk-KZ"/>
        </w:rPr>
        <w:t>4</w:t>
      </w:r>
      <w:r w:rsidR="00EA45F2">
        <w:rPr>
          <w:rFonts w:ascii="Times New Roman" w:hAnsi="Times New Roman" w:cs="Times New Roman"/>
          <w:color w:val="000000"/>
          <w:sz w:val="28"/>
          <w:szCs w:val="28"/>
          <w:lang w:val="kk-KZ"/>
        </w:rPr>
        <w:t>)</w:t>
      </w:r>
      <w:r w:rsidR="00EB0F78" w:rsidRPr="00303546">
        <w:rPr>
          <w:rFonts w:ascii="Times New Roman" w:hAnsi="Times New Roman" w:cs="Times New Roman"/>
          <w:color w:val="000000"/>
          <w:sz w:val="28"/>
          <w:szCs w:val="28"/>
          <w:lang w:val="kk-KZ"/>
        </w:rPr>
        <w:t>.</w:t>
      </w:r>
      <w:r w:rsidR="00F825AC" w:rsidRPr="00303546">
        <w:rPr>
          <w:lang w:val="kk-KZ"/>
        </w:rPr>
        <w:t xml:space="preserve"> </w:t>
      </w:r>
      <w:r w:rsidR="00505DB1">
        <w:rPr>
          <w:rFonts w:ascii="Times New Roman" w:hAnsi="Times New Roman" w:cs="Times New Roman"/>
          <w:sz w:val="28"/>
          <w:szCs w:val="28"/>
          <w:lang w:val="kk-KZ"/>
        </w:rPr>
        <w:t>Биом</w:t>
      </w:r>
      <w:r w:rsidR="00650B7A" w:rsidRPr="00650B7A">
        <w:rPr>
          <w:rFonts w:ascii="Times New Roman" w:hAnsi="Times New Roman" w:cs="Times New Roman"/>
          <w:sz w:val="28"/>
          <w:szCs w:val="28"/>
          <w:lang w:val="kk-KZ"/>
        </w:rPr>
        <w:t>атериалды одан әрі өңдеу Гранада университеті</w:t>
      </w:r>
      <w:r w:rsidR="00E74123">
        <w:rPr>
          <w:rFonts w:ascii="Times New Roman" w:hAnsi="Times New Roman" w:cs="Times New Roman"/>
          <w:sz w:val="28"/>
          <w:szCs w:val="28"/>
          <w:lang w:val="kk-KZ"/>
        </w:rPr>
        <w:t>,</w:t>
      </w:r>
      <w:r w:rsidR="00650B7A" w:rsidRPr="00650B7A">
        <w:rPr>
          <w:rFonts w:ascii="Times New Roman" w:hAnsi="Times New Roman" w:cs="Times New Roman"/>
          <w:sz w:val="28"/>
          <w:szCs w:val="28"/>
          <w:lang w:val="kk-KZ"/>
        </w:rPr>
        <w:t xml:space="preserve"> Биомедициналық зерттеу орталығы</w:t>
      </w:r>
      <w:r w:rsidR="00082A68">
        <w:rPr>
          <w:rFonts w:ascii="Times New Roman" w:hAnsi="Times New Roman" w:cs="Times New Roman"/>
          <w:sz w:val="28"/>
          <w:szCs w:val="28"/>
          <w:lang w:val="kk-KZ"/>
        </w:rPr>
        <w:t>ның</w:t>
      </w:r>
      <w:r w:rsidR="00650B7A" w:rsidRPr="00650B7A">
        <w:rPr>
          <w:rFonts w:ascii="Times New Roman" w:hAnsi="Times New Roman" w:cs="Times New Roman"/>
          <w:sz w:val="28"/>
          <w:szCs w:val="28"/>
          <w:lang w:val="kk-KZ"/>
        </w:rPr>
        <w:t xml:space="preserve"> </w:t>
      </w:r>
      <w:r w:rsidR="00E74123" w:rsidRPr="00650B7A">
        <w:rPr>
          <w:rFonts w:ascii="Times New Roman" w:hAnsi="Times New Roman" w:cs="Times New Roman"/>
          <w:sz w:val="28"/>
          <w:szCs w:val="28"/>
          <w:lang w:val="kk-KZ"/>
        </w:rPr>
        <w:t>«</w:t>
      </w:r>
      <w:r w:rsidR="00E74123">
        <w:rPr>
          <w:rFonts w:ascii="Times New Roman" w:hAnsi="Times New Roman" w:cs="Times New Roman"/>
          <w:sz w:val="28"/>
          <w:szCs w:val="28"/>
          <w:lang w:val="kk-KZ"/>
        </w:rPr>
        <w:t>Жасушааралық байланыс С</w:t>
      </w:r>
      <w:r w:rsidR="00E74123" w:rsidRPr="00E74123">
        <w:rPr>
          <w:rFonts w:ascii="Times New Roman" w:hAnsi="Times New Roman" w:cs="Times New Roman"/>
          <w:sz w:val="28"/>
          <w:szCs w:val="28"/>
          <w:lang w:val="kk-KZ"/>
        </w:rPr>
        <w:t>TS-102</w:t>
      </w:r>
      <w:r w:rsidR="00650B7A" w:rsidRPr="00650B7A">
        <w:rPr>
          <w:rFonts w:ascii="Times New Roman" w:hAnsi="Times New Roman" w:cs="Times New Roman"/>
          <w:sz w:val="28"/>
          <w:szCs w:val="28"/>
          <w:lang w:val="kk-KZ"/>
        </w:rPr>
        <w:t>» зертханасының базасында жүргізілді</w:t>
      </w:r>
      <w:r w:rsidR="00082A68" w:rsidRPr="00082A68">
        <w:rPr>
          <w:rFonts w:ascii="Times New Roman" w:hAnsi="Times New Roman" w:cs="Times New Roman"/>
          <w:sz w:val="28"/>
          <w:szCs w:val="28"/>
          <w:lang w:val="kk-KZ"/>
        </w:rPr>
        <w:t xml:space="preserve"> </w:t>
      </w:r>
      <w:r w:rsidR="00082A68">
        <w:rPr>
          <w:rFonts w:ascii="Times New Roman" w:hAnsi="Times New Roman" w:cs="Times New Roman"/>
          <w:sz w:val="28"/>
          <w:szCs w:val="28"/>
          <w:lang w:val="kk-KZ"/>
        </w:rPr>
        <w:t>(</w:t>
      </w:r>
      <w:r w:rsidR="00082A68" w:rsidRPr="00650B7A">
        <w:rPr>
          <w:rFonts w:ascii="Times New Roman" w:hAnsi="Times New Roman" w:cs="Times New Roman"/>
          <w:sz w:val="28"/>
          <w:szCs w:val="28"/>
          <w:lang w:val="kk-KZ"/>
        </w:rPr>
        <w:t>Гранада қ.,</w:t>
      </w:r>
      <w:r w:rsidR="007A79D7" w:rsidRPr="007A79D7">
        <w:rPr>
          <w:rFonts w:ascii="Times New Roman" w:hAnsi="Times New Roman" w:cs="Times New Roman"/>
          <w:sz w:val="28"/>
          <w:szCs w:val="28"/>
          <w:lang w:val="kk-KZ"/>
        </w:rPr>
        <w:t xml:space="preserve"> </w:t>
      </w:r>
      <w:r w:rsidR="00082A68" w:rsidRPr="00650B7A">
        <w:rPr>
          <w:rFonts w:ascii="Times New Roman" w:hAnsi="Times New Roman" w:cs="Times New Roman"/>
          <w:sz w:val="28"/>
          <w:szCs w:val="28"/>
          <w:lang w:val="kk-KZ"/>
        </w:rPr>
        <w:t>Испания</w:t>
      </w:r>
      <w:r w:rsidR="00082A68">
        <w:rPr>
          <w:rFonts w:ascii="Times New Roman" w:hAnsi="Times New Roman" w:cs="Times New Roman"/>
          <w:sz w:val="28"/>
          <w:szCs w:val="28"/>
          <w:lang w:val="kk-KZ"/>
        </w:rPr>
        <w:t>)</w:t>
      </w:r>
      <w:r w:rsidR="00054AE1">
        <w:rPr>
          <w:rFonts w:ascii="Times New Roman" w:hAnsi="Times New Roman" w:cs="Times New Roman"/>
          <w:sz w:val="28"/>
          <w:szCs w:val="28"/>
          <w:lang w:val="kk-KZ"/>
        </w:rPr>
        <w:t>.</w:t>
      </w:r>
    </w:p>
    <w:p w14:paraId="4F45E8BC" w14:textId="10621DE1" w:rsidR="00AC4DE0" w:rsidRPr="004B0453" w:rsidRDefault="00AC4DE0" w:rsidP="00072DF0">
      <w:pPr>
        <w:widowControl w:val="0"/>
        <w:autoSpaceDE w:val="0"/>
        <w:autoSpaceDN w:val="0"/>
        <w:spacing w:after="0" w:line="240" w:lineRule="auto"/>
        <w:ind w:firstLine="567"/>
        <w:jc w:val="both"/>
        <w:rPr>
          <w:rFonts w:ascii="Times New Roman" w:eastAsia="Times New Roman" w:hAnsi="Times New Roman" w:cs="Times New Roman"/>
          <w:b/>
          <w:bCs/>
          <w:sz w:val="28"/>
          <w:szCs w:val="28"/>
          <w:lang w:val="kk-KZ"/>
        </w:rPr>
      </w:pPr>
    </w:p>
    <w:p w14:paraId="030F894B" w14:textId="0866CA2F" w:rsidR="00392E86" w:rsidRPr="00E31A24" w:rsidRDefault="00961287" w:rsidP="00072DF0">
      <w:pPr>
        <w:pStyle w:val="a6"/>
        <w:widowControl w:val="0"/>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E31A24">
        <w:rPr>
          <w:rFonts w:ascii="Times New Roman" w:eastAsia="Times New Roman" w:hAnsi="Times New Roman" w:cs="Times New Roman"/>
          <w:sz w:val="28"/>
          <w:szCs w:val="28"/>
          <w:lang w:val="kk-KZ"/>
        </w:rPr>
        <w:t>2.2.2</w:t>
      </w:r>
      <w:r w:rsidR="00107D32" w:rsidRPr="00E31A24">
        <w:rPr>
          <w:rFonts w:ascii="Times New Roman" w:eastAsia="Times New Roman" w:hAnsi="Times New Roman" w:cs="Times New Roman"/>
          <w:sz w:val="28"/>
          <w:szCs w:val="28"/>
          <w:lang w:val="kk-KZ"/>
        </w:rPr>
        <w:t xml:space="preserve"> </w:t>
      </w:r>
      <w:r w:rsidR="00BB041F" w:rsidRPr="00E31A24">
        <w:rPr>
          <w:rFonts w:ascii="Times New Roman" w:eastAsia="Times New Roman" w:hAnsi="Times New Roman" w:cs="Times New Roman"/>
          <w:sz w:val="28"/>
          <w:szCs w:val="28"/>
          <w:lang w:val="kk-KZ"/>
        </w:rPr>
        <w:t>Химиялық реагенттер</w:t>
      </w:r>
    </w:p>
    <w:p w14:paraId="19330AED" w14:textId="56B27751" w:rsidR="005005A9" w:rsidRPr="00536114" w:rsidRDefault="005A0847" w:rsidP="00072DF0">
      <w:pPr>
        <w:widowControl w:val="0"/>
        <w:autoSpaceDE w:val="0"/>
        <w:autoSpaceDN w:val="0"/>
        <w:spacing w:after="0" w:line="240" w:lineRule="auto"/>
        <w:ind w:firstLine="567"/>
        <w:jc w:val="both"/>
        <w:rPr>
          <w:rFonts w:ascii="Times New Roman" w:hAnsi="Times New Roman" w:cs="Times New Roman"/>
          <w:sz w:val="28"/>
          <w:szCs w:val="28"/>
          <w:lang w:val="kk-KZ"/>
        </w:rPr>
      </w:pPr>
      <w:r w:rsidRPr="00EB0F78">
        <w:rPr>
          <w:rFonts w:ascii="Times New Roman" w:hAnsi="Times New Roman" w:cs="Times New Roman"/>
          <w:color w:val="000000"/>
          <w:sz w:val="28"/>
          <w:szCs w:val="28"/>
          <w:lang w:val="kk-KZ"/>
        </w:rPr>
        <w:t xml:space="preserve">Химиялық талдауда тәжірибе шарттарына сәйкес ерітіндіні сұйылтқанда немесе оған басқа реагенттерді қосқанда өзгермейтін нақты рН мәнін сақтай отырып, химиялық реакция жүруі керек жағдайларда және сульфидтер, гидроксидтер, карбонаттар, хроматтар, фосфаттар т.б. тұндыру барысында кеңінен қолданылатын </w:t>
      </w:r>
      <w:r w:rsidRPr="0023563E">
        <w:rPr>
          <w:rFonts w:ascii="Times New Roman" w:hAnsi="Times New Roman" w:cs="Times New Roman"/>
          <w:color w:val="000000"/>
          <w:sz w:val="28"/>
          <w:szCs w:val="28"/>
          <w:lang w:val="kk-KZ"/>
        </w:rPr>
        <w:t>буферлік ерітінділер:</w:t>
      </w:r>
      <w:r w:rsidR="000B0FD1" w:rsidRPr="00EB0F78">
        <w:rPr>
          <w:rFonts w:ascii="Times New Roman" w:hAnsi="Times New Roman" w:cs="Times New Roman"/>
          <w:sz w:val="28"/>
          <w:szCs w:val="28"/>
          <w:lang w:val="kk-KZ"/>
        </w:rPr>
        <w:t xml:space="preserve"> </w:t>
      </w:r>
      <w:r w:rsidR="000F3CF8" w:rsidRPr="00EB0F78">
        <w:rPr>
          <w:rFonts w:ascii="Times New Roman" w:hAnsi="Times New Roman" w:cs="Times New Roman"/>
          <w:color w:val="000000"/>
          <w:sz w:val="28"/>
          <w:szCs w:val="28"/>
          <w:lang w:val="kk-KZ"/>
        </w:rPr>
        <w:t>калий фосфатты буфері (</w:t>
      </w:r>
      <w:r w:rsidR="000F3CF8" w:rsidRPr="00EB0F78">
        <w:rPr>
          <w:rFonts w:ascii="Times New Roman" w:hAnsi="Times New Roman" w:cs="Times New Roman"/>
          <w:sz w:val="28"/>
          <w:szCs w:val="28"/>
          <w:lang w:val="kk-KZ"/>
        </w:rPr>
        <w:t xml:space="preserve">50 </w:t>
      </w:r>
      <w:r w:rsidR="00D34D6E">
        <w:rPr>
          <w:rFonts w:ascii="Times New Roman" w:hAnsi="Times New Roman" w:cs="Times New Roman"/>
          <w:sz w:val="28"/>
          <w:szCs w:val="28"/>
          <w:lang w:val="kk-KZ"/>
        </w:rPr>
        <w:t>ммоль/л</w:t>
      </w:r>
      <w:r w:rsidR="000B0FD1" w:rsidRPr="00EB0F78">
        <w:rPr>
          <w:rFonts w:ascii="Times New Roman" w:hAnsi="Times New Roman" w:cs="Times New Roman"/>
          <w:sz w:val="28"/>
          <w:szCs w:val="28"/>
          <w:lang w:val="kk-KZ"/>
        </w:rPr>
        <w:t xml:space="preserve"> potassium phosphate buffer pH 7.0</w:t>
      </w:r>
      <w:r w:rsidR="000F3CF8" w:rsidRPr="00EB0F78">
        <w:rPr>
          <w:rFonts w:ascii="Times New Roman" w:hAnsi="Times New Roman" w:cs="Times New Roman"/>
          <w:sz w:val="28"/>
          <w:szCs w:val="28"/>
          <w:lang w:val="kk-KZ"/>
        </w:rPr>
        <w:t xml:space="preserve">, </w:t>
      </w:r>
      <w:r w:rsidR="000B0FD1" w:rsidRPr="00EB0F78">
        <w:rPr>
          <w:rFonts w:ascii="Times New Roman" w:hAnsi="Times New Roman" w:cs="Times New Roman"/>
          <w:sz w:val="28"/>
          <w:szCs w:val="28"/>
          <w:lang w:val="kk-KZ"/>
        </w:rPr>
        <w:t>KH</w:t>
      </w:r>
      <w:r w:rsidR="000B0FD1" w:rsidRPr="00EB0F78">
        <w:rPr>
          <w:rFonts w:ascii="Times New Roman" w:hAnsi="Times New Roman" w:cs="Times New Roman"/>
          <w:sz w:val="28"/>
          <w:szCs w:val="28"/>
          <w:vertAlign w:val="subscript"/>
          <w:lang w:val="kk-KZ"/>
        </w:rPr>
        <w:t>2</w:t>
      </w:r>
      <w:r w:rsidR="000B0FD1" w:rsidRPr="00EB0F78">
        <w:rPr>
          <w:rFonts w:ascii="Times New Roman" w:hAnsi="Times New Roman" w:cs="Times New Roman"/>
          <w:sz w:val="28"/>
          <w:szCs w:val="28"/>
          <w:lang w:val="kk-KZ"/>
        </w:rPr>
        <w:t>PO</w:t>
      </w:r>
      <w:r w:rsidR="000B0FD1" w:rsidRPr="00EB0F78">
        <w:rPr>
          <w:rFonts w:ascii="Times New Roman" w:hAnsi="Times New Roman" w:cs="Times New Roman"/>
          <w:sz w:val="28"/>
          <w:szCs w:val="28"/>
          <w:vertAlign w:val="subscript"/>
          <w:lang w:val="kk-KZ"/>
        </w:rPr>
        <w:t>4</w:t>
      </w:r>
      <w:r w:rsidR="000F3CF8" w:rsidRPr="00EB0F78">
        <w:rPr>
          <w:rFonts w:ascii="Times New Roman" w:hAnsi="Times New Roman" w:cs="Times New Roman"/>
          <w:sz w:val="28"/>
          <w:szCs w:val="28"/>
          <w:lang w:val="kk-KZ"/>
        </w:rPr>
        <w:t>)</w:t>
      </w:r>
      <w:r w:rsidR="004B0453">
        <w:rPr>
          <w:rFonts w:ascii="Times New Roman" w:hAnsi="Times New Roman" w:cs="Times New Roman"/>
          <w:sz w:val="28"/>
          <w:szCs w:val="28"/>
          <w:lang w:val="kk-KZ"/>
        </w:rPr>
        <w:t>;</w:t>
      </w:r>
      <w:r w:rsidR="000F3CF8" w:rsidRPr="00EB0F78">
        <w:rPr>
          <w:rFonts w:ascii="Times New Roman" w:hAnsi="Times New Roman" w:cs="Times New Roman"/>
          <w:sz w:val="28"/>
          <w:szCs w:val="28"/>
          <w:lang w:val="kk-KZ"/>
        </w:rPr>
        <w:t xml:space="preserve"> каталаза үлгілері үшін жұмыс буфері (</w:t>
      </w:r>
      <w:r w:rsidR="000B0FD1" w:rsidRPr="00EB0F78">
        <w:rPr>
          <w:rFonts w:ascii="Times New Roman" w:hAnsi="Times New Roman" w:cs="Times New Roman"/>
          <w:sz w:val="28"/>
          <w:szCs w:val="28"/>
          <w:lang w:val="kk-KZ"/>
        </w:rPr>
        <w:t xml:space="preserve">working solution working buffer 15 </w:t>
      </w:r>
      <w:r w:rsidR="00D34D6E">
        <w:rPr>
          <w:rFonts w:ascii="Times New Roman" w:hAnsi="Times New Roman" w:cs="Times New Roman"/>
          <w:sz w:val="28"/>
          <w:szCs w:val="28"/>
          <w:lang w:val="kk-KZ"/>
        </w:rPr>
        <w:t>ммоль/л</w:t>
      </w:r>
      <w:r w:rsidR="000B0FD1" w:rsidRPr="00EB0F78">
        <w:rPr>
          <w:rFonts w:ascii="Times New Roman" w:hAnsi="Times New Roman" w:cs="Times New Roman"/>
          <w:sz w:val="28"/>
          <w:szCs w:val="28"/>
          <w:lang w:val="kk-KZ"/>
        </w:rPr>
        <w:t xml:space="preserve"> H</w:t>
      </w:r>
      <w:r w:rsidR="000B0FD1" w:rsidRPr="00EB0F78">
        <w:rPr>
          <w:rFonts w:ascii="Times New Roman" w:hAnsi="Times New Roman" w:cs="Times New Roman"/>
          <w:sz w:val="28"/>
          <w:szCs w:val="28"/>
          <w:vertAlign w:val="subscript"/>
          <w:lang w:val="kk-KZ"/>
        </w:rPr>
        <w:t>2</w:t>
      </w:r>
      <w:r w:rsidR="000B0FD1" w:rsidRPr="00EB0F78">
        <w:rPr>
          <w:rFonts w:ascii="Times New Roman" w:hAnsi="Times New Roman" w:cs="Times New Roman"/>
          <w:sz w:val="28"/>
          <w:szCs w:val="28"/>
          <w:lang w:val="kk-KZ"/>
        </w:rPr>
        <w:t>O</w:t>
      </w:r>
      <w:r w:rsidR="000B0FD1" w:rsidRPr="00EB0F78">
        <w:rPr>
          <w:rFonts w:ascii="Times New Roman" w:hAnsi="Times New Roman" w:cs="Times New Roman"/>
          <w:sz w:val="28"/>
          <w:szCs w:val="28"/>
          <w:vertAlign w:val="subscript"/>
          <w:lang w:val="kk-KZ"/>
        </w:rPr>
        <w:t>2</w:t>
      </w:r>
      <w:r w:rsidR="000F3CF8" w:rsidRPr="00EB0F78">
        <w:rPr>
          <w:rFonts w:ascii="Times New Roman" w:hAnsi="Times New Roman" w:cs="Times New Roman"/>
          <w:sz w:val="28"/>
          <w:szCs w:val="28"/>
          <w:lang w:val="kk-KZ"/>
        </w:rPr>
        <w:t>)</w:t>
      </w:r>
      <w:r w:rsidRPr="00EB0F78">
        <w:rPr>
          <w:rFonts w:ascii="Times New Roman" w:hAnsi="Times New Roman" w:cs="Times New Roman"/>
          <w:sz w:val="28"/>
          <w:szCs w:val="28"/>
          <w:lang w:val="kk-KZ"/>
        </w:rPr>
        <w:t xml:space="preserve">, </w:t>
      </w:r>
      <w:r w:rsidR="00452C51">
        <w:rPr>
          <w:rFonts w:ascii="Times New Roman" w:hAnsi="Times New Roman" w:cs="Times New Roman"/>
          <w:sz w:val="28"/>
          <w:szCs w:val="28"/>
          <w:lang w:val="kk-KZ"/>
        </w:rPr>
        <w:t>фосфат</w:t>
      </w:r>
      <w:r w:rsidR="00AF0A64">
        <w:rPr>
          <w:rFonts w:ascii="Times New Roman" w:hAnsi="Times New Roman" w:cs="Times New Roman"/>
          <w:sz w:val="28"/>
          <w:szCs w:val="28"/>
          <w:lang w:val="es-ES"/>
        </w:rPr>
        <w:t>-</w:t>
      </w:r>
      <w:r w:rsidR="00DC5B51" w:rsidRPr="00DC5B51">
        <w:rPr>
          <w:rFonts w:ascii="Times New Roman" w:hAnsi="Times New Roman" w:cs="Times New Roman"/>
          <w:sz w:val="28"/>
          <w:szCs w:val="28"/>
          <w:lang w:val="es-ES"/>
        </w:rPr>
        <w:t>ЭДТҚ</w:t>
      </w:r>
      <w:r w:rsidR="00AF0A64">
        <w:rPr>
          <w:rFonts w:ascii="Times New Roman" w:hAnsi="Times New Roman" w:cs="Times New Roman"/>
          <w:sz w:val="28"/>
          <w:szCs w:val="28"/>
          <w:lang w:val="es-ES"/>
        </w:rPr>
        <w:t xml:space="preserve"> 10 </w:t>
      </w:r>
      <w:r w:rsidR="00D34D6E">
        <w:rPr>
          <w:rFonts w:ascii="Times New Roman" w:hAnsi="Times New Roman" w:cs="Times New Roman"/>
          <w:sz w:val="28"/>
          <w:szCs w:val="28"/>
          <w:lang w:val="kk-KZ"/>
        </w:rPr>
        <w:t>ммоль/л</w:t>
      </w:r>
      <w:r w:rsidR="00AF0A64">
        <w:rPr>
          <w:rFonts w:ascii="Times New Roman" w:hAnsi="Times New Roman" w:cs="Times New Roman"/>
          <w:sz w:val="28"/>
          <w:szCs w:val="28"/>
          <w:lang w:val="es-ES"/>
        </w:rPr>
        <w:t>, pH=6,</w:t>
      </w:r>
      <w:r w:rsidR="000B0FD1" w:rsidRPr="00EB0F78">
        <w:rPr>
          <w:rFonts w:ascii="Times New Roman" w:hAnsi="Times New Roman" w:cs="Times New Roman"/>
          <w:sz w:val="28"/>
          <w:szCs w:val="28"/>
          <w:lang w:val="es-ES"/>
        </w:rPr>
        <w:t xml:space="preserve">25, </w:t>
      </w:r>
      <w:r w:rsidR="00AF0A64" w:rsidRPr="00EB0F78">
        <w:rPr>
          <w:rFonts w:ascii="Times New Roman" w:hAnsi="Times New Roman" w:cs="Times New Roman"/>
          <w:sz w:val="28"/>
          <w:szCs w:val="28"/>
          <w:lang w:val="es-ES"/>
        </w:rPr>
        <w:t>Na</w:t>
      </w:r>
      <w:r w:rsidR="00AF0A64" w:rsidRPr="00EB0F78">
        <w:rPr>
          <w:rFonts w:ascii="Times New Roman" w:hAnsi="Times New Roman" w:cs="Times New Roman"/>
          <w:sz w:val="28"/>
          <w:szCs w:val="28"/>
          <w:vertAlign w:val="subscript"/>
          <w:lang w:val="es-ES"/>
        </w:rPr>
        <w:t>2</w:t>
      </w:r>
      <w:r w:rsidR="00DC5B51" w:rsidRPr="00DC5B51">
        <w:rPr>
          <w:rFonts w:ascii="Times New Roman" w:hAnsi="Times New Roman" w:cs="Times New Roman"/>
          <w:sz w:val="28"/>
          <w:szCs w:val="28"/>
          <w:lang w:val="es-ES"/>
        </w:rPr>
        <w:t>ЭДТҚ</w:t>
      </w:r>
      <w:r w:rsidR="00AF0A64">
        <w:rPr>
          <w:rFonts w:ascii="Times New Roman" w:hAnsi="Times New Roman" w:cs="Times New Roman"/>
          <w:sz w:val="28"/>
          <w:szCs w:val="28"/>
          <w:lang w:val="kk-KZ"/>
        </w:rPr>
        <w:t xml:space="preserve"> </w:t>
      </w:r>
      <w:r w:rsidR="000B0FD1" w:rsidRPr="00EB0F78">
        <w:rPr>
          <w:rFonts w:ascii="Times New Roman" w:hAnsi="Times New Roman" w:cs="Times New Roman"/>
          <w:sz w:val="28"/>
          <w:szCs w:val="28"/>
          <w:lang w:val="es-ES"/>
        </w:rPr>
        <w:t xml:space="preserve">1 </w:t>
      </w:r>
      <w:r w:rsidR="00D34D6E">
        <w:rPr>
          <w:rFonts w:ascii="Times New Roman" w:hAnsi="Times New Roman" w:cs="Times New Roman"/>
          <w:sz w:val="28"/>
          <w:szCs w:val="28"/>
          <w:lang w:val="kk-KZ"/>
        </w:rPr>
        <w:t>ммоль/л</w:t>
      </w:r>
      <w:r w:rsidRPr="00EB0F78">
        <w:rPr>
          <w:rFonts w:ascii="Times New Roman" w:hAnsi="Times New Roman" w:cs="Times New Roman"/>
          <w:sz w:val="28"/>
          <w:szCs w:val="28"/>
          <w:lang w:val="kk-KZ"/>
        </w:rPr>
        <w:t xml:space="preserve">, </w:t>
      </w:r>
      <w:r w:rsidR="004B0453" w:rsidRPr="00DC5B51">
        <w:rPr>
          <w:rFonts w:ascii="Times New Roman" w:hAnsi="Times New Roman" w:cs="Times New Roman"/>
          <w:iCs/>
          <w:sz w:val="28"/>
          <w:szCs w:val="28"/>
          <w:lang w:val="es-ES"/>
        </w:rPr>
        <w:t>A</w:t>
      </w:r>
      <w:r w:rsidR="004B0453" w:rsidRPr="00DC5B51">
        <w:rPr>
          <w:rFonts w:ascii="Times New Roman" w:hAnsi="Times New Roman" w:cs="Times New Roman"/>
          <w:iCs/>
          <w:sz w:val="28"/>
          <w:szCs w:val="28"/>
          <w:lang w:val="kk-KZ"/>
        </w:rPr>
        <w:t xml:space="preserve"> буфері немесе </w:t>
      </w:r>
      <w:r w:rsidR="00C46311" w:rsidRPr="00DC5B51">
        <w:rPr>
          <w:rFonts w:ascii="Times New Roman" w:hAnsi="Times New Roman" w:cs="Times New Roman"/>
          <w:iCs/>
          <w:sz w:val="28"/>
          <w:szCs w:val="28"/>
          <w:lang w:val="kk-KZ"/>
        </w:rPr>
        <w:t>г</w:t>
      </w:r>
      <w:r w:rsidR="004B0453" w:rsidRPr="00DC5B51">
        <w:rPr>
          <w:rFonts w:ascii="Times New Roman" w:hAnsi="Times New Roman" w:cs="Times New Roman"/>
          <w:iCs/>
          <w:sz w:val="28"/>
          <w:szCs w:val="28"/>
          <w:lang w:val="kk-KZ"/>
        </w:rPr>
        <w:t xml:space="preserve">емолиз буфері </w:t>
      </w:r>
      <w:r w:rsidR="00DC5B51" w:rsidRPr="00DC5B51">
        <w:rPr>
          <w:rFonts w:ascii="Times New Roman" w:hAnsi="Times New Roman" w:cs="Times New Roman"/>
          <w:iCs/>
          <w:sz w:val="28"/>
          <w:szCs w:val="28"/>
          <w:lang w:val="kk-KZ"/>
        </w:rPr>
        <w:t>ЭДТҚ</w:t>
      </w:r>
      <w:r w:rsidR="00AF0A64" w:rsidRPr="00DC5B51">
        <w:rPr>
          <w:rFonts w:ascii="Times New Roman" w:hAnsi="Times New Roman" w:cs="Times New Roman"/>
          <w:iCs/>
          <w:sz w:val="28"/>
          <w:szCs w:val="28"/>
          <w:lang w:val="es-ES"/>
        </w:rPr>
        <w:t xml:space="preserve"> 10 </w:t>
      </w:r>
      <w:r w:rsidR="00D34D6E">
        <w:rPr>
          <w:rFonts w:ascii="Times New Roman" w:hAnsi="Times New Roman" w:cs="Times New Roman"/>
          <w:sz w:val="28"/>
          <w:szCs w:val="28"/>
          <w:lang w:val="kk-KZ"/>
        </w:rPr>
        <w:t>ммоль/л</w:t>
      </w:r>
      <w:r w:rsidR="00AF0A64" w:rsidRPr="00DC5B51">
        <w:rPr>
          <w:rFonts w:ascii="Times New Roman" w:hAnsi="Times New Roman" w:cs="Times New Roman"/>
          <w:iCs/>
          <w:sz w:val="28"/>
          <w:szCs w:val="28"/>
          <w:lang w:val="es-ES"/>
        </w:rPr>
        <w:t>, pH=6,</w:t>
      </w:r>
      <w:r w:rsidR="004B0453" w:rsidRPr="00DC5B51">
        <w:rPr>
          <w:rFonts w:ascii="Times New Roman" w:hAnsi="Times New Roman" w:cs="Times New Roman"/>
          <w:iCs/>
          <w:sz w:val="28"/>
          <w:szCs w:val="28"/>
          <w:lang w:val="es-ES"/>
        </w:rPr>
        <w:t xml:space="preserve">25, </w:t>
      </w:r>
      <w:r w:rsidR="00AF0A64" w:rsidRPr="00DC5B51">
        <w:rPr>
          <w:rFonts w:ascii="Times New Roman" w:hAnsi="Times New Roman" w:cs="Times New Roman"/>
          <w:iCs/>
          <w:sz w:val="28"/>
          <w:szCs w:val="28"/>
          <w:lang w:val="es-ES"/>
        </w:rPr>
        <w:t>Na</w:t>
      </w:r>
      <w:r w:rsidR="00AF0A64" w:rsidRPr="00DC5B51">
        <w:rPr>
          <w:rFonts w:ascii="Times New Roman" w:hAnsi="Times New Roman" w:cs="Times New Roman"/>
          <w:iCs/>
          <w:sz w:val="28"/>
          <w:szCs w:val="28"/>
          <w:vertAlign w:val="subscript"/>
          <w:lang w:val="es-ES"/>
        </w:rPr>
        <w:t>2</w:t>
      </w:r>
      <w:r w:rsidR="00DC5B51" w:rsidRPr="00DC5B51">
        <w:rPr>
          <w:rFonts w:ascii="Times New Roman" w:hAnsi="Times New Roman" w:cs="Times New Roman"/>
          <w:iCs/>
          <w:sz w:val="28"/>
          <w:szCs w:val="28"/>
          <w:lang w:val="es-ES"/>
        </w:rPr>
        <w:t>ЭДТҚ</w:t>
      </w:r>
      <w:r w:rsidR="00AF0A64" w:rsidRPr="00DC5B51">
        <w:rPr>
          <w:rFonts w:ascii="Times New Roman" w:hAnsi="Times New Roman" w:cs="Times New Roman"/>
          <w:iCs/>
          <w:sz w:val="28"/>
          <w:szCs w:val="28"/>
          <w:lang w:val="kk-KZ"/>
        </w:rPr>
        <w:t xml:space="preserve"> </w:t>
      </w:r>
      <w:r w:rsidR="004B0453" w:rsidRPr="00DC5B51">
        <w:rPr>
          <w:rFonts w:ascii="Times New Roman" w:hAnsi="Times New Roman" w:cs="Times New Roman"/>
          <w:iCs/>
          <w:sz w:val="28"/>
          <w:szCs w:val="28"/>
          <w:lang w:val="es-ES"/>
        </w:rPr>
        <w:t xml:space="preserve">1 </w:t>
      </w:r>
      <w:r w:rsidR="00D34D6E">
        <w:rPr>
          <w:rFonts w:ascii="Times New Roman" w:hAnsi="Times New Roman" w:cs="Times New Roman"/>
          <w:sz w:val="28"/>
          <w:szCs w:val="28"/>
          <w:lang w:val="kk-KZ"/>
        </w:rPr>
        <w:t>ммоль/л</w:t>
      </w:r>
      <w:r w:rsidR="004B0453" w:rsidRPr="00DC5B51">
        <w:rPr>
          <w:rFonts w:ascii="Times New Roman" w:hAnsi="Times New Roman" w:cs="Times New Roman"/>
          <w:iCs/>
          <w:sz w:val="28"/>
          <w:szCs w:val="28"/>
          <w:lang w:val="kk-KZ"/>
        </w:rPr>
        <w:t>;</w:t>
      </w:r>
      <w:r w:rsidR="004B0453" w:rsidRPr="00DC5B51">
        <w:rPr>
          <w:rFonts w:ascii="Times New Roman" w:hAnsi="Times New Roman" w:cs="Times New Roman"/>
          <w:iCs/>
          <w:noProof/>
          <w:sz w:val="28"/>
          <w:szCs w:val="28"/>
          <w:lang w:val="kk-KZ"/>
        </w:rPr>
        <w:t xml:space="preserve"> </w:t>
      </w:r>
      <w:r w:rsidR="004B0453" w:rsidRPr="00DC5B51">
        <w:rPr>
          <w:rFonts w:ascii="Times New Roman" w:hAnsi="Times New Roman" w:cs="Times New Roman"/>
          <w:iCs/>
          <w:sz w:val="28"/>
          <w:szCs w:val="28"/>
          <w:lang w:val="es-ES"/>
        </w:rPr>
        <w:t>B</w:t>
      </w:r>
      <w:r w:rsidR="004B0453" w:rsidRPr="00DC5B51">
        <w:rPr>
          <w:rFonts w:ascii="Times New Roman" w:hAnsi="Times New Roman" w:cs="Times New Roman"/>
          <w:iCs/>
          <w:sz w:val="28"/>
          <w:szCs w:val="28"/>
          <w:lang w:val="kk-KZ"/>
        </w:rPr>
        <w:t xml:space="preserve"> буфері</w:t>
      </w:r>
      <w:r w:rsidR="004B0453" w:rsidRPr="00DC5B51">
        <w:rPr>
          <w:rFonts w:ascii="Times New Roman" w:hAnsi="Times New Roman" w:cs="Times New Roman"/>
          <w:iCs/>
          <w:sz w:val="28"/>
          <w:szCs w:val="28"/>
          <w:lang w:val="es-ES"/>
        </w:rPr>
        <w:t xml:space="preserve">: </w:t>
      </w:r>
      <w:r w:rsidR="00E234A5">
        <w:rPr>
          <w:rFonts w:ascii="Times New Roman" w:hAnsi="Times New Roman" w:cs="Times New Roman"/>
          <w:iCs/>
          <w:sz w:val="28"/>
          <w:szCs w:val="28"/>
          <w:lang w:val="kk-KZ"/>
        </w:rPr>
        <w:t>ф</w:t>
      </w:r>
      <w:r w:rsidR="004B0453" w:rsidRPr="00DC5B51">
        <w:rPr>
          <w:rFonts w:ascii="Times New Roman" w:hAnsi="Times New Roman" w:cs="Times New Roman"/>
          <w:iCs/>
          <w:sz w:val="28"/>
          <w:szCs w:val="28"/>
          <w:lang w:val="kk-KZ"/>
        </w:rPr>
        <w:t>осфат</w:t>
      </w:r>
      <w:r w:rsidR="00AF0A64" w:rsidRPr="00DC5B51">
        <w:rPr>
          <w:rFonts w:ascii="Times New Roman" w:hAnsi="Times New Roman" w:cs="Times New Roman"/>
          <w:iCs/>
          <w:sz w:val="28"/>
          <w:szCs w:val="28"/>
          <w:lang w:val="es-ES"/>
        </w:rPr>
        <w:t>-</w:t>
      </w:r>
      <w:r w:rsidR="00DC5B51" w:rsidRPr="00DC5B51">
        <w:rPr>
          <w:lang w:val="kk-KZ"/>
        </w:rPr>
        <w:t xml:space="preserve"> </w:t>
      </w:r>
      <w:r w:rsidR="00DC5B51" w:rsidRPr="00DC5B51">
        <w:rPr>
          <w:rFonts w:ascii="Times New Roman" w:hAnsi="Times New Roman" w:cs="Times New Roman"/>
          <w:iCs/>
          <w:sz w:val="28"/>
          <w:szCs w:val="28"/>
          <w:lang w:val="es-ES"/>
        </w:rPr>
        <w:t>ЭДТҚ</w:t>
      </w:r>
      <w:r w:rsidR="00AF0A64" w:rsidRPr="00DC5B51">
        <w:rPr>
          <w:rFonts w:ascii="Times New Roman" w:hAnsi="Times New Roman" w:cs="Times New Roman"/>
          <w:iCs/>
          <w:sz w:val="28"/>
          <w:szCs w:val="28"/>
          <w:lang w:val="es-ES"/>
        </w:rPr>
        <w:t xml:space="preserve">, 100 </w:t>
      </w:r>
      <w:r w:rsidR="00D34D6E">
        <w:rPr>
          <w:rFonts w:ascii="Times New Roman" w:hAnsi="Times New Roman" w:cs="Times New Roman"/>
          <w:sz w:val="28"/>
          <w:szCs w:val="28"/>
          <w:lang w:val="kk-KZ"/>
        </w:rPr>
        <w:t>ммоль/л</w:t>
      </w:r>
      <w:r w:rsidR="00AF0A64" w:rsidRPr="00DC5B51">
        <w:rPr>
          <w:rFonts w:ascii="Times New Roman" w:hAnsi="Times New Roman" w:cs="Times New Roman"/>
          <w:iCs/>
          <w:sz w:val="28"/>
          <w:szCs w:val="28"/>
          <w:lang w:val="es-ES"/>
        </w:rPr>
        <w:t>, pH=8,</w:t>
      </w:r>
      <w:r w:rsidR="004B0453" w:rsidRPr="00DC5B51">
        <w:rPr>
          <w:rFonts w:ascii="Times New Roman" w:hAnsi="Times New Roman" w:cs="Times New Roman"/>
          <w:iCs/>
          <w:sz w:val="28"/>
          <w:szCs w:val="28"/>
          <w:lang w:val="es-ES"/>
        </w:rPr>
        <w:t xml:space="preserve">0, </w:t>
      </w:r>
      <w:r w:rsidR="00AF0A64" w:rsidRPr="00DC5B51">
        <w:rPr>
          <w:rFonts w:ascii="Times New Roman" w:hAnsi="Times New Roman" w:cs="Times New Roman"/>
          <w:iCs/>
          <w:sz w:val="28"/>
          <w:szCs w:val="28"/>
          <w:lang w:val="es-ES"/>
        </w:rPr>
        <w:t>Na</w:t>
      </w:r>
      <w:r w:rsidR="00AF0A64" w:rsidRPr="00DC5B51">
        <w:rPr>
          <w:rFonts w:ascii="Times New Roman" w:hAnsi="Times New Roman" w:cs="Times New Roman"/>
          <w:iCs/>
          <w:sz w:val="28"/>
          <w:szCs w:val="28"/>
          <w:vertAlign w:val="subscript"/>
          <w:lang w:val="es-ES"/>
        </w:rPr>
        <w:t>2</w:t>
      </w:r>
      <w:r w:rsidR="00DC5B51" w:rsidRPr="00DC5B51">
        <w:rPr>
          <w:rFonts w:ascii="Times New Roman" w:hAnsi="Times New Roman" w:cs="Times New Roman"/>
          <w:iCs/>
          <w:sz w:val="28"/>
          <w:szCs w:val="28"/>
          <w:lang w:val="es-ES"/>
        </w:rPr>
        <w:t>ЭДТҚ</w:t>
      </w:r>
      <w:r w:rsidR="004B0453" w:rsidRPr="00DC5B51">
        <w:rPr>
          <w:rFonts w:ascii="Times New Roman" w:hAnsi="Times New Roman" w:cs="Times New Roman"/>
          <w:iCs/>
          <w:sz w:val="28"/>
          <w:szCs w:val="28"/>
          <w:lang w:val="es-ES"/>
        </w:rPr>
        <w:t xml:space="preserve"> 5 </w:t>
      </w:r>
      <w:r w:rsidR="00D34D6E">
        <w:rPr>
          <w:rFonts w:ascii="Times New Roman" w:hAnsi="Times New Roman" w:cs="Times New Roman"/>
          <w:sz w:val="28"/>
          <w:szCs w:val="28"/>
          <w:lang w:val="kk-KZ"/>
        </w:rPr>
        <w:t>ммоль/л</w:t>
      </w:r>
      <w:r w:rsidR="004B0453" w:rsidRPr="00DC5B51">
        <w:rPr>
          <w:rFonts w:ascii="Times New Roman" w:hAnsi="Times New Roman" w:cs="Times New Roman"/>
          <w:iCs/>
          <w:sz w:val="28"/>
          <w:szCs w:val="28"/>
          <w:lang w:val="es-ES"/>
        </w:rPr>
        <w:t xml:space="preserve">. </w:t>
      </w:r>
      <w:r w:rsidR="00AF0A64" w:rsidRPr="00DC5B51">
        <w:rPr>
          <w:rFonts w:ascii="Times New Roman" w:hAnsi="Times New Roman" w:cs="Times New Roman"/>
          <w:iCs/>
          <w:sz w:val="28"/>
          <w:szCs w:val="28"/>
          <w:lang w:val="es-ES"/>
        </w:rPr>
        <w:t>NaH</w:t>
      </w:r>
      <w:r w:rsidR="00AF0A64" w:rsidRPr="00DC5B51">
        <w:rPr>
          <w:rFonts w:ascii="Times New Roman" w:hAnsi="Times New Roman" w:cs="Times New Roman"/>
          <w:iCs/>
          <w:sz w:val="28"/>
          <w:szCs w:val="28"/>
          <w:vertAlign w:val="subscript"/>
          <w:lang w:val="es-ES"/>
        </w:rPr>
        <w:t>2</w:t>
      </w:r>
      <w:r w:rsidR="004B0453" w:rsidRPr="00DC5B51">
        <w:rPr>
          <w:rFonts w:ascii="Times New Roman" w:hAnsi="Times New Roman" w:cs="Times New Roman"/>
          <w:iCs/>
          <w:sz w:val="28"/>
          <w:szCs w:val="28"/>
          <w:lang w:val="es-ES"/>
        </w:rPr>
        <w:t>PO</w:t>
      </w:r>
      <w:r w:rsidR="004B0453" w:rsidRPr="00DC5B51">
        <w:rPr>
          <w:rFonts w:ascii="Times New Roman" w:hAnsi="Times New Roman" w:cs="Times New Roman"/>
          <w:iCs/>
          <w:sz w:val="28"/>
          <w:szCs w:val="28"/>
          <w:vertAlign w:val="subscript"/>
          <w:lang w:val="es-ES"/>
        </w:rPr>
        <w:t>4</w:t>
      </w:r>
      <w:r w:rsidR="004B0453" w:rsidRPr="00DC5B51">
        <w:rPr>
          <w:rFonts w:ascii="Times New Roman" w:hAnsi="Times New Roman" w:cs="Times New Roman"/>
          <w:iCs/>
          <w:sz w:val="28"/>
          <w:szCs w:val="28"/>
          <w:lang w:val="es-ES"/>
        </w:rPr>
        <w:t>x2H</w:t>
      </w:r>
      <w:r w:rsidR="004B0453" w:rsidRPr="00DC5B51">
        <w:rPr>
          <w:rFonts w:ascii="Times New Roman" w:hAnsi="Times New Roman" w:cs="Times New Roman"/>
          <w:iCs/>
          <w:sz w:val="28"/>
          <w:szCs w:val="28"/>
          <w:vertAlign w:val="subscript"/>
          <w:lang w:val="es-ES"/>
        </w:rPr>
        <w:t>2</w:t>
      </w:r>
      <w:r w:rsidR="004B0453" w:rsidRPr="00DC5B51">
        <w:rPr>
          <w:rFonts w:ascii="Times New Roman" w:hAnsi="Times New Roman" w:cs="Times New Roman"/>
          <w:iCs/>
          <w:sz w:val="28"/>
          <w:szCs w:val="28"/>
          <w:lang w:val="es-ES"/>
        </w:rPr>
        <w:t>O (PM=156</w:t>
      </w:r>
      <w:r w:rsidR="009054A5">
        <w:rPr>
          <w:rFonts w:ascii="Times New Roman" w:hAnsi="Times New Roman" w:cs="Times New Roman"/>
          <w:iCs/>
          <w:sz w:val="28"/>
          <w:szCs w:val="28"/>
          <w:lang w:val="kk-KZ"/>
        </w:rPr>
        <w:t>,</w:t>
      </w:r>
      <w:r w:rsidR="004B0453" w:rsidRPr="00DC5B51">
        <w:rPr>
          <w:rFonts w:ascii="Times New Roman" w:hAnsi="Times New Roman" w:cs="Times New Roman"/>
          <w:iCs/>
          <w:sz w:val="28"/>
          <w:szCs w:val="28"/>
          <w:lang w:val="es-ES"/>
        </w:rPr>
        <w:t xml:space="preserve">01 </w:t>
      </w:r>
      <w:r w:rsidR="00E12C68" w:rsidRPr="00D34D6E">
        <w:rPr>
          <w:rFonts w:ascii="Times New Roman" w:hAnsi="Times New Roman" w:cs="Times New Roman"/>
          <w:iCs/>
          <w:sz w:val="28"/>
          <w:szCs w:val="28"/>
          <w:lang w:val="kk-KZ"/>
        </w:rPr>
        <w:t>г</w:t>
      </w:r>
      <w:r w:rsidR="004B0453" w:rsidRPr="00DC5B51">
        <w:rPr>
          <w:rFonts w:ascii="Times New Roman" w:hAnsi="Times New Roman" w:cs="Times New Roman"/>
          <w:iCs/>
          <w:sz w:val="28"/>
          <w:szCs w:val="28"/>
          <w:lang w:val="es-ES"/>
        </w:rPr>
        <w:t>/</w:t>
      </w:r>
      <w:r w:rsidR="00E12C68" w:rsidRPr="00D34D6E">
        <w:rPr>
          <w:rFonts w:ascii="Times New Roman" w:hAnsi="Times New Roman" w:cs="Times New Roman"/>
          <w:iCs/>
          <w:sz w:val="28"/>
          <w:szCs w:val="28"/>
          <w:lang w:val="kk-KZ"/>
        </w:rPr>
        <w:t>моль</w:t>
      </w:r>
      <w:r w:rsidR="004B0453" w:rsidRPr="00DC5B51">
        <w:rPr>
          <w:rFonts w:ascii="Times New Roman" w:hAnsi="Times New Roman" w:cs="Times New Roman"/>
          <w:iCs/>
          <w:sz w:val="28"/>
          <w:szCs w:val="28"/>
          <w:lang w:val="es-ES"/>
        </w:rPr>
        <w:t>)</w:t>
      </w:r>
      <w:r w:rsidR="004B0453" w:rsidRPr="00DC5B51">
        <w:rPr>
          <w:rFonts w:ascii="Times New Roman" w:hAnsi="Times New Roman" w:cs="Times New Roman"/>
          <w:iCs/>
          <w:sz w:val="28"/>
          <w:szCs w:val="28"/>
          <w:lang w:val="kk-KZ"/>
        </w:rPr>
        <w:t xml:space="preserve">, </w:t>
      </w:r>
      <w:r w:rsidR="00AF0A64" w:rsidRPr="00DC5B51">
        <w:rPr>
          <w:rFonts w:ascii="Times New Roman" w:hAnsi="Times New Roman" w:cs="Times New Roman"/>
          <w:iCs/>
          <w:sz w:val="28"/>
          <w:szCs w:val="28"/>
          <w:lang w:val="es-ES"/>
        </w:rPr>
        <w:t>Na</w:t>
      </w:r>
      <w:r w:rsidR="00AF0A64" w:rsidRPr="00DC5B51">
        <w:rPr>
          <w:rFonts w:ascii="Times New Roman" w:hAnsi="Times New Roman" w:cs="Times New Roman"/>
          <w:iCs/>
          <w:sz w:val="28"/>
          <w:szCs w:val="28"/>
          <w:vertAlign w:val="subscript"/>
          <w:lang w:val="es-ES"/>
        </w:rPr>
        <w:t>2</w:t>
      </w:r>
      <w:r w:rsidR="00AF0A64" w:rsidRPr="00DC5B51">
        <w:rPr>
          <w:rFonts w:ascii="Times New Roman" w:hAnsi="Times New Roman" w:cs="Times New Roman"/>
          <w:iCs/>
          <w:sz w:val="28"/>
          <w:szCs w:val="28"/>
          <w:lang w:val="es-ES"/>
        </w:rPr>
        <w:t>H</w:t>
      </w:r>
      <w:r w:rsidR="004B0453" w:rsidRPr="00DC5B51">
        <w:rPr>
          <w:rFonts w:ascii="Times New Roman" w:hAnsi="Times New Roman" w:cs="Times New Roman"/>
          <w:iCs/>
          <w:sz w:val="28"/>
          <w:szCs w:val="28"/>
          <w:lang w:val="es-ES"/>
        </w:rPr>
        <w:t>PO</w:t>
      </w:r>
      <w:r w:rsidR="004B0453" w:rsidRPr="00DC5B51">
        <w:rPr>
          <w:rFonts w:ascii="Times New Roman" w:hAnsi="Times New Roman" w:cs="Times New Roman"/>
          <w:iCs/>
          <w:sz w:val="28"/>
          <w:szCs w:val="28"/>
          <w:vertAlign w:val="subscript"/>
          <w:lang w:val="es-ES"/>
        </w:rPr>
        <w:t xml:space="preserve">4 </w:t>
      </w:r>
      <w:r w:rsidR="00AF0A64" w:rsidRPr="00DC5B51">
        <w:rPr>
          <w:rFonts w:ascii="Times New Roman" w:hAnsi="Times New Roman" w:cs="Times New Roman"/>
          <w:iCs/>
          <w:sz w:val="28"/>
          <w:szCs w:val="28"/>
          <w:lang w:val="es-ES"/>
        </w:rPr>
        <w:t>(PM=142,</w:t>
      </w:r>
      <w:r w:rsidR="004B0453" w:rsidRPr="00DC5B51">
        <w:rPr>
          <w:rFonts w:ascii="Times New Roman" w:hAnsi="Times New Roman" w:cs="Times New Roman"/>
          <w:iCs/>
          <w:sz w:val="28"/>
          <w:szCs w:val="28"/>
          <w:lang w:val="es-ES"/>
        </w:rPr>
        <w:t xml:space="preserve">0 </w:t>
      </w:r>
      <w:r w:rsidR="00E12C68" w:rsidRPr="00D34D6E">
        <w:rPr>
          <w:rFonts w:ascii="Times New Roman" w:hAnsi="Times New Roman" w:cs="Times New Roman"/>
          <w:iCs/>
          <w:sz w:val="28"/>
          <w:szCs w:val="28"/>
          <w:lang w:val="kk-KZ"/>
        </w:rPr>
        <w:t>г</w:t>
      </w:r>
      <w:r w:rsidR="004B0453" w:rsidRPr="00DC5B51">
        <w:rPr>
          <w:rFonts w:ascii="Times New Roman" w:hAnsi="Times New Roman" w:cs="Times New Roman"/>
          <w:iCs/>
          <w:sz w:val="28"/>
          <w:szCs w:val="28"/>
          <w:lang w:val="es-ES"/>
        </w:rPr>
        <w:t>/</w:t>
      </w:r>
      <w:r w:rsidR="00E12C68" w:rsidRPr="00D34D6E">
        <w:rPr>
          <w:rFonts w:ascii="Times New Roman" w:hAnsi="Times New Roman" w:cs="Times New Roman"/>
          <w:iCs/>
          <w:sz w:val="28"/>
          <w:szCs w:val="28"/>
          <w:lang w:val="kk-KZ"/>
        </w:rPr>
        <w:t>моль</w:t>
      </w:r>
      <w:r w:rsidR="004B0453" w:rsidRPr="00DC5B51">
        <w:rPr>
          <w:rFonts w:ascii="Times New Roman" w:hAnsi="Times New Roman" w:cs="Times New Roman"/>
          <w:iCs/>
          <w:sz w:val="28"/>
          <w:szCs w:val="28"/>
          <w:lang w:val="es-ES"/>
        </w:rPr>
        <w:t>)</w:t>
      </w:r>
      <w:r w:rsidR="004B0453" w:rsidRPr="00DC5B51">
        <w:rPr>
          <w:rFonts w:ascii="Times New Roman" w:hAnsi="Times New Roman" w:cs="Times New Roman"/>
          <w:iCs/>
          <w:sz w:val="28"/>
          <w:szCs w:val="28"/>
          <w:vertAlign w:val="subscript"/>
          <w:lang w:val="kk-KZ"/>
        </w:rPr>
        <w:t>,</w:t>
      </w:r>
      <w:r w:rsidR="0023563E" w:rsidRPr="00DC5B51">
        <w:rPr>
          <w:rFonts w:ascii="Times New Roman" w:hAnsi="Times New Roman" w:cs="Times New Roman"/>
          <w:iCs/>
          <w:sz w:val="28"/>
          <w:szCs w:val="28"/>
          <w:vertAlign w:val="subscript"/>
          <w:lang w:val="es-ES"/>
        </w:rPr>
        <w:t xml:space="preserve"> </w:t>
      </w:r>
      <w:r w:rsidR="00AF0A64" w:rsidRPr="00DC5B51">
        <w:rPr>
          <w:rFonts w:ascii="Times New Roman" w:hAnsi="Times New Roman" w:cs="Times New Roman"/>
          <w:iCs/>
          <w:sz w:val="28"/>
          <w:szCs w:val="28"/>
          <w:lang w:val="es-ES"/>
        </w:rPr>
        <w:t>Na</w:t>
      </w:r>
      <w:r w:rsidR="00AF0A64" w:rsidRPr="00DC5B51">
        <w:rPr>
          <w:rFonts w:ascii="Times New Roman" w:hAnsi="Times New Roman" w:cs="Times New Roman"/>
          <w:iCs/>
          <w:sz w:val="28"/>
          <w:szCs w:val="28"/>
          <w:vertAlign w:val="subscript"/>
          <w:lang w:val="es-ES"/>
        </w:rPr>
        <w:t>2</w:t>
      </w:r>
      <w:r w:rsidR="00DC5B51" w:rsidRPr="00DC5B51">
        <w:rPr>
          <w:rFonts w:ascii="Times New Roman" w:hAnsi="Times New Roman" w:cs="Times New Roman"/>
          <w:iCs/>
          <w:sz w:val="28"/>
          <w:szCs w:val="28"/>
          <w:lang w:val="es-ES"/>
        </w:rPr>
        <w:t>ЭДТҚ</w:t>
      </w:r>
      <w:r w:rsidR="004B0453" w:rsidRPr="00DC5B51">
        <w:rPr>
          <w:rFonts w:ascii="Times New Roman" w:hAnsi="Times New Roman" w:cs="Times New Roman"/>
          <w:iCs/>
          <w:sz w:val="28"/>
          <w:szCs w:val="28"/>
          <w:vertAlign w:val="subscript"/>
          <w:lang w:val="es-ES"/>
        </w:rPr>
        <w:t xml:space="preserve"> </w:t>
      </w:r>
      <w:r w:rsidR="004B0453" w:rsidRPr="00DC5B51">
        <w:rPr>
          <w:rFonts w:ascii="Times New Roman" w:hAnsi="Times New Roman" w:cs="Times New Roman"/>
          <w:iCs/>
          <w:sz w:val="28"/>
          <w:szCs w:val="28"/>
          <w:lang w:val="es-ES"/>
        </w:rPr>
        <w:t>(PM=372</w:t>
      </w:r>
      <w:r w:rsidR="00AF0A64" w:rsidRPr="00DC5B51">
        <w:rPr>
          <w:rFonts w:ascii="Times New Roman" w:hAnsi="Times New Roman" w:cs="Times New Roman"/>
          <w:iCs/>
          <w:sz w:val="28"/>
          <w:szCs w:val="28"/>
          <w:lang w:val="kk-KZ"/>
        </w:rPr>
        <w:t>,</w:t>
      </w:r>
      <w:r w:rsidR="00AF0A64" w:rsidRPr="00DC5B51">
        <w:rPr>
          <w:rFonts w:ascii="Times New Roman" w:hAnsi="Times New Roman" w:cs="Times New Roman"/>
          <w:iCs/>
          <w:sz w:val="28"/>
          <w:szCs w:val="28"/>
          <w:lang w:val="es-ES"/>
        </w:rPr>
        <w:t>2</w:t>
      </w:r>
      <w:r w:rsidR="0007476D">
        <w:rPr>
          <w:rFonts w:ascii="Times New Roman" w:hAnsi="Times New Roman" w:cs="Times New Roman"/>
          <w:iCs/>
          <w:sz w:val="28"/>
          <w:szCs w:val="28"/>
          <w:lang w:val="es-ES"/>
        </w:rPr>
        <w:t xml:space="preserve"> </w:t>
      </w:r>
      <w:r w:rsidR="00E12C68" w:rsidRPr="00D34D6E">
        <w:rPr>
          <w:rFonts w:ascii="Times New Roman" w:hAnsi="Times New Roman" w:cs="Times New Roman"/>
          <w:iCs/>
          <w:sz w:val="28"/>
          <w:szCs w:val="28"/>
          <w:lang w:val="kk-KZ"/>
        </w:rPr>
        <w:t>г</w:t>
      </w:r>
      <w:r w:rsidR="004B0453" w:rsidRPr="00DC5B51">
        <w:rPr>
          <w:rFonts w:ascii="Times New Roman" w:hAnsi="Times New Roman" w:cs="Times New Roman"/>
          <w:iCs/>
          <w:sz w:val="28"/>
          <w:szCs w:val="28"/>
          <w:lang w:val="es-ES"/>
        </w:rPr>
        <w:t>/</w:t>
      </w:r>
      <w:r w:rsidR="00E12C68" w:rsidRPr="00D34D6E">
        <w:rPr>
          <w:rFonts w:ascii="Times New Roman" w:hAnsi="Times New Roman" w:cs="Times New Roman"/>
          <w:iCs/>
          <w:sz w:val="28"/>
          <w:szCs w:val="28"/>
          <w:lang w:val="kk-KZ"/>
        </w:rPr>
        <w:t>моль</w:t>
      </w:r>
      <w:r w:rsidR="004B0453" w:rsidRPr="00DC5B51">
        <w:rPr>
          <w:rFonts w:ascii="Times New Roman" w:hAnsi="Times New Roman" w:cs="Times New Roman"/>
          <w:iCs/>
          <w:sz w:val="28"/>
          <w:szCs w:val="28"/>
          <w:lang w:val="es-ES"/>
        </w:rPr>
        <w:t>)</w:t>
      </w:r>
      <w:r w:rsidR="004B0453" w:rsidRPr="00DC5B51">
        <w:rPr>
          <w:rFonts w:ascii="Times New Roman" w:hAnsi="Times New Roman" w:cs="Times New Roman"/>
          <w:iCs/>
          <w:sz w:val="28"/>
          <w:szCs w:val="28"/>
          <w:lang w:val="kk-KZ"/>
        </w:rPr>
        <w:t>;</w:t>
      </w:r>
      <w:r w:rsidRPr="00EB0F78">
        <w:rPr>
          <w:rFonts w:ascii="Times New Roman" w:hAnsi="Times New Roman" w:cs="Times New Roman"/>
          <w:sz w:val="28"/>
          <w:szCs w:val="28"/>
          <w:lang w:val="kk-KZ"/>
        </w:rPr>
        <w:t xml:space="preserve"> </w:t>
      </w:r>
      <w:r w:rsidR="00E234A5">
        <w:rPr>
          <w:rFonts w:ascii="Times New Roman" w:hAnsi="Times New Roman" w:cs="Times New Roman"/>
          <w:sz w:val="28"/>
          <w:szCs w:val="28"/>
          <w:lang w:val="kk-KZ"/>
        </w:rPr>
        <w:t>ф</w:t>
      </w:r>
      <w:r w:rsidR="004B0453" w:rsidRPr="00AF0A64">
        <w:rPr>
          <w:rFonts w:ascii="Times New Roman" w:hAnsi="Times New Roman" w:cs="Times New Roman"/>
          <w:sz w:val="28"/>
          <w:szCs w:val="28"/>
          <w:lang w:val="kk-KZ"/>
        </w:rPr>
        <w:t xml:space="preserve">осфат буфері 100 </w:t>
      </w:r>
      <w:r w:rsidR="00D34D6E">
        <w:rPr>
          <w:rFonts w:ascii="Times New Roman" w:hAnsi="Times New Roman" w:cs="Times New Roman"/>
          <w:sz w:val="28"/>
          <w:szCs w:val="28"/>
          <w:lang w:val="kk-KZ"/>
        </w:rPr>
        <w:t>ммоль/л</w:t>
      </w:r>
      <w:r w:rsidR="004B0453" w:rsidRPr="00AF0A64">
        <w:rPr>
          <w:rFonts w:ascii="Times New Roman" w:hAnsi="Times New Roman" w:cs="Times New Roman"/>
          <w:sz w:val="28"/>
          <w:szCs w:val="28"/>
          <w:lang w:val="kk-KZ"/>
        </w:rPr>
        <w:t>, pH=7</w:t>
      </w:r>
      <w:r w:rsidR="00AF0A64" w:rsidRPr="00AF0A64">
        <w:rPr>
          <w:rFonts w:ascii="Times New Roman" w:hAnsi="Times New Roman" w:cs="Times New Roman"/>
          <w:sz w:val="28"/>
          <w:szCs w:val="28"/>
          <w:lang w:val="kk-KZ"/>
        </w:rPr>
        <w:t>,</w:t>
      </w:r>
      <w:r w:rsidR="004B0453" w:rsidRPr="00AF0A64">
        <w:rPr>
          <w:rFonts w:ascii="Times New Roman" w:hAnsi="Times New Roman" w:cs="Times New Roman"/>
          <w:sz w:val="28"/>
          <w:szCs w:val="28"/>
          <w:lang w:val="kk-KZ"/>
        </w:rPr>
        <w:t>5 (</w:t>
      </w:r>
      <w:r w:rsidR="00AF0A64" w:rsidRPr="00AF0A64">
        <w:rPr>
          <w:rFonts w:ascii="Times New Roman" w:hAnsi="Times New Roman" w:cs="Times New Roman"/>
          <w:sz w:val="28"/>
          <w:szCs w:val="28"/>
          <w:lang w:val="kk-KZ"/>
        </w:rPr>
        <w:t>NaH</w:t>
      </w:r>
      <w:r w:rsidR="00AF0A64" w:rsidRPr="00AF0A64">
        <w:rPr>
          <w:rFonts w:ascii="Times New Roman" w:hAnsi="Times New Roman" w:cs="Times New Roman"/>
          <w:sz w:val="28"/>
          <w:szCs w:val="28"/>
          <w:vertAlign w:val="subscript"/>
          <w:lang w:val="kk-KZ"/>
        </w:rPr>
        <w:t>2</w:t>
      </w:r>
      <w:r w:rsidR="004B0453" w:rsidRPr="00AF0A64">
        <w:rPr>
          <w:rFonts w:ascii="Times New Roman" w:hAnsi="Times New Roman" w:cs="Times New Roman"/>
          <w:sz w:val="28"/>
          <w:szCs w:val="28"/>
          <w:lang w:val="kk-KZ"/>
        </w:rPr>
        <w:t>PO</w:t>
      </w:r>
      <w:r w:rsidR="004B0453" w:rsidRPr="00AF0A64">
        <w:rPr>
          <w:rFonts w:ascii="Times New Roman" w:hAnsi="Times New Roman" w:cs="Times New Roman"/>
          <w:sz w:val="28"/>
          <w:szCs w:val="28"/>
          <w:vertAlign w:val="subscript"/>
          <w:lang w:val="kk-KZ"/>
        </w:rPr>
        <w:t>4</w:t>
      </w:r>
      <w:r w:rsidR="00AF0A64" w:rsidRPr="00AF0A64">
        <w:rPr>
          <w:rFonts w:ascii="Times New Roman" w:hAnsi="Times New Roman" w:cs="Times New Roman"/>
          <w:sz w:val="28"/>
          <w:szCs w:val="28"/>
          <w:lang w:val="kk-KZ"/>
        </w:rPr>
        <w:t>х</w:t>
      </w:r>
      <w:r w:rsidR="004B0453" w:rsidRPr="00AF0A64">
        <w:rPr>
          <w:rFonts w:ascii="Times New Roman" w:hAnsi="Times New Roman" w:cs="Times New Roman"/>
          <w:sz w:val="28"/>
          <w:szCs w:val="28"/>
          <w:lang w:val="kk-KZ"/>
        </w:rPr>
        <w:t>2H</w:t>
      </w:r>
      <w:r w:rsidR="004B0453" w:rsidRPr="00AF0A64">
        <w:rPr>
          <w:rFonts w:ascii="Times New Roman" w:hAnsi="Times New Roman" w:cs="Times New Roman"/>
          <w:sz w:val="28"/>
          <w:szCs w:val="28"/>
          <w:vertAlign w:val="subscript"/>
          <w:lang w:val="kk-KZ"/>
        </w:rPr>
        <w:t>2</w:t>
      </w:r>
      <w:r w:rsidR="004B0453" w:rsidRPr="00AF0A64">
        <w:rPr>
          <w:rFonts w:ascii="Times New Roman" w:hAnsi="Times New Roman" w:cs="Times New Roman"/>
          <w:sz w:val="28"/>
          <w:szCs w:val="28"/>
          <w:lang w:val="kk-KZ"/>
        </w:rPr>
        <w:t>O PM=156</w:t>
      </w:r>
      <w:r w:rsidR="009054A5">
        <w:rPr>
          <w:rFonts w:ascii="Times New Roman" w:hAnsi="Times New Roman" w:cs="Times New Roman"/>
          <w:sz w:val="28"/>
          <w:szCs w:val="28"/>
          <w:lang w:val="kk-KZ"/>
        </w:rPr>
        <w:t>,</w:t>
      </w:r>
      <w:r w:rsidR="004B0453" w:rsidRPr="00AF0A64">
        <w:rPr>
          <w:rFonts w:ascii="Times New Roman" w:hAnsi="Times New Roman" w:cs="Times New Roman"/>
          <w:sz w:val="28"/>
          <w:szCs w:val="28"/>
          <w:lang w:val="kk-KZ"/>
        </w:rPr>
        <w:t xml:space="preserve">01 </w:t>
      </w:r>
      <w:r w:rsidR="00E12C68">
        <w:rPr>
          <w:rFonts w:ascii="Times New Roman" w:hAnsi="Times New Roman" w:cs="Times New Roman"/>
          <w:sz w:val="28"/>
          <w:szCs w:val="28"/>
          <w:lang w:val="kk-KZ"/>
        </w:rPr>
        <w:t>г</w:t>
      </w:r>
      <w:r w:rsidR="004B0453" w:rsidRPr="00AF0A64">
        <w:rPr>
          <w:rFonts w:ascii="Times New Roman" w:hAnsi="Times New Roman" w:cs="Times New Roman"/>
          <w:sz w:val="28"/>
          <w:szCs w:val="28"/>
          <w:lang w:val="kk-KZ"/>
        </w:rPr>
        <w:t>/</w:t>
      </w:r>
      <w:r w:rsidR="00E12C68">
        <w:rPr>
          <w:rFonts w:ascii="Times New Roman" w:hAnsi="Times New Roman" w:cs="Times New Roman"/>
          <w:sz w:val="28"/>
          <w:szCs w:val="28"/>
          <w:lang w:val="kk-KZ"/>
        </w:rPr>
        <w:t>моль</w:t>
      </w:r>
      <w:r w:rsidR="004B0453" w:rsidRPr="00AF0A64">
        <w:rPr>
          <w:rFonts w:ascii="Times New Roman" w:hAnsi="Times New Roman" w:cs="Times New Roman"/>
          <w:sz w:val="28"/>
          <w:szCs w:val="28"/>
          <w:lang w:val="kk-KZ"/>
        </w:rPr>
        <w:t xml:space="preserve">, </w:t>
      </w:r>
      <w:r w:rsidR="00AF0A64" w:rsidRPr="00AF0A64">
        <w:rPr>
          <w:rFonts w:ascii="Times New Roman" w:hAnsi="Times New Roman" w:cs="Times New Roman"/>
          <w:sz w:val="28"/>
          <w:szCs w:val="28"/>
          <w:lang w:val="kk-KZ"/>
        </w:rPr>
        <w:t>Na</w:t>
      </w:r>
      <w:r w:rsidR="00AF0A64" w:rsidRPr="00AF0A64">
        <w:rPr>
          <w:rFonts w:ascii="Times New Roman" w:hAnsi="Times New Roman" w:cs="Times New Roman"/>
          <w:sz w:val="28"/>
          <w:szCs w:val="28"/>
          <w:vertAlign w:val="subscript"/>
          <w:lang w:val="kk-KZ"/>
        </w:rPr>
        <w:t>2</w:t>
      </w:r>
      <w:r w:rsidR="00AF0A64" w:rsidRPr="00AF0A64">
        <w:rPr>
          <w:rFonts w:ascii="Times New Roman" w:hAnsi="Times New Roman" w:cs="Times New Roman"/>
          <w:sz w:val="28"/>
          <w:szCs w:val="28"/>
          <w:lang w:val="kk-KZ"/>
        </w:rPr>
        <w:t>H</w:t>
      </w:r>
      <w:r w:rsidR="004B0453" w:rsidRPr="00AF0A64">
        <w:rPr>
          <w:rFonts w:ascii="Times New Roman" w:hAnsi="Times New Roman" w:cs="Times New Roman"/>
          <w:sz w:val="28"/>
          <w:szCs w:val="28"/>
          <w:lang w:val="kk-KZ"/>
        </w:rPr>
        <w:t>PO</w:t>
      </w:r>
      <w:r w:rsidR="004B0453" w:rsidRPr="00AF0A64">
        <w:rPr>
          <w:rFonts w:ascii="Times New Roman" w:hAnsi="Times New Roman" w:cs="Times New Roman"/>
          <w:sz w:val="28"/>
          <w:szCs w:val="28"/>
          <w:vertAlign w:val="subscript"/>
          <w:lang w:val="kk-KZ"/>
        </w:rPr>
        <w:t>4</w:t>
      </w:r>
      <w:r w:rsidR="00AF0A64" w:rsidRPr="00AF0A64">
        <w:rPr>
          <w:rFonts w:ascii="Times New Roman" w:hAnsi="Times New Roman" w:cs="Times New Roman"/>
          <w:sz w:val="28"/>
          <w:szCs w:val="28"/>
          <w:vertAlign w:val="subscript"/>
          <w:lang w:val="kk-KZ"/>
        </w:rPr>
        <w:t xml:space="preserve"> </w:t>
      </w:r>
      <w:r w:rsidR="004B0453" w:rsidRPr="00AF0A64">
        <w:rPr>
          <w:rFonts w:ascii="Times New Roman" w:hAnsi="Times New Roman" w:cs="Times New Roman"/>
          <w:sz w:val="28"/>
          <w:szCs w:val="28"/>
          <w:lang w:val="kk-KZ"/>
        </w:rPr>
        <w:t>PM=142</w:t>
      </w:r>
      <w:r w:rsidR="00E12C68">
        <w:rPr>
          <w:rFonts w:ascii="Times New Roman" w:hAnsi="Times New Roman" w:cs="Times New Roman"/>
          <w:sz w:val="28"/>
          <w:szCs w:val="28"/>
          <w:lang w:val="kk-KZ"/>
        </w:rPr>
        <w:t>,</w:t>
      </w:r>
      <w:r w:rsidR="004B0453" w:rsidRPr="00AF0A64">
        <w:rPr>
          <w:rFonts w:ascii="Times New Roman" w:hAnsi="Times New Roman" w:cs="Times New Roman"/>
          <w:sz w:val="28"/>
          <w:szCs w:val="28"/>
          <w:lang w:val="kk-KZ"/>
        </w:rPr>
        <w:t xml:space="preserve">0 </w:t>
      </w:r>
      <w:r w:rsidR="00E12C68">
        <w:rPr>
          <w:rFonts w:ascii="Times New Roman" w:hAnsi="Times New Roman" w:cs="Times New Roman"/>
          <w:sz w:val="28"/>
          <w:szCs w:val="28"/>
          <w:lang w:val="kk-KZ"/>
        </w:rPr>
        <w:t>г</w:t>
      </w:r>
      <w:r w:rsidR="004B0453" w:rsidRPr="00AF0A64">
        <w:rPr>
          <w:rFonts w:ascii="Times New Roman" w:hAnsi="Times New Roman" w:cs="Times New Roman"/>
          <w:sz w:val="28"/>
          <w:szCs w:val="28"/>
          <w:lang w:val="kk-KZ"/>
        </w:rPr>
        <w:t>/</w:t>
      </w:r>
      <w:r w:rsidR="00E12C68">
        <w:rPr>
          <w:rFonts w:ascii="Times New Roman" w:hAnsi="Times New Roman" w:cs="Times New Roman"/>
          <w:sz w:val="28"/>
          <w:szCs w:val="28"/>
          <w:lang w:val="kk-KZ"/>
        </w:rPr>
        <w:t>моль</w:t>
      </w:r>
      <w:r w:rsidR="004B0453" w:rsidRPr="00AF0A64">
        <w:rPr>
          <w:rFonts w:ascii="Times New Roman" w:hAnsi="Times New Roman" w:cs="Times New Roman"/>
          <w:sz w:val="28"/>
          <w:szCs w:val="28"/>
          <w:lang w:val="kk-KZ"/>
        </w:rPr>
        <w:t>);</w:t>
      </w:r>
      <w:r w:rsidR="00C311A3" w:rsidRPr="00AF0A64">
        <w:rPr>
          <w:rFonts w:ascii="Times New Roman" w:hAnsi="Times New Roman" w:cs="Times New Roman"/>
          <w:sz w:val="28"/>
          <w:szCs w:val="28"/>
          <w:lang w:val="kk-KZ"/>
        </w:rPr>
        <w:t xml:space="preserve"> </w:t>
      </w:r>
      <w:r w:rsidR="00082A68" w:rsidRPr="00AF0A64">
        <w:rPr>
          <w:rFonts w:ascii="Times New Roman" w:hAnsi="Times New Roman" w:cs="Times New Roman"/>
          <w:sz w:val="28"/>
          <w:szCs w:val="28"/>
          <w:lang w:val="es-ES"/>
        </w:rPr>
        <w:t>B</w:t>
      </w:r>
      <w:r w:rsidR="00082A68" w:rsidRPr="00AF0A64">
        <w:rPr>
          <w:rFonts w:ascii="Times New Roman" w:hAnsi="Times New Roman" w:cs="Times New Roman"/>
          <w:sz w:val="28"/>
          <w:szCs w:val="28"/>
          <w:lang w:val="kk-KZ"/>
        </w:rPr>
        <w:t xml:space="preserve"> </w:t>
      </w:r>
      <w:r w:rsidR="00082A68">
        <w:rPr>
          <w:rFonts w:ascii="Times New Roman" w:hAnsi="Times New Roman" w:cs="Times New Roman"/>
          <w:sz w:val="28"/>
          <w:szCs w:val="28"/>
          <w:lang w:val="kk-KZ"/>
        </w:rPr>
        <w:t>б</w:t>
      </w:r>
      <w:r w:rsidR="00C311A3" w:rsidRPr="00AF0A64">
        <w:rPr>
          <w:rFonts w:ascii="Times New Roman" w:hAnsi="Times New Roman" w:cs="Times New Roman"/>
          <w:sz w:val="28"/>
          <w:szCs w:val="28"/>
          <w:lang w:val="kk-KZ"/>
        </w:rPr>
        <w:t>уфер</w:t>
      </w:r>
      <w:r w:rsidR="00082A68">
        <w:rPr>
          <w:rFonts w:ascii="Times New Roman" w:hAnsi="Times New Roman" w:cs="Times New Roman"/>
          <w:sz w:val="28"/>
          <w:szCs w:val="28"/>
          <w:lang w:val="kk-KZ"/>
        </w:rPr>
        <w:t>і</w:t>
      </w:r>
      <w:r w:rsidR="002A5360" w:rsidRPr="00AF0A64">
        <w:rPr>
          <w:rFonts w:ascii="Times New Roman" w:hAnsi="Times New Roman" w:cs="Times New Roman"/>
          <w:sz w:val="28"/>
          <w:szCs w:val="28"/>
          <w:lang w:val="es-ES"/>
        </w:rPr>
        <w:t xml:space="preserve">: </w:t>
      </w:r>
      <w:r w:rsidR="00452C51" w:rsidRPr="00AF0A64">
        <w:rPr>
          <w:rFonts w:ascii="Times New Roman" w:hAnsi="Times New Roman" w:cs="Times New Roman"/>
          <w:sz w:val="28"/>
          <w:szCs w:val="28"/>
          <w:lang w:val="kk-KZ"/>
        </w:rPr>
        <w:t>фосфат</w:t>
      </w:r>
      <w:r w:rsidR="00AF0A64" w:rsidRPr="00AF0A64">
        <w:rPr>
          <w:rFonts w:ascii="Times New Roman" w:hAnsi="Times New Roman" w:cs="Times New Roman"/>
          <w:sz w:val="28"/>
          <w:szCs w:val="28"/>
          <w:lang w:val="es-ES"/>
        </w:rPr>
        <w:t>-</w:t>
      </w:r>
      <w:r w:rsidR="00DC5B51" w:rsidRPr="00DC5B51">
        <w:rPr>
          <w:rFonts w:ascii="Times New Roman" w:hAnsi="Times New Roman" w:cs="Times New Roman"/>
          <w:sz w:val="28"/>
          <w:szCs w:val="28"/>
          <w:lang w:val="es-ES"/>
        </w:rPr>
        <w:t>ЭДТҚ</w:t>
      </w:r>
      <w:r w:rsidR="00AF0A64" w:rsidRPr="00AF0A64">
        <w:rPr>
          <w:rFonts w:ascii="Times New Roman" w:hAnsi="Times New Roman" w:cs="Times New Roman"/>
          <w:sz w:val="28"/>
          <w:szCs w:val="28"/>
          <w:lang w:val="es-ES"/>
        </w:rPr>
        <w:t xml:space="preserve">, 100 </w:t>
      </w:r>
      <w:r w:rsidR="00D34D6E">
        <w:rPr>
          <w:rFonts w:ascii="Times New Roman" w:hAnsi="Times New Roman" w:cs="Times New Roman"/>
          <w:sz w:val="28"/>
          <w:szCs w:val="28"/>
          <w:lang w:val="kk-KZ"/>
        </w:rPr>
        <w:t>ммоль/л</w:t>
      </w:r>
      <w:r w:rsidR="00AF0A64" w:rsidRPr="00AF0A64">
        <w:rPr>
          <w:rFonts w:ascii="Times New Roman" w:hAnsi="Times New Roman" w:cs="Times New Roman"/>
          <w:sz w:val="28"/>
          <w:szCs w:val="28"/>
          <w:lang w:val="es-ES"/>
        </w:rPr>
        <w:t>, pH=7,</w:t>
      </w:r>
      <w:r w:rsidR="002A5360" w:rsidRPr="00AF0A64">
        <w:rPr>
          <w:rFonts w:ascii="Times New Roman" w:hAnsi="Times New Roman" w:cs="Times New Roman"/>
          <w:sz w:val="28"/>
          <w:szCs w:val="28"/>
          <w:lang w:val="es-ES"/>
        </w:rPr>
        <w:t xml:space="preserve">5, </w:t>
      </w:r>
      <w:r w:rsidR="00AF0A64" w:rsidRPr="00AF0A64">
        <w:rPr>
          <w:rFonts w:ascii="Times New Roman" w:hAnsi="Times New Roman" w:cs="Times New Roman"/>
          <w:sz w:val="28"/>
          <w:szCs w:val="28"/>
          <w:lang w:val="es-ES"/>
        </w:rPr>
        <w:t>Na</w:t>
      </w:r>
      <w:r w:rsidR="00AF0A64" w:rsidRPr="00AF0A64">
        <w:rPr>
          <w:rFonts w:ascii="Times New Roman" w:hAnsi="Times New Roman" w:cs="Times New Roman"/>
          <w:sz w:val="28"/>
          <w:szCs w:val="28"/>
          <w:vertAlign w:val="subscript"/>
          <w:lang w:val="es-ES"/>
        </w:rPr>
        <w:t>2</w:t>
      </w:r>
      <w:r w:rsidR="00AF0A64" w:rsidRPr="00AF0A64">
        <w:rPr>
          <w:rFonts w:ascii="Times New Roman" w:hAnsi="Times New Roman" w:cs="Times New Roman"/>
          <w:sz w:val="28"/>
          <w:szCs w:val="28"/>
          <w:lang w:val="es-ES"/>
        </w:rPr>
        <w:t xml:space="preserve"> </w:t>
      </w:r>
      <w:r w:rsidR="00DC5B51" w:rsidRPr="00DC5B51">
        <w:rPr>
          <w:rFonts w:ascii="Times New Roman" w:hAnsi="Times New Roman" w:cs="Times New Roman"/>
          <w:sz w:val="28"/>
          <w:szCs w:val="28"/>
          <w:lang w:val="es-ES"/>
        </w:rPr>
        <w:t>ЭДТҚ</w:t>
      </w:r>
      <w:r w:rsidR="002A5360" w:rsidRPr="00AF0A64">
        <w:rPr>
          <w:rFonts w:ascii="Times New Roman" w:hAnsi="Times New Roman" w:cs="Times New Roman"/>
          <w:sz w:val="28"/>
          <w:szCs w:val="28"/>
          <w:lang w:val="es-ES"/>
        </w:rPr>
        <w:t xml:space="preserve"> 1 </w:t>
      </w:r>
      <w:r w:rsidR="00D34D6E">
        <w:rPr>
          <w:rFonts w:ascii="Times New Roman" w:hAnsi="Times New Roman" w:cs="Times New Roman"/>
          <w:sz w:val="28"/>
          <w:szCs w:val="28"/>
          <w:lang w:val="kk-KZ"/>
        </w:rPr>
        <w:t>ммоль/л</w:t>
      </w:r>
      <w:r w:rsidR="00452C51" w:rsidRPr="00AF0A64">
        <w:rPr>
          <w:rFonts w:ascii="Times New Roman" w:hAnsi="Times New Roman" w:cs="Times New Roman"/>
          <w:sz w:val="28"/>
          <w:szCs w:val="28"/>
          <w:lang w:val="kk-KZ"/>
        </w:rPr>
        <w:t>;</w:t>
      </w:r>
      <w:r w:rsidR="00452C51">
        <w:rPr>
          <w:rFonts w:ascii="Times New Roman" w:hAnsi="Times New Roman" w:cs="Times New Roman"/>
          <w:sz w:val="28"/>
          <w:szCs w:val="28"/>
          <w:lang w:val="kk-KZ"/>
        </w:rPr>
        <w:t xml:space="preserve"> </w:t>
      </w:r>
      <w:r w:rsidR="00975CB2" w:rsidRPr="0026439D">
        <w:rPr>
          <w:rFonts w:ascii="Times New Roman" w:hAnsi="Times New Roman" w:cs="Times New Roman"/>
          <w:sz w:val="28"/>
          <w:szCs w:val="28"/>
          <w:lang w:val="kk-KZ"/>
        </w:rPr>
        <w:t xml:space="preserve">50 </w:t>
      </w:r>
      <w:r w:rsidR="00D34D6E">
        <w:rPr>
          <w:rFonts w:ascii="Times New Roman" w:hAnsi="Times New Roman" w:cs="Times New Roman"/>
          <w:sz w:val="28"/>
          <w:szCs w:val="28"/>
          <w:lang w:val="kk-KZ"/>
        </w:rPr>
        <w:t>ммоль/л</w:t>
      </w:r>
      <w:r w:rsidR="00975CB2" w:rsidRPr="0026439D">
        <w:rPr>
          <w:rFonts w:ascii="Times New Roman" w:hAnsi="Times New Roman" w:cs="Times New Roman"/>
          <w:sz w:val="28"/>
          <w:szCs w:val="28"/>
          <w:lang w:val="kk-KZ"/>
        </w:rPr>
        <w:t xml:space="preserve"> </w:t>
      </w:r>
      <w:r w:rsidR="004B5136" w:rsidRPr="0026439D">
        <w:rPr>
          <w:rFonts w:ascii="Times New Roman" w:hAnsi="Times New Roman" w:cs="Times New Roman"/>
          <w:sz w:val="28"/>
          <w:szCs w:val="28"/>
          <w:lang w:val="kk-KZ"/>
        </w:rPr>
        <w:t xml:space="preserve">калий фосфатты буфері </w:t>
      </w:r>
      <w:r w:rsidR="00AF0A64">
        <w:rPr>
          <w:rFonts w:ascii="Times New Roman" w:hAnsi="Times New Roman" w:cs="Times New Roman"/>
          <w:sz w:val="28"/>
          <w:szCs w:val="28"/>
          <w:lang w:val="kk-KZ"/>
        </w:rPr>
        <w:t>pH 7,</w:t>
      </w:r>
      <w:r w:rsidR="00975CB2" w:rsidRPr="0026439D">
        <w:rPr>
          <w:rFonts w:ascii="Times New Roman" w:hAnsi="Times New Roman" w:cs="Times New Roman"/>
          <w:sz w:val="28"/>
          <w:szCs w:val="28"/>
          <w:lang w:val="kk-KZ"/>
        </w:rPr>
        <w:t>0 (KH</w:t>
      </w:r>
      <w:r w:rsidR="00975CB2" w:rsidRPr="0026439D">
        <w:rPr>
          <w:rFonts w:ascii="Times New Roman" w:hAnsi="Times New Roman" w:cs="Times New Roman"/>
          <w:sz w:val="28"/>
          <w:szCs w:val="28"/>
          <w:vertAlign w:val="subscript"/>
          <w:lang w:val="kk-KZ"/>
        </w:rPr>
        <w:t>2</w:t>
      </w:r>
      <w:r w:rsidR="00975CB2" w:rsidRPr="0026439D">
        <w:rPr>
          <w:rFonts w:ascii="Times New Roman" w:hAnsi="Times New Roman" w:cs="Times New Roman"/>
          <w:sz w:val="28"/>
          <w:szCs w:val="28"/>
          <w:lang w:val="kk-KZ"/>
        </w:rPr>
        <w:t>PO</w:t>
      </w:r>
      <w:r w:rsidR="00975CB2" w:rsidRPr="0026439D">
        <w:rPr>
          <w:rFonts w:ascii="Times New Roman" w:hAnsi="Times New Roman" w:cs="Times New Roman"/>
          <w:sz w:val="28"/>
          <w:szCs w:val="28"/>
          <w:vertAlign w:val="subscript"/>
          <w:lang w:val="kk-KZ"/>
        </w:rPr>
        <w:t>4</w:t>
      </w:r>
      <w:r w:rsidR="004B5136" w:rsidRPr="0026439D">
        <w:rPr>
          <w:rFonts w:ascii="Times New Roman" w:hAnsi="Times New Roman" w:cs="Times New Roman"/>
          <w:sz w:val="28"/>
          <w:szCs w:val="28"/>
          <w:lang w:val="kk-KZ"/>
        </w:rPr>
        <w:t>)</w:t>
      </w:r>
      <w:r w:rsidR="00AF0A64">
        <w:rPr>
          <w:rFonts w:ascii="Times New Roman" w:hAnsi="Times New Roman" w:cs="Times New Roman"/>
          <w:sz w:val="28"/>
          <w:szCs w:val="28"/>
          <w:lang w:val="kk-KZ"/>
        </w:rPr>
        <w:t xml:space="preserve"> 6,</w:t>
      </w:r>
      <w:r w:rsidR="00975CB2" w:rsidRPr="0026439D">
        <w:rPr>
          <w:rFonts w:ascii="Times New Roman" w:hAnsi="Times New Roman" w:cs="Times New Roman"/>
          <w:sz w:val="28"/>
          <w:szCs w:val="28"/>
          <w:lang w:val="kk-KZ"/>
        </w:rPr>
        <w:t>8</w:t>
      </w:r>
      <w:r w:rsidR="0070662F">
        <w:rPr>
          <w:rFonts w:ascii="Times New Roman" w:hAnsi="Times New Roman" w:cs="Times New Roman"/>
          <w:sz w:val="28"/>
          <w:szCs w:val="28"/>
          <w:lang w:val="kk-KZ"/>
        </w:rPr>
        <w:t> </w:t>
      </w:r>
      <w:r w:rsidR="00E12C68">
        <w:rPr>
          <w:rFonts w:ascii="Times New Roman" w:hAnsi="Times New Roman" w:cs="Times New Roman"/>
          <w:sz w:val="28"/>
          <w:szCs w:val="28"/>
          <w:lang w:val="kk-KZ"/>
        </w:rPr>
        <w:t>г</w:t>
      </w:r>
      <w:r w:rsidR="00975CB2" w:rsidRPr="0026439D">
        <w:rPr>
          <w:rFonts w:ascii="Times New Roman" w:hAnsi="Times New Roman" w:cs="Times New Roman"/>
          <w:sz w:val="28"/>
          <w:szCs w:val="28"/>
          <w:lang w:val="kk-KZ"/>
        </w:rPr>
        <w:t xml:space="preserve">, </w:t>
      </w:r>
      <w:r w:rsidR="000142F3" w:rsidRPr="0026439D">
        <w:rPr>
          <w:rFonts w:ascii="Times New Roman" w:hAnsi="Times New Roman" w:cs="Times New Roman"/>
          <w:sz w:val="28"/>
          <w:szCs w:val="28"/>
          <w:lang w:val="kk-KZ"/>
        </w:rPr>
        <w:t xml:space="preserve">сутегі асқын тотығы ерітіндісі </w:t>
      </w:r>
      <w:r w:rsidR="00975CB2" w:rsidRPr="0026439D">
        <w:rPr>
          <w:rFonts w:ascii="Times New Roman" w:hAnsi="Times New Roman" w:cs="Times New Roman"/>
          <w:sz w:val="28"/>
          <w:szCs w:val="28"/>
          <w:lang w:val="kk-KZ"/>
        </w:rPr>
        <w:t>15</w:t>
      </w:r>
      <w:r w:rsidR="0070662F">
        <w:rPr>
          <w:rFonts w:ascii="Times New Roman" w:hAnsi="Times New Roman" w:cs="Times New Roman"/>
          <w:sz w:val="28"/>
          <w:szCs w:val="28"/>
          <w:lang w:val="kk-KZ"/>
        </w:rPr>
        <w:t> </w:t>
      </w:r>
      <w:r w:rsidR="00D34D6E">
        <w:rPr>
          <w:rFonts w:ascii="Times New Roman" w:hAnsi="Times New Roman" w:cs="Times New Roman"/>
          <w:sz w:val="28"/>
          <w:szCs w:val="28"/>
          <w:lang w:val="kk-KZ"/>
        </w:rPr>
        <w:t>ммоль/л</w:t>
      </w:r>
      <w:r w:rsidR="00975CB2" w:rsidRPr="0026439D">
        <w:rPr>
          <w:rFonts w:ascii="Times New Roman" w:hAnsi="Times New Roman" w:cs="Times New Roman"/>
          <w:sz w:val="28"/>
          <w:szCs w:val="28"/>
          <w:lang w:val="kk-KZ"/>
        </w:rPr>
        <w:t xml:space="preserve"> H</w:t>
      </w:r>
      <w:r w:rsidR="00975CB2" w:rsidRPr="0026439D">
        <w:rPr>
          <w:rFonts w:ascii="Times New Roman" w:hAnsi="Times New Roman" w:cs="Times New Roman"/>
          <w:sz w:val="28"/>
          <w:szCs w:val="28"/>
          <w:vertAlign w:val="subscript"/>
          <w:lang w:val="kk-KZ"/>
        </w:rPr>
        <w:t>2</w:t>
      </w:r>
      <w:r w:rsidR="00975CB2" w:rsidRPr="0026439D">
        <w:rPr>
          <w:rFonts w:ascii="Times New Roman" w:hAnsi="Times New Roman" w:cs="Times New Roman"/>
          <w:sz w:val="28"/>
          <w:szCs w:val="28"/>
          <w:lang w:val="kk-KZ"/>
        </w:rPr>
        <w:t>O</w:t>
      </w:r>
      <w:r w:rsidR="00975CB2" w:rsidRPr="0026439D">
        <w:rPr>
          <w:rFonts w:ascii="Times New Roman" w:hAnsi="Times New Roman" w:cs="Times New Roman"/>
          <w:sz w:val="28"/>
          <w:szCs w:val="28"/>
          <w:vertAlign w:val="subscript"/>
          <w:lang w:val="kk-KZ"/>
        </w:rPr>
        <w:t>2</w:t>
      </w:r>
      <w:r w:rsidR="000142F3" w:rsidRPr="0026439D">
        <w:rPr>
          <w:rFonts w:ascii="Times New Roman" w:hAnsi="Times New Roman" w:cs="Times New Roman"/>
          <w:sz w:val="28"/>
          <w:szCs w:val="28"/>
          <w:lang w:val="kk-KZ"/>
        </w:rPr>
        <w:t xml:space="preserve">; </w:t>
      </w:r>
      <w:r w:rsidR="0070662F">
        <w:rPr>
          <w:rFonts w:ascii="Times New Roman" w:hAnsi="Times New Roman" w:cs="Times New Roman"/>
          <w:sz w:val="28"/>
          <w:szCs w:val="28"/>
          <w:lang w:val="kk-KZ"/>
        </w:rPr>
        <w:t>э</w:t>
      </w:r>
      <w:r w:rsidR="00714AEB" w:rsidRPr="0026439D">
        <w:rPr>
          <w:rFonts w:ascii="Times New Roman" w:hAnsi="Times New Roman" w:cs="Times New Roman"/>
          <w:sz w:val="28"/>
          <w:szCs w:val="28"/>
          <w:lang w:val="kk-KZ"/>
        </w:rPr>
        <w:t>тилендиаминтетрасірке қышқылы динатрий тұзы</w:t>
      </w:r>
      <w:r w:rsidR="005005A9" w:rsidRPr="00AF0A64">
        <w:rPr>
          <w:rFonts w:ascii="Times New Roman" w:hAnsi="Times New Roman" w:cs="Times New Roman"/>
          <w:sz w:val="28"/>
          <w:szCs w:val="28"/>
          <w:lang w:val="kk-KZ"/>
        </w:rPr>
        <w:t xml:space="preserve"> </w:t>
      </w:r>
      <w:r w:rsidR="0070662F">
        <w:rPr>
          <w:rFonts w:ascii="Times New Roman" w:hAnsi="Times New Roman" w:cs="Times New Roman"/>
          <w:sz w:val="28"/>
          <w:szCs w:val="28"/>
          <w:lang w:val="kk-KZ"/>
        </w:rPr>
        <w:t>(</w:t>
      </w:r>
      <w:r w:rsidR="00AF0A64" w:rsidRPr="00AF0A64">
        <w:rPr>
          <w:rFonts w:ascii="Times New Roman" w:hAnsi="Times New Roman" w:cs="Times New Roman"/>
          <w:sz w:val="28"/>
          <w:szCs w:val="28"/>
          <w:lang w:val="es-ES"/>
        </w:rPr>
        <w:t>Na</w:t>
      </w:r>
      <w:r w:rsidR="00AF0A64">
        <w:rPr>
          <w:rFonts w:ascii="Times New Roman" w:hAnsi="Times New Roman" w:cs="Times New Roman"/>
          <w:sz w:val="28"/>
          <w:szCs w:val="28"/>
          <w:vertAlign w:val="subscript"/>
          <w:lang w:val="es-ES"/>
        </w:rPr>
        <w:t>2</w:t>
      </w:r>
      <w:r w:rsidR="00DC5B51" w:rsidRPr="00DC5B51">
        <w:rPr>
          <w:rFonts w:ascii="Times New Roman" w:hAnsi="Times New Roman" w:cs="Times New Roman"/>
          <w:sz w:val="28"/>
          <w:szCs w:val="28"/>
          <w:lang w:val="es-ES"/>
        </w:rPr>
        <w:t>ЭДТҚ</w:t>
      </w:r>
      <w:r w:rsidR="00DC5B51">
        <w:rPr>
          <w:rFonts w:ascii="Times New Roman" w:hAnsi="Times New Roman" w:cs="Times New Roman"/>
          <w:sz w:val="28"/>
          <w:szCs w:val="28"/>
          <w:lang w:val="es-ES"/>
        </w:rPr>
        <w:t xml:space="preserve"> </w:t>
      </w:r>
      <w:r w:rsidR="0070662F">
        <w:rPr>
          <w:rFonts w:ascii="Times New Roman" w:hAnsi="Times New Roman" w:cs="Times New Roman"/>
          <w:sz w:val="28"/>
          <w:szCs w:val="28"/>
          <w:lang w:val="kk-KZ"/>
        </w:rPr>
        <w:t xml:space="preserve"> </w:t>
      </w:r>
      <w:r w:rsidR="005005A9" w:rsidRPr="00AF0A64">
        <w:rPr>
          <w:rFonts w:ascii="Times New Roman" w:hAnsi="Times New Roman" w:cs="Times New Roman"/>
          <w:sz w:val="28"/>
          <w:szCs w:val="28"/>
          <w:lang w:val="es-ES"/>
        </w:rPr>
        <w:t xml:space="preserve">PM=372.2 </w:t>
      </w:r>
      <w:r w:rsidR="00E12C68">
        <w:rPr>
          <w:rFonts w:ascii="Times New Roman" w:hAnsi="Times New Roman" w:cs="Times New Roman"/>
          <w:sz w:val="28"/>
          <w:szCs w:val="28"/>
          <w:lang w:val="kk-KZ"/>
        </w:rPr>
        <w:t>г</w:t>
      </w:r>
      <w:r w:rsidR="005005A9" w:rsidRPr="00AF0A64">
        <w:rPr>
          <w:rFonts w:ascii="Times New Roman" w:hAnsi="Times New Roman" w:cs="Times New Roman"/>
          <w:sz w:val="28"/>
          <w:szCs w:val="28"/>
          <w:lang w:val="es-ES"/>
        </w:rPr>
        <w:t>/</w:t>
      </w:r>
      <w:r w:rsidR="00E12C68">
        <w:rPr>
          <w:rFonts w:ascii="Times New Roman" w:hAnsi="Times New Roman" w:cs="Times New Roman"/>
          <w:sz w:val="28"/>
          <w:szCs w:val="28"/>
          <w:lang w:val="kk-KZ"/>
        </w:rPr>
        <w:t>моль</w:t>
      </w:r>
      <w:r w:rsidR="00C46311" w:rsidRPr="00AF0A64">
        <w:rPr>
          <w:rFonts w:ascii="Times New Roman" w:hAnsi="Times New Roman" w:cs="Times New Roman"/>
          <w:sz w:val="28"/>
          <w:szCs w:val="28"/>
          <w:lang w:val="kk-KZ"/>
        </w:rPr>
        <w:t>)</w:t>
      </w:r>
      <w:r w:rsidR="005005A9" w:rsidRPr="00AF0A64">
        <w:rPr>
          <w:rFonts w:ascii="Times New Roman" w:hAnsi="Times New Roman" w:cs="Times New Roman"/>
          <w:sz w:val="28"/>
          <w:szCs w:val="28"/>
          <w:lang w:val="kk-KZ"/>
        </w:rPr>
        <w:t xml:space="preserve">; </w:t>
      </w:r>
    </w:p>
    <w:p w14:paraId="4E81CEC1" w14:textId="53BAEB76" w:rsidR="00C46311" w:rsidRPr="00606773" w:rsidRDefault="005005A9" w:rsidP="00072DF0">
      <w:pPr>
        <w:pStyle w:val="a3"/>
        <w:ind w:left="0" w:firstLine="567"/>
        <w:rPr>
          <w:rStyle w:val="aff1"/>
          <w:b w:val="0"/>
          <w:bCs w:val="0"/>
          <w:i w:val="0"/>
        </w:rPr>
      </w:pPr>
      <w:r w:rsidRPr="000975BC">
        <w:t>Фосфат буфері</w:t>
      </w:r>
      <w:r w:rsidRPr="000975BC">
        <w:rPr>
          <w:lang w:val="es-ES"/>
        </w:rPr>
        <w:t xml:space="preserve"> 100 </w:t>
      </w:r>
      <w:r w:rsidR="00D34D6E">
        <w:t>ммоль/л</w:t>
      </w:r>
      <w:r w:rsidRPr="000975BC">
        <w:rPr>
          <w:lang w:val="es-ES"/>
        </w:rPr>
        <w:t>, pH=7</w:t>
      </w:r>
      <w:r w:rsidR="00E12C68">
        <w:t>,</w:t>
      </w:r>
      <w:r w:rsidRPr="000975BC">
        <w:rPr>
          <w:lang w:val="es-ES"/>
        </w:rPr>
        <w:t>5</w:t>
      </w:r>
      <w:r w:rsidRPr="000975BC">
        <w:t xml:space="preserve"> (</w:t>
      </w:r>
      <w:r w:rsidRPr="000975BC">
        <w:rPr>
          <w:lang w:val="es-ES"/>
        </w:rPr>
        <w:t>PO</w:t>
      </w:r>
      <w:r w:rsidRPr="000975BC">
        <w:rPr>
          <w:vertAlign w:val="subscript"/>
          <w:lang w:val="es-ES"/>
        </w:rPr>
        <w:t>4</w:t>
      </w:r>
      <w:r w:rsidRPr="000975BC">
        <w:rPr>
          <w:lang w:val="es-ES"/>
        </w:rPr>
        <w:t>H</w:t>
      </w:r>
      <w:r w:rsidRPr="000975BC">
        <w:rPr>
          <w:vertAlign w:val="subscript"/>
          <w:lang w:val="es-ES"/>
        </w:rPr>
        <w:t>2</w:t>
      </w:r>
      <w:r w:rsidRPr="000975BC">
        <w:rPr>
          <w:lang w:val="es-ES"/>
        </w:rPr>
        <w:t>Na x</w:t>
      </w:r>
      <w:r w:rsidR="00E12C68">
        <w:t xml:space="preserve"> </w:t>
      </w:r>
      <w:r w:rsidRPr="000975BC">
        <w:rPr>
          <w:lang w:val="es-ES"/>
        </w:rPr>
        <w:t>2H</w:t>
      </w:r>
      <w:r w:rsidRPr="000975BC">
        <w:rPr>
          <w:vertAlign w:val="subscript"/>
          <w:lang w:val="es-ES"/>
        </w:rPr>
        <w:t>2</w:t>
      </w:r>
      <w:r w:rsidRPr="000975BC">
        <w:rPr>
          <w:lang w:val="es-ES"/>
        </w:rPr>
        <w:t>O PM=156</w:t>
      </w:r>
      <w:r w:rsidR="00E12C68">
        <w:t>,</w:t>
      </w:r>
      <w:r w:rsidRPr="000975BC">
        <w:rPr>
          <w:lang w:val="es-ES"/>
        </w:rPr>
        <w:t xml:space="preserve">01 </w:t>
      </w:r>
      <w:r w:rsidR="00E12C68">
        <w:t>г</w:t>
      </w:r>
      <w:r w:rsidRPr="000975BC">
        <w:rPr>
          <w:lang w:val="es-ES"/>
        </w:rPr>
        <w:t>/</w:t>
      </w:r>
      <w:r w:rsidR="00E12C68">
        <w:t>моль</w:t>
      </w:r>
      <w:r w:rsidRPr="000975BC">
        <w:t xml:space="preserve">, </w:t>
      </w:r>
      <w:r w:rsidRPr="000975BC">
        <w:rPr>
          <w:lang w:val="es-ES"/>
        </w:rPr>
        <w:t>PO</w:t>
      </w:r>
      <w:r w:rsidRPr="000975BC">
        <w:rPr>
          <w:vertAlign w:val="subscript"/>
          <w:lang w:val="es-ES"/>
        </w:rPr>
        <w:t>4</w:t>
      </w:r>
      <w:r w:rsidRPr="000975BC">
        <w:rPr>
          <w:lang w:val="es-ES"/>
        </w:rPr>
        <w:t>HNa</w:t>
      </w:r>
      <w:r w:rsidRPr="000975BC">
        <w:rPr>
          <w:vertAlign w:val="subscript"/>
          <w:lang w:val="es-ES"/>
        </w:rPr>
        <w:t>2</w:t>
      </w:r>
      <w:r w:rsidRPr="000975BC">
        <w:rPr>
          <w:vertAlign w:val="subscript"/>
        </w:rPr>
        <w:t xml:space="preserve"> </w:t>
      </w:r>
      <w:r w:rsidRPr="000975BC">
        <w:rPr>
          <w:lang w:val="es-ES"/>
        </w:rPr>
        <w:t>PM=142</w:t>
      </w:r>
      <w:r w:rsidR="00E12C68">
        <w:t>,</w:t>
      </w:r>
      <w:r w:rsidRPr="000975BC">
        <w:rPr>
          <w:lang w:val="es-ES"/>
        </w:rPr>
        <w:t xml:space="preserve">0 </w:t>
      </w:r>
      <w:r w:rsidR="00E12C68">
        <w:t>г</w:t>
      </w:r>
      <w:r w:rsidRPr="00D909BB">
        <w:rPr>
          <w:lang w:val="es-ES"/>
        </w:rPr>
        <w:t>/</w:t>
      </w:r>
      <w:r w:rsidR="00E12C68">
        <w:t>моль</w:t>
      </w:r>
      <w:r w:rsidRPr="00D909BB">
        <w:rPr>
          <w:lang w:val="es-ES"/>
        </w:rPr>
        <w:t>)</w:t>
      </w:r>
      <w:r w:rsidRPr="00D909BB">
        <w:t xml:space="preserve">; </w:t>
      </w:r>
      <w:r w:rsidRPr="0026439D">
        <w:t xml:space="preserve">Тотықсызданған глутатион </w:t>
      </w:r>
      <w:r w:rsidRPr="0026439D">
        <w:rPr>
          <w:lang w:val="es-ES"/>
        </w:rPr>
        <w:t>GSH (PM=307</w:t>
      </w:r>
      <w:r w:rsidR="00E12C68">
        <w:t>,</w:t>
      </w:r>
      <w:r w:rsidRPr="0026439D">
        <w:rPr>
          <w:lang w:val="es-ES"/>
        </w:rPr>
        <w:t xml:space="preserve">3 </w:t>
      </w:r>
      <w:r w:rsidR="00E12C68">
        <w:t>г</w:t>
      </w:r>
      <w:r w:rsidRPr="0026439D">
        <w:rPr>
          <w:lang w:val="es-ES"/>
        </w:rPr>
        <w:t>/</w:t>
      </w:r>
      <w:r w:rsidR="00E12C68">
        <w:t>моль</w:t>
      </w:r>
      <w:r w:rsidRPr="0026439D">
        <w:rPr>
          <w:lang w:val="es-ES"/>
        </w:rPr>
        <w:t>)</w:t>
      </w:r>
      <w:r w:rsidR="006C15C9" w:rsidRPr="0026439D">
        <w:t xml:space="preserve">; </w:t>
      </w:r>
      <w:r w:rsidR="0070662F">
        <w:t>н</w:t>
      </w:r>
      <w:r w:rsidR="006C15C9" w:rsidRPr="0026439D">
        <w:t xml:space="preserve">икотинамид </w:t>
      </w:r>
      <w:r w:rsidR="006C15C9" w:rsidRPr="00606773">
        <w:t xml:space="preserve">адениндинуклеотид фосфаты </w:t>
      </w:r>
      <w:r w:rsidRPr="00606773">
        <w:rPr>
          <w:lang w:val="es-ES"/>
        </w:rPr>
        <w:t>NADPH (PM=833</w:t>
      </w:r>
      <w:r w:rsidR="00E12C68" w:rsidRPr="00606773">
        <w:t>,</w:t>
      </w:r>
      <w:r w:rsidRPr="00606773">
        <w:rPr>
          <w:lang w:val="es-ES"/>
        </w:rPr>
        <w:t xml:space="preserve">3 </w:t>
      </w:r>
      <w:r w:rsidR="00E12C68" w:rsidRPr="00606773">
        <w:t>г</w:t>
      </w:r>
      <w:r w:rsidRPr="00606773">
        <w:rPr>
          <w:lang w:val="es-ES"/>
        </w:rPr>
        <w:t>/</w:t>
      </w:r>
      <w:r w:rsidR="00E12C68" w:rsidRPr="00606773">
        <w:t>моль</w:t>
      </w:r>
      <w:r w:rsidRPr="00606773">
        <w:rPr>
          <w:lang w:val="es-ES"/>
        </w:rPr>
        <w:t>)</w:t>
      </w:r>
      <w:r w:rsidR="006C15C9" w:rsidRPr="00606773">
        <w:t>: глутатион редуктаза ферменті (</w:t>
      </w:r>
      <w:r w:rsidRPr="00606773">
        <w:rPr>
          <w:lang w:val="es-ES"/>
        </w:rPr>
        <w:t>GSSG reductase</w:t>
      </w:r>
      <w:r w:rsidR="006C15C9" w:rsidRPr="00606773">
        <w:t>); натрий азиді (N</w:t>
      </w:r>
      <w:r w:rsidR="006C15C9" w:rsidRPr="00606773">
        <w:rPr>
          <w:vertAlign w:val="subscript"/>
        </w:rPr>
        <w:t>3</w:t>
      </w:r>
      <w:r w:rsidR="006C15C9" w:rsidRPr="00606773">
        <w:t xml:space="preserve">Na, PM = 65,01 </w:t>
      </w:r>
      <w:r w:rsidR="00E12C68" w:rsidRPr="00606773">
        <w:t>г</w:t>
      </w:r>
      <w:r w:rsidR="006C15C9" w:rsidRPr="00606773">
        <w:t>/</w:t>
      </w:r>
      <w:r w:rsidR="00E12C68" w:rsidRPr="00606773">
        <w:t>моль</w:t>
      </w:r>
      <w:r w:rsidR="006C15C9" w:rsidRPr="00606773">
        <w:rPr>
          <w:rStyle w:val="aff1"/>
          <w:b w:val="0"/>
          <w:bCs w:val="0"/>
          <w:i w:val="0"/>
        </w:rPr>
        <w:t xml:space="preserve">); </w:t>
      </w:r>
      <w:r w:rsidR="0070662F" w:rsidRPr="00606773">
        <w:rPr>
          <w:rStyle w:val="aff1"/>
          <w:b w:val="0"/>
          <w:bCs w:val="0"/>
          <w:i w:val="0"/>
        </w:rPr>
        <w:t>к</w:t>
      </w:r>
      <w:r w:rsidR="00BC1C17" w:rsidRPr="00606773">
        <w:rPr>
          <w:rStyle w:val="aff1"/>
          <w:b w:val="0"/>
          <w:bCs w:val="0"/>
          <w:i w:val="0"/>
        </w:rPr>
        <w:t>умола гидроксиді МW= 90,12 г/моль, = 0,83 г/мл);</w:t>
      </w:r>
    </w:p>
    <w:p w14:paraId="7E8D57D8" w14:textId="55717C39" w:rsidR="00866338" w:rsidRPr="00555D2A" w:rsidRDefault="004555CA" w:rsidP="006A44F3">
      <w:pPr>
        <w:pStyle w:val="a3"/>
        <w:ind w:left="0" w:firstLine="567"/>
        <w:rPr>
          <w:iCs/>
          <w:spacing w:val="5"/>
        </w:rPr>
      </w:pPr>
      <w:r w:rsidRPr="00555D2A">
        <w:rPr>
          <w:rStyle w:val="aff1"/>
          <w:b w:val="0"/>
          <w:bCs w:val="0"/>
          <w:i w:val="0"/>
        </w:rPr>
        <w:t xml:space="preserve">Глутатионредуктаза буфері </w:t>
      </w:r>
      <w:r w:rsidR="00866338" w:rsidRPr="00555D2A">
        <w:rPr>
          <w:rStyle w:val="aff1"/>
          <w:b w:val="0"/>
          <w:bCs w:val="0"/>
          <w:i w:val="0"/>
        </w:rPr>
        <w:t xml:space="preserve">(10X); </w:t>
      </w:r>
      <w:r w:rsidR="00C823DD" w:rsidRPr="00555D2A">
        <w:rPr>
          <w:rStyle w:val="aff1"/>
          <w:b w:val="0"/>
          <w:bCs w:val="0"/>
          <w:i w:val="0"/>
        </w:rPr>
        <w:t>10X еріткіш буфері (</w:t>
      </w:r>
      <w:r w:rsidR="00866338" w:rsidRPr="00555D2A">
        <w:rPr>
          <w:rStyle w:val="aff1"/>
          <w:b w:val="0"/>
          <w:bCs w:val="0"/>
          <w:iCs w:val="0"/>
        </w:rPr>
        <w:t>GR Sample Buffer</w:t>
      </w:r>
      <w:r w:rsidR="00C823DD" w:rsidRPr="00555D2A">
        <w:rPr>
          <w:rStyle w:val="aff1"/>
          <w:b w:val="0"/>
          <w:bCs w:val="0"/>
          <w:i w:val="0"/>
        </w:rPr>
        <w:t>)</w:t>
      </w:r>
      <w:r w:rsidR="00866338" w:rsidRPr="00555D2A">
        <w:rPr>
          <w:rStyle w:val="aff1"/>
          <w:b w:val="0"/>
          <w:bCs w:val="0"/>
          <w:i w:val="0"/>
        </w:rPr>
        <w:t xml:space="preserve">; </w:t>
      </w:r>
      <w:r w:rsidR="00281117" w:rsidRPr="00555D2A">
        <w:rPr>
          <w:rStyle w:val="aff1"/>
          <w:b w:val="0"/>
          <w:bCs w:val="0"/>
          <w:i w:val="0"/>
        </w:rPr>
        <w:t>Глутатион ГР</w:t>
      </w:r>
      <w:r w:rsidR="00A76A9E" w:rsidRPr="00555D2A">
        <w:rPr>
          <w:rStyle w:val="aff1"/>
          <w:b w:val="0"/>
          <w:bCs w:val="0"/>
          <w:i w:val="0"/>
        </w:rPr>
        <w:t xml:space="preserve"> (аммоний сульфаты суспензиясы, 100-300 Бірл/мг ақуыз (биурет)</w:t>
      </w:r>
      <w:r w:rsidR="00866338" w:rsidRPr="00555D2A">
        <w:rPr>
          <w:rStyle w:val="aff1"/>
          <w:b w:val="0"/>
          <w:bCs w:val="0"/>
          <w:i w:val="0"/>
        </w:rPr>
        <w:t xml:space="preserve">; </w:t>
      </w:r>
      <w:bookmarkStart w:id="107" w:name="_Hlk156572410"/>
      <w:r w:rsidRPr="00555D2A">
        <w:t>ү</w:t>
      </w:r>
      <w:r w:rsidR="00F01F2D" w:rsidRPr="00555D2A">
        <w:t xml:space="preserve">шхлорсірке қышқылы 10% (TCA 10%); тотықсызданған глутатион </w:t>
      </w:r>
      <w:r w:rsidR="00F01F2D" w:rsidRPr="00555D2A">
        <w:rPr>
          <w:lang w:val="es-ES"/>
        </w:rPr>
        <w:t xml:space="preserve">(GSH, PM=307,3 </w:t>
      </w:r>
      <w:r w:rsidR="00E12C68" w:rsidRPr="00555D2A">
        <w:t>г</w:t>
      </w:r>
      <w:r w:rsidR="00F01F2D" w:rsidRPr="00555D2A">
        <w:rPr>
          <w:lang w:val="es-ES"/>
        </w:rPr>
        <w:t>/</w:t>
      </w:r>
      <w:r w:rsidR="00E12C68" w:rsidRPr="00555D2A">
        <w:t>моль</w:t>
      </w:r>
      <w:r w:rsidR="00F01F2D" w:rsidRPr="00555D2A">
        <w:rPr>
          <w:lang w:val="es-ES"/>
        </w:rPr>
        <w:t>)</w:t>
      </w:r>
      <w:r w:rsidR="00F01F2D" w:rsidRPr="00555D2A">
        <w:t xml:space="preserve">; </w:t>
      </w:r>
      <w:r w:rsidR="00281117" w:rsidRPr="00555D2A">
        <w:t>орто</w:t>
      </w:r>
      <w:r w:rsidR="00F01F2D" w:rsidRPr="00555D2A">
        <w:rPr>
          <w:lang w:val="es-ES"/>
        </w:rPr>
        <w:t xml:space="preserve">-Фталальдегид (OPT, PM=134,1 </w:t>
      </w:r>
      <w:r w:rsidR="00E12C68" w:rsidRPr="00555D2A">
        <w:t>г</w:t>
      </w:r>
      <w:r w:rsidR="00F01F2D" w:rsidRPr="00555D2A">
        <w:rPr>
          <w:lang w:val="es-ES"/>
        </w:rPr>
        <w:t>/</w:t>
      </w:r>
      <w:r w:rsidR="00E12C68" w:rsidRPr="00555D2A">
        <w:t>моль</w:t>
      </w:r>
      <w:r w:rsidR="00F01F2D" w:rsidRPr="00555D2A">
        <w:rPr>
          <w:lang w:val="es-ES"/>
        </w:rPr>
        <w:t>)</w:t>
      </w:r>
      <w:r w:rsidR="006A44F3" w:rsidRPr="00555D2A">
        <w:t xml:space="preserve">; </w:t>
      </w:r>
      <w:r w:rsidR="00EC6648" w:rsidRPr="00555D2A">
        <w:t>Стандартты</w:t>
      </w:r>
      <w:r w:rsidR="00EC6648" w:rsidRPr="00555D2A">
        <w:rPr>
          <w:lang w:val="es-ES"/>
        </w:rPr>
        <w:t xml:space="preserve"> </w:t>
      </w:r>
      <w:r w:rsidR="00EC6648" w:rsidRPr="00555D2A">
        <w:t>қисық</w:t>
      </w:r>
      <w:r w:rsidR="00EC6648" w:rsidRPr="00555D2A">
        <w:rPr>
          <w:lang w:val="es-ES"/>
        </w:rPr>
        <w:t xml:space="preserve"> </w:t>
      </w:r>
      <w:r w:rsidR="00EC6648" w:rsidRPr="00555D2A">
        <w:t>үшін</w:t>
      </w:r>
      <w:r w:rsidR="00EC6648" w:rsidRPr="00555D2A">
        <w:rPr>
          <w:lang w:val="es-ES"/>
        </w:rPr>
        <w:t xml:space="preserve"> </w:t>
      </w:r>
      <w:r w:rsidR="00EC6648" w:rsidRPr="00555D2A">
        <w:t>тотыққан</w:t>
      </w:r>
      <w:r w:rsidR="00EC6648" w:rsidRPr="00555D2A">
        <w:rPr>
          <w:lang w:val="es-ES"/>
        </w:rPr>
        <w:t xml:space="preserve"> </w:t>
      </w:r>
      <w:r w:rsidR="00EC6648" w:rsidRPr="00555D2A">
        <w:t>глутатион</w:t>
      </w:r>
      <w:r w:rsidR="00EC6648" w:rsidRPr="00555D2A">
        <w:rPr>
          <w:lang w:val="es-ES"/>
        </w:rPr>
        <w:t xml:space="preserve"> (GSSG, PM=612</w:t>
      </w:r>
      <w:r w:rsidR="00E12C68" w:rsidRPr="00555D2A">
        <w:t>,</w:t>
      </w:r>
      <w:r w:rsidR="00EC6648" w:rsidRPr="00555D2A">
        <w:rPr>
          <w:lang w:val="es-ES"/>
        </w:rPr>
        <w:t xml:space="preserve">6 </w:t>
      </w:r>
      <w:r w:rsidR="00E12C68" w:rsidRPr="00555D2A">
        <w:t>г</w:t>
      </w:r>
      <w:r w:rsidR="00EC6648" w:rsidRPr="00555D2A">
        <w:rPr>
          <w:lang w:val="es-ES"/>
        </w:rPr>
        <w:t>/</w:t>
      </w:r>
      <w:r w:rsidR="00E12C68" w:rsidRPr="00555D2A">
        <w:t>моль</w:t>
      </w:r>
      <w:r w:rsidR="00EC6648" w:rsidRPr="00555D2A">
        <w:rPr>
          <w:lang w:val="es-ES"/>
        </w:rPr>
        <w:t>)</w:t>
      </w:r>
      <w:r w:rsidR="00EC6648" w:rsidRPr="00555D2A">
        <w:t xml:space="preserve">; </w:t>
      </w:r>
      <w:r w:rsidR="00EC6648" w:rsidRPr="00555D2A">
        <w:rPr>
          <w:lang w:val="es-ES"/>
        </w:rPr>
        <w:t>NaOH 0</w:t>
      </w:r>
      <w:r w:rsidR="00E12C68" w:rsidRPr="00555D2A">
        <w:t>,</w:t>
      </w:r>
      <w:r w:rsidR="00EC6648" w:rsidRPr="00555D2A">
        <w:rPr>
          <w:lang w:val="es-ES"/>
        </w:rPr>
        <w:t>1</w:t>
      </w:r>
      <w:r w:rsidR="0070662F" w:rsidRPr="00555D2A">
        <w:t> </w:t>
      </w:r>
      <w:r w:rsidR="00EC6648" w:rsidRPr="00555D2A">
        <w:rPr>
          <w:lang w:val="es-ES"/>
        </w:rPr>
        <w:t>N</w:t>
      </w:r>
      <w:r w:rsidR="00EC6648" w:rsidRPr="00555D2A">
        <w:t>;</w:t>
      </w:r>
      <w:r w:rsidR="00D4418A" w:rsidRPr="00555D2A">
        <w:t xml:space="preserve"> N-этилмалеймид (NEM, PM=125</w:t>
      </w:r>
      <w:r w:rsidR="00E12C68" w:rsidRPr="00555D2A">
        <w:t>,</w:t>
      </w:r>
      <w:r w:rsidR="00D4418A" w:rsidRPr="00555D2A">
        <w:t xml:space="preserve">1 </w:t>
      </w:r>
      <w:r w:rsidR="00E12C68" w:rsidRPr="00555D2A">
        <w:t>г</w:t>
      </w:r>
      <w:r w:rsidR="00D4418A" w:rsidRPr="00555D2A">
        <w:t>/</w:t>
      </w:r>
      <w:r w:rsidR="00E12C68" w:rsidRPr="00555D2A">
        <w:t>моль</w:t>
      </w:r>
      <w:r w:rsidR="00D4418A" w:rsidRPr="00555D2A">
        <w:t>)</w:t>
      </w:r>
      <w:bookmarkEnd w:id="107"/>
      <w:r w:rsidR="00082A68" w:rsidRPr="00555D2A">
        <w:t>.</w:t>
      </w:r>
    </w:p>
    <w:p w14:paraId="4DA442D8" w14:textId="4D39430B" w:rsidR="00715735" w:rsidRPr="00606773" w:rsidRDefault="00D909BB" w:rsidP="00072DF0">
      <w:pPr>
        <w:tabs>
          <w:tab w:val="left" w:pos="567"/>
        </w:tabs>
        <w:spacing w:after="0" w:line="240" w:lineRule="auto"/>
        <w:ind w:firstLine="567"/>
        <w:jc w:val="both"/>
        <w:rPr>
          <w:rFonts w:ascii="Times New Roman" w:eastAsia="Arial" w:hAnsi="Times New Roman" w:cs="Times New Roman"/>
          <w:iCs/>
          <w:w w:val="80"/>
          <w:sz w:val="28"/>
          <w:szCs w:val="28"/>
          <w:lang w:val="kk-KZ"/>
        </w:rPr>
      </w:pPr>
      <w:r w:rsidRPr="00606773">
        <w:rPr>
          <w:rFonts w:ascii="Times New Roman" w:hAnsi="Times New Roman" w:cs="Times New Roman"/>
          <w:iCs/>
          <w:sz w:val="28"/>
          <w:szCs w:val="28"/>
          <w:lang w:val="kk-KZ"/>
        </w:rPr>
        <w:t xml:space="preserve">Бикарбонат буфері </w:t>
      </w:r>
      <w:r w:rsidR="00955C89" w:rsidRPr="00606773">
        <w:rPr>
          <w:rFonts w:ascii="Times New Roman" w:hAnsi="Times New Roman" w:cs="Times New Roman"/>
          <w:iCs/>
          <w:sz w:val="28"/>
          <w:szCs w:val="28"/>
          <w:lang w:val="kk-KZ"/>
        </w:rPr>
        <w:t xml:space="preserve">50 </w:t>
      </w:r>
      <w:r w:rsidR="00D34D6E" w:rsidRPr="00606773">
        <w:rPr>
          <w:rFonts w:ascii="Times New Roman" w:hAnsi="Times New Roman" w:cs="Times New Roman"/>
          <w:sz w:val="28"/>
          <w:szCs w:val="28"/>
          <w:lang w:val="kk-KZ"/>
        </w:rPr>
        <w:t>ммоль/л</w:t>
      </w:r>
      <w:r w:rsidR="00955C89" w:rsidRPr="00606773">
        <w:rPr>
          <w:rFonts w:ascii="Times New Roman" w:hAnsi="Times New Roman" w:cs="Times New Roman"/>
          <w:iCs/>
          <w:sz w:val="28"/>
          <w:szCs w:val="28"/>
          <w:lang w:val="kk-KZ"/>
        </w:rPr>
        <w:t xml:space="preserve">, </w:t>
      </w:r>
      <w:r w:rsidR="00DC5B51" w:rsidRPr="00606773">
        <w:rPr>
          <w:rFonts w:ascii="Times New Roman" w:hAnsi="Times New Roman" w:cs="Times New Roman"/>
          <w:iCs/>
          <w:sz w:val="28"/>
          <w:szCs w:val="28"/>
          <w:lang w:val="kk-KZ"/>
        </w:rPr>
        <w:t>Na</w:t>
      </w:r>
      <w:r w:rsidR="00DC5B51" w:rsidRPr="00606773">
        <w:rPr>
          <w:rFonts w:ascii="Times New Roman" w:hAnsi="Times New Roman" w:cs="Times New Roman"/>
          <w:iCs/>
          <w:sz w:val="28"/>
          <w:szCs w:val="28"/>
          <w:vertAlign w:val="subscript"/>
          <w:lang w:val="kk-KZ"/>
        </w:rPr>
        <w:t>2</w:t>
      </w:r>
      <w:r w:rsidR="00DC5B51" w:rsidRPr="00606773">
        <w:rPr>
          <w:rFonts w:ascii="Times New Roman" w:hAnsi="Times New Roman" w:cs="Times New Roman"/>
          <w:iCs/>
          <w:sz w:val="28"/>
          <w:szCs w:val="28"/>
          <w:lang w:val="kk-KZ"/>
        </w:rPr>
        <w:t>ЭДТҚ</w:t>
      </w:r>
      <w:r w:rsidR="00955C89" w:rsidRPr="00606773">
        <w:rPr>
          <w:rFonts w:ascii="Times New Roman" w:hAnsi="Times New Roman" w:cs="Times New Roman"/>
          <w:iCs/>
          <w:sz w:val="28"/>
          <w:szCs w:val="28"/>
          <w:lang w:val="kk-KZ"/>
        </w:rPr>
        <w:t xml:space="preserve"> 0,1 </w:t>
      </w:r>
      <w:r w:rsidR="00D34D6E" w:rsidRPr="00606773">
        <w:rPr>
          <w:rFonts w:ascii="Times New Roman" w:hAnsi="Times New Roman" w:cs="Times New Roman"/>
          <w:sz w:val="28"/>
          <w:szCs w:val="28"/>
          <w:lang w:val="kk-KZ"/>
        </w:rPr>
        <w:t>ммоль/л</w:t>
      </w:r>
      <w:r w:rsidR="00955C89" w:rsidRPr="00606773">
        <w:rPr>
          <w:rFonts w:ascii="Times New Roman" w:hAnsi="Times New Roman" w:cs="Times New Roman"/>
          <w:iCs/>
          <w:sz w:val="28"/>
          <w:szCs w:val="28"/>
          <w:lang w:val="kk-KZ"/>
        </w:rPr>
        <w:t>, pH=10,2 (NaHCO</w:t>
      </w:r>
      <w:r w:rsidR="00955C89" w:rsidRPr="00606773">
        <w:rPr>
          <w:rFonts w:ascii="Times New Roman" w:hAnsi="Times New Roman" w:cs="Times New Roman"/>
          <w:iCs/>
          <w:sz w:val="28"/>
          <w:szCs w:val="28"/>
          <w:vertAlign w:val="subscript"/>
          <w:lang w:val="kk-KZ"/>
        </w:rPr>
        <w:t>3</w:t>
      </w:r>
      <w:r w:rsidR="00EE333A" w:rsidRPr="00606773">
        <w:rPr>
          <w:rFonts w:ascii="Times New Roman" w:hAnsi="Times New Roman" w:cs="Times New Roman"/>
          <w:iCs/>
          <w:sz w:val="28"/>
          <w:szCs w:val="28"/>
          <w:lang w:val="kk-KZ"/>
        </w:rPr>
        <w:t xml:space="preserve"> </w:t>
      </w:r>
      <w:r w:rsidR="00955C89" w:rsidRPr="00606773">
        <w:rPr>
          <w:rFonts w:ascii="Times New Roman" w:hAnsi="Times New Roman" w:cs="Times New Roman"/>
          <w:iCs/>
          <w:sz w:val="28"/>
          <w:szCs w:val="28"/>
          <w:lang w:val="kk-KZ"/>
        </w:rPr>
        <w:t>100</w:t>
      </w:r>
      <w:r w:rsidR="00D34D6E" w:rsidRPr="00606773">
        <w:rPr>
          <w:rFonts w:ascii="Times New Roman" w:hAnsi="Times New Roman" w:cs="Times New Roman"/>
          <w:iCs/>
          <w:sz w:val="28"/>
          <w:szCs w:val="28"/>
          <w:lang w:val="kk-KZ"/>
        </w:rPr>
        <w:t xml:space="preserve"> </w:t>
      </w:r>
      <w:r w:rsidR="00D34D6E" w:rsidRPr="00606773">
        <w:rPr>
          <w:rFonts w:ascii="Times New Roman" w:hAnsi="Times New Roman" w:cs="Times New Roman"/>
          <w:sz w:val="28"/>
          <w:szCs w:val="28"/>
          <w:lang w:val="kk-KZ"/>
        </w:rPr>
        <w:t>ммоль/л</w:t>
      </w:r>
      <w:r w:rsidR="00955C89" w:rsidRPr="00606773">
        <w:rPr>
          <w:rFonts w:ascii="Times New Roman" w:hAnsi="Times New Roman" w:cs="Times New Roman"/>
          <w:iCs/>
          <w:sz w:val="28"/>
          <w:szCs w:val="28"/>
          <w:lang w:val="kk-KZ"/>
        </w:rPr>
        <w:t>, Na</w:t>
      </w:r>
      <w:r w:rsidR="00955C89" w:rsidRPr="00606773">
        <w:rPr>
          <w:rFonts w:ascii="Times New Roman" w:hAnsi="Times New Roman" w:cs="Times New Roman"/>
          <w:iCs/>
          <w:sz w:val="28"/>
          <w:szCs w:val="28"/>
          <w:vertAlign w:val="subscript"/>
          <w:lang w:val="kk-KZ"/>
        </w:rPr>
        <w:t>2</w:t>
      </w:r>
      <w:r w:rsidR="00955C89" w:rsidRPr="00606773">
        <w:rPr>
          <w:rFonts w:ascii="Times New Roman" w:hAnsi="Times New Roman" w:cs="Times New Roman"/>
          <w:iCs/>
          <w:sz w:val="28"/>
          <w:szCs w:val="28"/>
          <w:lang w:val="kk-KZ"/>
        </w:rPr>
        <w:t>CO</w:t>
      </w:r>
      <w:r w:rsidR="00955C89" w:rsidRPr="00606773">
        <w:rPr>
          <w:rFonts w:ascii="Times New Roman" w:hAnsi="Times New Roman" w:cs="Times New Roman"/>
          <w:iCs/>
          <w:sz w:val="28"/>
          <w:szCs w:val="28"/>
          <w:vertAlign w:val="subscript"/>
          <w:lang w:val="kk-KZ"/>
        </w:rPr>
        <w:t>3</w:t>
      </w:r>
      <w:r w:rsidR="00EE333A" w:rsidRPr="00606773">
        <w:rPr>
          <w:rFonts w:ascii="Times New Roman" w:hAnsi="Times New Roman" w:cs="Times New Roman"/>
          <w:iCs/>
          <w:sz w:val="28"/>
          <w:szCs w:val="28"/>
          <w:lang w:val="kk-KZ"/>
        </w:rPr>
        <w:t xml:space="preserve"> </w:t>
      </w:r>
      <w:r w:rsidR="00955C89" w:rsidRPr="00606773">
        <w:rPr>
          <w:rFonts w:ascii="Times New Roman" w:hAnsi="Times New Roman" w:cs="Times New Roman"/>
          <w:iCs/>
          <w:sz w:val="28"/>
          <w:szCs w:val="28"/>
          <w:lang w:val="kk-KZ"/>
        </w:rPr>
        <w:t>100</w:t>
      </w:r>
      <w:r w:rsidR="00D34D6E" w:rsidRPr="00606773">
        <w:rPr>
          <w:rFonts w:ascii="Times New Roman" w:hAnsi="Times New Roman" w:cs="Times New Roman"/>
          <w:iCs/>
          <w:sz w:val="28"/>
          <w:szCs w:val="28"/>
          <w:lang w:val="kk-KZ"/>
        </w:rPr>
        <w:t xml:space="preserve"> </w:t>
      </w:r>
      <w:r w:rsidR="00D34D6E" w:rsidRPr="00606773">
        <w:rPr>
          <w:rFonts w:ascii="Times New Roman" w:hAnsi="Times New Roman" w:cs="Times New Roman"/>
          <w:sz w:val="28"/>
          <w:szCs w:val="28"/>
          <w:lang w:val="kk-KZ"/>
        </w:rPr>
        <w:t>ммоль/л</w:t>
      </w:r>
      <w:r w:rsidR="00955C89" w:rsidRPr="00606773">
        <w:rPr>
          <w:rFonts w:ascii="Times New Roman" w:hAnsi="Times New Roman" w:cs="Times New Roman"/>
          <w:iCs/>
          <w:sz w:val="28"/>
          <w:szCs w:val="28"/>
          <w:lang w:val="kk-KZ"/>
        </w:rPr>
        <w:t>)</w:t>
      </w:r>
      <w:r w:rsidR="004B624F" w:rsidRPr="00606773">
        <w:rPr>
          <w:rFonts w:ascii="Times New Roman" w:hAnsi="Times New Roman" w:cs="Times New Roman"/>
          <w:iCs/>
          <w:sz w:val="28"/>
          <w:szCs w:val="28"/>
          <w:lang w:val="kk-KZ"/>
        </w:rPr>
        <w:t>; тұз қышқылы ерітіндісі (1 М HCl); Этанол (PM = 46,07); Хлороформ (PM= 119,38);</w:t>
      </w:r>
      <w:r w:rsidR="004B624F" w:rsidRPr="00606773">
        <w:rPr>
          <w:rFonts w:ascii="Times New Roman" w:eastAsia="Arial" w:hAnsi="Times New Roman" w:cs="Times New Roman"/>
          <w:iCs/>
          <w:w w:val="80"/>
          <w:sz w:val="28"/>
          <w:szCs w:val="28"/>
          <w:lang w:val="kk-KZ"/>
        </w:rPr>
        <w:t xml:space="preserve"> </w:t>
      </w:r>
    </w:p>
    <w:p w14:paraId="251C9AC1" w14:textId="6BF83BCD" w:rsidR="00715735" w:rsidRPr="00606773" w:rsidRDefault="004B624F" w:rsidP="00072DF0">
      <w:pPr>
        <w:pStyle w:val="TableParagraph"/>
        <w:tabs>
          <w:tab w:val="left" w:pos="567"/>
        </w:tabs>
        <w:ind w:firstLine="567"/>
        <w:jc w:val="both"/>
        <w:rPr>
          <w:rFonts w:eastAsia="Arial"/>
          <w:iCs/>
          <w:w w:val="80"/>
          <w:sz w:val="28"/>
          <w:szCs w:val="28"/>
        </w:rPr>
      </w:pPr>
      <w:r w:rsidRPr="00606773">
        <w:rPr>
          <w:rFonts w:eastAsia="Arial"/>
          <w:sz w:val="28"/>
          <w:szCs w:val="28"/>
        </w:rPr>
        <w:t>Липид</w:t>
      </w:r>
      <w:r w:rsidR="006D1AAF" w:rsidRPr="00606773">
        <w:rPr>
          <w:rFonts w:eastAsia="Arial"/>
          <w:sz w:val="28"/>
          <w:szCs w:val="28"/>
        </w:rPr>
        <w:t xml:space="preserve">тің асқын </w:t>
      </w:r>
      <w:r w:rsidRPr="00606773">
        <w:rPr>
          <w:rFonts w:eastAsia="Arial"/>
          <w:sz w:val="28"/>
          <w:szCs w:val="28"/>
        </w:rPr>
        <w:t>тотығы еріткіші (</w:t>
      </w:r>
      <w:r w:rsidR="006D1AAF" w:rsidRPr="00606773">
        <w:rPr>
          <w:rFonts w:eastAsia="Arial"/>
          <w:sz w:val="28"/>
          <w:szCs w:val="28"/>
        </w:rPr>
        <w:t>ацетонитрил,</w:t>
      </w:r>
      <w:r w:rsidR="000F0251" w:rsidRPr="00606773">
        <w:rPr>
          <w:rFonts w:eastAsia="Arial"/>
          <w:sz w:val="28"/>
          <w:szCs w:val="28"/>
        </w:rPr>
        <w:t xml:space="preserve"> метанол</w:t>
      </w:r>
      <w:r w:rsidRPr="00606773">
        <w:rPr>
          <w:rFonts w:eastAsia="Arial"/>
          <w:sz w:val="28"/>
          <w:szCs w:val="28"/>
        </w:rPr>
        <w:t xml:space="preserve">); </w:t>
      </w:r>
      <w:r w:rsidR="00082A68" w:rsidRPr="00606773">
        <w:rPr>
          <w:rFonts w:eastAsia="Arial"/>
          <w:sz w:val="28"/>
          <w:szCs w:val="28"/>
        </w:rPr>
        <w:t>ЛАТ</w:t>
      </w:r>
      <w:r w:rsidRPr="00606773">
        <w:rPr>
          <w:rFonts w:eastAsia="Arial"/>
          <w:sz w:val="28"/>
          <w:szCs w:val="28"/>
        </w:rPr>
        <w:t xml:space="preserve"> </w:t>
      </w:r>
      <w:r w:rsidR="0026439D" w:rsidRPr="00606773">
        <w:rPr>
          <w:sz w:val="28"/>
          <w:szCs w:val="28"/>
        </w:rPr>
        <w:t>реагент</w:t>
      </w:r>
      <w:r w:rsidR="003146A9" w:rsidRPr="00606773">
        <w:rPr>
          <w:sz w:val="28"/>
          <w:szCs w:val="28"/>
        </w:rPr>
        <w:t xml:space="preserve"> А</w:t>
      </w:r>
      <w:r w:rsidR="000F0251" w:rsidRPr="00606773">
        <w:rPr>
          <w:sz w:val="28"/>
          <w:szCs w:val="28"/>
        </w:rPr>
        <w:t xml:space="preserve"> </w:t>
      </w:r>
      <w:r w:rsidR="006D1AAF" w:rsidRPr="00606773">
        <w:rPr>
          <w:sz w:val="28"/>
          <w:szCs w:val="28"/>
        </w:rPr>
        <w:t>(</w:t>
      </w:r>
      <w:r w:rsidR="000F0251" w:rsidRPr="00606773">
        <w:rPr>
          <w:sz w:val="28"/>
          <w:szCs w:val="28"/>
        </w:rPr>
        <w:t>N-метил-2-фенилиндол</w:t>
      </w:r>
      <w:r w:rsidR="006D1AAF" w:rsidRPr="00606773">
        <w:rPr>
          <w:sz w:val="28"/>
          <w:szCs w:val="28"/>
        </w:rPr>
        <w:t>)</w:t>
      </w:r>
      <w:r w:rsidRPr="00606773">
        <w:rPr>
          <w:rFonts w:eastAsia="Arial"/>
          <w:sz w:val="28"/>
          <w:szCs w:val="28"/>
        </w:rPr>
        <w:t xml:space="preserve">; </w:t>
      </w:r>
      <w:r w:rsidR="00082A68" w:rsidRPr="00606773">
        <w:rPr>
          <w:rFonts w:eastAsia="Arial"/>
          <w:sz w:val="28"/>
          <w:szCs w:val="28"/>
        </w:rPr>
        <w:t>ЛАТ</w:t>
      </w:r>
      <w:r w:rsidRPr="00606773">
        <w:rPr>
          <w:rFonts w:eastAsia="Arial"/>
          <w:sz w:val="28"/>
          <w:szCs w:val="28"/>
        </w:rPr>
        <w:t xml:space="preserve"> </w:t>
      </w:r>
      <w:r w:rsidR="00037D49">
        <w:rPr>
          <w:rFonts w:eastAsia="Arial"/>
          <w:sz w:val="28"/>
          <w:szCs w:val="28"/>
        </w:rPr>
        <w:t>р</w:t>
      </w:r>
      <w:r w:rsidR="006D1AAF" w:rsidRPr="00606773">
        <w:rPr>
          <w:rFonts w:eastAsia="Arial"/>
          <w:sz w:val="28"/>
          <w:szCs w:val="28"/>
        </w:rPr>
        <w:t>еагент</w:t>
      </w:r>
      <w:r w:rsidRPr="00606773">
        <w:rPr>
          <w:rFonts w:eastAsia="Arial"/>
          <w:sz w:val="28"/>
          <w:szCs w:val="28"/>
        </w:rPr>
        <w:t xml:space="preserve"> B</w:t>
      </w:r>
      <w:r w:rsidR="000F0251" w:rsidRPr="00606773">
        <w:rPr>
          <w:rFonts w:eastAsia="Arial"/>
          <w:w w:val="80"/>
          <w:sz w:val="28"/>
          <w:szCs w:val="28"/>
        </w:rPr>
        <w:t xml:space="preserve"> </w:t>
      </w:r>
      <w:r w:rsidR="006D1AAF" w:rsidRPr="00606773">
        <w:rPr>
          <w:rFonts w:eastAsia="Arial"/>
          <w:w w:val="80"/>
          <w:sz w:val="28"/>
          <w:szCs w:val="28"/>
        </w:rPr>
        <w:t>(</w:t>
      </w:r>
      <w:r w:rsidR="00037D49">
        <w:rPr>
          <w:sz w:val="28"/>
          <w:szCs w:val="28"/>
        </w:rPr>
        <w:t>м</w:t>
      </w:r>
      <w:r w:rsidR="009054A5" w:rsidRPr="00606773">
        <w:rPr>
          <w:sz w:val="28"/>
          <w:szCs w:val="28"/>
        </w:rPr>
        <w:t>етансульфон қышқылы (MsOH)</w:t>
      </w:r>
      <w:r w:rsidR="000F0251" w:rsidRPr="00606773">
        <w:rPr>
          <w:sz w:val="28"/>
          <w:szCs w:val="28"/>
        </w:rPr>
        <w:t>)</w:t>
      </w:r>
      <w:r w:rsidRPr="00606773">
        <w:rPr>
          <w:rFonts w:eastAsia="Arial"/>
          <w:w w:val="80"/>
          <w:sz w:val="28"/>
          <w:szCs w:val="28"/>
        </w:rPr>
        <w:t xml:space="preserve">; </w:t>
      </w:r>
      <w:r w:rsidR="00082A68" w:rsidRPr="00606773">
        <w:rPr>
          <w:rStyle w:val="a4"/>
          <w:rFonts w:eastAsia="Arial"/>
        </w:rPr>
        <w:t>ЛАТ</w:t>
      </w:r>
      <w:r w:rsidR="00C46311" w:rsidRPr="00606773">
        <w:rPr>
          <w:rStyle w:val="a4"/>
          <w:rFonts w:eastAsia="Arial"/>
        </w:rPr>
        <w:t xml:space="preserve"> </w:t>
      </w:r>
      <w:r w:rsidR="006D1AAF" w:rsidRPr="00606773">
        <w:rPr>
          <w:rStyle w:val="a4"/>
          <w:rFonts w:eastAsia="Arial"/>
        </w:rPr>
        <w:t>стандарт</w:t>
      </w:r>
      <w:r w:rsidR="006D1AAF" w:rsidRPr="00606773">
        <w:rPr>
          <w:rFonts w:eastAsia="Arial"/>
          <w:w w:val="80"/>
          <w:sz w:val="28"/>
          <w:szCs w:val="28"/>
        </w:rPr>
        <w:t xml:space="preserve"> (</w:t>
      </w:r>
      <w:r w:rsidR="000F0251" w:rsidRPr="00606773">
        <w:rPr>
          <w:sz w:val="28"/>
          <w:szCs w:val="28"/>
        </w:rPr>
        <w:t>1,1,3,3-триметоксипропан</w:t>
      </w:r>
      <w:r w:rsidR="006D1AAF" w:rsidRPr="00606773">
        <w:rPr>
          <w:sz w:val="28"/>
          <w:szCs w:val="28"/>
        </w:rPr>
        <w:t>);</w:t>
      </w:r>
    </w:p>
    <w:p w14:paraId="33A7FD6F" w14:textId="0E46F4DC" w:rsidR="008B3884" w:rsidRPr="00606773" w:rsidRDefault="00715735" w:rsidP="008B3884">
      <w:pPr>
        <w:pStyle w:val="a3"/>
        <w:ind w:left="0" w:firstLine="567"/>
      </w:pPr>
      <w:r w:rsidRPr="00606773">
        <w:t>Фосфат-буферлі тұзды ерітінді pH</w:t>
      </w:r>
      <w:r w:rsidR="0070662F" w:rsidRPr="00606773">
        <w:t>=</w:t>
      </w:r>
      <w:r w:rsidRPr="00606773">
        <w:t>7</w:t>
      </w:r>
      <w:r w:rsidR="00E12C68" w:rsidRPr="00606773">
        <w:t>,</w:t>
      </w:r>
      <w:r w:rsidRPr="00606773">
        <w:t xml:space="preserve">4 (PBS phosphate-buffered saline); хлорамина-Т (10 ммоль/л) ерітіндісі; </w:t>
      </w:r>
      <w:r w:rsidR="00037D49">
        <w:t>к</w:t>
      </w:r>
      <w:r w:rsidRPr="00606773">
        <w:t xml:space="preserve">алий йодиді (KI, 1,16 моль/л); </w:t>
      </w:r>
      <w:r w:rsidR="00037D49">
        <w:t>с</w:t>
      </w:r>
      <w:r w:rsidRPr="00606773">
        <w:t>ірке қышқылы (96%</w:t>
      </w:r>
      <w:r w:rsidR="00B51C86" w:rsidRPr="00606773">
        <w:t>)</w:t>
      </w:r>
      <w:r w:rsidR="00082A68" w:rsidRPr="00606773">
        <w:t>;</w:t>
      </w:r>
    </w:p>
    <w:p w14:paraId="4C056688" w14:textId="306BD1F6" w:rsidR="00EF448F" w:rsidRPr="00606773" w:rsidRDefault="00EF448F" w:rsidP="008B3884">
      <w:pPr>
        <w:pStyle w:val="a3"/>
        <w:ind w:left="0" w:firstLine="567"/>
      </w:pPr>
      <w:bookmarkStart w:id="108" w:name="_Hlk156572520"/>
      <w:r w:rsidRPr="00606773">
        <w:rPr>
          <w:rFonts w:eastAsia="SimSun"/>
          <w:lang w:val="en-US"/>
        </w:rPr>
        <w:lastRenderedPageBreak/>
        <w:t>Human Cytokine/Chemokine/Growth Factor Panel A</w:t>
      </w:r>
      <w:r w:rsidR="006D1262" w:rsidRPr="00606773">
        <w:rPr>
          <w:rFonts w:eastAsia="SimSun"/>
        </w:rPr>
        <w:t xml:space="preserve"> </w:t>
      </w:r>
      <w:r w:rsidRPr="00606773">
        <w:rPr>
          <w:rFonts w:eastAsia="SimSun"/>
          <w:lang w:val="en-US"/>
        </w:rPr>
        <w:t>Standard,</w:t>
      </w:r>
      <w:r w:rsidRPr="00606773">
        <w:t xml:space="preserve"> </w:t>
      </w:r>
      <w:r w:rsidRPr="00606773">
        <w:rPr>
          <w:rFonts w:eastAsia="SimSun"/>
          <w:lang w:val="en-US"/>
        </w:rPr>
        <w:t>Human Cytokine/Chemokine/Growth Factor Panel A Quality Controls 1 and 2,</w:t>
      </w:r>
      <w:r w:rsidRPr="00606773">
        <w:t xml:space="preserve"> </w:t>
      </w:r>
      <w:r w:rsidRPr="00606773">
        <w:rPr>
          <w:rFonts w:eastAsia="SimSun"/>
          <w:lang w:val="en-US"/>
        </w:rPr>
        <w:t>Human Cytokine Panel A Serum Matrix, Assay Buffer,</w:t>
      </w:r>
      <w:r w:rsidR="008B3884" w:rsidRPr="00606773">
        <w:rPr>
          <w:rFonts w:eastAsia="SimSun"/>
        </w:rPr>
        <w:t xml:space="preserve"> </w:t>
      </w:r>
      <w:r w:rsidRPr="00606773">
        <w:rPr>
          <w:rFonts w:eastAsia="SimSun"/>
          <w:lang w:val="en-US"/>
        </w:rPr>
        <w:t xml:space="preserve">10X </w:t>
      </w:r>
      <w:r w:rsidR="0070662F" w:rsidRPr="00606773">
        <w:rPr>
          <w:rFonts w:eastAsia="SimSun"/>
        </w:rPr>
        <w:t>жуғыш буфері</w:t>
      </w:r>
      <w:r w:rsidRPr="00606773">
        <w:rPr>
          <w:rFonts w:eastAsia="SimSun"/>
          <w:lang w:val="en-US"/>
        </w:rPr>
        <w:t xml:space="preserve">, Human Cytokine/Chemokine/Growth Factor Panel A Detection Antibodies, </w:t>
      </w:r>
      <w:r w:rsidR="008B3884" w:rsidRPr="00606773">
        <w:t>Стрептавидин-фикоэритрин</w:t>
      </w:r>
      <w:r w:rsidR="0070662F" w:rsidRPr="00606773">
        <w:t>.</w:t>
      </w:r>
      <w:r w:rsidR="008B3884" w:rsidRPr="00606773">
        <w:t xml:space="preserve"> </w:t>
      </w:r>
    </w:p>
    <w:p w14:paraId="7E547353" w14:textId="139074AF" w:rsidR="00DC5B51" w:rsidRPr="004555CA" w:rsidRDefault="002431C0" w:rsidP="004211AB">
      <w:pPr>
        <w:spacing w:after="0" w:line="240" w:lineRule="auto"/>
        <w:ind w:firstLine="567"/>
        <w:jc w:val="both"/>
        <w:rPr>
          <w:rFonts w:ascii="Times New Roman" w:hAnsi="Times New Roman"/>
          <w:sz w:val="28"/>
          <w:szCs w:val="28"/>
          <w:lang w:val="kk-KZ"/>
        </w:rPr>
      </w:pPr>
      <w:bookmarkStart w:id="109" w:name="_Hlk156572531"/>
      <w:bookmarkEnd w:id="108"/>
      <w:r w:rsidRPr="002431C0">
        <w:rPr>
          <w:rFonts w:ascii="Times New Roman" w:hAnsi="Times New Roman" w:cs="Times New Roman"/>
          <w:i/>
          <w:iCs/>
          <w:sz w:val="28"/>
          <w:szCs w:val="28"/>
          <w:lang w:val="kk-KZ"/>
        </w:rPr>
        <w:t>RNase</w:t>
      </w:r>
      <w:r>
        <w:rPr>
          <w:rFonts w:ascii="Times New Roman" w:hAnsi="Times New Roman" w:cs="Times New Roman"/>
          <w:sz w:val="28"/>
          <w:szCs w:val="28"/>
          <w:lang w:val="kk-KZ"/>
        </w:rPr>
        <w:t xml:space="preserve"> мен ақуыз кешендері және денатурациясын жеңілдететін жуғыш заты бар (</w:t>
      </w:r>
      <w:r w:rsidR="004211AB" w:rsidRPr="0070662F">
        <w:rPr>
          <w:rFonts w:ascii="Times New Roman" w:hAnsi="Times New Roman" w:cs="Times New Roman"/>
          <w:sz w:val="28"/>
          <w:szCs w:val="28"/>
          <w:lang w:val="kk-KZ"/>
        </w:rPr>
        <w:t>RPL</w:t>
      </w:r>
      <w:r>
        <w:rPr>
          <w:rFonts w:ascii="Times New Roman" w:hAnsi="Times New Roman" w:cs="Times New Roman"/>
          <w:sz w:val="28"/>
          <w:szCs w:val="28"/>
          <w:lang w:val="kk-KZ"/>
        </w:rPr>
        <w:t>)</w:t>
      </w:r>
      <w:r w:rsidR="004211AB" w:rsidRPr="0070662F">
        <w:rPr>
          <w:rFonts w:ascii="Times New Roman" w:hAnsi="Times New Roman" w:cs="Times New Roman"/>
          <w:sz w:val="28"/>
          <w:szCs w:val="28"/>
          <w:lang w:val="kk-KZ"/>
        </w:rPr>
        <w:t xml:space="preserve"> </w:t>
      </w:r>
      <w:r w:rsidR="0070662F" w:rsidRPr="0070662F">
        <w:rPr>
          <w:rFonts w:ascii="Times New Roman" w:hAnsi="Times New Roman" w:cs="Times New Roman"/>
          <w:sz w:val="28"/>
          <w:szCs w:val="28"/>
          <w:lang w:val="kk-KZ"/>
        </w:rPr>
        <w:t>буфері</w:t>
      </w:r>
      <w:r w:rsidR="004211AB" w:rsidRPr="0070662F">
        <w:rPr>
          <w:rFonts w:ascii="Times New Roman" w:hAnsi="Times New Roman" w:cs="Times New Roman"/>
          <w:sz w:val="28"/>
          <w:szCs w:val="28"/>
          <w:lang w:val="kk-KZ"/>
        </w:rPr>
        <w:t>, RPP</w:t>
      </w:r>
      <w:r w:rsidR="0070662F" w:rsidRPr="0070662F">
        <w:rPr>
          <w:rFonts w:ascii="Times New Roman" w:hAnsi="Times New Roman" w:cs="Times New Roman"/>
          <w:sz w:val="28"/>
          <w:szCs w:val="28"/>
          <w:lang w:val="kk-KZ"/>
        </w:rPr>
        <w:t xml:space="preserve"> буфері</w:t>
      </w:r>
      <w:r w:rsidR="004211AB" w:rsidRPr="0070662F">
        <w:rPr>
          <w:rFonts w:ascii="Times New Roman" w:hAnsi="Times New Roman" w:cs="Times New Roman"/>
          <w:sz w:val="28"/>
          <w:szCs w:val="28"/>
          <w:lang w:val="kk-KZ"/>
        </w:rPr>
        <w:t xml:space="preserve">, изопропанол, </w:t>
      </w:r>
      <w:r w:rsidR="0070662F" w:rsidRPr="0070662F">
        <w:rPr>
          <w:rFonts w:ascii="Times New Roman" w:hAnsi="Times New Roman" w:cs="Times New Roman"/>
          <w:sz w:val="28"/>
          <w:szCs w:val="28"/>
          <w:lang w:val="kk-KZ"/>
        </w:rPr>
        <w:t>жуғыш буфер (</w:t>
      </w:r>
      <w:r w:rsidR="004211AB" w:rsidRPr="0070662F">
        <w:rPr>
          <w:rFonts w:ascii="Times New Roman" w:hAnsi="Times New Roman" w:cs="Times New Roman"/>
          <w:sz w:val="28"/>
          <w:szCs w:val="28"/>
          <w:lang w:val="kk-KZ"/>
        </w:rPr>
        <w:t>RWT</w:t>
      </w:r>
      <w:r w:rsidR="0070662F" w:rsidRPr="0070662F">
        <w:rPr>
          <w:rFonts w:ascii="Times New Roman" w:hAnsi="Times New Roman" w:cs="Times New Roman"/>
          <w:sz w:val="28"/>
          <w:szCs w:val="28"/>
          <w:lang w:val="kk-KZ"/>
        </w:rPr>
        <w:t>)</w:t>
      </w:r>
      <w:r w:rsidR="004211AB" w:rsidRPr="0070662F">
        <w:rPr>
          <w:rFonts w:ascii="Times New Roman" w:hAnsi="Times New Roman" w:cs="Times New Roman"/>
          <w:sz w:val="28"/>
          <w:szCs w:val="28"/>
          <w:lang w:val="kk-KZ"/>
        </w:rPr>
        <w:t>,</w:t>
      </w:r>
      <w:r w:rsidR="004211AB" w:rsidRPr="0070662F">
        <w:rPr>
          <w:rFonts w:ascii="Times New Roman" w:hAnsi="Times New Roman" w:cs="Times New Roman"/>
          <w:b/>
          <w:bCs/>
          <w:sz w:val="28"/>
          <w:szCs w:val="28"/>
          <w:lang w:val="kk-KZ"/>
        </w:rPr>
        <w:t xml:space="preserve"> </w:t>
      </w:r>
      <w:r w:rsidR="004211AB" w:rsidRPr="0070662F">
        <w:rPr>
          <w:rFonts w:ascii="Times New Roman" w:hAnsi="Times New Roman" w:cs="Times New Roman"/>
          <w:sz w:val="28"/>
          <w:szCs w:val="28"/>
          <w:lang w:val="kk-KZ"/>
        </w:rPr>
        <w:t>RPE</w:t>
      </w:r>
      <w:r w:rsidR="0070662F">
        <w:rPr>
          <w:rFonts w:ascii="Times New Roman" w:hAnsi="Times New Roman" w:cs="Times New Roman"/>
          <w:sz w:val="28"/>
          <w:szCs w:val="28"/>
          <w:lang w:val="kk-KZ"/>
        </w:rPr>
        <w:t xml:space="preserve"> </w:t>
      </w:r>
      <w:r w:rsidR="0070662F" w:rsidRPr="0070662F">
        <w:rPr>
          <w:rFonts w:ascii="Times New Roman" w:hAnsi="Times New Roman" w:cs="Times New Roman"/>
          <w:sz w:val="28"/>
          <w:szCs w:val="28"/>
          <w:lang w:val="kk-KZ"/>
        </w:rPr>
        <w:t>буфері</w:t>
      </w:r>
      <w:r w:rsidR="004211AB" w:rsidRPr="0070662F">
        <w:rPr>
          <w:rFonts w:ascii="Times New Roman" w:hAnsi="Times New Roman" w:cs="Times New Roman"/>
          <w:sz w:val="28"/>
          <w:szCs w:val="28"/>
          <w:lang w:val="kk-KZ"/>
        </w:rPr>
        <w:t>, 80% этанол</w:t>
      </w:r>
      <w:r w:rsidR="00127968" w:rsidRPr="0070662F">
        <w:rPr>
          <w:rFonts w:ascii="Times New Roman" w:hAnsi="Times New Roman" w:cs="Times New Roman"/>
          <w:sz w:val="28"/>
          <w:szCs w:val="28"/>
          <w:lang w:val="kk-KZ"/>
        </w:rPr>
        <w:t>,</w:t>
      </w:r>
      <w:r w:rsidR="004211AB" w:rsidRPr="00082A68">
        <w:rPr>
          <w:rFonts w:ascii="Times New Roman" w:hAnsi="Times New Roman" w:cs="Times New Roman"/>
          <w:color w:val="FF0000"/>
          <w:sz w:val="28"/>
          <w:szCs w:val="28"/>
          <w:lang w:val="kk-KZ"/>
        </w:rPr>
        <w:t xml:space="preserve"> </w:t>
      </w:r>
      <w:r w:rsidR="004211AB" w:rsidRPr="0070662F">
        <w:rPr>
          <w:rFonts w:ascii="Times New Roman" w:hAnsi="Times New Roman"/>
          <w:i/>
          <w:iCs/>
          <w:sz w:val="28"/>
          <w:szCs w:val="28"/>
          <w:lang w:val="kk-KZ"/>
        </w:rPr>
        <w:t>Poly(A)</w:t>
      </w:r>
      <w:r w:rsidR="004211AB" w:rsidRPr="0070662F">
        <w:rPr>
          <w:rFonts w:ascii="Times New Roman" w:hAnsi="Times New Roman"/>
          <w:sz w:val="28"/>
          <w:szCs w:val="28"/>
          <w:lang w:val="kk-KZ"/>
        </w:rPr>
        <w:t xml:space="preserve"> реакция қоспасы, </w:t>
      </w:r>
      <w:r w:rsidR="004211AB" w:rsidRPr="0070662F">
        <w:rPr>
          <w:rFonts w:ascii="Times New Roman" w:hAnsi="Times New Roman"/>
          <w:i/>
          <w:iCs/>
          <w:sz w:val="28"/>
          <w:szCs w:val="28"/>
          <w:lang w:val="kk-KZ"/>
        </w:rPr>
        <w:t>TaqMan miRNA</w:t>
      </w:r>
      <w:r w:rsidR="004211AB" w:rsidRPr="0070662F">
        <w:rPr>
          <w:rFonts w:ascii="Times New Roman" w:hAnsi="Times New Roman"/>
          <w:sz w:val="28"/>
          <w:szCs w:val="28"/>
          <w:lang w:val="kk-KZ"/>
        </w:rPr>
        <w:t xml:space="preserve"> кері транскрипция жинағы</w:t>
      </w:r>
      <w:r w:rsidR="004211AB" w:rsidRPr="0070662F">
        <w:rPr>
          <w:rFonts w:ascii="Times New Roman" w:hAnsi="Times New Roman"/>
          <w:i/>
          <w:iCs/>
          <w:sz w:val="28"/>
          <w:szCs w:val="28"/>
          <w:lang w:val="kk-KZ"/>
        </w:rPr>
        <w:t>, miR-Amp</w:t>
      </w:r>
      <w:r w:rsidR="004211AB" w:rsidRPr="0070662F">
        <w:rPr>
          <w:rFonts w:ascii="Times New Roman" w:hAnsi="Times New Roman"/>
          <w:sz w:val="28"/>
          <w:szCs w:val="28"/>
          <w:lang w:val="kk-KZ"/>
        </w:rPr>
        <w:t xml:space="preserve"> </w:t>
      </w:r>
      <w:r w:rsidR="004211AB" w:rsidRPr="0070662F">
        <w:rPr>
          <w:rFonts w:ascii="Times New Roman" w:hAnsi="Times New Roman"/>
          <w:i/>
          <w:iCs/>
          <w:sz w:val="28"/>
          <w:szCs w:val="28"/>
          <w:lang w:val="kk-KZ"/>
        </w:rPr>
        <w:t>Primer Mix</w:t>
      </w:r>
      <w:r w:rsidR="004211AB" w:rsidRPr="0070662F">
        <w:rPr>
          <w:rFonts w:ascii="Times New Roman" w:hAnsi="Times New Roman"/>
          <w:sz w:val="28"/>
          <w:szCs w:val="28"/>
          <w:lang w:val="kk-KZ"/>
        </w:rPr>
        <w:t xml:space="preserve"> және </w:t>
      </w:r>
      <w:r w:rsidR="004211AB" w:rsidRPr="0070662F">
        <w:rPr>
          <w:rFonts w:ascii="Times New Roman" w:hAnsi="Times New Roman"/>
          <w:i/>
          <w:iCs/>
          <w:sz w:val="28"/>
          <w:szCs w:val="28"/>
          <w:lang w:val="kk-KZ"/>
        </w:rPr>
        <w:t>TaqMan miR-Amp Master Mix</w:t>
      </w:r>
      <w:r w:rsidR="004211AB" w:rsidRPr="0070662F">
        <w:rPr>
          <w:rFonts w:ascii="Times New Roman" w:hAnsi="Times New Roman"/>
          <w:sz w:val="28"/>
          <w:szCs w:val="28"/>
          <w:lang w:val="kk-KZ"/>
        </w:rPr>
        <w:t xml:space="preserve">, праймерлерден тұратын кДНҚ көбейту қоспасы, </w:t>
      </w:r>
      <w:r w:rsidR="004211AB" w:rsidRPr="0070662F">
        <w:rPr>
          <w:rFonts w:ascii="Times New Roman" w:hAnsi="Times New Roman"/>
          <w:i/>
          <w:iCs/>
          <w:sz w:val="28"/>
          <w:szCs w:val="28"/>
          <w:lang w:val="kk-KZ"/>
        </w:rPr>
        <w:t>miR-Amp</w:t>
      </w:r>
      <w:r w:rsidR="004211AB" w:rsidRPr="0070662F">
        <w:rPr>
          <w:rFonts w:ascii="Times New Roman" w:hAnsi="Times New Roman"/>
          <w:sz w:val="28"/>
          <w:szCs w:val="28"/>
          <w:lang w:val="kk-KZ"/>
        </w:rPr>
        <w:t xml:space="preserve"> реакция өнімдері, </w:t>
      </w:r>
      <w:r w:rsidR="004211AB" w:rsidRPr="004555CA">
        <w:rPr>
          <w:rFonts w:ascii="Times New Roman" w:hAnsi="Times New Roman"/>
          <w:i/>
          <w:iCs/>
          <w:sz w:val="28"/>
          <w:szCs w:val="28"/>
          <w:lang w:val="kk-KZ"/>
        </w:rPr>
        <w:t>miRNA TaqMan Advanced Assays</w:t>
      </w:r>
      <w:r w:rsidR="004211AB" w:rsidRPr="004555CA">
        <w:rPr>
          <w:rFonts w:ascii="Times New Roman" w:hAnsi="Times New Roman"/>
          <w:sz w:val="28"/>
          <w:szCs w:val="28"/>
          <w:lang w:val="kk-KZ"/>
        </w:rPr>
        <w:t xml:space="preserve"> жинағы, </w:t>
      </w:r>
      <w:r w:rsidR="004211AB" w:rsidRPr="004555CA">
        <w:rPr>
          <w:rFonts w:ascii="Times New Roman" w:hAnsi="Times New Roman"/>
          <w:i/>
          <w:iCs/>
          <w:sz w:val="28"/>
          <w:szCs w:val="28"/>
          <w:lang w:val="kk-KZ"/>
        </w:rPr>
        <w:t>TaqMan Fast Advanced Master Mix</w:t>
      </w:r>
      <w:r w:rsidR="004211AB" w:rsidRPr="004555CA">
        <w:rPr>
          <w:rFonts w:ascii="Times New Roman" w:hAnsi="Times New Roman"/>
          <w:sz w:val="28"/>
          <w:szCs w:val="28"/>
          <w:lang w:val="kk-KZ"/>
        </w:rPr>
        <w:t xml:space="preserve"> қоспасы.</w:t>
      </w:r>
    </w:p>
    <w:bookmarkEnd w:id="109"/>
    <w:p w14:paraId="4813167C" w14:textId="77777777" w:rsidR="004211AB" w:rsidRPr="004555CA" w:rsidRDefault="004211AB" w:rsidP="004211AB">
      <w:pPr>
        <w:spacing w:after="0" w:line="240" w:lineRule="auto"/>
        <w:ind w:firstLine="567"/>
        <w:jc w:val="both"/>
        <w:rPr>
          <w:rFonts w:ascii="Times New Roman" w:eastAsia="Times New Roman" w:hAnsi="Times New Roman" w:cs="Times New Roman"/>
          <w:sz w:val="28"/>
          <w:szCs w:val="28"/>
          <w:lang w:val="kk-KZ" w:eastAsia="ru-RU"/>
        </w:rPr>
      </w:pPr>
    </w:p>
    <w:p w14:paraId="5445DED0" w14:textId="6086F2B3" w:rsidR="00A16217" w:rsidRPr="004555CA" w:rsidRDefault="00C14064">
      <w:pPr>
        <w:pStyle w:val="a6"/>
        <w:widowControl w:val="0"/>
        <w:numPr>
          <w:ilvl w:val="1"/>
          <w:numId w:val="2"/>
        </w:numPr>
        <w:tabs>
          <w:tab w:val="left" w:pos="993"/>
          <w:tab w:val="left" w:pos="1134"/>
        </w:tabs>
        <w:autoSpaceDE w:val="0"/>
        <w:autoSpaceDN w:val="0"/>
        <w:spacing w:after="0" w:line="240" w:lineRule="auto"/>
        <w:ind w:left="0" w:firstLine="567"/>
        <w:jc w:val="both"/>
        <w:rPr>
          <w:rFonts w:ascii="Times New Roman" w:hAnsi="Times New Roman" w:cs="Times New Roman"/>
          <w:b/>
          <w:bCs/>
          <w:sz w:val="28"/>
          <w:szCs w:val="28"/>
          <w:lang w:val="kk-KZ"/>
        </w:rPr>
      </w:pPr>
      <w:r w:rsidRPr="004555CA">
        <w:rPr>
          <w:rFonts w:ascii="Times New Roman" w:hAnsi="Times New Roman" w:cs="Times New Roman"/>
          <w:b/>
          <w:bCs/>
          <w:sz w:val="28"/>
          <w:szCs w:val="28"/>
          <w:lang w:val="kk-KZ"/>
        </w:rPr>
        <w:t>Зерттеу әдістері</w:t>
      </w:r>
    </w:p>
    <w:p w14:paraId="3AA86FB2" w14:textId="24ADEEA9" w:rsidR="00992347" w:rsidRPr="00E31A24" w:rsidRDefault="0034607A" w:rsidP="00072DF0">
      <w:pPr>
        <w:widowControl w:val="0"/>
        <w:autoSpaceDE w:val="0"/>
        <w:autoSpaceDN w:val="0"/>
        <w:spacing w:after="0" w:line="240" w:lineRule="auto"/>
        <w:ind w:firstLine="567"/>
        <w:jc w:val="both"/>
        <w:rPr>
          <w:rFonts w:ascii="Times New Roman" w:hAnsi="Times New Roman" w:cs="Times New Roman"/>
          <w:sz w:val="28"/>
          <w:szCs w:val="28"/>
          <w:lang w:val="kk-KZ"/>
        </w:rPr>
      </w:pPr>
      <w:bookmarkStart w:id="110" w:name="_Hlk135843462"/>
      <w:r w:rsidRPr="00E31A24">
        <w:rPr>
          <w:rFonts w:ascii="Times New Roman" w:hAnsi="Times New Roman" w:cs="Times New Roman"/>
          <w:sz w:val="28"/>
          <w:szCs w:val="28"/>
          <w:lang w:val="kk-KZ"/>
        </w:rPr>
        <w:t>2.</w:t>
      </w:r>
      <w:r w:rsidR="00A16217" w:rsidRPr="00E31A24">
        <w:rPr>
          <w:rFonts w:ascii="Times New Roman" w:hAnsi="Times New Roman" w:cs="Times New Roman"/>
          <w:sz w:val="28"/>
          <w:szCs w:val="28"/>
          <w:lang w:val="kk-KZ"/>
        </w:rPr>
        <w:t>3</w:t>
      </w:r>
      <w:r w:rsidRPr="00E31A24">
        <w:rPr>
          <w:rFonts w:ascii="Times New Roman" w:hAnsi="Times New Roman" w:cs="Times New Roman"/>
          <w:sz w:val="28"/>
          <w:szCs w:val="28"/>
          <w:lang w:val="kk-KZ"/>
        </w:rPr>
        <w:t xml:space="preserve">.1 </w:t>
      </w:r>
      <w:r w:rsidR="00922893" w:rsidRPr="00E31A24">
        <w:rPr>
          <w:rFonts w:ascii="Times New Roman" w:hAnsi="Times New Roman" w:cs="Times New Roman"/>
          <w:sz w:val="28"/>
          <w:szCs w:val="28"/>
          <w:lang w:val="kk-KZ"/>
        </w:rPr>
        <w:t>Клиникалық және а</w:t>
      </w:r>
      <w:r w:rsidR="00D71BA9" w:rsidRPr="00E31A24">
        <w:rPr>
          <w:rFonts w:ascii="Times New Roman" w:hAnsi="Times New Roman" w:cs="Times New Roman"/>
          <w:sz w:val="28"/>
          <w:szCs w:val="28"/>
          <w:lang w:val="kk-KZ"/>
        </w:rPr>
        <w:t>нтропометриялық стандарт әдісі</w:t>
      </w:r>
    </w:p>
    <w:p w14:paraId="285076BD" w14:textId="3CFFDC40" w:rsidR="002B5997" w:rsidRDefault="000152FA" w:rsidP="00072DF0">
      <w:pPr>
        <w:widowControl w:val="0"/>
        <w:autoSpaceDE w:val="0"/>
        <w:autoSpaceDN w:val="0"/>
        <w:spacing w:after="0" w:line="240" w:lineRule="auto"/>
        <w:ind w:firstLine="567"/>
        <w:jc w:val="both"/>
        <w:rPr>
          <w:rFonts w:ascii="Times New Roman" w:hAnsi="Times New Roman" w:cs="Times New Roman"/>
          <w:color w:val="000000"/>
          <w:sz w:val="28"/>
          <w:szCs w:val="28"/>
          <w:lang w:val="kk-KZ"/>
        </w:rPr>
      </w:pPr>
      <w:bookmarkStart w:id="111" w:name="_Hlk143779112"/>
      <w:bookmarkEnd w:id="110"/>
      <w:r w:rsidRPr="000152FA">
        <w:rPr>
          <w:rFonts w:ascii="Times New Roman" w:hAnsi="Times New Roman" w:cs="Times New Roman"/>
          <w:sz w:val="28"/>
          <w:szCs w:val="28"/>
          <w:lang w:val="kk-KZ"/>
        </w:rPr>
        <w:t>Антропометрия</w:t>
      </w:r>
      <w:r w:rsidR="009054A5">
        <w:rPr>
          <w:rFonts w:ascii="Times New Roman" w:hAnsi="Times New Roman" w:cs="Times New Roman"/>
          <w:sz w:val="28"/>
          <w:szCs w:val="28"/>
          <w:lang w:val="kk-KZ"/>
        </w:rPr>
        <w:t>л</w:t>
      </w:r>
      <w:r w:rsidRPr="000152FA">
        <w:rPr>
          <w:rFonts w:ascii="Times New Roman" w:hAnsi="Times New Roman" w:cs="Times New Roman"/>
          <w:sz w:val="28"/>
          <w:szCs w:val="28"/>
          <w:lang w:val="kk-KZ"/>
        </w:rPr>
        <w:t>ы</w:t>
      </w:r>
      <w:r w:rsidR="009054A5">
        <w:rPr>
          <w:rFonts w:ascii="Times New Roman" w:hAnsi="Times New Roman" w:cs="Times New Roman"/>
          <w:sz w:val="28"/>
          <w:szCs w:val="28"/>
          <w:lang w:val="kk-KZ"/>
        </w:rPr>
        <w:t>қ</w:t>
      </w:r>
      <w:r w:rsidRPr="000152FA">
        <w:rPr>
          <w:rFonts w:ascii="Times New Roman" w:hAnsi="Times New Roman" w:cs="Times New Roman"/>
          <w:sz w:val="28"/>
          <w:szCs w:val="28"/>
          <w:lang w:val="kk-KZ"/>
        </w:rPr>
        <w:t xml:space="preserve"> клиникалық </w:t>
      </w:r>
      <w:r w:rsidR="00036778" w:rsidRPr="0034607A">
        <w:rPr>
          <w:rFonts w:ascii="Times New Roman" w:hAnsi="Times New Roman" w:cs="Times New Roman"/>
          <w:sz w:val="28"/>
          <w:szCs w:val="28"/>
          <w:lang w:val="kk-KZ"/>
        </w:rPr>
        <w:t xml:space="preserve">көрсеткіштер </w:t>
      </w:r>
      <w:r w:rsidR="000975BC">
        <w:rPr>
          <w:rFonts w:ascii="Times New Roman" w:hAnsi="Times New Roman" w:cs="Times New Roman"/>
          <w:sz w:val="28"/>
          <w:szCs w:val="28"/>
          <w:lang w:val="kk-KZ"/>
        </w:rPr>
        <w:t>(ж</w:t>
      </w:r>
      <w:r w:rsidR="000975BC" w:rsidRPr="000975BC">
        <w:rPr>
          <w:rFonts w:ascii="Times New Roman" w:hAnsi="Times New Roman" w:cs="Times New Roman"/>
          <w:sz w:val="28"/>
          <w:szCs w:val="28"/>
          <w:lang w:val="kk-KZ"/>
        </w:rPr>
        <w:t>асы</w:t>
      </w:r>
      <w:r w:rsidR="000975BC">
        <w:rPr>
          <w:rFonts w:ascii="Times New Roman" w:hAnsi="Times New Roman" w:cs="Times New Roman"/>
          <w:sz w:val="28"/>
          <w:szCs w:val="28"/>
          <w:lang w:val="kk-KZ"/>
        </w:rPr>
        <w:t>, ж</w:t>
      </w:r>
      <w:r w:rsidR="000975BC" w:rsidRPr="000975BC">
        <w:rPr>
          <w:rFonts w:ascii="Times New Roman" w:hAnsi="Times New Roman" w:cs="Times New Roman"/>
          <w:sz w:val="28"/>
          <w:szCs w:val="28"/>
          <w:lang w:val="kk-KZ"/>
        </w:rPr>
        <w:t>ынысы</w:t>
      </w:r>
      <w:r w:rsidR="000975BC">
        <w:rPr>
          <w:rFonts w:ascii="Times New Roman" w:hAnsi="Times New Roman" w:cs="Times New Roman"/>
          <w:sz w:val="28"/>
          <w:szCs w:val="28"/>
          <w:lang w:val="kk-KZ"/>
        </w:rPr>
        <w:t>, с</w:t>
      </w:r>
      <w:r w:rsidR="000975BC" w:rsidRPr="000975BC">
        <w:rPr>
          <w:rFonts w:ascii="Times New Roman" w:hAnsi="Times New Roman" w:cs="Times New Roman"/>
          <w:sz w:val="28"/>
          <w:szCs w:val="28"/>
          <w:lang w:val="kk-KZ"/>
        </w:rPr>
        <w:t>алмағы</w:t>
      </w:r>
      <w:r w:rsidR="000975BC">
        <w:rPr>
          <w:rFonts w:ascii="Times New Roman" w:hAnsi="Times New Roman" w:cs="Times New Roman"/>
          <w:sz w:val="28"/>
          <w:szCs w:val="28"/>
          <w:lang w:val="kk-KZ"/>
        </w:rPr>
        <w:t xml:space="preserve">, </w:t>
      </w:r>
      <w:r w:rsidR="003E5B96">
        <w:rPr>
          <w:rFonts w:ascii="Times New Roman" w:hAnsi="Times New Roman" w:cs="Times New Roman"/>
          <w:sz w:val="28"/>
          <w:szCs w:val="28"/>
          <w:lang w:val="kk-KZ"/>
        </w:rPr>
        <w:t>дене массасының индексі (</w:t>
      </w:r>
      <w:r w:rsidR="000975BC" w:rsidRPr="000975BC">
        <w:rPr>
          <w:rFonts w:ascii="Times New Roman" w:hAnsi="Times New Roman" w:cs="Times New Roman"/>
          <w:sz w:val="28"/>
          <w:szCs w:val="28"/>
          <w:lang w:val="kk-KZ"/>
        </w:rPr>
        <w:t>ДМИ</w:t>
      </w:r>
      <w:r w:rsidR="003E5B96">
        <w:rPr>
          <w:rFonts w:ascii="Times New Roman" w:hAnsi="Times New Roman" w:cs="Times New Roman"/>
          <w:sz w:val="28"/>
          <w:szCs w:val="28"/>
          <w:lang w:val="kk-KZ"/>
        </w:rPr>
        <w:t>)</w:t>
      </w:r>
      <w:r w:rsidR="000975BC">
        <w:rPr>
          <w:rFonts w:ascii="Times New Roman" w:hAnsi="Times New Roman" w:cs="Times New Roman"/>
          <w:sz w:val="28"/>
          <w:szCs w:val="28"/>
          <w:lang w:val="kk-KZ"/>
        </w:rPr>
        <w:t>, б</w:t>
      </w:r>
      <w:r w:rsidR="000975BC" w:rsidRPr="000975BC">
        <w:rPr>
          <w:rFonts w:ascii="Times New Roman" w:hAnsi="Times New Roman" w:cs="Times New Roman"/>
          <w:sz w:val="28"/>
          <w:szCs w:val="28"/>
          <w:lang w:val="kk-KZ"/>
        </w:rPr>
        <w:t>ел шеңбері</w:t>
      </w:r>
      <w:r w:rsidR="000975BC">
        <w:rPr>
          <w:rFonts w:ascii="Times New Roman" w:hAnsi="Times New Roman" w:cs="Times New Roman"/>
          <w:sz w:val="28"/>
          <w:szCs w:val="28"/>
          <w:lang w:val="kk-KZ"/>
        </w:rPr>
        <w:t>), с</w:t>
      </w:r>
      <w:r w:rsidR="000975BC" w:rsidRPr="000975BC">
        <w:rPr>
          <w:rFonts w:ascii="Times New Roman" w:hAnsi="Times New Roman" w:cs="Times New Roman"/>
          <w:sz w:val="28"/>
          <w:szCs w:val="28"/>
          <w:lang w:val="kk-KZ"/>
        </w:rPr>
        <w:t>истолалық</w:t>
      </w:r>
      <w:r w:rsidR="000975BC">
        <w:rPr>
          <w:rFonts w:ascii="Times New Roman" w:hAnsi="Times New Roman" w:cs="Times New Roman"/>
          <w:sz w:val="28"/>
          <w:szCs w:val="28"/>
          <w:lang w:val="kk-KZ"/>
        </w:rPr>
        <w:t xml:space="preserve"> және д</w:t>
      </w:r>
      <w:r w:rsidR="000975BC" w:rsidRPr="000975BC">
        <w:rPr>
          <w:rFonts w:ascii="Times New Roman" w:hAnsi="Times New Roman" w:cs="Times New Roman"/>
          <w:sz w:val="28"/>
          <w:szCs w:val="28"/>
          <w:lang w:val="kk-KZ"/>
        </w:rPr>
        <w:t>иастолалық қысым</w:t>
      </w:r>
      <w:r w:rsidR="000975BC">
        <w:rPr>
          <w:rFonts w:ascii="Times New Roman" w:hAnsi="Times New Roman" w:cs="Times New Roman"/>
          <w:sz w:val="28"/>
          <w:szCs w:val="28"/>
          <w:lang w:val="kk-KZ"/>
        </w:rPr>
        <w:t>, а</w:t>
      </w:r>
      <w:r w:rsidR="000975BC" w:rsidRPr="000975BC">
        <w:rPr>
          <w:rFonts w:ascii="Times New Roman" w:hAnsi="Times New Roman" w:cs="Times New Roman"/>
          <w:sz w:val="28"/>
          <w:szCs w:val="28"/>
          <w:lang w:val="kk-KZ"/>
        </w:rPr>
        <w:t>урудың созылу ұзақтығы</w:t>
      </w:r>
      <w:r w:rsidR="000975BC">
        <w:rPr>
          <w:rFonts w:ascii="Times New Roman" w:hAnsi="Times New Roman" w:cs="Times New Roman"/>
          <w:sz w:val="28"/>
          <w:szCs w:val="28"/>
          <w:lang w:val="kk-KZ"/>
        </w:rPr>
        <w:t xml:space="preserve"> </w:t>
      </w:r>
      <w:r w:rsidR="001100F2">
        <w:rPr>
          <w:rFonts w:ascii="Times New Roman" w:hAnsi="Times New Roman" w:cs="Times New Roman"/>
          <w:sz w:val="28"/>
          <w:szCs w:val="28"/>
          <w:lang w:val="kk-KZ"/>
        </w:rPr>
        <w:t>ауруханаға түсу</w:t>
      </w:r>
      <w:r w:rsidR="0060102D" w:rsidRPr="0060102D">
        <w:rPr>
          <w:rFonts w:ascii="Times New Roman" w:hAnsi="Times New Roman" w:cs="Times New Roman"/>
          <w:sz w:val="28"/>
          <w:szCs w:val="28"/>
          <w:lang w:val="kk-KZ"/>
        </w:rPr>
        <w:t xml:space="preserve"> немесе дәрігерге бару</w:t>
      </w:r>
      <w:r w:rsidR="001100F2">
        <w:rPr>
          <w:rFonts w:ascii="Times New Roman" w:hAnsi="Times New Roman" w:cs="Times New Roman"/>
          <w:sz w:val="28"/>
          <w:szCs w:val="28"/>
          <w:lang w:val="kk-KZ"/>
        </w:rPr>
        <w:t xml:space="preserve"> кезінде </w:t>
      </w:r>
      <w:r w:rsidR="00036778" w:rsidRPr="0034607A">
        <w:rPr>
          <w:rFonts w:ascii="Times New Roman" w:hAnsi="Times New Roman" w:cs="Times New Roman"/>
          <w:sz w:val="28"/>
          <w:szCs w:val="28"/>
          <w:lang w:val="kk-KZ"/>
        </w:rPr>
        <w:t>антропометриялық стандарт әдісі арқылы анықталды.</w:t>
      </w:r>
      <w:r w:rsidR="005B28B7" w:rsidRPr="0034607A">
        <w:rPr>
          <w:rFonts w:ascii="Times New Roman" w:hAnsi="Times New Roman" w:cs="Times New Roman"/>
          <w:color w:val="000000"/>
          <w:sz w:val="28"/>
          <w:szCs w:val="28"/>
          <w:lang w:val="kk-KZ"/>
        </w:rPr>
        <w:t xml:space="preserve"> Дене</w:t>
      </w:r>
      <w:r w:rsidR="002C0EDE">
        <w:rPr>
          <w:rFonts w:ascii="Times New Roman" w:hAnsi="Times New Roman" w:cs="Times New Roman"/>
          <w:color w:val="000000"/>
          <w:sz w:val="28"/>
          <w:szCs w:val="28"/>
          <w:lang w:val="kk-KZ"/>
        </w:rPr>
        <w:t xml:space="preserve"> </w:t>
      </w:r>
      <w:r w:rsidR="000376CA">
        <w:rPr>
          <w:rFonts w:ascii="Times New Roman" w:hAnsi="Times New Roman" w:cs="Times New Roman"/>
          <w:color w:val="000000"/>
          <w:sz w:val="28"/>
          <w:szCs w:val="28"/>
          <w:lang w:val="kk-KZ"/>
        </w:rPr>
        <w:t>салмағы</w:t>
      </w:r>
      <w:r w:rsidR="005B28B7" w:rsidRPr="0034607A">
        <w:rPr>
          <w:rFonts w:ascii="Times New Roman" w:hAnsi="Times New Roman" w:cs="Times New Roman"/>
          <w:color w:val="000000"/>
          <w:sz w:val="28"/>
          <w:szCs w:val="28"/>
          <w:lang w:val="kk-KZ"/>
        </w:rPr>
        <w:t xml:space="preserve"> стандартты таразы арқылы өлшенді.</w:t>
      </w:r>
      <w:r w:rsidR="00C0256A">
        <w:rPr>
          <w:rFonts w:ascii="Times New Roman" w:hAnsi="Times New Roman" w:cs="Times New Roman"/>
          <w:sz w:val="28"/>
          <w:szCs w:val="28"/>
          <w:lang w:val="kk-KZ"/>
        </w:rPr>
        <w:t xml:space="preserve"> </w:t>
      </w:r>
      <w:r w:rsidR="00C0256A" w:rsidRPr="00C0256A">
        <w:rPr>
          <w:rFonts w:ascii="Times New Roman" w:hAnsi="Times New Roman" w:cs="Times New Roman"/>
          <w:color w:val="000000"/>
          <w:sz w:val="28"/>
          <w:szCs w:val="28"/>
          <w:lang w:val="kk-KZ"/>
        </w:rPr>
        <w:t>Д</w:t>
      </w:r>
      <w:r w:rsidR="002C0EDE">
        <w:rPr>
          <w:rFonts w:ascii="Times New Roman" w:hAnsi="Times New Roman" w:cs="Times New Roman"/>
          <w:color w:val="000000"/>
          <w:sz w:val="28"/>
          <w:szCs w:val="28"/>
          <w:lang w:val="kk-KZ"/>
        </w:rPr>
        <w:t>М</w:t>
      </w:r>
      <w:r w:rsidR="00C0256A" w:rsidRPr="00C0256A">
        <w:rPr>
          <w:rFonts w:ascii="Times New Roman" w:hAnsi="Times New Roman" w:cs="Times New Roman"/>
          <w:color w:val="000000"/>
          <w:sz w:val="28"/>
          <w:szCs w:val="28"/>
          <w:lang w:val="kk-KZ"/>
        </w:rPr>
        <w:t>И</w:t>
      </w:r>
      <w:r w:rsidR="005B28B7" w:rsidRPr="0034607A">
        <w:rPr>
          <w:rFonts w:ascii="Times New Roman" w:hAnsi="Times New Roman" w:cs="Times New Roman"/>
          <w:color w:val="000000"/>
          <w:sz w:val="28"/>
          <w:szCs w:val="28"/>
          <w:lang w:val="kk-KZ"/>
        </w:rPr>
        <w:t xml:space="preserve"> жынысы мен жасына тәуелсіз, адамның </w:t>
      </w:r>
      <w:r w:rsidR="005B28B7" w:rsidRPr="004F3F50">
        <w:rPr>
          <w:rFonts w:ascii="Times New Roman" w:hAnsi="Times New Roman" w:cs="Times New Roman"/>
          <w:color w:val="000000"/>
          <w:sz w:val="28"/>
          <w:szCs w:val="28"/>
          <w:lang w:val="kk-KZ"/>
        </w:rPr>
        <w:t>дене</w:t>
      </w:r>
      <w:r w:rsidR="004F3F50">
        <w:rPr>
          <w:rFonts w:ascii="Times New Roman" w:hAnsi="Times New Roman" w:cs="Times New Roman"/>
          <w:color w:val="000000"/>
          <w:sz w:val="28"/>
          <w:szCs w:val="28"/>
          <w:lang w:val="kk-KZ"/>
        </w:rPr>
        <w:t xml:space="preserve"> салмағының</w:t>
      </w:r>
      <w:r w:rsidR="004F3F50" w:rsidRPr="004F3F50">
        <w:rPr>
          <w:rFonts w:ascii="Times New Roman" w:hAnsi="Times New Roman" w:cs="Times New Roman"/>
          <w:color w:val="000000"/>
          <w:sz w:val="28"/>
          <w:szCs w:val="28"/>
          <w:shd w:val="clear" w:color="auto" w:fill="FFFFFF"/>
          <w:lang w:val="kk-KZ"/>
        </w:rPr>
        <w:t xml:space="preserve"> (кг)</w:t>
      </w:r>
      <w:r w:rsidR="004F3F50">
        <w:rPr>
          <w:rFonts w:ascii="Times New Roman" w:hAnsi="Times New Roman" w:cs="Times New Roman"/>
          <w:color w:val="000000"/>
          <w:sz w:val="28"/>
          <w:szCs w:val="28"/>
          <w:shd w:val="clear" w:color="auto" w:fill="FFFFFF"/>
          <w:lang w:val="kk-KZ"/>
        </w:rPr>
        <w:t xml:space="preserve"> </w:t>
      </w:r>
      <w:r w:rsidR="005B28B7" w:rsidRPr="004F3F50">
        <w:rPr>
          <w:rFonts w:ascii="Times New Roman" w:hAnsi="Times New Roman" w:cs="Times New Roman"/>
          <w:color w:val="000000"/>
          <w:sz w:val="28"/>
          <w:szCs w:val="28"/>
          <w:lang w:val="kk-KZ"/>
        </w:rPr>
        <w:t xml:space="preserve">бойына </w:t>
      </w:r>
      <w:r w:rsidR="004F3F50" w:rsidRPr="004F3F50">
        <w:rPr>
          <w:rFonts w:ascii="Times New Roman" w:hAnsi="Times New Roman" w:cs="Times New Roman"/>
          <w:color w:val="000000"/>
          <w:sz w:val="28"/>
          <w:szCs w:val="28"/>
          <w:shd w:val="clear" w:color="auto" w:fill="FFFFFF"/>
          <w:lang w:val="kk-KZ"/>
        </w:rPr>
        <w:t>(м²)</w:t>
      </w:r>
      <w:r w:rsidR="004F3F50" w:rsidRPr="004F3F50">
        <w:rPr>
          <w:rFonts w:ascii="Times New Roman" w:hAnsi="Times New Roman" w:cs="Times New Roman"/>
          <w:color w:val="000000"/>
          <w:sz w:val="28"/>
          <w:szCs w:val="28"/>
          <w:lang w:val="kk-KZ"/>
        </w:rPr>
        <w:t xml:space="preserve"> </w:t>
      </w:r>
      <w:r w:rsidR="005B28B7" w:rsidRPr="004F3F50">
        <w:rPr>
          <w:rFonts w:ascii="Times New Roman" w:hAnsi="Times New Roman" w:cs="Times New Roman"/>
          <w:color w:val="000000"/>
          <w:sz w:val="28"/>
          <w:szCs w:val="28"/>
          <w:lang w:val="kk-KZ"/>
        </w:rPr>
        <w:t xml:space="preserve">шаққандағы шама ретінде </w:t>
      </w:r>
      <w:r w:rsidR="004F3F50" w:rsidRPr="000376CA">
        <w:rPr>
          <w:rFonts w:ascii="Times New Roman" w:hAnsi="Times New Roman" w:cs="Times New Roman"/>
          <w:color w:val="000000"/>
          <w:sz w:val="28"/>
          <w:szCs w:val="28"/>
          <w:lang w:val="kk-KZ"/>
        </w:rPr>
        <w:t>анықталд</w:t>
      </w:r>
      <w:r w:rsidR="004F3F50">
        <w:rPr>
          <w:rFonts w:ascii="Times New Roman" w:hAnsi="Times New Roman" w:cs="Times New Roman"/>
          <w:color w:val="000000"/>
          <w:sz w:val="28"/>
          <w:szCs w:val="28"/>
          <w:lang w:val="kk-KZ"/>
        </w:rPr>
        <w:t>ы</w:t>
      </w:r>
      <w:r w:rsidR="006E30D5">
        <w:rPr>
          <w:rFonts w:ascii="Times New Roman" w:hAnsi="Times New Roman" w:cs="Times New Roman"/>
          <w:color w:val="000000"/>
          <w:sz w:val="28"/>
          <w:szCs w:val="28"/>
          <w:lang w:val="kk-KZ"/>
        </w:rPr>
        <w:t>.</w:t>
      </w:r>
    </w:p>
    <w:p w14:paraId="081BF15A" w14:textId="77777777" w:rsidR="002B5997" w:rsidRPr="00966E93" w:rsidRDefault="002B5997" w:rsidP="00072DF0">
      <w:pPr>
        <w:widowControl w:val="0"/>
        <w:autoSpaceDE w:val="0"/>
        <w:autoSpaceDN w:val="0"/>
        <w:spacing w:after="0" w:line="240" w:lineRule="auto"/>
        <w:ind w:firstLine="567"/>
        <w:jc w:val="both"/>
        <w:rPr>
          <w:rFonts w:ascii="Times New Roman" w:hAnsi="Times New Roman" w:cs="Times New Roman"/>
          <w:color w:val="000000"/>
          <w:sz w:val="28"/>
          <w:szCs w:val="28"/>
          <w:lang w:val="kk-KZ"/>
        </w:rPr>
      </w:pPr>
    </w:p>
    <w:p w14:paraId="28DCFC3E" w14:textId="153C0EF4" w:rsidR="002B5997" w:rsidRPr="00926288" w:rsidRDefault="00926288" w:rsidP="007F74FB">
      <w:pPr>
        <w:widowControl w:val="0"/>
        <w:autoSpaceDE w:val="0"/>
        <w:autoSpaceDN w:val="0"/>
        <w:spacing w:after="0" w:line="240" w:lineRule="auto"/>
        <w:ind w:firstLine="2268"/>
        <w:jc w:val="center"/>
        <w:rPr>
          <w:rFonts w:ascii="Times New Roman" w:hAnsi="Times New Roman" w:cs="Times New Roman"/>
          <w:color w:val="000000"/>
          <w:sz w:val="28"/>
          <w:szCs w:val="28"/>
          <w:shd w:val="clear" w:color="auto" w:fill="FFFFFF"/>
          <w:lang w:val="kk-KZ"/>
        </w:rPr>
      </w:pPr>
      <m:oMath>
        <m:r>
          <w:rPr>
            <w:rFonts w:ascii="Cambria Math" w:hAnsi="Cambria Math" w:cs="Times New Roman"/>
            <w:color w:val="000000"/>
            <w:sz w:val="28"/>
            <w:szCs w:val="28"/>
            <w:lang w:val="kk-KZ"/>
          </w:rPr>
          <m:t>ДМИ</m:t>
        </m:r>
        <m:r>
          <m:rPr>
            <m:sty m:val="p"/>
          </m:rPr>
          <w:rPr>
            <w:rFonts w:ascii="Cambria Math" w:hAnsi="Cambria Math" w:cs="Times New Roman"/>
            <w:color w:val="000000"/>
            <w:sz w:val="28"/>
            <w:szCs w:val="28"/>
            <w:lang w:val="kk-KZ"/>
          </w:rPr>
          <m:t>=</m:t>
        </m:r>
        <m:f>
          <m:fPr>
            <m:ctrlPr>
              <w:rPr>
                <w:rFonts w:ascii="Cambria Math" w:hAnsi="Cambria Math" w:cs="Times New Roman"/>
                <w:color w:val="000000"/>
                <w:sz w:val="28"/>
                <w:szCs w:val="28"/>
                <w:lang w:val="kk-KZ"/>
              </w:rPr>
            </m:ctrlPr>
          </m:fPr>
          <m:num>
            <m:r>
              <w:rPr>
                <w:rFonts w:ascii="Cambria Math" w:hAnsi="Cambria Math" w:cs="Times New Roman"/>
                <w:color w:val="000000"/>
                <w:sz w:val="28"/>
                <w:szCs w:val="28"/>
                <w:lang w:val="en-US"/>
              </w:rPr>
              <m:t>m</m:t>
            </m:r>
            <m:r>
              <m:rPr>
                <m:sty m:val="p"/>
              </m:rPr>
              <w:rPr>
                <w:rFonts w:ascii="Cambria Math" w:hAnsi="Cambria Math" w:cs="Times New Roman"/>
                <w:color w:val="000000"/>
                <w:sz w:val="28"/>
                <w:szCs w:val="28"/>
                <w:lang w:val="kk-KZ"/>
              </w:rPr>
              <m:t xml:space="preserve"> (кг) </m:t>
            </m:r>
          </m:num>
          <m:den>
            <m:r>
              <m:rPr>
                <m:sty m:val="p"/>
              </m:rPr>
              <w:rPr>
                <w:rFonts w:ascii="Cambria Math" w:hAnsi="Cambria Math" w:cs="Times New Roman"/>
                <w:color w:val="000000"/>
                <w:sz w:val="28"/>
                <w:szCs w:val="28"/>
                <w:lang w:val="kk-KZ"/>
              </w:rPr>
              <m:t xml:space="preserve">           h (м²)               </m:t>
            </m:r>
          </m:den>
        </m:f>
      </m:oMath>
      <w:r w:rsidR="002B5997" w:rsidRPr="00053A61">
        <w:rPr>
          <w:rFonts w:ascii="Times New Roman" w:hAnsi="Times New Roman" w:cs="Times New Roman"/>
          <w:color w:val="000000"/>
          <w:sz w:val="28"/>
          <w:szCs w:val="28"/>
          <w:shd w:val="clear" w:color="auto" w:fill="FFFFFF"/>
          <w:lang w:val="kk-KZ"/>
        </w:rPr>
        <w:t xml:space="preserve">         </w:t>
      </w:r>
      <w:r w:rsidRPr="00053A61">
        <w:rPr>
          <w:rFonts w:ascii="Times New Roman" w:hAnsi="Times New Roman" w:cs="Times New Roman"/>
          <w:color w:val="000000"/>
          <w:sz w:val="28"/>
          <w:szCs w:val="28"/>
          <w:shd w:val="clear" w:color="auto" w:fill="FFFFFF"/>
          <w:lang w:val="kk-KZ"/>
        </w:rPr>
        <w:t xml:space="preserve">   </w:t>
      </w:r>
      <w:r w:rsidR="00322A8E" w:rsidRPr="00053A61">
        <w:rPr>
          <w:rFonts w:ascii="Times New Roman" w:hAnsi="Times New Roman" w:cs="Times New Roman"/>
          <w:color w:val="000000"/>
          <w:sz w:val="28"/>
          <w:szCs w:val="28"/>
          <w:shd w:val="clear" w:color="auto" w:fill="FFFFFF"/>
          <w:lang w:val="kk-KZ"/>
        </w:rPr>
        <w:t xml:space="preserve">                          </w:t>
      </w:r>
      <w:r w:rsidR="00E31A24" w:rsidRPr="00453290">
        <w:rPr>
          <w:rFonts w:ascii="Times New Roman" w:hAnsi="Times New Roman" w:cs="Times New Roman"/>
          <w:color w:val="000000"/>
          <w:sz w:val="28"/>
          <w:szCs w:val="28"/>
          <w:shd w:val="clear" w:color="auto" w:fill="FFFFFF"/>
        </w:rPr>
        <w:t xml:space="preserve">     </w:t>
      </w:r>
      <w:r w:rsidRPr="00053A61">
        <w:rPr>
          <w:rFonts w:ascii="Times New Roman" w:hAnsi="Times New Roman" w:cs="Times New Roman"/>
          <w:color w:val="000000"/>
          <w:sz w:val="28"/>
          <w:szCs w:val="28"/>
          <w:shd w:val="clear" w:color="auto" w:fill="FFFFFF"/>
          <w:lang w:val="kk-KZ"/>
        </w:rPr>
        <w:t xml:space="preserve">  </w:t>
      </w:r>
      <w:r w:rsidR="007F74FB">
        <w:rPr>
          <w:rFonts w:ascii="Times New Roman" w:hAnsi="Times New Roman" w:cs="Times New Roman"/>
          <w:color w:val="000000"/>
          <w:sz w:val="28"/>
          <w:szCs w:val="28"/>
          <w:shd w:val="clear" w:color="auto" w:fill="FFFFFF"/>
          <w:lang w:val="kk-KZ"/>
        </w:rPr>
        <w:t xml:space="preserve">      </w:t>
      </w:r>
      <w:r w:rsidR="007F74FB" w:rsidRPr="00053A61">
        <w:rPr>
          <w:rFonts w:ascii="Times New Roman" w:hAnsi="Times New Roman" w:cs="Times New Roman"/>
          <w:color w:val="000000"/>
          <w:sz w:val="28"/>
          <w:szCs w:val="28"/>
          <w:shd w:val="clear" w:color="auto" w:fill="FFFFFF"/>
          <w:lang w:val="kk-KZ"/>
        </w:rPr>
        <w:t>(1)</w:t>
      </w:r>
    </w:p>
    <w:p w14:paraId="251B2C94" w14:textId="77777777" w:rsidR="002B5997" w:rsidRPr="00053A61" w:rsidRDefault="002B5997" w:rsidP="00D909BB">
      <w:pPr>
        <w:widowControl w:val="0"/>
        <w:autoSpaceDE w:val="0"/>
        <w:autoSpaceDN w:val="0"/>
        <w:spacing w:after="0" w:line="240" w:lineRule="auto"/>
        <w:ind w:firstLine="567"/>
        <w:rPr>
          <w:rFonts w:ascii="Times New Roman" w:hAnsi="Times New Roman" w:cs="Times New Roman"/>
          <w:color w:val="000000"/>
          <w:sz w:val="28"/>
          <w:szCs w:val="28"/>
          <w:lang w:val="kk-KZ"/>
        </w:rPr>
      </w:pPr>
    </w:p>
    <w:p w14:paraId="38948B07" w14:textId="05B81EF7" w:rsidR="00053A61" w:rsidRDefault="003E5B96" w:rsidP="00D909BB">
      <w:pPr>
        <w:widowControl w:val="0"/>
        <w:autoSpaceDE w:val="0"/>
        <w:autoSpaceDN w:val="0"/>
        <w:spacing w:after="0" w:line="240" w:lineRule="auto"/>
        <w:ind w:firstLine="567"/>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м</w:t>
      </w:r>
      <w:r w:rsidR="00053A61" w:rsidRPr="00053A61">
        <w:rPr>
          <w:rFonts w:ascii="Times New Roman" w:hAnsi="Times New Roman" w:cs="Times New Roman"/>
          <w:color w:val="000000"/>
          <w:sz w:val="28"/>
          <w:szCs w:val="28"/>
          <w:lang w:val="kk-KZ"/>
        </w:rPr>
        <w:t xml:space="preserve">ұндағы, </w:t>
      </w:r>
      <w:r w:rsidR="00053A61" w:rsidRPr="00053A61">
        <w:rPr>
          <w:rFonts w:ascii="Times New Roman" w:hAnsi="Times New Roman" w:cs="Times New Roman"/>
          <w:i/>
          <w:iCs/>
          <w:color w:val="000000"/>
          <w:sz w:val="28"/>
          <w:szCs w:val="28"/>
          <w:lang w:val="kk-KZ"/>
        </w:rPr>
        <w:t>m</w:t>
      </w:r>
      <w:r w:rsidR="00053A61" w:rsidRPr="00053A61">
        <w:rPr>
          <w:rFonts w:ascii="Times New Roman" w:hAnsi="Times New Roman" w:cs="Times New Roman"/>
          <w:color w:val="000000"/>
          <w:sz w:val="28"/>
          <w:szCs w:val="28"/>
          <w:lang w:val="kk-KZ"/>
        </w:rPr>
        <w:t xml:space="preserve"> -дене салмағы</w:t>
      </w:r>
      <w:r w:rsidR="00053A61">
        <w:rPr>
          <w:rFonts w:ascii="Times New Roman" w:hAnsi="Times New Roman" w:cs="Times New Roman"/>
          <w:color w:val="000000"/>
          <w:sz w:val="28"/>
          <w:szCs w:val="28"/>
          <w:lang w:val="kk-KZ"/>
        </w:rPr>
        <w:t>, кг</w:t>
      </w:r>
      <w:r>
        <w:rPr>
          <w:rFonts w:ascii="Times New Roman" w:hAnsi="Times New Roman" w:cs="Times New Roman"/>
          <w:color w:val="000000"/>
          <w:sz w:val="28"/>
          <w:szCs w:val="28"/>
          <w:lang w:val="kk-KZ"/>
        </w:rPr>
        <w:t>;</w:t>
      </w:r>
    </w:p>
    <w:p w14:paraId="6DB06D13" w14:textId="28D904E3" w:rsidR="00053A61" w:rsidRDefault="00053A61" w:rsidP="00053A61">
      <w:pPr>
        <w:widowControl w:val="0"/>
        <w:autoSpaceDE w:val="0"/>
        <w:autoSpaceDN w:val="0"/>
        <w:spacing w:after="0" w:line="240" w:lineRule="auto"/>
        <w:ind w:firstLine="567"/>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00665180">
        <w:rPr>
          <w:rFonts w:ascii="Times New Roman" w:hAnsi="Times New Roman" w:cs="Times New Roman"/>
          <w:color w:val="000000"/>
          <w:sz w:val="28"/>
          <w:szCs w:val="28"/>
          <w:lang w:val="kk-KZ"/>
        </w:rPr>
        <w:t xml:space="preserve">                 </w:t>
      </w:r>
      <w:r w:rsidRPr="00053A61">
        <w:rPr>
          <w:rFonts w:ascii="Times New Roman" w:hAnsi="Times New Roman" w:cs="Times New Roman"/>
          <w:i/>
          <w:iCs/>
          <w:color w:val="000000"/>
          <w:sz w:val="28"/>
          <w:szCs w:val="28"/>
          <w:lang w:val="kk-KZ"/>
        </w:rPr>
        <w:t>h-</w:t>
      </w:r>
      <w:r w:rsidRPr="00053A61">
        <w:rPr>
          <w:rFonts w:ascii="Times New Roman" w:hAnsi="Times New Roman" w:cs="Times New Roman"/>
          <w:color w:val="000000"/>
          <w:sz w:val="28"/>
          <w:szCs w:val="28"/>
          <w:lang w:val="kk-KZ"/>
        </w:rPr>
        <w:t xml:space="preserve"> б</w:t>
      </w:r>
      <w:r>
        <w:rPr>
          <w:rFonts w:ascii="Times New Roman" w:hAnsi="Times New Roman" w:cs="Times New Roman"/>
          <w:color w:val="000000"/>
          <w:sz w:val="28"/>
          <w:szCs w:val="28"/>
          <w:lang w:val="kk-KZ"/>
        </w:rPr>
        <w:t>ойы, м</w:t>
      </w:r>
      <w:r w:rsidRPr="00053A61">
        <w:rPr>
          <w:rFonts w:ascii="Times New Roman" w:hAnsi="Times New Roman" w:cs="Times New Roman"/>
          <w:color w:val="000000"/>
          <w:sz w:val="28"/>
          <w:szCs w:val="28"/>
          <w:vertAlign w:val="superscript"/>
          <w:lang w:val="kk-KZ"/>
        </w:rPr>
        <w:t>2</w:t>
      </w:r>
      <w:r w:rsidR="003E5B96">
        <w:rPr>
          <w:rFonts w:ascii="Times New Roman" w:hAnsi="Times New Roman" w:cs="Times New Roman"/>
          <w:color w:val="000000"/>
          <w:sz w:val="28"/>
          <w:szCs w:val="28"/>
          <w:lang w:val="kk-KZ"/>
        </w:rPr>
        <w:t>;</w:t>
      </w:r>
      <w:r w:rsidRPr="00053A61">
        <w:rPr>
          <w:rFonts w:ascii="Times New Roman" w:hAnsi="Times New Roman" w:cs="Times New Roman"/>
          <w:color w:val="000000"/>
          <w:sz w:val="28"/>
          <w:szCs w:val="28"/>
          <w:vertAlign w:val="superscript"/>
          <w:lang w:val="kk-KZ"/>
        </w:rPr>
        <w:t xml:space="preserve"> </w:t>
      </w:r>
    </w:p>
    <w:p w14:paraId="7C12F29F" w14:textId="289D4797" w:rsidR="00053A61" w:rsidRPr="00AF0A64" w:rsidRDefault="00665180" w:rsidP="00053A61">
      <w:pPr>
        <w:widowControl w:val="0"/>
        <w:autoSpaceDE w:val="0"/>
        <w:autoSpaceDN w:val="0"/>
        <w:spacing w:after="0" w:line="240" w:lineRule="auto"/>
        <w:ind w:firstLine="567"/>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00053A61" w:rsidRPr="00053A61">
        <w:rPr>
          <w:rFonts w:ascii="Times New Roman" w:hAnsi="Times New Roman" w:cs="Times New Roman"/>
          <w:color w:val="000000"/>
          <w:sz w:val="28"/>
          <w:szCs w:val="28"/>
          <w:lang w:val="kk-KZ"/>
        </w:rPr>
        <w:t>ДМИ</w:t>
      </w:r>
      <w:r w:rsidR="00053A61">
        <w:rPr>
          <w:rFonts w:ascii="Times New Roman" w:hAnsi="Times New Roman" w:cs="Times New Roman"/>
          <w:color w:val="000000"/>
          <w:sz w:val="28"/>
          <w:szCs w:val="28"/>
          <w:lang w:val="kk-KZ"/>
        </w:rPr>
        <w:t xml:space="preserve"> </w:t>
      </w:r>
      <w:r w:rsidR="00053A61" w:rsidRPr="00053A61">
        <w:rPr>
          <w:rFonts w:ascii="Times New Roman" w:hAnsi="Times New Roman" w:cs="Times New Roman"/>
          <w:color w:val="000000"/>
          <w:sz w:val="28"/>
          <w:szCs w:val="28"/>
        </w:rPr>
        <w:t>-</w:t>
      </w:r>
      <w:r w:rsidR="00053A61">
        <w:rPr>
          <w:rFonts w:ascii="Times New Roman" w:hAnsi="Times New Roman" w:cs="Times New Roman"/>
          <w:color w:val="000000"/>
          <w:sz w:val="28"/>
          <w:szCs w:val="28"/>
          <w:lang w:val="kk-KZ"/>
        </w:rPr>
        <w:t>дене массасының индексі</w:t>
      </w:r>
      <w:r w:rsidR="003E5B96">
        <w:rPr>
          <w:rFonts w:ascii="Times New Roman" w:hAnsi="Times New Roman" w:cs="Times New Roman"/>
          <w:color w:val="000000"/>
          <w:sz w:val="28"/>
          <w:szCs w:val="28"/>
          <w:lang w:val="kk-KZ"/>
        </w:rPr>
        <w:t>,</w:t>
      </w:r>
      <w:r w:rsidR="00053A61">
        <w:rPr>
          <w:rFonts w:ascii="Times New Roman" w:hAnsi="Times New Roman" w:cs="Times New Roman"/>
          <w:color w:val="000000"/>
          <w:sz w:val="28"/>
          <w:szCs w:val="28"/>
          <w:lang w:val="kk-KZ"/>
        </w:rPr>
        <w:t xml:space="preserve"> кг/м</w:t>
      </w:r>
      <w:r w:rsidR="00053A61" w:rsidRPr="00053A61">
        <w:rPr>
          <w:rFonts w:ascii="Times New Roman" w:hAnsi="Times New Roman" w:cs="Times New Roman"/>
          <w:color w:val="000000"/>
          <w:sz w:val="28"/>
          <w:szCs w:val="28"/>
          <w:vertAlign w:val="superscript"/>
        </w:rPr>
        <w:t>2</w:t>
      </w:r>
      <w:r w:rsidR="00AF0A64">
        <w:rPr>
          <w:rFonts w:ascii="Times New Roman" w:hAnsi="Times New Roman" w:cs="Times New Roman"/>
          <w:color w:val="000000"/>
          <w:sz w:val="28"/>
          <w:szCs w:val="28"/>
          <w:lang w:val="kk-KZ"/>
        </w:rPr>
        <w:t>.</w:t>
      </w:r>
    </w:p>
    <w:p w14:paraId="4446B640" w14:textId="29A6FA64" w:rsidR="00036778" w:rsidRPr="004F3F50" w:rsidRDefault="005B28B7" w:rsidP="00072DF0">
      <w:pPr>
        <w:widowControl w:val="0"/>
        <w:autoSpaceDE w:val="0"/>
        <w:autoSpaceDN w:val="0"/>
        <w:spacing w:after="0" w:line="240" w:lineRule="auto"/>
        <w:ind w:firstLine="567"/>
        <w:jc w:val="both"/>
        <w:rPr>
          <w:rFonts w:ascii="Times New Roman" w:hAnsi="Times New Roman" w:cs="Times New Roman"/>
          <w:color w:val="000000"/>
          <w:sz w:val="28"/>
          <w:szCs w:val="28"/>
          <w:lang w:val="kk-KZ"/>
        </w:rPr>
      </w:pPr>
      <w:r w:rsidRPr="0034607A">
        <w:rPr>
          <w:rFonts w:ascii="Times New Roman" w:hAnsi="Times New Roman" w:cs="Times New Roman"/>
          <w:color w:val="000000"/>
          <w:sz w:val="28"/>
          <w:szCs w:val="28"/>
          <w:lang w:val="kk-KZ"/>
        </w:rPr>
        <w:t xml:space="preserve">Бел шеңбері (WC) стандартты өлшеуіш таспамен өлшенді. Өлшеу </w:t>
      </w:r>
      <w:r w:rsidR="00891E6B" w:rsidRPr="00891E6B">
        <w:rPr>
          <w:rFonts w:ascii="Times New Roman" w:hAnsi="Times New Roman" w:cs="Times New Roman"/>
          <w:color w:val="000000"/>
          <w:sz w:val="28"/>
          <w:szCs w:val="28"/>
          <w:lang w:val="kk-KZ"/>
        </w:rPr>
        <w:t xml:space="preserve">0,1 см дәлдікпен </w:t>
      </w:r>
      <w:r w:rsidRPr="0034607A">
        <w:rPr>
          <w:rFonts w:ascii="Times New Roman" w:hAnsi="Times New Roman" w:cs="Times New Roman"/>
          <w:color w:val="000000"/>
          <w:sz w:val="28"/>
          <w:szCs w:val="28"/>
          <w:lang w:val="kk-KZ"/>
        </w:rPr>
        <w:t xml:space="preserve">сан сүйегінің ұшы мен төменгі қабырға арасында </w:t>
      </w:r>
      <w:r w:rsidRPr="00AF0A64">
        <w:rPr>
          <w:rFonts w:ascii="Times New Roman" w:hAnsi="Times New Roman" w:cs="Times New Roman"/>
          <w:color w:val="000000"/>
          <w:sz w:val="28"/>
          <w:szCs w:val="28"/>
          <w:lang w:val="kk-KZ"/>
        </w:rPr>
        <w:t>жүргізілді</w:t>
      </w:r>
      <w:r w:rsidR="006E30D5" w:rsidRPr="00AF0A64">
        <w:rPr>
          <w:rFonts w:ascii="Times New Roman" w:hAnsi="Times New Roman" w:cs="Times New Roman"/>
          <w:color w:val="000000"/>
          <w:sz w:val="28"/>
          <w:szCs w:val="28"/>
          <w:lang w:val="kk-KZ"/>
        </w:rPr>
        <w:t xml:space="preserve"> [1</w:t>
      </w:r>
      <w:r w:rsidR="003D5079" w:rsidRPr="003D5079">
        <w:rPr>
          <w:rFonts w:ascii="Times New Roman" w:hAnsi="Times New Roman" w:cs="Times New Roman"/>
          <w:color w:val="000000"/>
          <w:sz w:val="28"/>
          <w:szCs w:val="28"/>
          <w:lang w:val="kk-KZ"/>
        </w:rPr>
        <w:t>7</w:t>
      </w:r>
      <w:r w:rsidR="00C31ABD" w:rsidRPr="00EF5BD4">
        <w:rPr>
          <w:rFonts w:ascii="Times New Roman" w:hAnsi="Times New Roman" w:cs="Times New Roman"/>
          <w:color w:val="000000"/>
          <w:sz w:val="28"/>
          <w:szCs w:val="28"/>
          <w:lang w:val="kk-KZ"/>
        </w:rPr>
        <w:t>2</w:t>
      </w:r>
      <w:r w:rsidR="006E30D5" w:rsidRPr="00AF0A64">
        <w:rPr>
          <w:rFonts w:ascii="Times New Roman" w:hAnsi="Times New Roman" w:cs="Times New Roman"/>
          <w:color w:val="000000"/>
          <w:sz w:val="28"/>
          <w:szCs w:val="28"/>
          <w:lang w:val="kk-KZ"/>
        </w:rPr>
        <w:t>].</w:t>
      </w:r>
      <w:r w:rsidRPr="0034607A">
        <w:rPr>
          <w:rFonts w:ascii="Times New Roman" w:hAnsi="Times New Roman" w:cs="Times New Roman"/>
          <w:sz w:val="28"/>
          <w:szCs w:val="28"/>
          <w:lang w:val="kk-KZ"/>
        </w:rPr>
        <w:t xml:space="preserve"> </w:t>
      </w:r>
      <w:r w:rsidRPr="0034607A">
        <w:rPr>
          <w:rFonts w:ascii="Times New Roman" w:hAnsi="Times New Roman" w:cs="Times New Roman"/>
          <w:color w:val="000000"/>
          <w:sz w:val="28"/>
          <w:szCs w:val="28"/>
          <w:lang w:val="kk-KZ"/>
        </w:rPr>
        <w:t>Артериялық қысым 5 минуттық тынығудан кейін сәйкес өлшемді манжетпен сфигмоманометр</w:t>
      </w:r>
      <w:r w:rsidR="003E5B96">
        <w:rPr>
          <w:rFonts w:ascii="Times New Roman" w:hAnsi="Times New Roman" w:cs="Times New Roman"/>
          <w:color w:val="000000"/>
          <w:sz w:val="28"/>
          <w:szCs w:val="28"/>
          <w:lang w:val="kk-KZ"/>
        </w:rPr>
        <w:t xml:space="preserve">мен </w:t>
      </w:r>
      <w:r w:rsidRPr="0034607A">
        <w:rPr>
          <w:rFonts w:ascii="Times New Roman" w:hAnsi="Times New Roman" w:cs="Times New Roman"/>
          <w:color w:val="000000"/>
          <w:sz w:val="28"/>
          <w:szCs w:val="28"/>
          <w:lang w:val="kk-KZ"/>
        </w:rPr>
        <w:t>өлшенді.</w:t>
      </w:r>
      <w:r w:rsidR="0034607A" w:rsidRPr="0034607A">
        <w:rPr>
          <w:rFonts w:ascii="Times New Roman" w:hAnsi="Times New Roman" w:cs="Times New Roman"/>
          <w:sz w:val="28"/>
          <w:szCs w:val="28"/>
          <w:lang w:val="kk-KZ"/>
        </w:rPr>
        <w:t xml:space="preserve"> </w:t>
      </w:r>
      <w:r w:rsidR="0034607A" w:rsidRPr="0034607A">
        <w:rPr>
          <w:rFonts w:ascii="Times New Roman" w:hAnsi="Times New Roman" w:cs="Times New Roman"/>
          <w:color w:val="000000"/>
          <w:sz w:val="28"/>
          <w:szCs w:val="28"/>
          <w:lang w:val="kk-KZ"/>
        </w:rPr>
        <w:t>Систолалық және диастолалық қан қысымының мәндері үшін 1 минут аралықтағы екі өлшеудің орташа мәні қолданылды.</w:t>
      </w:r>
    </w:p>
    <w:bookmarkEnd w:id="111"/>
    <w:p w14:paraId="15B5DA4F" w14:textId="77777777" w:rsidR="00A16217" w:rsidRPr="00614F2A" w:rsidRDefault="00A16217" w:rsidP="00072DF0">
      <w:pPr>
        <w:widowControl w:val="0"/>
        <w:autoSpaceDE w:val="0"/>
        <w:autoSpaceDN w:val="0"/>
        <w:spacing w:after="0" w:line="240" w:lineRule="auto"/>
        <w:ind w:firstLine="567"/>
        <w:jc w:val="both"/>
        <w:rPr>
          <w:rFonts w:ascii="Times New Roman" w:hAnsi="Times New Roman" w:cs="Times New Roman"/>
          <w:color w:val="000000"/>
          <w:sz w:val="28"/>
          <w:szCs w:val="28"/>
          <w:lang w:val="kk-KZ"/>
        </w:rPr>
      </w:pPr>
    </w:p>
    <w:p w14:paraId="43C8EE6B" w14:textId="5FA6811A" w:rsidR="00D909BB" w:rsidRPr="00E31A24" w:rsidRDefault="00D500E5">
      <w:pPr>
        <w:pStyle w:val="a6"/>
        <w:widowControl w:val="0"/>
        <w:numPr>
          <w:ilvl w:val="2"/>
          <w:numId w:val="9"/>
        </w:numPr>
        <w:autoSpaceDE w:val="0"/>
        <w:autoSpaceDN w:val="0"/>
        <w:spacing w:after="0" w:line="240" w:lineRule="auto"/>
        <w:ind w:left="0" w:firstLine="567"/>
        <w:jc w:val="both"/>
        <w:rPr>
          <w:rFonts w:ascii="Times New Roman" w:hAnsi="Times New Roman" w:cs="Times New Roman"/>
          <w:color w:val="000000"/>
          <w:sz w:val="28"/>
          <w:szCs w:val="28"/>
          <w:lang w:val="kk-KZ"/>
        </w:rPr>
      </w:pPr>
      <w:r w:rsidRPr="00E31A24">
        <w:rPr>
          <w:rFonts w:ascii="Times New Roman" w:hAnsi="Times New Roman" w:cs="Times New Roman"/>
          <w:color w:val="000000"/>
          <w:sz w:val="28"/>
          <w:szCs w:val="28"/>
          <w:lang w:val="kk-KZ"/>
        </w:rPr>
        <w:t>Липидтер профилінің және көмірсулар алмасуының биохимиялық көрсеткіштері</w:t>
      </w:r>
      <w:r w:rsidR="00D27613" w:rsidRPr="00E31A24">
        <w:rPr>
          <w:rFonts w:ascii="Times New Roman" w:hAnsi="Times New Roman" w:cs="Times New Roman"/>
          <w:color w:val="000000"/>
          <w:sz w:val="28"/>
          <w:szCs w:val="28"/>
          <w:lang w:val="kk-KZ"/>
        </w:rPr>
        <w:t>н</w:t>
      </w:r>
      <w:r w:rsidRPr="00E31A24">
        <w:rPr>
          <w:rFonts w:ascii="Times New Roman" w:hAnsi="Times New Roman" w:cs="Times New Roman"/>
          <w:color w:val="000000"/>
          <w:sz w:val="28"/>
          <w:szCs w:val="28"/>
          <w:lang w:val="kk-KZ"/>
        </w:rPr>
        <w:t xml:space="preserve"> анықта</w:t>
      </w:r>
      <w:r w:rsidR="00EA08C1" w:rsidRPr="00E31A24">
        <w:rPr>
          <w:rFonts w:ascii="Times New Roman" w:hAnsi="Times New Roman" w:cs="Times New Roman"/>
          <w:color w:val="000000"/>
          <w:sz w:val="28"/>
          <w:szCs w:val="28"/>
          <w:lang w:val="kk-KZ"/>
        </w:rPr>
        <w:t>у</w:t>
      </w:r>
    </w:p>
    <w:p w14:paraId="28BDF21D" w14:textId="415F8398" w:rsidR="00926288" w:rsidRPr="00C94D0D" w:rsidRDefault="00461D79" w:rsidP="00072DF0">
      <w:pPr>
        <w:pStyle w:val="a6"/>
        <w:widowControl w:val="0"/>
        <w:autoSpaceDE w:val="0"/>
        <w:autoSpaceDN w:val="0"/>
        <w:spacing w:after="0" w:line="240" w:lineRule="auto"/>
        <w:ind w:left="0" w:firstLine="567"/>
        <w:jc w:val="both"/>
        <w:rPr>
          <w:rFonts w:ascii="Times New Roman" w:eastAsiaTheme="minorEastAsia" w:hAnsi="Times New Roman" w:cs="Times New Roman"/>
          <w:sz w:val="28"/>
          <w:szCs w:val="28"/>
          <w:lang w:val="kk-KZ"/>
        </w:rPr>
      </w:pPr>
      <w:r w:rsidRPr="00C60E5D">
        <w:rPr>
          <w:rFonts w:ascii="Times New Roman" w:hAnsi="Times New Roman" w:cs="Times New Roman"/>
          <w:color w:val="000000"/>
          <w:sz w:val="28"/>
          <w:szCs w:val="28"/>
          <w:lang w:val="kk-KZ"/>
        </w:rPr>
        <w:t xml:space="preserve">Жалпы </w:t>
      </w:r>
      <w:r w:rsidRPr="00C94D0D">
        <w:rPr>
          <w:rFonts w:ascii="Times New Roman" w:hAnsi="Times New Roman" w:cs="Times New Roman"/>
          <w:sz w:val="28"/>
          <w:szCs w:val="28"/>
          <w:lang w:val="kk-KZ"/>
        </w:rPr>
        <w:t>холестерин және триглицеридтер (T</w:t>
      </w:r>
      <w:r w:rsidR="00C0256A" w:rsidRPr="00C94D0D">
        <w:rPr>
          <w:rFonts w:ascii="Times New Roman" w:hAnsi="Times New Roman" w:cs="Times New Roman"/>
          <w:sz w:val="28"/>
          <w:szCs w:val="28"/>
          <w:lang w:val="kk-KZ"/>
        </w:rPr>
        <w:t>Г</w:t>
      </w:r>
      <w:r w:rsidRPr="00C94D0D">
        <w:rPr>
          <w:rFonts w:ascii="Times New Roman" w:hAnsi="Times New Roman" w:cs="Times New Roman"/>
          <w:sz w:val="28"/>
          <w:szCs w:val="28"/>
          <w:lang w:val="kk-KZ"/>
        </w:rPr>
        <w:t>) деңгейлерін өлшеу колориметриялық ферментативті әдіспен жүргізілді. Аш қарынға плазмадағы глюкоза (</w:t>
      </w:r>
      <w:r w:rsidR="00F75829" w:rsidRPr="00C94D0D">
        <w:rPr>
          <w:rFonts w:ascii="Times New Roman" w:hAnsi="Times New Roman" w:cs="Times New Roman"/>
          <w:sz w:val="28"/>
          <w:szCs w:val="28"/>
          <w:lang w:val="kk-KZ"/>
        </w:rPr>
        <w:t>FPG</w:t>
      </w:r>
      <w:r w:rsidRPr="00C94D0D">
        <w:rPr>
          <w:rFonts w:ascii="Times New Roman" w:hAnsi="Times New Roman" w:cs="Times New Roman"/>
          <w:sz w:val="28"/>
          <w:szCs w:val="28"/>
          <w:lang w:val="kk-KZ"/>
        </w:rPr>
        <w:t xml:space="preserve">) </w:t>
      </w:r>
      <w:r w:rsidRPr="00C94D0D">
        <w:rPr>
          <w:rFonts w:ascii="Times New Roman" w:hAnsi="Times New Roman" w:cs="Times New Roman"/>
          <w:i/>
          <w:iCs/>
          <w:sz w:val="28"/>
          <w:szCs w:val="28"/>
          <w:lang w:val="kk-KZ"/>
        </w:rPr>
        <w:t>Siemens</w:t>
      </w:r>
      <w:r w:rsidRPr="00C94D0D">
        <w:rPr>
          <w:rFonts w:ascii="Times New Roman" w:hAnsi="Times New Roman" w:cs="Times New Roman"/>
          <w:sz w:val="28"/>
          <w:szCs w:val="28"/>
          <w:lang w:val="kk-KZ"/>
        </w:rPr>
        <w:t xml:space="preserve"> анализаторында </w:t>
      </w:r>
      <w:r w:rsidR="00EE2DA4" w:rsidRPr="00C94D0D">
        <w:rPr>
          <w:rFonts w:ascii="Times New Roman" w:hAnsi="Times New Roman" w:cs="Times New Roman"/>
          <w:sz w:val="28"/>
          <w:szCs w:val="28"/>
          <w:lang w:val="kk-KZ"/>
        </w:rPr>
        <w:t>(</w:t>
      </w:r>
      <w:r w:rsidR="00EE2DA4" w:rsidRPr="00C94D0D">
        <w:rPr>
          <w:rFonts w:ascii="Times New Roman" w:hAnsi="Times New Roman" w:cs="Times New Roman"/>
          <w:i/>
          <w:iCs/>
          <w:sz w:val="28"/>
          <w:szCs w:val="28"/>
          <w:lang w:val="kk-KZ"/>
        </w:rPr>
        <w:t>Siemens Healthcare, Erlangen, Germany</w:t>
      </w:r>
      <w:r w:rsidR="00EE2DA4" w:rsidRPr="00C94D0D">
        <w:rPr>
          <w:rFonts w:ascii="Times New Roman" w:hAnsi="Times New Roman" w:cs="Times New Roman"/>
          <w:sz w:val="28"/>
          <w:szCs w:val="28"/>
          <w:lang w:val="kk-KZ"/>
        </w:rPr>
        <w:t>)</w:t>
      </w:r>
      <w:r w:rsidR="00EE2DA4" w:rsidRPr="00C94D0D">
        <w:rPr>
          <w:lang w:val="kk-KZ"/>
        </w:rPr>
        <w:t xml:space="preserve"> </w:t>
      </w:r>
      <w:r w:rsidRPr="00C94D0D">
        <w:rPr>
          <w:rFonts w:ascii="Times New Roman" w:hAnsi="Times New Roman" w:cs="Times New Roman"/>
          <w:i/>
          <w:iCs/>
          <w:sz w:val="28"/>
          <w:szCs w:val="28"/>
          <w:lang w:val="kk-KZ"/>
        </w:rPr>
        <w:t>Sp</w:t>
      </w:r>
      <w:r w:rsidR="00A36409" w:rsidRPr="00C94D0D">
        <w:rPr>
          <w:rFonts w:ascii="Times New Roman" w:hAnsi="Times New Roman" w:cs="Times New Roman"/>
          <w:i/>
          <w:iCs/>
          <w:sz w:val="28"/>
          <w:szCs w:val="28"/>
          <w:lang w:val="kk-KZ"/>
        </w:rPr>
        <w:t>е</w:t>
      </w:r>
      <w:r w:rsidRPr="00C94D0D">
        <w:rPr>
          <w:rFonts w:ascii="Times New Roman" w:hAnsi="Times New Roman" w:cs="Times New Roman"/>
          <w:i/>
          <w:iCs/>
          <w:sz w:val="28"/>
          <w:szCs w:val="28"/>
          <w:lang w:val="kk-KZ"/>
        </w:rPr>
        <w:t>in</w:t>
      </w:r>
      <w:r w:rsidRPr="00C94D0D">
        <w:rPr>
          <w:rFonts w:ascii="Times New Roman" w:hAnsi="Times New Roman" w:cs="Times New Roman"/>
          <w:sz w:val="28"/>
          <w:szCs w:val="28"/>
          <w:lang w:val="kk-KZ"/>
        </w:rPr>
        <w:t xml:space="preserve"> әдісімен анықталды</w:t>
      </w:r>
      <w:r w:rsidR="00487CAD">
        <w:rPr>
          <w:rFonts w:ascii="Times New Roman" w:hAnsi="Times New Roman" w:cs="Times New Roman"/>
          <w:sz w:val="28"/>
          <w:szCs w:val="28"/>
          <w:lang w:val="kk-KZ"/>
        </w:rPr>
        <w:t>.</w:t>
      </w:r>
      <w:r w:rsidRPr="00C94D0D">
        <w:rPr>
          <w:rFonts w:ascii="Times New Roman" w:hAnsi="Times New Roman" w:cs="Times New Roman"/>
          <w:sz w:val="28"/>
          <w:szCs w:val="28"/>
          <w:lang w:val="kk-KZ"/>
        </w:rPr>
        <w:t xml:space="preserve"> </w:t>
      </w:r>
      <w:r w:rsidR="00487CAD">
        <w:rPr>
          <w:rFonts w:ascii="Times New Roman" w:hAnsi="Times New Roman" w:cs="Times New Roman"/>
          <w:sz w:val="28"/>
          <w:szCs w:val="28"/>
          <w:lang w:val="kk-KZ"/>
        </w:rPr>
        <w:t>Г</w:t>
      </w:r>
      <w:r w:rsidRPr="00C94D0D">
        <w:rPr>
          <w:rFonts w:ascii="Times New Roman" w:hAnsi="Times New Roman" w:cs="Times New Roman"/>
          <w:sz w:val="28"/>
          <w:szCs w:val="28"/>
          <w:lang w:val="kk-KZ"/>
        </w:rPr>
        <w:t>ликозирленген гемоглобин (HbA1c) автоматты анализаторда (</w:t>
      </w:r>
      <w:r w:rsidR="00EE2DA4" w:rsidRPr="00C94D0D">
        <w:rPr>
          <w:rFonts w:ascii="Times New Roman" w:hAnsi="Times New Roman" w:cs="Times New Roman"/>
          <w:i/>
          <w:iCs/>
          <w:sz w:val="28"/>
          <w:szCs w:val="28"/>
          <w:lang w:val="kk-KZ"/>
        </w:rPr>
        <w:t>Tosoh, Japan</w:t>
      </w:r>
      <w:r w:rsidRPr="00C94D0D">
        <w:rPr>
          <w:rFonts w:ascii="Times New Roman" w:hAnsi="Times New Roman" w:cs="Times New Roman"/>
          <w:sz w:val="28"/>
          <w:szCs w:val="28"/>
          <w:lang w:val="kk-KZ"/>
        </w:rPr>
        <w:t>) анықталды</w:t>
      </w:r>
      <w:r w:rsidR="00487CAD">
        <w:rPr>
          <w:rFonts w:ascii="Times New Roman" w:hAnsi="Times New Roman" w:cs="Times New Roman"/>
          <w:sz w:val="28"/>
          <w:szCs w:val="28"/>
          <w:lang w:val="kk-KZ"/>
        </w:rPr>
        <w:t>.</w:t>
      </w:r>
      <w:r w:rsidRPr="00C94D0D">
        <w:rPr>
          <w:rFonts w:ascii="Times New Roman" w:hAnsi="Times New Roman" w:cs="Times New Roman"/>
          <w:sz w:val="28"/>
          <w:szCs w:val="28"/>
          <w:lang w:val="kk-KZ"/>
        </w:rPr>
        <w:t xml:space="preserve"> </w:t>
      </w:r>
      <w:r w:rsidR="00487CAD">
        <w:rPr>
          <w:rFonts w:ascii="Times New Roman" w:hAnsi="Times New Roman" w:cs="Times New Roman"/>
          <w:sz w:val="28"/>
          <w:szCs w:val="28"/>
          <w:lang w:val="kk-KZ"/>
        </w:rPr>
        <w:t>И</w:t>
      </w:r>
      <w:r w:rsidRPr="00C94D0D">
        <w:rPr>
          <w:rFonts w:ascii="Times New Roman" w:hAnsi="Times New Roman" w:cs="Times New Roman"/>
          <w:sz w:val="28"/>
          <w:szCs w:val="28"/>
          <w:lang w:val="kk-KZ"/>
        </w:rPr>
        <w:t xml:space="preserve">нсулин деңгейі автоматты биохимиялық анализатор </w:t>
      </w:r>
      <w:r w:rsidRPr="00C94D0D">
        <w:rPr>
          <w:rFonts w:ascii="Times New Roman" w:hAnsi="Times New Roman" w:cs="Times New Roman"/>
          <w:i/>
          <w:iCs/>
          <w:sz w:val="28"/>
          <w:szCs w:val="28"/>
          <w:lang w:val="kk-KZ"/>
        </w:rPr>
        <w:t>CetaurusXP (</w:t>
      </w:r>
      <w:r w:rsidR="00EE2DA4" w:rsidRPr="00C94D0D">
        <w:rPr>
          <w:rFonts w:ascii="Times New Roman" w:hAnsi="Times New Roman" w:cs="Times New Roman"/>
          <w:i/>
          <w:iCs/>
          <w:sz w:val="28"/>
          <w:szCs w:val="28"/>
          <w:lang w:val="kk-KZ"/>
        </w:rPr>
        <w:t>Siemens, Siemens Healthcare, Erlangen, Germany</w:t>
      </w:r>
      <w:r w:rsidRPr="00C94D0D">
        <w:rPr>
          <w:rFonts w:ascii="Times New Roman" w:hAnsi="Times New Roman" w:cs="Times New Roman"/>
          <w:i/>
          <w:iCs/>
          <w:sz w:val="28"/>
          <w:szCs w:val="28"/>
          <w:lang w:val="kk-KZ"/>
        </w:rPr>
        <w:t>)</w:t>
      </w:r>
      <w:r w:rsidRPr="00C94D0D">
        <w:rPr>
          <w:rFonts w:ascii="Times New Roman" w:hAnsi="Times New Roman" w:cs="Times New Roman"/>
          <w:sz w:val="28"/>
          <w:szCs w:val="28"/>
          <w:lang w:val="kk-KZ"/>
        </w:rPr>
        <w:t xml:space="preserve"> </w:t>
      </w:r>
      <w:r w:rsidR="003E5B96">
        <w:rPr>
          <w:rFonts w:ascii="Times New Roman" w:hAnsi="Times New Roman" w:cs="Times New Roman"/>
          <w:sz w:val="28"/>
          <w:szCs w:val="28"/>
          <w:lang w:val="kk-KZ"/>
        </w:rPr>
        <w:t>көмегімен</w:t>
      </w:r>
      <w:r w:rsidRPr="00C94D0D">
        <w:rPr>
          <w:rFonts w:ascii="Times New Roman" w:hAnsi="Times New Roman" w:cs="Times New Roman"/>
          <w:sz w:val="28"/>
          <w:szCs w:val="28"/>
          <w:lang w:val="kk-KZ"/>
        </w:rPr>
        <w:t xml:space="preserve"> анықталды.</w:t>
      </w:r>
      <w:r w:rsidR="00754D4D" w:rsidRPr="00C94D0D">
        <w:rPr>
          <w:lang w:val="kk-KZ"/>
        </w:rPr>
        <w:t xml:space="preserve"> </w:t>
      </w:r>
      <w:r w:rsidR="00754D4D" w:rsidRPr="00C94D0D">
        <w:rPr>
          <w:rFonts w:ascii="Times New Roman" w:hAnsi="Times New Roman" w:cs="Times New Roman"/>
          <w:sz w:val="28"/>
          <w:szCs w:val="28"/>
          <w:lang w:val="kk-KZ"/>
        </w:rPr>
        <w:t xml:space="preserve">Содан кейін </w:t>
      </w:r>
      <w:bookmarkStart w:id="112" w:name="_Hlk133708676"/>
      <w:r w:rsidR="00754D4D" w:rsidRPr="00C94D0D">
        <w:rPr>
          <w:rFonts w:ascii="Times New Roman" w:hAnsi="Times New Roman" w:cs="Times New Roman"/>
          <w:sz w:val="28"/>
          <w:szCs w:val="28"/>
          <w:lang w:val="kk-KZ"/>
        </w:rPr>
        <w:t xml:space="preserve">инсулинге </w:t>
      </w:r>
      <w:r w:rsidR="006D1262">
        <w:rPr>
          <w:rFonts w:ascii="Times New Roman" w:hAnsi="Times New Roman" w:cs="Times New Roman"/>
          <w:sz w:val="28"/>
          <w:szCs w:val="28"/>
          <w:lang w:val="kk-KZ"/>
        </w:rPr>
        <w:t xml:space="preserve">резистенттілік </w:t>
      </w:r>
      <w:r w:rsidR="00754D4D" w:rsidRPr="00C94D0D">
        <w:rPr>
          <w:rFonts w:ascii="Times New Roman" w:hAnsi="Times New Roman" w:cs="Times New Roman"/>
          <w:sz w:val="28"/>
          <w:szCs w:val="28"/>
          <w:lang w:val="kk-KZ"/>
        </w:rPr>
        <w:t xml:space="preserve">үшін </w:t>
      </w:r>
      <w:r w:rsidR="00D03FD3" w:rsidRPr="00C94D0D">
        <w:rPr>
          <w:rFonts w:ascii="Times New Roman" w:hAnsi="Times New Roman" w:cs="Times New Roman"/>
          <w:sz w:val="28"/>
          <w:szCs w:val="28"/>
          <w:lang w:val="kk-KZ"/>
        </w:rPr>
        <w:t xml:space="preserve">гомеостатикалық модельді бағалау </w:t>
      </w:r>
      <w:bookmarkEnd w:id="112"/>
      <w:r w:rsidR="00754D4D" w:rsidRPr="00C94D0D">
        <w:rPr>
          <w:rFonts w:ascii="Times New Roman" w:hAnsi="Times New Roman" w:cs="Times New Roman"/>
          <w:sz w:val="28"/>
          <w:szCs w:val="28"/>
          <w:lang w:val="kk-KZ"/>
        </w:rPr>
        <w:t xml:space="preserve">(HOMA-IR) </w:t>
      </w:r>
      <w:r w:rsidR="00642411" w:rsidRPr="00C94D0D">
        <w:rPr>
          <w:rFonts w:ascii="Times New Roman" w:hAnsi="Times New Roman" w:cs="Times New Roman"/>
          <w:sz w:val="28"/>
          <w:szCs w:val="28"/>
          <w:lang w:val="kk-KZ"/>
        </w:rPr>
        <w:t xml:space="preserve">төмендегі формула бойынша </w:t>
      </w:r>
      <w:r w:rsidR="00754D4D" w:rsidRPr="00C94D0D">
        <w:rPr>
          <w:rFonts w:ascii="Times New Roman" w:hAnsi="Times New Roman" w:cs="Times New Roman"/>
          <w:sz w:val="28"/>
          <w:szCs w:val="28"/>
          <w:lang w:val="kk-KZ"/>
        </w:rPr>
        <w:t>есептелді:</w:t>
      </w:r>
      <w:r w:rsidR="00D03FD3" w:rsidRPr="00C94D0D">
        <w:rPr>
          <w:rFonts w:ascii="Times New Roman" w:hAnsi="Times New Roman" w:cs="Times New Roman"/>
          <w:sz w:val="28"/>
          <w:szCs w:val="28"/>
          <w:lang w:val="kk-KZ"/>
        </w:rPr>
        <w:t xml:space="preserve"> </w:t>
      </w:r>
    </w:p>
    <w:p w14:paraId="02FF2ADE" w14:textId="56371587" w:rsidR="00926288" w:rsidRPr="00926288" w:rsidRDefault="00642411" w:rsidP="006206AD">
      <w:pPr>
        <w:pStyle w:val="a6"/>
        <w:widowControl w:val="0"/>
        <w:autoSpaceDE w:val="0"/>
        <w:autoSpaceDN w:val="0"/>
        <w:spacing w:after="0" w:line="240" w:lineRule="auto"/>
        <w:ind w:left="567"/>
        <w:jc w:val="center"/>
        <w:rPr>
          <w:rFonts w:ascii="Times New Roman" w:eastAsiaTheme="minorEastAsia" w:hAnsi="Times New Roman" w:cs="Times New Roman"/>
          <w:color w:val="000000"/>
          <w:sz w:val="24"/>
          <w:szCs w:val="24"/>
          <w:lang w:val="kk-KZ"/>
        </w:rPr>
      </w:pPr>
      <m:oMath>
        <m:r>
          <m:rPr>
            <m:sty m:val="p"/>
          </m:rPr>
          <w:rPr>
            <w:rFonts w:ascii="Cambria Math" w:hAnsi="Cambria Math" w:cs="Arial"/>
            <w:color w:val="000000"/>
            <w:sz w:val="24"/>
            <w:szCs w:val="24"/>
            <w:lang w:val="kk-KZ"/>
          </w:rPr>
          <w:lastRenderedPageBreak/>
          <m:t>HOMA-IR =</m:t>
        </m:r>
        <m:f>
          <m:fPr>
            <m:ctrlPr>
              <w:rPr>
                <w:rFonts w:ascii="Cambria Math" w:hAnsi="Cambria Math" w:cs="Arial"/>
                <w:color w:val="000000"/>
                <w:sz w:val="24"/>
                <w:szCs w:val="24"/>
                <w:lang w:val="kk-KZ"/>
              </w:rPr>
            </m:ctrlPr>
          </m:fPr>
          <m:num>
            <m:r>
              <m:rPr>
                <m:sty m:val="p"/>
              </m:rPr>
              <w:rPr>
                <w:rFonts w:ascii="Cambria Math" w:hAnsi="Cambria Math" w:cs="Arial"/>
                <w:color w:val="000000"/>
                <w:sz w:val="24"/>
                <w:szCs w:val="24"/>
                <w:lang w:val="kk-KZ"/>
              </w:rPr>
              <m:t xml:space="preserve">аш қарынға плазмадағы глюкоза </m:t>
            </m:r>
            <m:d>
              <m:dPr>
                <m:ctrlPr>
                  <w:rPr>
                    <w:rFonts w:ascii="Cambria Math" w:hAnsi="Cambria Math" w:cs="Arial"/>
                    <w:color w:val="000000"/>
                    <w:sz w:val="24"/>
                    <w:szCs w:val="24"/>
                    <w:lang w:val="kk-KZ"/>
                  </w:rPr>
                </m:ctrlPr>
              </m:dPr>
              <m:e>
                <m:f>
                  <m:fPr>
                    <m:ctrlPr>
                      <w:rPr>
                        <w:rFonts w:ascii="Cambria Math" w:hAnsi="Cambria Math" w:cs="Arial"/>
                        <w:color w:val="000000"/>
                        <w:sz w:val="24"/>
                        <w:szCs w:val="24"/>
                        <w:lang w:val="kk-KZ"/>
                      </w:rPr>
                    </m:ctrlPr>
                  </m:fPr>
                  <m:num>
                    <m:r>
                      <m:rPr>
                        <m:sty m:val="p"/>
                      </m:rPr>
                      <w:rPr>
                        <w:rFonts w:ascii="Cambria Math" w:hAnsi="Cambria Math" w:cs="Arial"/>
                        <w:color w:val="000000"/>
                        <w:sz w:val="24"/>
                        <w:szCs w:val="24"/>
                        <w:lang w:val="kk-KZ"/>
                      </w:rPr>
                      <m:t>мг</m:t>
                    </m:r>
                  </m:num>
                  <m:den>
                    <m:r>
                      <m:rPr>
                        <m:sty m:val="p"/>
                      </m:rPr>
                      <w:rPr>
                        <w:rFonts w:ascii="Cambria Math" w:hAnsi="Cambria Math" w:cs="Arial"/>
                        <w:color w:val="000000"/>
                        <w:sz w:val="24"/>
                        <w:szCs w:val="24"/>
                        <w:lang w:val="kk-KZ"/>
                      </w:rPr>
                      <m:t>дл</m:t>
                    </m:r>
                  </m:den>
                </m:f>
              </m:e>
            </m:d>
            <m:r>
              <m:rPr>
                <m:sty m:val="p"/>
              </m:rPr>
              <w:rPr>
                <w:rFonts w:ascii="Cambria Math" w:hAnsi="Cambria Math" w:cs="Arial"/>
                <w:color w:val="000000"/>
                <w:sz w:val="24"/>
                <w:szCs w:val="24"/>
                <w:lang w:val="kk-KZ"/>
              </w:rPr>
              <m:t>× аш қарынға инсулин (</m:t>
            </m:r>
            <m:r>
              <m:rPr>
                <m:sty m:val="p"/>
              </m:rPr>
              <w:rPr>
                <w:rFonts w:ascii="Cambria Math" w:hAnsi="Cambria Math" w:cs="Arial"/>
                <w:color w:val="000000"/>
                <w:sz w:val="24"/>
                <w:szCs w:val="24"/>
                <w:shd w:val="clear" w:color="auto" w:fill="FFFFFF"/>
                <w:lang w:val="kk-KZ"/>
              </w:rPr>
              <m:t>мклБірл/мл)</m:t>
            </m:r>
          </m:num>
          <m:den>
            <m:r>
              <m:rPr>
                <m:sty m:val="p"/>
              </m:rPr>
              <w:rPr>
                <w:rFonts w:ascii="Cambria Math" w:hAnsi="Cambria Math" w:cs="Arial"/>
                <w:color w:val="000000"/>
                <w:sz w:val="24"/>
                <w:szCs w:val="24"/>
                <w:lang w:val="kk-KZ"/>
              </w:rPr>
              <m:t>405</m:t>
            </m:r>
          </m:den>
        </m:f>
        <m:r>
          <w:rPr>
            <w:rFonts w:ascii="Cambria Math" w:hAnsi="Cambria Math" w:cs="Arial"/>
            <w:color w:val="000000"/>
            <w:sz w:val="24"/>
            <w:szCs w:val="24"/>
            <w:lang w:val="kk-KZ"/>
          </w:rPr>
          <m:t xml:space="preserve">                 </m:t>
        </m:r>
      </m:oMath>
      <w:r w:rsidR="006206AD" w:rsidRPr="006206AD">
        <w:rPr>
          <w:rFonts w:ascii="Times New Roman" w:eastAsiaTheme="minorEastAsia" w:hAnsi="Times New Roman" w:cs="Times New Roman"/>
          <w:color w:val="000000"/>
          <w:sz w:val="24"/>
          <w:szCs w:val="24"/>
          <w:lang w:val="kk-KZ"/>
        </w:rPr>
        <w:t xml:space="preserve">   </w:t>
      </w:r>
      <w:r w:rsidR="00926288" w:rsidRPr="00926288">
        <w:rPr>
          <w:rFonts w:ascii="Times New Roman" w:eastAsiaTheme="minorEastAsia" w:hAnsi="Times New Roman" w:cs="Times New Roman"/>
          <w:color w:val="000000"/>
          <w:sz w:val="24"/>
          <w:szCs w:val="24"/>
          <w:lang w:val="kk-KZ"/>
        </w:rPr>
        <w:t>(2)</w:t>
      </w:r>
    </w:p>
    <w:p w14:paraId="1C3AC04C" w14:textId="1FE4CDEE" w:rsidR="00926288" w:rsidRPr="006206AD" w:rsidRDefault="006206AD" w:rsidP="00072DF0">
      <w:pPr>
        <w:pStyle w:val="a6"/>
        <w:widowControl w:val="0"/>
        <w:autoSpaceDE w:val="0"/>
        <w:autoSpaceDN w:val="0"/>
        <w:spacing w:after="0" w:line="240" w:lineRule="auto"/>
        <w:ind w:left="0" w:firstLine="567"/>
        <w:jc w:val="center"/>
        <w:rPr>
          <w:rFonts w:ascii="Times New Roman" w:eastAsiaTheme="minorEastAsia" w:hAnsi="Times New Roman" w:cs="Times New Roman"/>
          <w:color w:val="000000"/>
          <w:lang w:val="kk-KZ"/>
        </w:rPr>
      </w:pPr>
      <w:r w:rsidRPr="006206AD">
        <w:rPr>
          <w:rFonts w:ascii="Times New Roman" w:eastAsiaTheme="minorEastAsia" w:hAnsi="Times New Roman" w:cs="Times New Roman"/>
          <w:color w:val="000000"/>
          <w:lang w:val="kk-KZ"/>
        </w:rPr>
        <w:t xml:space="preserve"> </w:t>
      </w:r>
    </w:p>
    <w:p w14:paraId="5A6320E5" w14:textId="541BBF7A" w:rsidR="001100F2" w:rsidRPr="00FE209E" w:rsidRDefault="00D03FD3" w:rsidP="00072DF0">
      <w:pPr>
        <w:pStyle w:val="a6"/>
        <w:widowControl w:val="0"/>
        <w:autoSpaceDE w:val="0"/>
        <w:autoSpaceDN w:val="0"/>
        <w:spacing w:after="0" w:line="240" w:lineRule="auto"/>
        <w:ind w:left="0" w:firstLine="567"/>
        <w:jc w:val="both"/>
        <w:rPr>
          <w:rFonts w:ascii="Times New Roman" w:hAnsi="Times New Roman" w:cs="Times New Roman"/>
          <w:sz w:val="28"/>
          <w:szCs w:val="28"/>
          <w:lang w:val="kk-KZ"/>
        </w:rPr>
      </w:pPr>
      <w:r w:rsidRPr="00B56D53">
        <w:rPr>
          <w:rFonts w:ascii="Times New Roman" w:hAnsi="Times New Roman" w:cs="Times New Roman"/>
          <w:sz w:val="28"/>
          <w:szCs w:val="28"/>
          <w:lang w:val="kk-KZ"/>
        </w:rPr>
        <w:t xml:space="preserve">Бүйрек күйі шумақтық сүзілу жылдамдығының көрсеткіші ретінде қан сарысуындағы креатинин </w:t>
      </w:r>
      <w:r w:rsidR="009E36A9" w:rsidRPr="00B56D53">
        <w:rPr>
          <w:rFonts w:ascii="Times New Roman" w:hAnsi="Times New Roman" w:cs="Times New Roman"/>
          <w:sz w:val="28"/>
          <w:szCs w:val="28"/>
          <w:lang w:val="kk-KZ"/>
        </w:rPr>
        <w:t xml:space="preserve">мөлшерін </w:t>
      </w:r>
      <w:r w:rsidRPr="00B56D53">
        <w:rPr>
          <w:rFonts w:ascii="Times New Roman" w:hAnsi="Times New Roman" w:cs="Times New Roman"/>
          <w:sz w:val="28"/>
          <w:szCs w:val="28"/>
          <w:lang w:val="kk-KZ"/>
        </w:rPr>
        <w:t xml:space="preserve">және бүйректің экскреторлық функциясының бұзылуының көрсеткіші ретінде </w:t>
      </w:r>
      <w:r w:rsidR="00320198" w:rsidRPr="00B56D53">
        <w:rPr>
          <w:rFonts w:ascii="Times New Roman" w:hAnsi="Times New Roman" w:cs="Times New Roman"/>
          <w:sz w:val="28"/>
          <w:szCs w:val="28"/>
          <w:lang w:val="kk-KZ"/>
        </w:rPr>
        <w:t>несепнәр</w:t>
      </w:r>
      <w:r w:rsidRPr="00B56D53">
        <w:rPr>
          <w:rFonts w:ascii="Times New Roman" w:hAnsi="Times New Roman" w:cs="Times New Roman"/>
          <w:sz w:val="28"/>
          <w:szCs w:val="28"/>
          <w:lang w:val="kk-KZ"/>
        </w:rPr>
        <w:t xml:space="preserve"> деңгейін өлшеу арқылы бағаланды.</w:t>
      </w:r>
    </w:p>
    <w:p w14:paraId="2EC4CDF2" w14:textId="68006A7E" w:rsidR="007B2DA5" w:rsidRPr="00E31A24" w:rsidRDefault="007B2DA5" w:rsidP="00072DF0">
      <w:pPr>
        <w:widowControl w:val="0"/>
        <w:autoSpaceDE w:val="0"/>
        <w:autoSpaceDN w:val="0"/>
        <w:spacing w:after="0" w:line="240" w:lineRule="auto"/>
        <w:ind w:firstLine="567"/>
        <w:jc w:val="both"/>
        <w:rPr>
          <w:rFonts w:ascii="Times New Roman" w:hAnsi="Times New Roman" w:cs="Times New Roman"/>
          <w:color w:val="000000"/>
          <w:sz w:val="28"/>
          <w:szCs w:val="28"/>
          <w:shd w:val="clear" w:color="auto" w:fill="D2E3FC"/>
          <w:lang w:val="kk-KZ"/>
        </w:rPr>
      </w:pPr>
    </w:p>
    <w:p w14:paraId="30688A79" w14:textId="4DD788BB" w:rsidR="00780C0C" w:rsidRPr="00E31A24" w:rsidRDefault="002276B6">
      <w:pPr>
        <w:pStyle w:val="a6"/>
        <w:widowControl w:val="0"/>
        <w:numPr>
          <w:ilvl w:val="2"/>
          <w:numId w:val="9"/>
        </w:numPr>
        <w:autoSpaceDE w:val="0"/>
        <w:autoSpaceDN w:val="0"/>
        <w:spacing w:after="0" w:line="240" w:lineRule="auto"/>
        <w:ind w:left="0" w:firstLine="567"/>
        <w:jc w:val="both"/>
        <w:rPr>
          <w:rFonts w:ascii="Times New Roman" w:hAnsi="Times New Roman" w:cs="Times New Roman"/>
          <w:color w:val="000000"/>
          <w:sz w:val="28"/>
          <w:szCs w:val="28"/>
          <w:lang w:val="kk-KZ"/>
        </w:rPr>
      </w:pPr>
      <w:bookmarkStart w:id="113" w:name="_Hlk135853511"/>
      <w:r w:rsidRPr="00E31A24">
        <w:rPr>
          <w:rFonts w:ascii="Times New Roman" w:hAnsi="Times New Roman" w:cs="Times New Roman"/>
          <w:color w:val="000000"/>
          <w:sz w:val="28"/>
          <w:szCs w:val="28"/>
          <w:lang w:val="kk-KZ"/>
        </w:rPr>
        <w:t xml:space="preserve">Гемоглобинцианид әдісі арқылы қызыл қан </w:t>
      </w:r>
      <w:r w:rsidR="00773398" w:rsidRPr="00E31A24">
        <w:rPr>
          <w:rFonts w:ascii="Times New Roman" w:hAnsi="Times New Roman" w:cs="Times New Roman"/>
          <w:color w:val="000000"/>
          <w:sz w:val="28"/>
          <w:szCs w:val="28"/>
          <w:lang w:val="kk-KZ"/>
        </w:rPr>
        <w:t xml:space="preserve">жасушасындағы </w:t>
      </w:r>
      <w:r w:rsidRPr="00E31A24">
        <w:rPr>
          <w:rFonts w:ascii="Times New Roman" w:hAnsi="Times New Roman" w:cs="Times New Roman"/>
          <w:color w:val="000000"/>
          <w:sz w:val="28"/>
          <w:szCs w:val="28"/>
          <w:lang w:val="kk-KZ"/>
        </w:rPr>
        <w:t>гемоглобинді анықтау</w:t>
      </w:r>
      <w:r w:rsidR="005D744C" w:rsidRPr="00E31A24">
        <w:rPr>
          <w:rFonts w:ascii="Times New Roman" w:hAnsi="Times New Roman" w:cs="Times New Roman"/>
          <w:color w:val="000000"/>
          <w:sz w:val="28"/>
          <w:szCs w:val="28"/>
          <w:lang w:val="kk-KZ"/>
        </w:rPr>
        <w:t xml:space="preserve"> </w:t>
      </w:r>
      <w:r w:rsidR="003010DC" w:rsidRPr="00E31A24">
        <w:rPr>
          <w:rFonts w:ascii="Times New Roman" w:hAnsi="Times New Roman" w:cs="Times New Roman"/>
          <w:color w:val="000000"/>
          <w:sz w:val="28"/>
          <w:szCs w:val="28"/>
          <w:lang w:val="kk-KZ"/>
        </w:rPr>
        <w:t>(Драбкин әдісі)</w:t>
      </w:r>
    </w:p>
    <w:bookmarkEnd w:id="113"/>
    <w:p w14:paraId="730250F1" w14:textId="1E600569" w:rsidR="002276B6" w:rsidRPr="00A16217" w:rsidRDefault="002276B6" w:rsidP="00072DF0">
      <w:pPr>
        <w:widowControl w:val="0"/>
        <w:autoSpaceDE w:val="0"/>
        <w:autoSpaceDN w:val="0"/>
        <w:spacing w:after="0" w:line="240" w:lineRule="auto"/>
        <w:ind w:firstLine="567"/>
        <w:jc w:val="both"/>
        <w:rPr>
          <w:rFonts w:ascii="Times New Roman" w:hAnsi="Times New Roman" w:cs="Times New Roman"/>
          <w:color w:val="000000"/>
          <w:sz w:val="28"/>
          <w:szCs w:val="28"/>
          <w:lang w:val="kk-KZ"/>
        </w:rPr>
      </w:pPr>
      <w:r w:rsidRPr="00A16217">
        <w:rPr>
          <w:rFonts w:ascii="Times New Roman" w:hAnsi="Times New Roman" w:cs="Times New Roman"/>
          <w:color w:val="000000"/>
          <w:sz w:val="28"/>
          <w:szCs w:val="28"/>
          <w:lang w:val="kk-KZ"/>
        </w:rPr>
        <w:t>Гемоглобинцианид әдісінің принципі гемоглобиннің барлық түрлерін бір гемоглобинцианидке айналдыруға негізделген. Гемоглобинді гемоглобинцианидке айналдыру</w:t>
      </w:r>
      <w:r w:rsidR="006C1072" w:rsidRPr="00A16217">
        <w:rPr>
          <w:rFonts w:ascii="Times New Roman" w:hAnsi="Times New Roman" w:cs="Times New Roman"/>
          <w:color w:val="000000"/>
          <w:sz w:val="28"/>
          <w:szCs w:val="28"/>
          <w:lang w:val="kk-KZ"/>
        </w:rPr>
        <w:t xml:space="preserve"> құрамында калий феррицианиді, калий цианиді,</w:t>
      </w:r>
      <w:r w:rsidR="006D1262">
        <w:rPr>
          <w:rFonts w:ascii="Times New Roman" w:hAnsi="Times New Roman" w:cs="Times New Roman"/>
          <w:color w:val="000000"/>
          <w:sz w:val="28"/>
          <w:szCs w:val="28"/>
          <w:lang w:val="kk-KZ"/>
        </w:rPr>
        <w:t xml:space="preserve"> </w:t>
      </w:r>
      <w:r w:rsidR="006C1072" w:rsidRPr="00A16217">
        <w:rPr>
          <w:rFonts w:ascii="Times New Roman" w:hAnsi="Times New Roman" w:cs="Times New Roman"/>
          <w:color w:val="000000"/>
          <w:sz w:val="28"/>
          <w:szCs w:val="28"/>
          <w:lang w:val="kk-KZ"/>
        </w:rPr>
        <w:t>калий дигидрофосфаты және иондық емес жуғыш зат бар трансформациялаушы ерітіндімен әрекеттесу арқылы жүзеге асырылды.</w:t>
      </w:r>
      <w:r w:rsidRPr="00A16217">
        <w:rPr>
          <w:rFonts w:ascii="Times New Roman" w:hAnsi="Times New Roman" w:cs="Times New Roman"/>
          <w:color w:val="000000"/>
          <w:sz w:val="28"/>
          <w:szCs w:val="28"/>
          <w:lang w:val="kk-KZ"/>
        </w:rPr>
        <w:t xml:space="preserve"> </w:t>
      </w:r>
      <w:r w:rsidR="006C1072" w:rsidRPr="00A16217">
        <w:rPr>
          <w:rFonts w:ascii="Times New Roman" w:hAnsi="Times New Roman" w:cs="Times New Roman"/>
          <w:color w:val="000000"/>
          <w:sz w:val="28"/>
          <w:szCs w:val="28"/>
          <w:lang w:val="kk-KZ"/>
        </w:rPr>
        <w:t xml:space="preserve">Калий дигидрофосфаты 3-5 минут ішінде </w:t>
      </w:r>
      <w:r w:rsidR="00A62BCF" w:rsidRPr="00A16217">
        <w:rPr>
          <w:rFonts w:ascii="Times New Roman" w:hAnsi="Times New Roman" w:cs="Times New Roman"/>
          <w:color w:val="000000"/>
          <w:sz w:val="28"/>
          <w:szCs w:val="28"/>
          <w:lang w:val="kk-KZ"/>
        </w:rPr>
        <w:t xml:space="preserve">реакция </w:t>
      </w:r>
      <w:r w:rsidR="006C1072" w:rsidRPr="00A16217">
        <w:rPr>
          <w:rFonts w:ascii="Times New Roman" w:hAnsi="Times New Roman" w:cs="Times New Roman"/>
          <w:color w:val="000000"/>
          <w:sz w:val="28"/>
          <w:szCs w:val="28"/>
          <w:lang w:val="kk-KZ"/>
        </w:rPr>
        <w:t>жүретін рН деңгейін сақтайды.</w:t>
      </w:r>
      <w:r w:rsidR="006C1072" w:rsidRPr="00A16217">
        <w:rPr>
          <w:rFonts w:ascii="Times New Roman" w:hAnsi="Times New Roman" w:cs="Times New Roman"/>
          <w:sz w:val="28"/>
          <w:szCs w:val="28"/>
          <w:lang w:val="kk-KZ"/>
        </w:rPr>
        <w:t xml:space="preserve"> </w:t>
      </w:r>
      <w:r w:rsidR="006C1072" w:rsidRPr="00A16217">
        <w:rPr>
          <w:rFonts w:ascii="Times New Roman" w:hAnsi="Times New Roman" w:cs="Times New Roman"/>
          <w:color w:val="000000"/>
          <w:sz w:val="28"/>
          <w:szCs w:val="28"/>
          <w:lang w:val="kk-KZ"/>
        </w:rPr>
        <w:t>Жуғыш зат эритроциттердің гемолизін күшейтеді және плазма ақуыздарымен байланысты лайланудың</w:t>
      </w:r>
      <w:r w:rsidR="003010DC">
        <w:rPr>
          <w:rFonts w:ascii="Times New Roman" w:hAnsi="Times New Roman" w:cs="Times New Roman"/>
          <w:color w:val="000000"/>
          <w:sz w:val="28"/>
          <w:szCs w:val="28"/>
          <w:lang w:val="kk-KZ"/>
        </w:rPr>
        <w:t xml:space="preserve"> </w:t>
      </w:r>
      <w:r w:rsidR="006C1072" w:rsidRPr="00A16217">
        <w:rPr>
          <w:rFonts w:ascii="Times New Roman" w:hAnsi="Times New Roman" w:cs="Times New Roman"/>
          <w:color w:val="000000"/>
          <w:sz w:val="28"/>
          <w:szCs w:val="28"/>
          <w:lang w:val="kk-KZ"/>
        </w:rPr>
        <w:t>алдын алады</w:t>
      </w:r>
      <w:r w:rsidR="00636C17" w:rsidRPr="00636C17">
        <w:rPr>
          <w:rFonts w:ascii="Times New Roman" w:hAnsi="Times New Roman" w:cs="Times New Roman"/>
          <w:color w:val="000000"/>
          <w:sz w:val="28"/>
          <w:szCs w:val="28"/>
          <w:lang w:val="kk-KZ"/>
        </w:rPr>
        <w:t xml:space="preserve"> </w:t>
      </w:r>
      <w:r w:rsidR="00636C17" w:rsidRPr="00B51C86">
        <w:rPr>
          <w:rFonts w:ascii="Times New Roman" w:hAnsi="Times New Roman" w:cs="Times New Roman"/>
          <w:color w:val="000000"/>
          <w:sz w:val="28"/>
          <w:szCs w:val="28"/>
          <w:lang w:val="kk-KZ"/>
        </w:rPr>
        <w:t>[</w:t>
      </w:r>
      <w:r w:rsidR="00C31ABD" w:rsidRPr="00EF5BD4">
        <w:rPr>
          <w:rFonts w:ascii="Times New Roman" w:hAnsi="Times New Roman" w:cs="Times New Roman"/>
          <w:color w:val="000000"/>
          <w:sz w:val="28"/>
          <w:szCs w:val="28"/>
          <w:lang w:val="kk-KZ"/>
        </w:rPr>
        <w:t>1</w:t>
      </w:r>
      <w:r w:rsidR="003D5079" w:rsidRPr="003D5079">
        <w:rPr>
          <w:rFonts w:ascii="Times New Roman" w:hAnsi="Times New Roman" w:cs="Times New Roman"/>
          <w:color w:val="000000"/>
          <w:sz w:val="28"/>
          <w:szCs w:val="28"/>
          <w:lang w:val="kk-KZ"/>
        </w:rPr>
        <w:t>7</w:t>
      </w:r>
      <w:r w:rsidR="00C31ABD" w:rsidRPr="00EF5BD4">
        <w:rPr>
          <w:rFonts w:ascii="Times New Roman" w:hAnsi="Times New Roman" w:cs="Times New Roman"/>
          <w:color w:val="000000"/>
          <w:sz w:val="28"/>
          <w:szCs w:val="28"/>
          <w:lang w:val="kk-KZ"/>
        </w:rPr>
        <w:t>3</w:t>
      </w:r>
      <w:r w:rsidR="00636C17" w:rsidRPr="00B51C86">
        <w:rPr>
          <w:rFonts w:ascii="Times New Roman" w:hAnsi="Times New Roman" w:cs="Times New Roman"/>
          <w:color w:val="000000"/>
          <w:sz w:val="28"/>
          <w:szCs w:val="28"/>
          <w:lang w:val="kk-KZ"/>
        </w:rPr>
        <w:t>]</w:t>
      </w:r>
      <w:r w:rsidR="006C1072" w:rsidRPr="00B51C86">
        <w:rPr>
          <w:rFonts w:ascii="Times New Roman" w:hAnsi="Times New Roman" w:cs="Times New Roman"/>
          <w:color w:val="000000"/>
          <w:sz w:val="28"/>
          <w:szCs w:val="28"/>
          <w:lang w:val="kk-KZ"/>
        </w:rPr>
        <w:t>.</w:t>
      </w:r>
    </w:p>
    <w:p w14:paraId="6D9E100E" w14:textId="4FA036DB" w:rsidR="00E140E5" w:rsidRDefault="00265835" w:rsidP="00072DF0">
      <w:pPr>
        <w:widowControl w:val="0"/>
        <w:autoSpaceDE w:val="0"/>
        <w:autoSpaceDN w:val="0"/>
        <w:spacing w:after="0" w:line="240" w:lineRule="auto"/>
        <w:ind w:firstLine="567"/>
        <w:jc w:val="both"/>
        <w:rPr>
          <w:rFonts w:ascii="Times New Roman" w:hAnsi="Times New Roman" w:cs="Times New Roman"/>
          <w:sz w:val="28"/>
          <w:szCs w:val="28"/>
          <w:lang w:val="kk-KZ"/>
        </w:rPr>
      </w:pPr>
      <w:bookmarkStart w:id="114" w:name="_Hlk156573452"/>
      <w:r w:rsidRPr="00A16217">
        <w:rPr>
          <w:rFonts w:ascii="Times New Roman" w:hAnsi="Times New Roman" w:cs="Times New Roman"/>
          <w:color w:val="000000"/>
          <w:sz w:val="28"/>
          <w:szCs w:val="28"/>
          <w:lang w:val="kk-KZ"/>
        </w:rPr>
        <w:t xml:space="preserve">Драбкин әдісі бойынша </w:t>
      </w:r>
      <w:r w:rsidRPr="00EF5BD4">
        <w:rPr>
          <w:rFonts w:ascii="Times New Roman" w:hAnsi="Times New Roman" w:cs="Times New Roman"/>
          <w:color w:val="000000"/>
          <w:sz w:val="28"/>
          <w:szCs w:val="28"/>
          <w:lang w:val="kk-KZ"/>
        </w:rPr>
        <w:t>20</w:t>
      </w:r>
      <w:r w:rsidR="00487CAD">
        <w:rPr>
          <w:rFonts w:ascii="Times New Roman" w:hAnsi="Times New Roman" w:cs="Times New Roman"/>
          <w:color w:val="000000"/>
          <w:sz w:val="28"/>
          <w:szCs w:val="28"/>
          <w:lang w:val="kk-KZ"/>
        </w:rPr>
        <w:t> </w:t>
      </w:r>
      <w:r>
        <w:rPr>
          <w:rFonts w:ascii="Times New Roman" w:hAnsi="Times New Roman" w:cs="Times New Roman"/>
          <w:color w:val="000000"/>
          <w:sz w:val="28"/>
          <w:szCs w:val="28"/>
          <w:lang w:val="kk-KZ"/>
        </w:rPr>
        <w:t xml:space="preserve">мкл </w:t>
      </w:r>
      <w:r w:rsidRPr="00A16217">
        <w:rPr>
          <w:rFonts w:ascii="Times New Roman" w:hAnsi="Times New Roman" w:cs="Times New Roman"/>
          <w:color w:val="000000"/>
          <w:sz w:val="28"/>
          <w:szCs w:val="28"/>
          <w:lang w:val="kk-KZ"/>
        </w:rPr>
        <w:t xml:space="preserve">қызыл қан </w:t>
      </w:r>
      <w:r>
        <w:rPr>
          <w:rFonts w:ascii="Times New Roman" w:hAnsi="Times New Roman" w:cs="Times New Roman"/>
          <w:color w:val="000000"/>
          <w:sz w:val="28"/>
          <w:szCs w:val="28"/>
          <w:lang w:val="kk-KZ"/>
        </w:rPr>
        <w:t>жасушаларына</w:t>
      </w:r>
      <w:r w:rsidRPr="00A16217">
        <w:rPr>
          <w:rFonts w:ascii="Times New Roman" w:hAnsi="Times New Roman" w:cs="Times New Roman"/>
          <w:color w:val="000000"/>
          <w:sz w:val="28"/>
          <w:szCs w:val="28"/>
          <w:lang w:val="kk-KZ"/>
        </w:rPr>
        <w:t xml:space="preserve"> </w:t>
      </w:r>
      <w:r w:rsidRPr="00265835">
        <w:rPr>
          <w:rFonts w:ascii="Times New Roman" w:hAnsi="Times New Roman" w:cs="Times New Roman"/>
          <w:color w:val="000000"/>
          <w:sz w:val="28"/>
          <w:szCs w:val="28"/>
          <w:lang w:val="kk-KZ"/>
        </w:rPr>
        <w:t>5</w:t>
      </w:r>
      <w:r w:rsidR="00487CAD">
        <w:rPr>
          <w:rFonts w:ascii="Times New Roman" w:hAnsi="Times New Roman" w:cs="Times New Roman"/>
          <w:color w:val="000000"/>
          <w:sz w:val="28"/>
          <w:szCs w:val="28"/>
          <w:lang w:val="kk-KZ"/>
        </w:rPr>
        <w:t> </w:t>
      </w:r>
      <w:r>
        <w:rPr>
          <w:rFonts w:ascii="Times New Roman" w:hAnsi="Times New Roman" w:cs="Times New Roman"/>
          <w:color w:val="000000"/>
          <w:sz w:val="28"/>
          <w:szCs w:val="28"/>
          <w:lang w:val="kk-KZ"/>
        </w:rPr>
        <w:t xml:space="preserve">мл </w:t>
      </w:r>
      <w:r w:rsidRPr="00A16217">
        <w:rPr>
          <w:rFonts w:ascii="Times New Roman" w:hAnsi="Times New Roman" w:cs="Times New Roman"/>
          <w:color w:val="000000"/>
          <w:sz w:val="28"/>
          <w:szCs w:val="28"/>
          <w:lang w:val="kk-KZ"/>
        </w:rPr>
        <w:t>Драбкин ертіндісі қосылып, 5 мин</w:t>
      </w:r>
      <w:r w:rsidRPr="00265835">
        <w:rPr>
          <w:rFonts w:ascii="Times New Roman" w:hAnsi="Times New Roman" w:cs="Times New Roman"/>
          <w:color w:val="000000"/>
          <w:sz w:val="28"/>
          <w:szCs w:val="28"/>
          <w:lang w:val="kk-KZ"/>
        </w:rPr>
        <w:t xml:space="preserve"> б</w:t>
      </w:r>
      <w:r>
        <w:rPr>
          <w:rFonts w:ascii="Times New Roman" w:hAnsi="Times New Roman" w:cs="Times New Roman"/>
          <w:color w:val="000000"/>
          <w:sz w:val="28"/>
          <w:szCs w:val="28"/>
          <w:lang w:val="kk-KZ"/>
        </w:rPr>
        <w:t xml:space="preserve">өлме температурасында </w:t>
      </w:r>
      <w:r w:rsidRPr="00A16217">
        <w:rPr>
          <w:rFonts w:ascii="Times New Roman" w:hAnsi="Times New Roman" w:cs="Times New Roman"/>
          <w:color w:val="000000"/>
          <w:sz w:val="28"/>
          <w:szCs w:val="28"/>
          <w:lang w:val="kk-KZ"/>
        </w:rPr>
        <w:t>инкубацияланды.</w:t>
      </w:r>
      <w:r>
        <w:rPr>
          <w:rFonts w:ascii="Times New Roman" w:hAnsi="Times New Roman" w:cs="Times New Roman"/>
          <w:color w:val="000000"/>
          <w:sz w:val="28"/>
          <w:szCs w:val="28"/>
          <w:lang w:val="kk-KZ"/>
        </w:rPr>
        <w:t xml:space="preserve"> </w:t>
      </w:r>
      <w:bookmarkEnd w:id="114"/>
      <w:r w:rsidR="00200E3A" w:rsidRPr="003977A7">
        <w:rPr>
          <w:rFonts w:ascii="Times New Roman" w:hAnsi="Times New Roman" w:cs="Times New Roman"/>
          <w:color w:val="000000"/>
          <w:sz w:val="28"/>
          <w:szCs w:val="28"/>
          <w:lang w:val="kk-KZ"/>
        </w:rPr>
        <w:t>Гемоглобин калий ферроцианидін тотықтырып, метгемоглобин түзеді,</w:t>
      </w:r>
      <w:r w:rsidR="003977A7" w:rsidRPr="003977A7">
        <w:rPr>
          <w:rStyle w:val="q4iawc"/>
          <w:rFonts w:ascii="Times New Roman" w:hAnsi="Times New Roman" w:cs="Times New Roman"/>
          <w:color w:val="000000"/>
          <w:sz w:val="28"/>
          <w:szCs w:val="28"/>
          <w:shd w:val="clear" w:color="auto" w:fill="F5F5F5"/>
          <w:lang w:val="kk-KZ"/>
        </w:rPr>
        <w:t xml:space="preserve"> ол </w:t>
      </w:r>
      <w:r w:rsidR="003977A7" w:rsidRPr="00636C17">
        <w:rPr>
          <w:rStyle w:val="q4iawc"/>
          <w:rFonts w:ascii="Times New Roman" w:hAnsi="Times New Roman" w:cs="Times New Roman"/>
          <w:color w:val="000000"/>
          <w:sz w:val="28"/>
          <w:szCs w:val="28"/>
          <w:lang w:val="kk-KZ"/>
        </w:rPr>
        <w:t>цианидпен бірге калий цианметгемоглобинге айналады.</w:t>
      </w:r>
      <w:r w:rsidR="005D744C" w:rsidRPr="00636C17">
        <w:rPr>
          <w:rFonts w:ascii="Times New Roman" w:hAnsi="Times New Roman" w:cs="Times New Roman"/>
          <w:color w:val="000000"/>
          <w:sz w:val="28"/>
          <w:szCs w:val="28"/>
          <w:lang w:val="kk-KZ"/>
        </w:rPr>
        <w:t xml:space="preserve"> </w:t>
      </w:r>
      <w:r w:rsidR="00855C39" w:rsidRPr="00636C17">
        <w:rPr>
          <w:rFonts w:ascii="Times New Roman" w:hAnsi="Times New Roman" w:cs="Times New Roman"/>
          <w:color w:val="222222"/>
          <w:sz w:val="28"/>
          <w:szCs w:val="28"/>
          <w:lang w:val="kk-KZ"/>
        </w:rPr>
        <w:t>Планшетті</w:t>
      </w:r>
      <w:r w:rsidR="00855C39" w:rsidRPr="003A0980">
        <w:rPr>
          <w:rFonts w:ascii="Times New Roman" w:hAnsi="Times New Roman" w:cs="Times New Roman"/>
          <w:color w:val="222222"/>
          <w:sz w:val="28"/>
          <w:szCs w:val="28"/>
          <w:lang w:val="kk-KZ"/>
        </w:rPr>
        <w:t xml:space="preserve"> спектрофотометр </w:t>
      </w:r>
      <w:r w:rsidR="00855C39" w:rsidRPr="007164CD">
        <w:rPr>
          <w:rFonts w:ascii="Times New Roman" w:hAnsi="Times New Roman" w:cs="Times New Roman"/>
          <w:i/>
          <w:iCs/>
          <w:color w:val="222222"/>
          <w:sz w:val="28"/>
          <w:szCs w:val="28"/>
          <w:lang w:val="kk-KZ"/>
        </w:rPr>
        <w:t>BioTek Power-Wavex Microplate Scanning</w:t>
      </w:r>
      <w:r w:rsidR="008B6CC3">
        <w:rPr>
          <w:rFonts w:ascii="Times New Roman" w:hAnsi="Times New Roman" w:cs="Times New Roman"/>
          <w:i/>
          <w:iCs/>
          <w:color w:val="222222"/>
          <w:sz w:val="28"/>
          <w:szCs w:val="28"/>
          <w:lang w:val="kk-KZ"/>
        </w:rPr>
        <w:t xml:space="preserve"> </w:t>
      </w:r>
      <w:r w:rsidR="008B6CC3" w:rsidRPr="008B6CC3">
        <w:rPr>
          <w:rFonts w:ascii="Times New Roman" w:hAnsi="Times New Roman" w:cs="Times New Roman"/>
          <w:color w:val="222222"/>
          <w:sz w:val="28"/>
          <w:szCs w:val="28"/>
          <w:lang w:val="kk-KZ"/>
        </w:rPr>
        <w:t>апаратында</w:t>
      </w:r>
      <w:r w:rsidR="00855C39">
        <w:rPr>
          <w:rFonts w:ascii="Times New Roman" w:hAnsi="Times New Roman" w:cs="Times New Roman"/>
          <w:color w:val="222222"/>
          <w:sz w:val="28"/>
          <w:szCs w:val="28"/>
          <w:lang w:val="kk-KZ"/>
        </w:rPr>
        <w:t xml:space="preserve"> </w:t>
      </w:r>
      <w:r w:rsidR="00193C5C">
        <w:rPr>
          <w:rFonts w:ascii="Times New Roman" w:hAnsi="Times New Roman" w:cs="Times New Roman"/>
          <w:color w:val="222222"/>
          <w:sz w:val="28"/>
          <w:szCs w:val="28"/>
          <w:lang w:val="kk-KZ"/>
        </w:rPr>
        <w:t>стандарт</w:t>
      </w:r>
      <w:r>
        <w:rPr>
          <w:rFonts w:ascii="Times New Roman" w:hAnsi="Times New Roman" w:cs="Times New Roman"/>
          <w:color w:val="222222"/>
          <w:sz w:val="28"/>
          <w:szCs w:val="28"/>
          <w:lang w:val="kk-KZ"/>
        </w:rPr>
        <w:t xml:space="preserve"> гемоглобин</w:t>
      </w:r>
      <w:r w:rsidR="00193C5C">
        <w:rPr>
          <w:rFonts w:ascii="Times New Roman" w:hAnsi="Times New Roman" w:cs="Times New Roman"/>
          <w:color w:val="222222"/>
          <w:sz w:val="28"/>
          <w:szCs w:val="28"/>
          <w:lang w:val="kk-KZ"/>
        </w:rPr>
        <w:t xml:space="preserve"> және үлгідегі </w:t>
      </w:r>
      <w:r w:rsidR="00855C39" w:rsidRPr="00855C39">
        <w:rPr>
          <w:rFonts w:ascii="Times New Roman" w:hAnsi="Times New Roman" w:cs="Times New Roman"/>
          <w:color w:val="222222"/>
          <w:sz w:val="28"/>
          <w:szCs w:val="28"/>
          <w:lang w:val="kk-KZ"/>
        </w:rPr>
        <w:t xml:space="preserve">гемоглобин </w:t>
      </w:r>
      <w:r w:rsidR="009E36A9">
        <w:rPr>
          <w:rFonts w:ascii="Times New Roman" w:hAnsi="Times New Roman" w:cs="Times New Roman"/>
          <w:color w:val="222222"/>
          <w:sz w:val="28"/>
          <w:szCs w:val="28"/>
          <w:lang w:val="kk-KZ"/>
        </w:rPr>
        <w:t xml:space="preserve">мөлшері </w:t>
      </w:r>
      <w:r w:rsidR="00DD6091">
        <w:rPr>
          <w:rFonts w:ascii="Times New Roman" w:hAnsi="Times New Roman" w:cs="Times New Roman"/>
          <w:color w:val="222222"/>
          <w:sz w:val="28"/>
          <w:szCs w:val="28"/>
          <w:lang w:val="kk-KZ"/>
        </w:rPr>
        <w:t>өлшенді</w:t>
      </w:r>
      <w:r w:rsidR="00487CAD">
        <w:rPr>
          <w:rFonts w:ascii="Times New Roman" w:hAnsi="Times New Roman" w:cs="Times New Roman"/>
          <w:color w:val="222222"/>
          <w:sz w:val="28"/>
          <w:szCs w:val="28"/>
          <w:lang w:val="kk-KZ"/>
        </w:rPr>
        <w:t>.</w:t>
      </w:r>
      <w:r w:rsidR="00855C39" w:rsidRPr="003A0980">
        <w:rPr>
          <w:rFonts w:ascii="Times New Roman" w:hAnsi="Times New Roman" w:cs="Times New Roman"/>
          <w:color w:val="222222"/>
          <w:sz w:val="28"/>
          <w:szCs w:val="28"/>
          <w:lang w:val="kk-KZ"/>
        </w:rPr>
        <w:t xml:space="preserve"> </w:t>
      </w:r>
      <w:r w:rsidR="00217600" w:rsidRPr="00636C17">
        <w:rPr>
          <w:rFonts w:ascii="Times New Roman" w:hAnsi="Times New Roman" w:cs="Times New Roman"/>
          <w:sz w:val="28"/>
          <w:szCs w:val="28"/>
          <w:lang w:val="kk-KZ"/>
        </w:rPr>
        <w:t>Нәтижелер төмендегі</w:t>
      </w:r>
      <w:r w:rsidR="00217600">
        <w:rPr>
          <w:rFonts w:ascii="Times New Roman" w:hAnsi="Times New Roman" w:cs="Times New Roman"/>
          <w:sz w:val="28"/>
          <w:szCs w:val="28"/>
          <w:lang w:val="kk-KZ"/>
        </w:rPr>
        <w:t xml:space="preserve"> </w:t>
      </w:r>
      <w:r w:rsidR="00217600" w:rsidRPr="00442D36">
        <w:rPr>
          <w:rFonts w:ascii="Times New Roman" w:hAnsi="Times New Roman" w:cs="Times New Roman"/>
          <w:sz w:val="28"/>
          <w:szCs w:val="28"/>
          <w:lang w:val="kk-KZ"/>
        </w:rPr>
        <w:t>формула бойынша есепте</w:t>
      </w:r>
      <w:r w:rsidR="00217600">
        <w:rPr>
          <w:rFonts w:ascii="Times New Roman" w:hAnsi="Times New Roman" w:cs="Times New Roman"/>
          <w:sz w:val="28"/>
          <w:szCs w:val="28"/>
          <w:lang w:val="kk-KZ"/>
        </w:rPr>
        <w:t>лді</w:t>
      </w:r>
      <w:r w:rsidR="00217600" w:rsidRPr="00442D36">
        <w:rPr>
          <w:rFonts w:ascii="Times New Roman" w:hAnsi="Times New Roman" w:cs="Times New Roman"/>
          <w:sz w:val="28"/>
          <w:szCs w:val="28"/>
          <w:lang w:val="kk-KZ"/>
        </w:rPr>
        <w:t>:</w:t>
      </w:r>
    </w:p>
    <w:p w14:paraId="24AC67F9" w14:textId="77777777" w:rsidR="00410101" w:rsidRPr="00E140E5" w:rsidRDefault="00410101" w:rsidP="00234835">
      <w:pPr>
        <w:widowControl w:val="0"/>
        <w:autoSpaceDE w:val="0"/>
        <w:autoSpaceDN w:val="0"/>
        <w:spacing w:after="0" w:line="240" w:lineRule="auto"/>
        <w:jc w:val="center"/>
        <w:rPr>
          <w:rFonts w:ascii="Times New Roman" w:hAnsi="Times New Roman" w:cs="Times New Roman"/>
          <w:color w:val="000000"/>
          <w:sz w:val="28"/>
          <w:szCs w:val="28"/>
          <w:shd w:val="clear" w:color="auto" w:fill="F5F5F5"/>
          <w:lang w:val="kk-KZ"/>
        </w:rPr>
      </w:pPr>
    </w:p>
    <w:p w14:paraId="6A23ED34" w14:textId="51E28FAB" w:rsidR="00A96BF4" w:rsidRPr="0006352C" w:rsidRDefault="00636C17" w:rsidP="007F74FB">
      <w:pPr>
        <w:spacing w:after="0" w:line="240" w:lineRule="auto"/>
        <w:ind w:left="1701"/>
        <w:jc w:val="center"/>
        <w:rPr>
          <w:rFonts w:ascii="Times New Roman" w:hAnsi="Times New Roman" w:cs="Times New Roman"/>
          <w:sz w:val="28"/>
          <w:szCs w:val="28"/>
          <w:lang w:val="kk-KZ"/>
        </w:rPr>
      </w:pPr>
      <m:oMath>
        <m:r>
          <m:rPr>
            <m:sty m:val="p"/>
          </m:rPr>
          <w:rPr>
            <w:rFonts w:ascii="Cambria Math" w:hAnsi="Cambria Math" w:cs="Times New Roman"/>
            <w:sz w:val="28"/>
            <w:szCs w:val="28"/>
            <w:lang w:val="kk-KZ"/>
          </w:rPr>
          <m:t xml:space="preserve">Hb </m:t>
        </m:r>
        <m:d>
          <m:dPr>
            <m:ctrlPr>
              <w:rPr>
                <w:rFonts w:ascii="Cambria Math" w:hAnsi="Cambria Math" w:cs="Times New Roman"/>
                <w:sz w:val="28"/>
                <w:szCs w:val="28"/>
                <w:lang w:val="kk-KZ"/>
              </w:rPr>
            </m:ctrlPr>
          </m:dPr>
          <m:e>
            <m:f>
              <m:fPr>
                <m:ctrlPr>
                  <w:rPr>
                    <w:rFonts w:ascii="Cambria Math" w:hAnsi="Cambria Math" w:cs="Times New Roman"/>
                    <w:sz w:val="28"/>
                    <w:szCs w:val="28"/>
                    <w:lang w:val="kk-KZ"/>
                  </w:rPr>
                </m:ctrlPr>
              </m:fPr>
              <m:num>
                <m:r>
                  <m:rPr>
                    <m:sty m:val="p"/>
                  </m:rPr>
                  <w:rPr>
                    <w:rFonts w:ascii="Cambria Math" w:hAnsi="Cambria Math" w:cs="Times New Roman"/>
                    <w:sz w:val="28"/>
                    <w:szCs w:val="28"/>
                    <w:lang w:val="kk-KZ"/>
                  </w:rPr>
                  <m:t>г</m:t>
                </m:r>
              </m:num>
              <m:den>
                <m:r>
                  <m:rPr>
                    <m:sty m:val="p"/>
                  </m:rPr>
                  <w:rPr>
                    <w:rFonts w:ascii="Cambria Math" w:hAnsi="Cambria Math" w:cs="Times New Roman"/>
                    <w:sz w:val="28"/>
                    <w:szCs w:val="28"/>
                    <w:lang w:val="kk-KZ"/>
                  </w:rPr>
                  <m:t>л</m:t>
                </m:r>
              </m:den>
            </m:f>
          </m:e>
        </m:d>
        <m:r>
          <m:rPr>
            <m:sty m:val="p"/>
          </m:rPr>
          <w:rPr>
            <w:rFonts w:ascii="Cambria Math" w:hAnsi="Cambria Math" w:cs="Times New Roman"/>
            <w:sz w:val="28"/>
            <w:szCs w:val="28"/>
            <w:lang w:val="kk-KZ"/>
          </w:rPr>
          <m:t>=үлгідегі гемоглобин мөлшері×</m:t>
        </m:r>
        <m:r>
          <w:rPr>
            <w:rFonts w:ascii="Cambria Math" w:hAnsi="Cambria Math" w:cs="Times New Roman"/>
            <w:sz w:val="28"/>
            <w:szCs w:val="28"/>
            <w:lang w:val="kk-KZ"/>
          </w:rPr>
          <m:t xml:space="preserve"> </m:t>
        </m:r>
        <m:r>
          <m:rPr>
            <m:sty m:val="p"/>
          </m:rPr>
          <w:rPr>
            <w:rFonts w:ascii="Cambria Math" w:hAnsi="Cambria Math" w:cs="Times New Roman"/>
            <w:sz w:val="28"/>
            <w:szCs w:val="28"/>
            <w:lang w:val="kk-KZ"/>
          </w:rPr>
          <m:t xml:space="preserve">37,7 </m:t>
        </m:r>
      </m:oMath>
      <w:r w:rsidR="00A96BF4" w:rsidRPr="00636C17">
        <w:rPr>
          <w:rFonts w:ascii="Times New Roman" w:hAnsi="Times New Roman" w:cs="Times New Roman"/>
          <w:sz w:val="28"/>
          <w:szCs w:val="28"/>
          <w:lang w:val="kk-KZ"/>
        </w:rPr>
        <w:t xml:space="preserve">              </w:t>
      </w:r>
      <w:r w:rsidR="007F74FB">
        <w:rPr>
          <w:rFonts w:ascii="Times New Roman" w:hAnsi="Times New Roman" w:cs="Times New Roman"/>
          <w:sz w:val="28"/>
          <w:szCs w:val="28"/>
          <w:lang w:val="kk-KZ"/>
        </w:rPr>
        <w:t xml:space="preserve">         </w:t>
      </w:r>
      <w:r w:rsidR="00A96BF4" w:rsidRPr="0006352C">
        <w:rPr>
          <w:rFonts w:ascii="Times New Roman" w:hAnsi="Times New Roman" w:cs="Times New Roman"/>
          <w:sz w:val="28"/>
          <w:szCs w:val="28"/>
          <w:lang w:val="kk-KZ"/>
        </w:rPr>
        <w:t>(</w:t>
      </w:r>
      <w:r w:rsidR="00410101" w:rsidRPr="0006352C">
        <w:rPr>
          <w:rFonts w:ascii="Times New Roman" w:hAnsi="Times New Roman" w:cs="Times New Roman"/>
          <w:sz w:val="28"/>
          <w:szCs w:val="28"/>
          <w:lang w:val="kk-KZ"/>
        </w:rPr>
        <w:t>3</w:t>
      </w:r>
      <w:r w:rsidR="00A96BF4" w:rsidRPr="0006352C">
        <w:rPr>
          <w:rFonts w:ascii="Times New Roman" w:hAnsi="Times New Roman" w:cs="Times New Roman"/>
          <w:sz w:val="28"/>
          <w:szCs w:val="28"/>
          <w:lang w:val="kk-KZ"/>
        </w:rPr>
        <w:t>)</w:t>
      </w:r>
    </w:p>
    <w:p w14:paraId="2C4BF4C9" w14:textId="6BA57A94" w:rsidR="00D71BA9" w:rsidRDefault="00D71BA9" w:rsidP="00234835">
      <w:pPr>
        <w:widowControl w:val="0"/>
        <w:autoSpaceDE w:val="0"/>
        <w:autoSpaceDN w:val="0"/>
        <w:spacing w:after="0" w:line="240" w:lineRule="auto"/>
        <w:jc w:val="center"/>
        <w:rPr>
          <w:rFonts w:ascii="Times New Roman" w:hAnsi="Times New Roman" w:cs="Times New Roman"/>
          <w:b/>
          <w:bCs/>
          <w:sz w:val="28"/>
          <w:szCs w:val="28"/>
          <w:lang w:val="kk-KZ"/>
        </w:rPr>
      </w:pPr>
    </w:p>
    <w:p w14:paraId="283497C4" w14:textId="2942960F" w:rsidR="003010DC" w:rsidRPr="003010DC" w:rsidRDefault="00774EA7" w:rsidP="00072DF0">
      <w:pPr>
        <w:widowControl w:val="0"/>
        <w:autoSpaceDE w:val="0"/>
        <w:autoSpaceDN w:val="0"/>
        <w:spacing w:after="0" w:line="240" w:lineRule="auto"/>
        <w:ind w:firstLine="567"/>
        <w:jc w:val="both"/>
        <w:rPr>
          <w:rFonts w:ascii="Times New Roman" w:hAnsi="Times New Roman" w:cs="Times New Roman"/>
          <w:bCs/>
          <w:sz w:val="28"/>
          <w:szCs w:val="28"/>
          <w:lang w:val="kk-KZ"/>
        </w:rPr>
      </w:pPr>
      <w:bookmarkStart w:id="115" w:name="_Hlk156573510"/>
      <w:r>
        <w:rPr>
          <w:rFonts w:ascii="Times New Roman" w:hAnsi="Times New Roman" w:cs="Times New Roman"/>
          <w:bCs/>
          <w:sz w:val="28"/>
          <w:szCs w:val="28"/>
          <w:lang w:val="kk-KZ"/>
        </w:rPr>
        <w:t>м</w:t>
      </w:r>
      <w:r w:rsidR="003010DC" w:rsidRPr="003010DC">
        <w:rPr>
          <w:rFonts w:ascii="Times New Roman" w:hAnsi="Times New Roman" w:cs="Times New Roman"/>
          <w:bCs/>
          <w:sz w:val="28"/>
          <w:szCs w:val="28"/>
          <w:lang w:val="kk-KZ"/>
        </w:rPr>
        <w:t xml:space="preserve">ұндағы, Hb – гемоглобин </w:t>
      </w:r>
      <w:r w:rsidR="003010DC">
        <w:rPr>
          <w:rFonts w:ascii="Times New Roman" w:hAnsi="Times New Roman" w:cs="Times New Roman"/>
          <w:bCs/>
          <w:sz w:val="28"/>
          <w:szCs w:val="28"/>
          <w:lang w:val="kk-KZ"/>
        </w:rPr>
        <w:t>мөлшері, г/л</w:t>
      </w:r>
      <w:r>
        <w:rPr>
          <w:rFonts w:ascii="Times New Roman" w:hAnsi="Times New Roman" w:cs="Times New Roman"/>
          <w:bCs/>
          <w:sz w:val="28"/>
          <w:szCs w:val="28"/>
          <w:lang w:val="kk-KZ"/>
        </w:rPr>
        <w:t>;</w:t>
      </w:r>
    </w:p>
    <w:p w14:paraId="47764BA6" w14:textId="7A838920" w:rsidR="003010DC" w:rsidRDefault="003010DC" w:rsidP="00072DF0">
      <w:pPr>
        <w:widowControl w:val="0"/>
        <w:autoSpaceDE w:val="0"/>
        <w:autoSpaceDN w:val="0"/>
        <w:spacing w:after="0" w:line="240" w:lineRule="auto"/>
        <w:ind w:firstLine="567"/>
        <w:jc w:val="both"/>
        <w:rPr>
          <w:rFonts w:ascii="Times New Roman" w:hAnsi="Times New Roman" w:cs="Times New Roman"/>
          <w:bCs/>
          <w:sz w:val="28"/>
          <w:szCs w:val="28"/>
          <w:lang w:val="kk-KZ"/>
        </w:rPr>
      </w:pPr>
      <w:r w:rsidRPr="003010DC">
        <w:rPr>
          <w:rFonts w:ascii="Times New Roman" w:hAnsi="Times New Roman" w:cs="Times New Roman"/>
          <w:bCs/>
          <w:sz w:val="28"/>
          <w:szCs w:val="28"/>
          <w:lang w:val="kk-KZ"/>
        </w:rPr>
        <w:t xml:space="preserve">                  37,7 – </w:t>
      </w:r>
      <w:r w:rsidRPr="00265835">
        <w:rPr>
          <w:rFonts w:ascii="Times New Roman" w:hAnsi="Times New Roman" w:cs="Times New Roman"/>
          <w:bCs/>
          <w:sz w:val="28"/>
          <w:szCs w:val="28"/>
          <w:lang w:val="kk-KZ"/>
        </w:rPr>
        <w:t>стандарт ерітіндідегі гемоглобин мөлшері, г/л</w:t>
      </w:r>
      <w:r w:rsidR="00774EA7">
        <w:rPr>
          <w:rFonts w:ascii="Times New Roman" w:hAnsi="Times New Roman" w:cs="Times New Roman"/>
          <w:bCs/>
          <w:sz w:val="28"/>
          <w:szCs w:val="28"/>
          <w:lang w:val="kk-KZ"/>
        </w:rPr>
        <w:t>.</w:t>
      </w:r>
    </w:p>
    <w:p w14:paraId="7EAC16C5" w14:textId="77777777" w:rsidR="00762EAC" w:rsidRDefault="00762EAC" w:rsidP="00762EAC">
      <w:pPr>
        <w:widowControl w:val="0"/>
        <w:autoSpaceDE w:val="0"/>
        <w:autoSpaceDN w:val="0"/>
        <w:spacing w:after="0" w:line="240" w:lineRule="auto"/>
        <w:jc w:val="both"/>
        <w:rPr>
          <w:rStyle w:val="q4iawc"/>
          <w:rFonts w:ascii="Times New Roman" w:hAnsi="Times New Roman" w:cs="Times New Roman"/>
          <w:color w:val="000000"/>
          <w:sz w:val="28"/>
          <w:szCs w:val="28"/>
          <w:lang w:val="kk-KZ"/>
        </w:rPr>
      </w:pPr>
    </w:p>
    <w:p w14:paraId="1611CAB8" w14:textId="6B0D7771" w:rsidR="00774EA7" w:rsidRPr="00555D2A" w:rsidRDefault="00487CAD" w:rsidP="00762EAC">
      <w:pPr>
        <w:widowControl w:val="0"/>
        <w:autoSpaceDE w:val="0"/>
        <w:autoSpaceDN w:val="0"/>
        <w:spacing w:after="0" w:line="240" w:lineRule="auto"/>
        <w:jc w:val="both"/>
        <w:rPr>
          <w:rFonts w:ascii="Times New Roman" w:hAnsi="Times New Roman" w:cs="Times New Roman"/>
          <w:bCs/>
          <w:sz w:val="28"/>
          <w:szCs w:val="28"/>
          <w:lang w:val="kk-KZ"/>
        </w:rPr>
      </w:pPr>
      <w:r w:rsidRPr="00636C17">
        <w:rPr>
          <w:rStyle w:val="q4iawc"/>
          <w:rFonts w:ascii="Times New Roman" w:hAnsi="Times New Roman" w:cs="Times New Roman"/>
          <w:color w:val="000000"/>
          <w:sz w:val="28"/>
          <w:szCs w:val="28"/>
          <w:lang w:val="kk-KZ"/>
        </w:rPr>
        <w:t>540</w:t>
      </w:r>
      <w:r>
        <w:rPr>
          <w:rStyle w:val="q4iawc"/>
          <w:rFonts w:ascii="Times New Roman" w:hAnsi="Times New Roman" w:cs="Times New Roman"/>
          <w:color w:val="000000"/>
          <w:sz w:val="28"/>
          <w:szCs w:val="28"/>
          <w:lang w:val="kk-KZ"/>
        </w:rPr>
        <w:t> </w:t>
      </w:r>
      <w:r w:rsidRPr="00636C17">
        <w:rPr>
          <w:rStyle w:val="q4iawc"/>
          <w:rFonts w:ascii="Times New Roman" w:hAnsi="Times New Roman" w:cs="Times New Roman"/>
          <w:color w:val="000000"/>
          <w:sz w:val="28"/>
          <w:szCs w:val="28"/>
          <w:lang w:val="kk-KZ"/>
        </w:rPr>
        <w:t xml:space="preserve">нм толқын ұзындығындағы цианметгемоглобиннің түс қарқындылығы қандағы </w:t>
      </w:r>
      <w:bookmarkStart w:id="116" w:name="_Hlk108217633"/>
      <w:r w:rsidRPr="00636C17">
        <w:rPr>
          <w:rStyle w:val="q4iawc"/>
          <w:rFonts w:ascii="Times New Roman" w:hAnsi="Times New Roman" w:cs="Times New Roman"/>
          <w:color w:val="000000"/>
          <w:sz w:val="28"/>
          <w:szCs w:val="28"/>
          <w:lang w:val="kk-KZ"/>
        </w:rPr>
        <w:t xml:space="preserve">гемоглобин </w:t>
      </w:r>
      <w:r>
        <w:rPr>
          <w:rStyle w:val="q4iawc"/>
          <w:rFonts w:ascii="Times New Roman" w:hAnsi="Times New Roman" w:cs="Times New Roman"/>
          <w:color w:val="000000"/>
          <w:sz w:val="28"/>
          <w:szCs w:val="28"/>
          <w:lang w:val="kk-KZ"/>
        </w:rPr>
        <w:t xml:space="preserve">мөлшеріне </w:t>
      </w:r>
      <w:bookmarkEnd w:id="116"/>
      <w:r w:rsidRPr="00636C17">
        <w:rPr>
          <w:rStyle w:val="q4iawc"/>
          <w:rFonts w:ascii="Times New Roman" w:hAnsi="Times New Roman" w:cs="Times New Roman"/>
          <w:color w:val="000000"/>
          <w:sz w:val="28"/>
          <w:szCs w:val="28"/>
          <w:lang w:val="kk-KZ"/>
        </w:rPr>
        <w:t>тура проп</w:t>
      </w:r>
      <w:r w:rsidRPr="00555D2A">
        <w:rPr>
          <w:rStyle w:val="q4iawc"/>
          <w:rFonts w:ascii="Times New Roman" w:hAnsi="Times New Roman" w:cs="Times New Roman"/>
          <w:sz w:val="28"/>
          <w:szCs w:val="28"/>
          <w:lang w:val="kk-KZ"/>
        </w:rPr>
        <w:t>орционал.</w:t>
      </w:r>
    </w:p>
    <w:p w14:paraId="2E629BBE" w14:textId="77777777" w:rsidR="005A17EF" w:rsidRPr="00555D2A" w:rsidRDefault="005A17EF" w:rsidP="00D05B2F">
      <w:pPr>
        <w:widowControl w:val="0"/>
        <w:autoSpaceDE w:val="0"/>
        <w:autoSpaceDN w:val="0"/>
        <w:spacing w:after="0" w:line="240" w:lineRule="auto"/>
        <w:jc w:val="both"/>
        <w:rPr>
          <w:rFonts w:ascii="Times New Roman" w:hAnsi="Times New Roman" w:cs="Times New Roman"/>
          <w:b/>
          <w:bCs/>
          <w:sz w:val="28"/>
          <w:szCs w:val="28"/>
          <w:lang w:val="kk-KZ"/>
        </w:rPr>
      </w:pPr>
    </w:p>
    <w:p w14:paraId="35721450" w14:textId="5503B94E" w:rsidR="005A17EF" w:rsidRPr="007F74FB" w:rsidRDefault="00742785"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bookmarkStart w:id="117" w:name="_Hlk126774124"/>
      <w:bookmarkEnd w:id="115"/>
      <w:r w:rsidRPr="007F74FB">
        <w:rPr>
          <w:rFonts w:ascii="Times New Roman" w:hAnsi="Times New Roman" w:cs="Times New Roman"/>
          <w:sz w:val="28"/>
          <w:szCs w:val="28"/>
          <w:lang w:val="kk-KZ"/>
        </w:rPr>
        <w:t>2.</w:t>
      </w:r>
      <w:r w:rsidR="00A16217" w:rsidRPr="007F74FB">
        <w:rPr>
          <w:rFonts w:ascii="Times New Roman" w:hAnsi="Times New Roman" w:cs="Times New Roman"/>
          <w:sz w:val="28"/>
          <w:szCs w:val="28"/>
          <w:lang w:val="kk-KZ"/>
        </w:rPr>
        <w:t>3</w:t>
      </w:r>
      <w:r w:rsidRPr="007F74FB">
        <w:rPr>
          <w:rFonts w:ascii="Times New Roman" w:hAnsi="Times New Roman" w:cs="Times New Roman"/>
          <w:sz w:val="28"/>
          <w:szCs w:val="28"/>
          <w:lang w:val="kk-KZ"/>
        </w:rPr>
        <w:t>.</w:t>
      </w:r>
      <w:r w:rsidR="002E74D2" w:rsidRPr="007F74FB">
        <w:rPr>
          <w:rFonts w:ascii="Times New Roman" w:hAnsi="Times New Roman" w:cs="Times New Roman"/>
          <w:sz w:val="28"/>
          <w:szCs w:val="28"/>
          <w:lang w:val="kk-KZ"/>
        </w:rPr>
        <w:t>4</w:t>
      </w:r>
      <w:r w:rsidRPr="007F74FB">
        <w:rPr>
          <w:rFonts w:ascii="Times New Roman" w:hAnsi="Times New Roman" w:cs="Times New Roman"/>
          <w:sz w:val="28"/>
          <w:szCs w:val="28"/>
          <w:lang w:val="kk-KZ"/>
        </w:rPr>
        <w:t xml:space="preserve"> </w:t>
      </w:r>
      <w:r w:rsidR="002E74D2" w:rsidRPr="006C7DF4">
        <w:rPr>
          <w:rFonts w:ascii="Times New Roman" w:hAnsi="Times New Roman" w:cs="Times New Roman"/>
          <w:i/>
          <w:iCs/>
          <w:sz w:val="28"/>
          <w:szCs w:val="28"/>
          <w:lang w:val="kk-KZ"/>
        </w:rPr>
        <w:t>Aebi</w:t>
      </w:r>
      <w:r w:rsidR="002E74D2" w:rsidRPr="006C7DF4">
        <w:rPr>
          <w:rFonts w:ascii="Times New Roman" w:hAnsi="Times New Roman" w:cs="Times New Roman"/>
          <w:sz w:val="28"/>
          <w:szCs w:val="28"/>
          <w:lang w:val="kk-KZ"/>
        </w:rPr>
        <w:t xml:space="preserve"> </w:t>
      </w:r>
      <w:r w:rsidR="002E74D2" w:rsidRPr="007F74FB">
        <w:rPr>
          <w:rFonts w:ascii="Times New Roman" w:hAnsi="Times New Roman" w:cs="Times New Roman"/>
          <w:sz w:val="28"/>
          <w:szCs w:val="28"/>
          <w:lang w:val="kk-KZ"/>
        </w:rPr>
        <w:t>әдісі арқылы каталаза белсенділігін анықтау</w:t>
      </w:r>
    </w:p>
    <w:bookmarkEnd w:id="117"/>
    <w:p w14:paraId="296BB3D1" w14:textId="3EB6BFD3" w:rsidR="00732A01" w:rsidRDefault="007E2C08" w:rsidP="00072DF0">
      <w:pPr>
        <w:widowControl w:val="0"/>
        <w:autoSpaceDE w:val="0"/>
        <w:autoSpaceDN w:val="0"/>
        <w:spacing w:after="0" w:line="240" w:lineRule="auto"/>
        <w:ind w:firstLine="567"/>
        <w:jc w:val="both"/>
        <w:rPr>
          <w:rStyle w:val="jlqj4b"/>
          <w:rFonts w:ascii="Times New Roman" w:hAnsi="Times New Roman" w:cs="Times New Roman"/>
          <w:sz w:val="28"/>
          <w:szCs w:val="28"/>
          <w:lang w:val="kk-KZ"/>
        </w:rPr>
      </w:pPr>
      <w:r w:rsidRPr="000070F0">
        <w:rPr>
          <w:rStyle w:val="jlqj4b"/>
          <w:rFonts w:ascii="Times New Roman" w:hAnsi="Times New Roman" w:cs="Times New Roman"/>
          <w:sz w:val="28"/>
          <w:szCs w:val="28"/>
          <w:lang w:val="kk-KZ"/>
        </w:rPr>
        <w:t xml:space="preserve">Каталаза </w:t>
      </w:r>
      <w:r w:rsidRPr="009966E8">
        <w:rPr>
          <w:rStyle w:val="jlqj4b"/>
          <w:rFonts w:ascii="Times New Roman" w:hAnsi="Times New Roman" w:cs="Times New Roman"/>
          <w:sz w:val="28"/>
          <w:szCs w:val="28"/>
          <w:lang w:val="kk-KZ"/>
        </w:rPr>
        <w:t xml:space="preserve">белсенділігін анықтау </w:t>
      </w:r>
      <w:r w:rsidRPr="00224142">
        <w:rPr>
          <w:rStyle w:val="jlqj4b"/>
          <w:rFonts w:ascii="Times New Roman" w:hAnsi="Times New Roman" w:cs="Times New Roman"/>
          <w:i/>
          <w:iCs/>
          <w:sz w:val="28"/>
          <w:szCs w:val="28"/>
          <w:lang w:val="kk-KZ"/>
        </w:rPr>
        <w:t>Aebi</w:t>
      </w:r>
      <w:r w:rsidRPr="009966E8">
        <w:rPr>
          <w:rStyle w:val="jlqj4b"/>
          <w:rFonts w:ascii="Times New Roman" w:hAnsi="Times New Roman" w:cs="Times New Roman"/>
          <w:sz w:val="28"/>
          <w:szCs w:val="28"/>
          <w:lang w:val="kk-KZ"/>
        </w:rPr>
        <w:t xml:space="preserve"> (1984) әдісі арқылы УФ спектрофотометрінде</w:t>
      </w:r>
      <w:r w:rsidR="009966E8" w:rsidRPr="009966E8">
        <w:rPr>
          <w:rFonts w:ascii="Times New Roman" w:hAnsi="Times New Roman" w:cs="Times New Roman"/>
          <w:sz w:val="28"/>
          <w:szCs w:val="28"/>
          <w:lang w:val="kk-KZ"/>
        </w:rPr>
        <w:t xml:space="preserve"> 3 минут арал</w:t>
      </w:r>
      <w:r w:rsidR="00487CAD">
        <w:rPr>
          <w:rFonts w:ascii="Times New Roman" w:hAnsi="Times New Roman" w:cs="Times New Roman"/>
          <w:sz w:val="28"/>
          <w:szCs w:val="28"/>
          <w:lang w:val="kk-KZ"/>
        </w:rPr>
        <w:t>ы</w:t>
      </w:r>
      <w:r w:rsidR="009966E8" w:rsidRPr="009966E8">
        <w:rPr>
          <w:rFonts w:ascii="Times New Roman" w:hAnsi="Times New Roman" w:cs="Times New Roman"/>
          <w:sz w:val="28"/>
          <w:szCs w:val="28"/>
          <w:lang w:val="kk-KZ"/>
        </w:rPr>
        <w:t>ғында</w:t>
      </w:r>
      <w:r w:rsidR="004566D9" w:rsidRPr="004566D9">
        <w:rPr>
          <w:rStyle w:val="jlqj4b"/>
          <w:rFonts w:ascii="Times New Roman" w:hAnsi="Times New Roman" w:cs="Times New Roman"/>
          <w:sz w:val="28"/>
          <w:szCs w:val="28"/>
          <w:lang w:val="kk-KZ"/>
        </w:rPr>
        <w:t xml:space="preserve"> </w:t>
      </w:r>
      <w:r w:rsidR="000F5084" w:rsidRPr="009966E8">
        <w:rPr>
          <w:rStyle w:val="jlqj4b"/>
          <w:rFonts w:ascii="Times New Roman" w:hAnsi="Times New Roman" w:cs="Times New Roman"/>
          <w:sz w:val="28"/>
          <w:szCs w:val="28"/>
          <w:lang w:val="kk-KZ"/>
        </w:rPr>
        <w:t xml:space="preserve">240 нм толқын ұзындығында </w:t>
      </w:r>
      <w:r w:rsidR="009966E8" w:rsidRPr="009966E8">
        <w:rPr>
          <w:rFonts w:ascii="Times New Roman" w:hAnsi="Times New Roman" w:cs="Times New Roman"/>
          <w:sz w:val="28"/>
          <w:szCs w:val="28"/>
          <w:lang w:val="kk-KZ"/>
        </w:rPr>
        <w:t xml:space="preserve">оптикалық тығыздығы </w:t>
      </w:r>
      <w:r w:rsidR="000F5084" w:rsidRPr="009966E8">
        <w:rPr>
          <w:rStyle w:val="jlqj4b"/>
          <w:rFonts w:ascii="Times New Roman" w:hAnsi="Times New Roman" w:cs="Times New Roman"/>
          <w:sz w:val="28"/>
          <w:szCs w:val="28"/>
          <w:lang w:val="kk-KZ"/>
        </w:rPr>
        <w:t>өлшенді</w:t>
      </w:r>
      <w:r w:rsidR="00D7279A">
        <w:rPr>
          <w:rStyle w:val="jlqj4b"/>
          <w:rFonts w:ascii="Times New Roman" w:hAnsi="Times New Roman" w:cs="Times New Roman"/>
          <w:sz w:val="28"/>
          <w:szCs w:val="28"/>
          <w:lang w:val="kk-KZ"/>
        </w:rPr>
        <w:t xml:space="preserve"> </w:t>
      </w:r>
      <w:r w:rsidR="00D7279A" w:rsidRPr="00D7279A">
        <w:rPr>
          <w:rStyle w:val="jlqj4b"/>
          <w:rFonts w:ascii="Times New Roman" w:hAnsi="Times New Roman" w:cs="Times New Roman"/>
          <w:sz w:val="28"/>
          <w:szCs w:val="28"/>
          <w:lang w:val="kk-KZ"/>
        </w:rPr>
        <w:t>[</w:t>
      </w:r>
      <w:r w:rsidR="00C31ABD" w:rsidRPr="00EF5BD4">
        <w:rPr>
          <w:rStyle w:val="jlqj4b"/>
          <w:rFonts w:ascii="Times New Roman" w:hAnsi="Times New Roman" w:cs="Times New Roman"/>
          <w:sz w:val="28"/>
          <w:szCs w:val="28"/>
          <w:lang w:val="kk-KZ"/>
        </w:rPr>
        <w:t>1</w:t>
      </w:r>
      <w:r w:rsidR="003D5079" w:rsidRPr="003D5079">
        <w:rPr>
          <w:rStyle w:val="jlqj4b"/>
          <w:rFonts w:ascii="Times New Roman" w:hAnsi="Times New Roman" w:cs="Times New Roman"/>
          <w:sz w:val="28"/>
          <w:szCs w:val="28"/>
          <w:lang w:val="kk-KZ"/>
        </w:rPr>
        <w:t>7</w:t>
      </w:r>
      <w:r w:rsidR="00C31ABD" w:rsidRPr="00EF5BD4">
        <w:rPr>
          <w:rStyle w:val="jlqj4b"/>
          <w:rFonts w:ascii="Times New Roman" w:hAnsi="Times New Roman" w:cs="Times New Roman"/>
          <w:sz w:val="28"/>
          <w:szCs w:val="28"/>
          <w:lang w:val="kk-KZ"/>
        </w:rPr>
        <w:t>4</w:t>
      </w:r>
      <w:r w:rsidR="00D7279A" w:rsidRPr="00D7279A">
        <w:rPr>
          <w:rStyle w:val="jlqj4b"/>
          <w:rFonts w:ascii="Times New Roman" w:hAnsi="Times New Roman" w:cs="Times New Roman"/>
          <w:sz w:val="28"/>
          <w:szCs w:val="28"/>
          <w:lang w:val="kk-KZ"/>
        </w:rPr>
        <w:t>].</w:t>
      </w:r>
      <w:r w:rsidR="000F5084" w:rsidRPr="000070F0">
        <w:rPr>
          <w:rStyle w:val="jlqj4b"/>
          <w:rFonts w:ascii="Times New Roman" w:hAnsi="Times New Roman" w:cs="Times New Roman"/>
          <w:sz w:val="28"/>
          <w:szCs w:val="28"/>
          <w:lang w:val="kk-KZ"/>
        </w:rPr>
        <w:t xml:space="preserve"> Бұл әдіс зерттелетін үлгінің каталазасы су мен </w:t>
      </w:r>
      <w:r w:rsidR="00C11A23" w:rsidRPr="000070F0">
        <w:rPr>
          <w:rStyle w:val="jlqj4b"/>
          <w:rFonts w:ascii="Times New Roman" w:hAnsi="Times New Roman" w:cs="Times New Roman"/>
          <w:sz w:val="28"/>
          <w:szCs w:val="28"/>
          <w:lang w:val="kk-KZ"/>
        </w:rPr>
        <w:t>о</w:t>
      </w:r>
      <w:r w:rsidR="000F5084" w:rsidRPr="000070F0">
        <w:rPr>
          <w:rStyle w:val="jlqj4b"/>
          <w:rFonts w:ascii="Times New Roman" w:hAnsi="Times New Roman" w:cs="Times New Roman"/>
          <w:sz w:val="28"/>
          <w:szCs w:val="28"/>
          <w:lang w:val="kk-KZ"/>
        </w:rPr>
        <w:t xml:space="preserve">ттегіні түзу арқылы, сутегі асқын тотығының ыдырау жылдамдығын анықтауға негізделген. </w:t>
      </w:r>
      <w:r w:rsidR="00732A01" w:rsidRPr="00732A01">
        <w:rPr>
          <w:rStyle w:val="jlqj4b"/>
          <w:rFonts w:ascii="Times New Roman" w:hAnsi="Times New Roman" w:cs="Times New Roman"/>
          <w:sz w:val="28"/>
          <w:szCs w:val="28"/>
          <w:lang w:val="kk-KZ"/>
        </w:rPr>
        <w:t xml:space="preserve">                        </w:t>
      </w:r>
      <w:r w:rsidR="00732A01">
        <w:rPr>
          <w:rStyle w:val="jlqj4b"/>
          <w:rFonts w:ascii="Times New Roman" w:hAnsi="Times New Roman" w:cs="Times New Roman"/>
          <w:sz w:val="28"/>
          <w:szCs w:val="28"/>
          <w:lang w:val="kk-KZ"/>
        </w:rPr>
        <w:t xml:space="preserve">  </w:t>
      </w:r>
    </w:p>
    <w:p w14:paraId="0D74155D" w14:textId="62EFC8B4" w:rsidR="0022523F" w:rsidRPr="00D05B2F" w:rsidRDefault="00732A01" w:rsidP="00072DF0">
      <w:pPr>
        <w:widowControl w:val="0"/>
        <w:autoSpaceDE w:val="0"/>
        <w:autoSpaceDN w:val="0"/>
        <w:spacing w:after="0" w:line="240" w:lineRule="auto"/>
        <w:ind w:firstLine="567"/>
        <w:jc w:val="both"/>
        <w:rPr>
          <w:rStyle w:val="jlqj4b"/>
          <w:rFonts w:ascii="Times New Roman" w:hAnsi="Times New Roman" w:cs="Times New Roman"/>
          <w:sz w:val="36"/>
          <w:szCs w:val="36"/>
          <w:lang w:val="kk-KZ"/>
        </w:rPr>
      </w:pPr>
      <w:r w:rsidRPr="00D05B2F">
        <w:rPr>
          <w:rStyle w:val="jlqj4b"/>
          <w:rFonts w:ascii="Times New Roman" w:hAnsi="Times New Roman" w:cs="Times New Roman"/>
          <w:sz w:val="36"/>
          <w:szCs w:val="36"/>
          <w:lang w:val="kk-KZ"/>
        </w:rPr>
        <w:t xml:space="preserve">                                             </w:t>
      </w:r>
      <w:r w:rsidRPr="00D05B2F">
        <w:rPr>
          <w:rStyle w:val="jlqj4b"/>
          <w:rFonts w:ascii="Times New Roman" w:hAnsi="Times New Roman" w:cs="Times New Roman"/>
          <w:sz w:val="24"/>
          <w:szCs w:val="24"/>
          <w:lang w:val="kk-KZ"/>
        </w:rPr>
        <w:t>каталаза</w:t>
      </w:r>
    </w:p>
    <w:p w14:paraId="57DD8187" w14:textId="5C298CF7" w:rsidR="0022523F" w:rsidRDefault="00C80EF2" w:rsidP="00072DF0">
      <w:pPr>
        <w:widowControl w:val="0"/>
        <w:autoSpaceDE w:val="0"/>
        <w:autoSpaceDN w:val="0"/>
        <w:spacing w:after="0" w:line="240" w:lineRule="auto"/>
        <w:ind w:firstLine="567"/>
        <w:jc w:val="center"/>
        <w:rPr>
          <w:rStyle w:val="jlqj4b"/>
          <w:rFonts w:ascii="Times New Roman" w:hAnsi="Times New Roman" w:cs="Times New Roman"/>
          <w:sz w:val="28"/>
          <w:szCs w:val="28"/>
          <w:lang w:val="kk-KZ"/>
        </w:rPr>
      </w:pPr>
      <w:r>
        <w:rPr>
          <w:noProof/>
          <w:lang w:eastAsia="ru-RU"/>
        </w:rPr>
        <mc:AlternateContent>
          <mc:Choice Requires="wps">
            <w:drawing>
              <wp:anchor distT="0" distB="0" distL="114300" distR="114300" simplePos="0" relativeHeight="251672576" behindDoc="0" locked="0" layoutInCell="1" allowOverlap="1" wp14:anchorId="75F83EC7" wp14:editId="72CA764E">
                <wp:simplePos x="0" y="0"/>
                <wp:positionH relativeFrom="column">
                  <wp:posOffset>2839085</wp:posOffset>
                </wp:positionH>
                <wp:positionV relativeFrom="paragraph">
                  <wp:posOffset>80645</wp:posOffset>
                </wp:positionV>
                <wp:extent cx="786765" cy="635"/>
                <wp:effectExtent l="0" t="76200" r="0" b="75565"/>
                <wp:wrapNone/>
                <wp:docPr id="857141112" name="Прямая со стрелкой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676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BD3B9A3" id="_x0000_t32" coordsize="21600,21600" o:spt="32" o:oned="t" path="m,l21600,21600e" filled="f">
                <v:path arrowok="t" fillok="f" o:connecttype="none"/>
                <o:lock v:ext="edit" shapetype="t"/>
              </v:shapetype>
              <v:shape id="Прямая со стрелкой 5" o:spid="_x0000_s1026" type="#_x0000_t32" style="position:absolute;margin-left:223.55pt;margin-top:6.35pt;width:61.95pt;height:.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">
                <v:stroke endarrow="block"/>
              </v:shape>
            </w:pict>
          </mc:Fallback>
        </mc:AlternateContent>
      </w:r>
      <w:r w:rsidR="0022523F" w:rsidRPr="0022523F">
        <w:rPr>
          <w:rStyle w:val="jlqj4b"/>
          <w:rFonts w:ascii="Times New Roman" w:hAnsi="Times New Roman" w:cs="Times New Roman"/>
          <w:sz w:val="28"/>
          <w:szCs w:val="28"/>
          <w:lang w:val="kk-KZ"/>
        </w:rPr>
        <w:t>2 H</w:t>
      </w:r>
      <w:r w:rsidR="0022523F" w:rsidRPr="0022523F">
        <w:rPr>
          <w:rStyle w:val="jlqj4b"/>
          <w:rFonts w:ascii="Times New Roman" w:hAnsi="Times New Roman" w:cs="Times New Roman"/>
          <w:sz w:val="28"/>
          <w:szCs w:val="28"/>
          <w:vertAlign w:val="subscript"/>
          <w:lang w:val="kk-KZ"/>
        </w:rPr>
        <w:t>2</w:t>
      </w:r>
      <w:r w:rsidR="0022523F" w:rsidRPr="0022523F">
        <w:rPr>
          <w:rStyle w:val="jlqj4b"/>
          <w:rFonts w:ascii="Times New Roman" w:hAnsi="Times New Roman" w:cs="Times New Roman"/>
          <w:sz w:val="28"/>
          <w:szCs w:val="28"/>
          <w:lang w:val="kk-KZ"/>
        </w:rPr>
        <w:t>O</w:t>
      </w:r>
      <w:r w:rsidR="0022523F" w:rsidRPr="0022523F">
        <w:rPr>
          <w:rStyle w:val="jlqj4b"/>
          <w:rFonts w:ascii="Times New Roman" w:hAnsi="Times New Roman" w:cs="Times New Roman"/>
          <w:sz w:val="28"/>
          <w:szCs w:val="28"/>
          <w:vertAlign w:val="subscript"/>
          <w:lang w:val="kk-KZ"/>
        </w:rPr>
        <w:t>2</w:t>
      </w:r>
      <w:r w:rsidR="00732A01" w:rsidRPr="00176A71">
        <w:rPr>
          <w:rStyle w:val="jlqj4b"/>
          <w:rFonts w:ascii="Times New Roman" w:hAnsi="Times New Roman" w:cs="Times New Roman"/>
          <w:sz w:val="28"/>
          <w:szCs w:val="28"/>
          <w:lang w:val="kk-KZ"/>
        </w:rPr>
        <w:t xml:space="preserve">                        </w:t>
      </w:r>
      <w:r w:rsidR="0022523F" w:rsidRPr="0022523F">
        <w:rPr>
          <w:rStyle w:val="jlqj4b"/>
          <w:rFonts w:ascii="Times New Roman" w:hAnsi="Times New Roman" w:cs="Times New Roman"/>
          <w:sz w:val="28"/>
          <w:szCs w:val="28"/>
          <w:lang w:val="kk-KZ"/>
        </w:rPr>
        <w:t>2H</w:t>
      </w:r>
      <w:r w:rsidR="0022523F" w:rsidRPr="0022523F">
        <w:rPr>
          <w:rStyle w:val="jlqj4b"/>
          <w:rFonts w:ascii="Times New Roman" w:hAnsi="Times New Roman" w:cs="Times New Roman"/>
          <w:sz w:val="28"/>
          <w:szCs w:val="28"/>
          <w:vertAlign w:val="subscript"/>
          <w:lang w:val="kk-KZ"/>
        </w:rPr>
        <w:t>2</w:t>
      </w:r>
      <w:r w:rsidR="0022523F" w:rsidRPr="0022523F">
        <w:rPr>
          <w:rStyle w:val="jlqj4b"/>
          <w:rFonts w:ascii="Times New Roman" w:hAnsi="Times New Roman" w:cs="Times New Roman"/>
          <w:sz w:val="28"/>
          <w:szCs w:val="28"/>
          <w:lang w:val="kk-KZ"/>
        </w:rPr>
        <w:t>O+O</w:t>
      </w:r>
      <w:r w:rsidR="0022523F" w:rsidRPr="0022523F">
        <w:rPr>
          <w:rStyle w:val="jlqj4b"/>
          <w:rFonts w:ascii="Times New Roman" w:hAnsi="Times New Roman" w:cs="Times New Roman"/>
          <w:sz w:val="28"/>
          <w:szCs w:val="28"/>
          <w:vertAlign w:val="subscript"/>
          <w:lang w:val="kk-KZ"/>
        </w:rPr>
        <w:t>2</w:t>
      </w:r>
    </w:p>
    <w:p w14:paraId="2D5EC83D" w14:textId="77777777" w:rsidR="003010DC" w:rsidRDefault="003010DC" w:rsidP="00072DF0">
      <w:pPr>
        <w:widowControl w:val="0"/>
        <w:autoSpaceDE w:val="0"/>
        <w:autoSpaceDN w:val="0"/>
        <w:spacing w:after="0" w:line="240" w:lineRule="auto"/>
        <w:ind w:firstLine="567"/>
        <w:jc w:val="both"/>
        <w:rPr>
          <w:rStyle w:val="jlqj4b"/>
          <w:rFonts w:ascii="Times New Roman" w:hAnsi="Times New Roman" w:cs="Times New Roman"/>
          <w:sz w:val="28"/>
          <w:szCs w:val="28"/>
          <w:lang w:val="kk-KZ"/>
        </w:rPr>
      </w:pPr>
    </w:p>
    <w:p w14:paraId="01E88A04" w14:textId="20A1C3EC" w:rsidR="002B6082" w:rsidRPr="00B27B3A" w:rsidRDefault="002B6082" w:rsidP="00072DF0">
      <w:pPr>
        <w:widowControl w:val="0"/>
        <w:autoSpaceDE w:val="0"/>
        <w:autoSpaceDN w:val="0"/>
        <w:spacing w:after="0" w:line="240" w:lineRule="auto"/>
        <w:ind w:firstLine="567"/>
        <w:jc w:val="both"/>
        <w:rPr>
          <w:rStyle w:val="jlqj4b"/>
          <w:rFonts w:ascii="Times New Roman" w:hAnsi="Times New Roman" w:cs="Times New Roman"/>
          <w:sz w:val="28"/>
          <w:szCs w:val="28"/>
          <w:lang w:val="kk-KZ"/>
        </w:rPr>
      </w:pPr>
      <w:r w:rsidRPr="002B6082">
        <w:rPr>
          <w:rStyle w:val="jlqj4b"/>
          <w:rFonts w:ascii="Times New Roman" w:hAnsi="Times New Roman" w:cs="Times New Roman"/>
          <w:sz w:val="28"/>
          <w:szCs w:val="28"/>
          <w:lang w:val="kk-KZ"/>
        </w:rPr>
        <w:t xml:space="preserve">Каталаза белсенділігін анықтау әдістемесінің принципі уақыт бірлігінде </w:t>
      </w:r>
      <w:r w:rsidRPr="002B6082">
        <w:rPr>
          <w:rStyle w:val="jlqj4b"/>
          <w:rFonts w:ascii="Times New Roman" w:hAnsi="Times New Roman" w:cs="Times New Roman"/>
          <w:sz w:val="28"/>
          <w:szCs w:val="28"/>
          <w:lang w:val="kk-KZ"/>
        </w:rPr>
        <w:lastRenderedPageBreak/>
        <w:t xml:space="preserve">биологиялық сығындының </w:t>
      </w:r>
      <w:r>
        <w:rPr>
          <w:rStyle w:val="jlqj4b"/>
          <w:rFonts w:ascii="Times New Roman" w:hAnsi="Times New Roman" w:cs="Times New Roman"/>
          <w:sz w:val="28"/>
          <w:szCs w:val="28"/>
          <w:lang w:val="kk-KZ"/>
        </w:rPr>
        <w:t>құрамындағы</w:t>
      </w:r>
      <w:r w:rsidRPr="002B6082">
        <w:rPr>
          <w:rStyle w:val="jlqj4b"/>
          <w:rFonts w:ascii="Times New Roman" w:hAnsi="Times New Roman" w:cs="Times New Roman"/>
          <w:sz w:val="28"/>
          <w:szCs w:val="28"/>
          <w:lang w:val="kk-KZ"/>
        </w:rPr>
        <w:t xml:space="preserve"> бос каталазалармен </w:t>
      </w:r>
      <w:r>
        <w:rPr>
          <w:rStyle w:val="jlqj4b"/>
          <w:rFonts w:ascii="Times New Roman" w:hAnsi="Times New Roman" w:cs="Times New Roman"/>
          <w:sz w:val="28"/>
          <w:szCs w:val="28"/>
          <w:lang w:val="kk-KZ"/>
        </w:rPr>
        <w:t xml:space="preserve">ыдыраған </w:t>
      </w:r>
      <w:r w:rsidRPr="002B6082">
        <w:rPr>
          <w:rStyle w:val="jlqj4b"/>
          <w:rFonts w:ascii="Times New Roman" w:hAnsi="Times New Roman" w:cs="Times New Roman"/>
          <w:sz w:val="28"/>
          <w:szCs w:val="28"/>
          <w:lang w:val="kk-KZ"/>
        </w:rPr>
        <w:t>сутегі асқын тотығының мөлшерін өлшеу болып табылады.</w:t>
      </w:r>
      <w:r>
        <w:rPr>
          <w:rStyle w:val="jlqj4b"/>
          <w:rFonts w:ascii="Times New Roman" w:hAnsi="Times New Roman" w:cs="Times New Roman"/>
          <w:sz w:val="28"/>
          <w:szCs w:val="28"/>
          <w:lang w:val="kk-KZ"/>
        </w:rPr>
        <w:t xml:space="preserve"> </w:t>
      </w:r>
      <w:r w:rsidRPr="002B6082">
        <w:rPr>
          <w:rStyle w:val="jlqj4b"/>
          <w:rFonts w:ascii="Times New Roman" w:hAnsi="Times New Roman" w:cs="Times New Roman"/>
          <w:sz w:val="28"/>
          <w:szCs w:val="28"/>
          <w:lang w:val="kk-KZ"/>
        </w:rPr>
        <w:t xml:space="preserve">Каталазаның белсенділігі минутына </w:t>
      </w:r>
      <w:r w:rsidRPr="00B27B3A">
        <w:rPr>
          <w:rStyle w:val="jlqj4b"/>
          <w:rFonts w:ascii="Times New Roman" w:hAnsi="Times New Roman" w:cs="Times New Roman"/>
          <w:sz w:val="28"/>
          <w:szCs w:val="28"/>
          <w:lang w:val="kk-KZ"/>
        </w:rPr>
        <w:t xml:space="preserve">ыдыраған сутегі асқын тотығының мөлшеріне қарай, меншікті белсенділікпен есептелді. </w:t>
      </w:r>
    </w:p>
    <w:p w14:paraId="244C76EF" w14:textId="05E287F1" w:rsidR="004D0E48" w:rsidRPr="000070F0" w:rsidRDefault="00FC2F55" w:rsidP="00072DF0">
      <w:pPr>
        <w:widowControl w:val="0"/>
        <w:autoSpaceDE w:val="0"/>
        <w:autoSpaceDN w:val="0"/>
        <w:spacing w:after="0" w:line="240" w:lineRule="auto"/>
        <w:ind w:firstLine="567"/>
        <w:jc w:val="both"/>
        <w:rPr>
          <w:rFonts w:ascii="Times New Roman" w:hAnsi="Times New Roman" w:cs="Times New Roman"/>
          <w:sz w:val="28"/>
          <w:szCs w:val="28"/>
          <w:lang w:val="kk-KZ"/>
        </w:rPr>
      </w:pPr>
      <w:bookmarkStart w:id="118" w:name="_Hlk156573895"/>
      <w:bookmarkStart w:id="119" w:name="_Hlk156573977"/>
      <w:r w:rsidRPr="00B27B3A">
        <w:rPr>
          <w:rFonts w:ascii="Times New Roman" w:hAnsi="Times New Roman" w:cs="Times New Roman"/>
          <w:sz w:val="28"/>
          <w:szCs w:val="28"/>
          <w:lang w:val="kk-KZ"/>
        </w:rPr>
        <w:t>К</w:t>
      </w:r>
      <w:r w:rsidR="00B63D74" w:rsidRPr="00B27B3A">
        <w:rPr>
          <w:rFonts w:ascii="Times New Roman" w:hAnsi="Times New Roman" w:cs="Times New Roman"/>
          <w:sz w:val="28"/>
          <w:szCs w:val="28"/>
          <w:lang w:val="kk-KZ"/>
        </w:rPr>
        <w:t xml:space="preserve">аталаза ферменті қызыл қан </w:t>
      </w:r>
      <w:r w:rsidR="00864026">
        <w:rPr>
          <w:rFonts w:ascii="Times New Roman" w:hAnsi="Times New Roman" w:cs="Times New Roman"/>
          <w:sz w:val="28"/>
          <w:szCs w:val="28"/>
          <w:lang w:val="kk-KZ"/>
        </w:rPr>
        <w:t>жасуша</w:t>
      </w:r>
      <w:r w:rsidR="00B63D74" w:rsidRPr="00B27B3A">
        <w:rPr>
          <w:rFonts w:ascii="Times New Roman" w:hAnsi="Times New Roman" w:cs="Times New Roman"/>
          <w:sz w:val="28"/>
          <w:szCs w:val="28"/>
          <w:lang w:val="kk-KZ"/>
        </w:rPr>
        <w:t xml:space="preserve">ларының ішінде болғандықтан 1:20 қатынасында </w:t>
      </w:r>
      <w:r w:rsidR="004D0E48" w:rsidRPr="00B27B3A">
        <w:rPr>
          <w:rFonts w:ascii="Times New Roman" w:hAnsi="Times New Roman" w:cs="Times New Roman"/>
          <w:sz w:val="28"/>
          <w:szCs w:val="28"/>
          <w:lang w:val="kk-KZ"/>
        </w:rPr>
        <w:t>г</w:t>
      </w:r>
      <w:r w:rsidR="00B63D74" w:rsidRPr="00B27B3A">
        <w:rPr>
          <w:rFonts w:ascii="Times New Roman" w:hAnsi="Times New Roman" w:cs="Times New Roman"/>
          <w:sz w:val="28"/>
          <w:szCs w:val="28"/>
          <w:lang w:val="kk-KZ"/>
        </w:rPr>
        <w:t>емолиз буферінде</w:t>
      </w:r>
      <w:r w:rsidR="00CC1BB5" w:rsidRPr="00B27B3A">
        <w:rPr>
          <w:rFonts w:ascii="Times New Roman" w:hAnsi="Times New Roman" w:cs="Times New Roman"/>
          <w:sz w:val="28"/>
          <w:szCs w:val="28"/>
          <w:lang w:val="kk-KZ"/>
        </w:rPr>
        <w:t xml:space="preserve"> (фосфат</w:t>
      </w:r>
      <w:r w:rsidR="00B63D74" w:rsidRPr="00B27B3A">
        <w:rPr>
          <w:rFonts w:ascii="Times New Roman" w:hAnsi="Times New Roman" w:cs="Times New Roman"/>
          <w:sz w:val="28"/>
          <w:szCs w:val="28"/>
          <w:lang w:val="kk-KZ"/>
        </w:rPr>
        <w:t xml:space="preserve"> - </w:t>
      </w:r>
      <w:r w:rsidR="00CC1BB5" w:rsidRPr="00B27B3A">
        <w:rPr>
          <w:rFonts w:ascii="Times New Roman" w:hAnsi="Times New Roman" w:cs="Times New Roman"/>
          <w:sz w:val="28"/>
          <w:szCs w:val="28"/>
          <w:lang w:val="kk-KZ"/>
        </w:rPr>
        <w:t xml:space="preserve">ЭДТҚ </w:t>
      </w:r>
      <w:r w:rsidR="00B63D74" w:rsidRPr="00B27B3A">
        <w:rPr>
          <w:rFonts w:ascii="Times New Roman" w:hAnsi="Times New Roman" w:cs="Times New Roman"/>
          <w:sz w:val="28"/>
          <w:szCs w:val="28"/>
          <w:lang w:val="kk-KZ"/>
        </w:rPr>
        <w:t xml:space="preserve">10 </w:t>
      </w:r>
      <w:r w:rsidR="00D34D6E">
        <w:rPr>
          <w:rFonts w:ascii="Times New Roman" w:hAnsi="Times New Roman" w:cs="Times New Roman"/>
          <w:sz w:val="28"/>
          <w:szCs w:val="28"/>
          <w:lang w:val="kk-KZ"/>
        </w:rPr>
        <w:t>ммоль/л</w:t>
      </w:r>
      <w:r w:rsidR="00B63D74" w:rsidRPr="00B27B3A">
        <w:rPr>
          <w:rFonts w:ascii="Times New Roman" w:hAnsi="Times New Roman" w:cs="Times New Roman"/>
          <w:sz w:val="28"/>
          <w:szCs w:val="28"/>
          <w:lang w:val="kk-KZ"/>
        </w:rPr>
        <w:t>, pH=6</w:t>
      </w:r>
      <w:r w:rsidR="00234835" w:rsidRPr="00B27B3A">
        <w:rPr>
          <w:rFonts w:ascii="Times New Roman" w:hAnsi="Times New Roman" w:cs="Times New Roman"/>
          <w:sz w:val="28"/>
          <w:szCs w:val="28"/>
          <w:lang w:val="kk-KZ"/>
        </w:rPr>
        <w:t>,</w:t>
      </w:r>
      <w:r w:rsidR="00B63D74" w:rsidRPr="00B27B3A">
        <w:rPr>
          <w:rFonts w:ascii="Times New Roman" w:hAnsi="Times New Roman" w:cs="Times New Roman"/>
          <w:sz w:val="28"/>
          <w:szCs w:val="28"/>
          <w:lang w:val="kk-KZ"/>
        </w:rPr>
        <w:t xml:space="preserve">25, </w:t>
      </w:r>
      <w:r w:rsidR="00234835" w:rsidRPr="00B27B3A">
        <w:rPr>
          <w:rFonts w:ascii="Times New Roman" w:hAnsi="Times New Roman" w:cs="Times New Roman"/>
          <w:sz w:val="28"/>
          <w:szCs w:val="28"/>
          <w:lang w:val="kk-KZ"/>
        </w:rPr>
        <w:t>Na</w:t>
      </w:r>
      <w:r w:rsidR="00234835" w:rsidRPr="00B27B3A">
        <w:rPr>
          <w:rFonts w:ascii="Times New Roman" w:hAnsi="Times New Roman" w:cs="Times New Roman"/>
          <w:sz w:val="28"/>
          <w:szCs w:val="28"/>
          <w:vertAlign w:val="subscript"/>
          <w:lang w:val="kk-KZ"/>
        </w:rPr>
        <w:t>2</w:t>
      </w:r>
      <w:r w:rsidR="00CC1BB5" w:rsidRPr="00B27B3A">
        <w:rPr>
          <w:rFonts w:ascii="Times New Roman" w:hAnsi="Times New Roman" w:cs="Times New Roman"/>
          <w:sz w:val="28"/>
          <w:szCs w:val="28"/>
          <w:lang w:val="kk-KZ"/>
        </w:rPr>
        <w:t>ЭДТҚ</w:t>
      </w:r>
      <w:r w:rsidR="00B63D74" w:rsidRPr="00B27B3A">
        <w:rPr>
          <w:rFonts w:ascii="Times New Roman" w:hAnsi="Times New Roman" w:cs="Times New Roman"/>
          <w:sz w:val="28"/>
          <w:szCs w:val="28"/>
          <w:lang w:val="kk-KZ"/>
        </w:rPr>
        <w:t xml:space="preserve"> 1 </w:t>
      </w:r>
      <w:r w:rsidR="00D34D6E">
        <w:rPr>
          <w:rFonts w:ascii="Times New Roman" w:hAnsi="Times New Roman" w:cs="Times New Roman"/>
          <w:sz w:val="28"/>
          <w:szCs w:val="28"/>
          <w:lang w:val="kk-KZ"/>
        </w:rPr>
        <w:t>ммоль/л</w:t>
      </w:r>
      <w:r w:rsidR="00B63D74" w:rsidRPr="00B27B3A">
        <w:rPr>
          <w:rFonts w:ascii="Times New Roman" w:hAnsi="Times New Roman" w:cs="Times New Roman"/>
          <w:sz w:val="28"/>
          <w:szCs w:val="28"/>
          <w:lang w:val="kk-KZ"/>
        </w:rPr>
        <w:t>) сұйылтылып, әрі қарай 15 минут бойы</w:t>
      </w:r>
      <w:r w:rsidR="00D34D6E" w:rsidRPr="00D34D6E">
        <w:rPr>
          <w:rFonts w:ascii="Times New Roman" w:hAnsi="Times New Roman" w:cs="Times New Roman"/>
          <w:sz w:val="28"/>
          <w:szCs w:val="28"/>
          <w:lang w:val="kk-KZ"/>
        </w:rPr>
        <w:t xml:space="preserve"> </w:t>
      </w:r>
      <w:r w:rsidR="00B63D74" w:rsidRPr="00B27B3A">
        <w:rPr>
          <w:rFonts w:ascii="Times New Roman" w:hAnsi="Times New Roman" w:cs="Times New Roman"/>
          <w:sz w:val="28"/>
          <w:szCs w:val="28"/>
          <w:lang w:val="kk-KZ"/>
        </w:rPr>
        <w:t>20000</w:t>
      </w:r>
      <w:r w:rsidR="00D34D6E" w:rsidRPr="00D34D6E">
        <w:rPr>
          <w:rFonts w:ascii="Times New Roman" w:hAnsi="Times New Roman" w:cs="Times New Roman"/>
          <w:sz w:val="28"/>
          <w:szCs w:val="28"/>
          <w:lang w:val="kk-KZ"/>
        </w:rPr>
        <w:t xml:space="preserve"> </w:t>
      </w:r>
      <w:r w:rsidR="00A17D4E" w:rsidRPr="00A17D4E">
        <w:rPr>
          <w:rFonts w:ascii="Times New Roman" w:hAnsi="Times New Roman" w:cs="Times New Roman"/>
          <w:sz w:val="28"/>
          <w:szCs w:val="28"/>
          <w:lang w:val="kk-KZ"/>
        </w:rPr>
        <w:t>g</w:t>
      </w:r>
      <w:r w:rsidR="00B63D74" w:rsidRPr="00B27B3A">
        <w:rPr>
          <w:rFonts w:ascii="Times New Roman" w:hAnsi="Times New Roman" w:cs="Times New Roman"/>
          <w:sz w:val="28"/>
          <w:szCs w:val="28"/>
          <w:lang w:val="kk-KZ"/>
        </w:rPr>
        <w:t xml:space="preserve"> центрифугада суспензияланады.</w:t>
      </w:r>
      <w:r w:rsidR="000F42AC" w:rsidRPr="00B27B3A">
        <w:rPr>
          <w:rFonts w:ascii="Times New Roman" w:hAnsi="Times New Roman" w:cs="Times New Roman"/>
          <w:sz w:val="28"/>
          <w:szCs w:val="28"/>
          <w:lang w:val="kk-KZ"/>
        </w:rPr>
        <w:t xml:space="preserve"> </w:t>
      </w:r>
      <w:r w:rsidR="005C76B2" w:rsidRPr="00B27B3A">
        <w:rPr>
          <w:rFonts w:ascii="Times New Roman" w:hAnsi="Times New Roman" w:cs="Times New Roman"/>
          <w:sz w:val="28"/>
          <w:szCs w:val="28"/>
          <w:lang w:val="kk-KZ"/>
        </w:rPr>
        <w:t xml:space="preserve">Содан кейін </w:t>
      </w:r>
      <w:r w:rsidR="00A17D4E" w:rsidRPr="00A17D4E">
        <w:rPr>
          <w:rFonts w:ascii="Times New Roman" w:hAnsi="Times New Roman" w:cs="Times New Roman"/>
          <w:sz w:val="28"/>
          <w:szCs w:val="28"/>
          <w:lang w:val="kk-KZ"/>
        </w:rPr>
        <w:t>дайын бол</w:t>
      </w:r>
      <w:r w:rsidR="00A17D4E">
        <w:rPr>
          <w:rFonts w:ascii="Times New Roman" w:hAnsi="Times New Roman" w:cs="Times New Roman"/>
          <w:sz w:val="28"/>
          <w:szCs w:val="28"/>
          <w:lang w:val="kk-KZ"/>
        </w:rPr>
        <w:t>ғ</w:t>
      </w:r>
      <w:r w:rsidR="00A17D4E" w:rsidRPr="00A17D4E">
        <w:rPr>
          <w:rFonts w:ascii="Times New Roman" w:hAnsi="Times New Roman" w:cs="Times New Roman"/>
          <w:sz w:val="28"/>
          <w:szCs w:val="28"/>
          <w:lang w:val="kk-KZ"/>
        </w:rPr>
        <w:t>ан</w:t>
      </w:r>
      <w:r w:rsidR="00A17D4E">
        <w:rPr>
          <w:rFonts w:ascii="Times New Roman" w:hAnsi="Times New Roman" w:cs="Times New Roman"/>
          <w:sz w:val="28"/>
          <w:szCs w:val="28"/>
          <w:lang w:val="kk-KZ"/>
        </w:rPr>
        <w:t xml:space="preserve"> гемолизатты </w:t>
      </w:r>
      <w:r w:rsidR="00A17D4E" w:rsidRPr="00A17D4E">
        <w:rPr>
          <w:rFonts w:ascii="Times New Roman" w:hAnsi="Times New Roman" w:cs="Times New Roman"/>
          <w:sz w:val="28"/>
          <w:szCs w:val="28"/>
          <w:lang w:val="kk-KZ"/>
        </w:rPr>
        <w:t>1</w:t>
      </w:r>
      <w:r w:rsidR="00A17D4E">
        <w:rPr>
          <w:rFonts w:ascii="Times New Roman" w:hAnsi="Times New Roman" w:cs="Times New Roman"/>
          <w:sz w:val="28"/>
          <w:szCs w:val="28"/>
          <w:lang w:val="kk-KZ"/>
        </w:rPr>
        <w:t>:</w:t>
      </w:r>
      <w:r w:rsidR="00A17D4E" w:rsidRPr="00A17D4E">
        <w:rPr>
          <w:rFonts w:ascii="Times New Roman" w:hAnsi="Times New Roman" w:cs="Times New Roman"/>
          <w:sz w:val="28"/>
          <w:szCs w:val="28"/>
          <w:lang w:val="kk-KZ"/>
        </w:rPr>
        <w:t>1</w:t>
      </w:r>
      <w:r w:rsidR="00D47A6C" w:rsidRPr="00D47A6C">
        <w:rPr>
          <w:rFonts w:ascii="Times New Roman" w:hAnsi="Times New Roman" w:cs="Times New Roman"/>
          <w:sz w:val="28"/>
          <w:szCs w:val="28"/>
          <w:lang w:val="kk-KZ"/>
        </w:rPr>
        <w:t>0</w:t>
      </w:r>
      <w:r w:rsidR="00A17D4E">
        <w:rPr>
          <w:rFonts w:ascii="Times New Roman" w:hAnsi="Times New Roman" w:cs="Times New Roman"/>
          <w:sz w:val="28"/>
          <w:szCs w:val="28"/>
          <w:lang w:val="kk-KZ"/>
        </w:rPr>
        <w:t xml:space="preserve"> қатынасында, яғни </w:t>
      </w:r>
      <w:r w:rsidR="00B27B3A" w:rsidRPr="00B27B3A">
        <w:rPr>
          <w:rFonts w:ascii="Times New Roman" w:hAnsi="Times New Roman" w:cs="Times New Roman"/>
          <w:sz w:val="28"/>
          <w:szCs w:val="28"/>
          <w:lang w:val="kk-KZ"/>
        </w:rPr>
        <w:t xml:space="preserve">20 мкл </w:t>
      </w:r>
      <w:r w:rsidR="005C76B2" w:rsidRPr="00B27B3A">
        <w:rPr>
          <w:rFonts w:ascii="Times New Roman" w:hAnsi="Times New Roman" w:cs="Times New Roman"/>
          <w:sz w:val="28"/>
          <w:szCs w:val="28"/>
          <w:lang w:val="kk-KZ"/>
        </w:rPr>
        <w:t>супернатант экстрактын</w:t>
      </w:r>
      <w:r w:rsidR="009C7ECE" w:rsidRPr="009C7ECE">
        <w:rPr>
          <w:rFonts w:ascii="Times New Roman" w:hAnsi="Times New Roman" w:cs="Times New Roman"/>
          <w:sz w:val="28"/>
          <w:szCs w:val="28"/>
          <w:lang w:val="kk-KZ"/>
        </w:rPr>
        <w:t xml:space="preserve"> </w:t>
      </w:r>
      <w:r w:rsidR="00F25DA5" w:rsidRPr="00B27B3A">
        <w:rPr>
          <w:rFonts w:ascii="Times New Roman" w:hAnsi="Times New Roman" w:cs="Times New Roman"/>
          <w:sz w:val="28"/>
          <w:szCs w:val="28"/>
          <w:lang w:val="kk-KZ"/>
        </w:rPr>
        <w:t>сілтілі ортада</w:t>
      </w:r>
      <w:r w:rsidR="0086357F" w:rsidRPr="00B27B3A">
        <w:rPr>
          <w:rFonts w:ascii="Times New Roman" w:hAnsi="Times New Roman" w:cs="Times New Roman"/>
          <w:sz w:val="28"/>
          <w:szCs w:val="28"/>
          <w:lang w:val="kk-KZ"/>
        </w:rPr>
        <w:t xml:space="preserve"> (50 </w:t>
      </w:r>
      <w:r w:rsidR="0086357F">
        <w:rPr>
          <w:rFonts w:ascii="Times New Roman" w:hAnsi="Times New Roman" w:cs="Times New Roman"/>
          <w:sz w:val="28"/>
          <w:szCs w:val="28"/>
          <w:lang w:val="kk-KZ"/>
        </w:rPr>
        <w:t>ммоль/л</w:t>
      </w:r>
      <w:r w:rsidR="0086357F" w:rsidRPr="00B27B3A">
        <w:rPr>
          <w:rFonts w:ascii="Times New Roman" w:hAnsi="Times New Roman" w:cs="Times New Roman"/>
          <w:sz w:val="28"/>
          <w:szCs w:val="28"/>
          <w:lang w:val="kk-KZ"/>
        </w:rPr>
        <w:t>, pH</w:t>
      </w:r>
      <w:r w:rsidR="00487CAD" w:rsidRPr="00572A46">
        <w:rPr>
          <w:rFonts w:ascii="Times New Roman" w:hAnsi="Times New Roman" w:cs="Times New Roman"/>
          <w:sz w:val="28"/>
          <w:szCs w:val="28"/>
          <w:lang w:val="kk-KZ"/>
        </w:rPr>
        <w:t>=</w:t>
      </w:r>
      <w:r w:rsidR="0086357F" w:rsidRPr="00B27B3A">
        <w:rPr>
          <w:rFonts w:ascii="Times New Roman" w:hAnsi="Times New Roman" w:cs="Times New Roman"/>
          <w:sz w:val="28"/>
          <w:szCs w:val="28"/>
          <w:lang w:val="kk-KZ"/>
        </w:rPr>
        <w:t xml:space="preserve">7,0) </w:t>
      </w:r>
      <w:r w:rsidR="00D47A6C" w:rsidRPr="00D47A6C">
        <w:rPr>
          <w:rFonts w:ascii="Times New Roman" w:hAnsi="Times New Roman" w:cs="Times New Roman"/>
          <w:sz w:val="28"/>
          <w:szCs w:val="28"/>
          <w:lang w:val="kk-KZ"/>
        </w:rPr>
        <w:t>18</w:t>
      </w:r>
      <w:r w:rsidR="00A17D4E" w:rsidRPr="00A17D4E">
        <w:rPr>
          <w:rFonts w:ascii="Times New Roman" w:hAnsi="Times New Roman" w:cs="Times New Roman"/>
          <w:sz w:val="28"/>
          <w:szCs w:val="28"/>
          <w:lang w:val="kk-KZ"/>
        </w:rPr>
        <w:t>0</w:t>
      </w:r>
      <w:r w:rsidR="00A17D4E">
        <w:rPr>
          <w:rFonts w:ascii="Times New Roman" w:hAnsi="Times New Roman" w:cs="Times New Roman"/>
          <w:sz w:val="28"/>
          <w:szCs w:val="28"/>
          <w:lang w:val="kk-KZ"/>
        </w:rPr>
        <w:t xml:space="preserve"> мкл </w:t>
      </w:r>
      <w:r w:rsidR="00A739DC" w:rsidRPr="00B27B3A">
        <w:rPr>
          <w:rFonts w:ascii="Times New Roman" w:hAnsi="Times New Roman" w:cs="Times New Roman"/>
          <w:sz w:val="28"/>
          <w:szCs w:val="28"/>
          <w:lang w:val="kk-KZ"/>
        </w:rPr>
        <w:t>фосфат</w:t>
      </w:r>
      <w:r w:rsidR="006259D5" w:rsidRPr="00B27B3A">
        <w:rPr>
          <w:rFonts w:ascii="Times New Roman" w:hAnsi="Times New Roman" w:cs="Times New Roman"/>
          <w:sz w:val="28"/>
          <w:szCs w:val="28"/>
          <w:lang w:val="kk-KZ"/>
        </w:rPr>
        <w:t xml:space="preserve"> </w:t>
      </w:r>
      <w:r w:rsidR="00A739DC" w:rsidRPr="00B27B3A">
        <w:rPr>
          <w:rFonts w:ascii="Times New Roman" w:hAnsi="Times New Roman" w:cs="Times New Roman"/>
          <w:sz w:val="28"/>
          <w:szCs w:val="28"/>
          <w:lang w:val="kk-KZ"/>
        </w:rPr>
        <w:t xml:space="preserve">буферінде </w:t>
      </w:r>
      <w:r w:rsidR="003E2CED" w:rsidRPr="00B27B3A">
        <w:rPr>
          <w:rFonts w:ascii="Times New Roman" w:hAnsi="Times New Roman" w:cs="Times New Roman"/>
          <w:sz w:val="28"/>
          <w:szCs w:val="28"/>
          <w:lang w:val="kk-KZ"/>
        </w:rPr>
        <w:t>инкубацияланды</w:t>
      </w:r>
      <w:r w:rsidR="00A739DC" w:rsidRPr="00B27B3A">
        <w:rPr>
          <w:rFonts w:ascii="Times New Roman" w:hAnsi="Times New Roman" w:cs="Times New Roman"/>
          <w:sz w:val="28"/>
          <w:szCs w:val="28"/>
          <w:lang w:val="kk-KZ"/>
        </w:rPr>
        <w:t>.</w:t>
      </w:r>
      <w:bookmarkEnd w:id="118"/>
      <w:r w:rsidR="00A739DC" w:rsidRPr="00B27B3A">
        <w:rPr>
          <w:rFonts w:ascii="Times New Roman" w:hAnsi="Times New Roman" w:cs="Times New Roman"/>
          <w:sz w:val="28"/>
          <w:szCs w:val="28"/>
          <w:lang w:val="kk-KZ"/>
        </w:rPr>
        <w:t xml:space="preserve"> </w:t>
      </w:r>
      <w:r w:rsidR="00D56ABA" w:rsidRPr="00B27B3A">
        <w:rPr>
          <w:rFonts w:ascii="Times New Roman" w:hAnsi="Times New Roman" w:cs="Times New Roman"/>
          <w:sz w:val="28"/>
          <w:szCs w:val="28"/>
          <w:lang w:val="kk-KZ"/>
        </w:rPr>
        <w:t>Құрамында каталаза бар с</w:t>
      </w:r>
      <w:r w:rsidR="00A739DC" w:rsidRPr="00B27B3A">
        <w:rPr>
          <w:rFonts w:ascii="Times New Roman" w:hAnsi="Times New Roman" w:cs="Times New Roman"/>
          <w:sz w:val="28"/>
          <w:szCs w:val="28"/>
          <w:lang w:val="kk-KZ"/>
        </w:rPr>
        <w:t xml:space="preserve">ұйытылған </w:t>
      </w:r>
      <w:r w:rsidR="00A17D4E" w:rsidRPr="00A17D4E">
        <w:rPr>
          <w:rFonts w:ascii="Times New Roman" w:hAnsi="Times New Roman" w:cs="Times New Roman"/>
          <w:sz w:val="28"/>
          <w:szCs w:val="28"/>
          <w:lang w:val="kk-KZ"/>
        </w:rPr>
        <w:t>5</w:t>
      </w:r>
      <w:r w:rsidR="00A17D4E">
        <w:rPr>
          <w:rFonts w:ascii="Times New Roman" w:hAnsi="Times New Roman" w:cs="Times New Roman"/>
          <w:sz w:val="28"/>
          <w:szCs w:val="28"/>
          <w:lang w:val="kk-KZ"/>
        </w:rPr>
        <w:t xml:space="preserve"> мкл </w:t>
      </w:r>
      <w:r w:rsidR="00A739DC" w:rsidRPr="00B27B3A">
        <w:rPr>
          <w:rFonts w:ascii="Times New Roman" w:hAnsi="Times New Roman" w:cs="Times New Roman"/>
          <w:sz w:val="28"/>
          <w:szCs w:val="28"/>
          <w:lang w:val="kk-KZ"/>
        </w:rPr>
        <w:t xml:space="preserve">аликвотты құрамында фосфат буфері және сутегі асқын бар </w:t>
      </w:r>
      <w:r w:rsidR="00A17D4E" w:rsidRPr="00A17D4E">
        <w:rPr>
          <w:rFonts w:ascii="Times New Roman" w:hAnsi="Times New Roman" w:cs="Times New Roman"/>
          <w:sz w:val="28"/>
          <w:szCs w:val="28"/>
          <w:lang w:val="kk-KZ"/>
        </w:rPr>
        <w:t>495</w:t>
      </w:r>
      <w:r w:rsidR="00A17D4E">
        <w:rPr>
          <w:rFonts w:ascii="Times New Roman" w:hAnsi="Times New Roman" w:cs="Times New Roman"/>
          <w:sz w:val="28"/>
          <w:szCs w:val="28"/>
          <w:lang w:val="kk-KZ"/>
        </w:rPr>
        <w:t xml:space="preserve"> мкл </w:t>
      </w:r>
      <w:r w:rsidR="006259D5" w:rsidRPr="00B27B3A">
        <w:rPr>
          <w:rFonts w:ascii="Times New Roman" w:hAnsi="Times New Roman" w:cs="Times New Roman"/>
          <w:sz w:val="28"/>
          <w:szCs w:val="28"/>
          <w:lang w:val="kk-KZ"/>
        </w:rPr>
        <w:t>жұмыс</w:t>
      </w:r>
      <w:r w:rsidR="00F25DA5" w:rsidRPr="00B27B3A">
        <w:rPr>
          <w:rFonts w:ascii="Times New Roman" w:hAnsi="Times New Roman" w:cs="Times New Roman"/>
          <w:sz w:val="28"/>
          <w:szCs w:val="28"/>
          <w:lang w:val="kk-KZ"/>
        </w:rPr>
        <w:t xml:space="preserve"> буферінде</w:t>
      </w:r>
      <w:r w:rsidR="00A739DC" w:rsidRPr="00B27B3A">
        <w:rPr>
          <w:rFonts w:ascii="Times New Roman" w:hAnsi="Times New Roman" w:cs="Times New Roman"/>
          <w:sz w:val="28"/>
          <w:szCs w:val="28"/>
          <w:lang w:val="kk-KZ"/>
        </w:rPr>
        <w:t xml:space="preserve"> қосып</w:t>
      </w:r>
      <w:r w:rsidR="003050EB" w:rsidRPr="00B27B3A">
        <w:rPr>
          <w:rFonts w:ascii="Times New Roman" w:hAnsi="Times New Roman" w:cs="Times New Roman"/>
          <w:sz w:val="28"/>
          <w:szCs w:val="28"/>
          <w:lang w:val="kk-KZ"/>
        </w:rPr>
        <w:t xml:space="preserve">, ерітіндідегі сутегі асқын тотығының ыдырау </w:t>
      </w:r>
      <w:r w:rsidR="003050EB" w:rsidRPr="000070F0">
        <w:rPr>
          <w:rFonts w:ascii="Times New Roman" w:hAnsi="Times New Roman" w:cs="Times New Roman"/>
          <w:sz w:val="28"/>
          <w:szCs w:val="28"/>
          <w:lang w:val="kk-KZ"/>
        </w:rPr>
        <w:t>жылдамдығы анықталды.</w:t>
      </w:r>
    </w:p>
    <w:bookmarkEnd w:id="119"/>
    <w:p w14:paraId="56CB15D9" w14:textId="67BE5CE4" w:rsidR="008325BA" w:rsidRPr="000D4EEA" w:rsidRDefault="00212FB3" w:rsidP="00072DF0">
      <w:pPr>
        <w:pStyle w:val="a8"/>
        <w:spacing w:before="0" w:beforeAutospacing="0" w:after="0" w:afterAutospacing="0"/>
        <w:ind w:firstLine="567"/>
        <w:jc w:val="both"/>
        <w:rPr>
          <w:sz w:val="28"/>
          <w:szCs w:val="28"/>
          <w:lang w:val="kk-KZ"/>
        </w:rPr>
      </w:pPr>
      <w:r w:rsidRPr="000D4EEA">
        <w:rPr>
          <w:sz w:val="28"/>
          <w:szCs w:val="28"/>
          <w:lang w:val="kk-KZ"/>
        </w:rPr>
        <w:t>1 мг ақуызда к</w:t>
      </w:r>
      <w:r w:rsidR="008325BA" w:rsidRPr="000D4EEA">
        <w:rPr>
          <w:sz w:val="28"/>
          <w:szCs w:val="28"/>
          <w:lang w:val="kk-KZ"/>
        </w:rPr>
        <w:t xml:space="preserve">аталаза </w:t>
      </w:r>
      <w:r w:rsidR="00CA4A5F" w:rsidRPr="000D4EEA">
        <w:rPr>
          <w:sz w:val="28"/>
          <w:szCs w:val="28"/>
          <w:lang w:val="kk-KZ"/>
        </w:rPr>
        <w:t xml:space="preserve">(мкмоль) </w:t>
      </w:r>
      <w:r w:rsidR="008325BA" w:rsidRPr="000D4EEA">
        <w:rPr>
          <w:sz w:val="28"/>
          <w:szCs w:val="28"/>
          <w:lang w:val="kk-KZ"/>
        </w:rPr>
        <w:t xml:space="preserve">белсенділігін </w:t>
      </w:r>
      <w:r w:rsidR="00CA4A5F" w:rsidRPr="000D4EEA">
        <w:rPr>
          <w:sz w:val="28"/>
          <w:szCs w:val="28"/>
          <w:lang w:val="kk-KZ"/>
        </w:rPr>
        <w:t xml:space="preserve">минутына </w:t>
      </w:r>
      <w:r w:rsidR="008325BA" w:rsidRPr="000D4EEA">
        <w:rPr>
          <w:sz w:val="28"/>
          <w:szCs w:val="28"/>
          <w:lang w:val="kk-KZ"/>
        </w:rPr>
        <w:t xml:space="preserve">есептеу үшін </w:t>
      </w:r>
      <w:r w:rsidRPr="000D4EEA">
        <w:rPr>
          <w:sz w:val="28"/>
          <w:szCs w:val="28"/>
          <w:lang w:val="kk-KZ"/>
        </w:rPr>
        <w:t>келесі формуланы пайдаланады:</w:t>
      </w:r>
    </w:p>
    <w:p w14:paraId="5241B650" w14:textId="77777777" w:rsidR="003C3FD0" w:rsidRPr="000D4EEA" w:rsidRDefault="003C3FD0" w:rsidP="00072DF0">
      <w:pPr>
        <w:pStyle w:val="a8"/>
        <w:spacing w:before="0" w:beforeAutospacing="0" w:after="0" w:afterAutospacing="0"/>
        <w:ind w:firstLine="567"/>
        <w:jc w:val="both"/>
        <w:rPr>
          <w:sz w:val="28"/>
          <w:szCs w:val="28"/>
          <w:lang w:val="kk-KZ"/>
        </w:rPr>
      </w:pPr>
    </w:p>
    <w:p w14:paraId="4DED440A" w14:textId="33A89764" w:rsidR="007B2DA5" w:rsidRPr="000D4EEA" w:rsidRDefault="008325BA" w:rsidP="007F74FB">
      <w:pPr>
        <w:pStyle w:val="a8"/>
        <w:spacing w:before="0" w:beforeAutospacing="0" w:after="0" w:afterAutospacing="0"/>
        <w:ind w:firstLine="2268"/>
        <w:jc w:val="center"/>
        <w:rPr>
          <w:sz w:val="28"/>
          <w:szCs w:val="28"/>
          <w:lang w:val="kk-KZ"/>
        </w:rPr>
      </w:pPr>
      <m:oMath>
        <m:r>
          <m:rPr>
            <m:sty m:val="p"/>
          </m:rPr>
          <w:rPr>
            <w:rFonts w:ascii="Cambria Math" w:hAnsi="Cambria Math"/>
            <w:sz w:val="28"/>
            <w:szCs w:val="28"/>
            <w:lang w:val="kk-KZ"/>
          </w:rPr>
          <m:t>Белсенділік=</m:t>
        </m:r>
        <m:f>
          <m:fPr>
            <m:ctrlPr>
              <w:rPr>
                <w:rFonts w:ascii="Cambria Math" w:eastAsiaTheme="minorHAnsi" w:hAnsi="Cambria Math"/>
                <w:sz w:val="28"/>
                <w:szCs w:val="28"/>
                <w:lang w:val="kk-KZ" w:eastAsia="en-US"/>
              </w:rPr>
            </m:ctrlPr>
          </m:fPr>
          <m:num>
            <m:r>
              <m:rPr>
                <m:sty m:val="p"/>
              </m:rPr>
              <w:rPr>
                <w:rFonts w:ascii="Cambria Math" w:hAnsi="Cambria Math"/>
                <w:sz w:val="28"/>
                <w:szCs w:val="28"/>
                <w:lang w:val="kk-KZ"/>
              </w:rPr>
              <m:t xml:space="preserve">∆Абсорбция/мин x 20000 </m:t>
            </m:r>
          </m:num>
          <m:den>
            <m:r>
              <m:rPr>
                <m:sty m:val="p"/>
              </m:rPr>
              <w:rPr>
                <w:rFonts w:ascii="Cambria Math" w:hAnsi="Cambria Math"/>
                <w:sz w:val="28"/>
                <w:szCs w:val="28"/>
                <w:lang w:val="kk-KZ"/>
              </w:rPr>
              <m:t xml:space="preserve"> ε240 ⃰ </m:t>
            </m:r>
            <m:r>
              <m:rPr>
                <m:sty m:val="p"/>
              </m:rPr>
              <w:rPr>
                <w:rFonts w:ascii="Cambria Math" w:hAnsi="Cambria Math" w:cs="Cambria Math"/>
                <w:sz w:val="28"/>
                <w:szCs w:val="28"/>
                <w:lang w:val="kk-KZ"/>
              </w:rPr>
              <m:t>конц</m:t>
            </m:r>
            <m:r>
              <m:rPr>
                <m:sty m:val="p"/>
              </m:rPr>
              <w:rPr>
                <w:rFonts w:ascii="Cambria Math" w:hAnsi="Cambria Math"/>
                <w:sz w:val="28"/>
                <w:szCs w:val="28"/>
                <w:lang w:val="kk-KZ"/>
              </w:rPr>
              <m:t xml:space="preserve"> Hb (</m:t>
            </m:r>
            <m:r>
              <m:rPr>
                <m:sty m:val="p"/>
              </m:rPr>
              <w:rPr>
                <w:rFonts w:ascii="Cambria Math" w:hAnsi="Cambria Math" w:cs="Cambria Math"/>
                <w:sz w:val="28"/>
                <w:szCs w:val="28"/>
                <w:lang w:val="kk-KZ"/>
              </w:rPr>
              <m:t>г</m:t>
            </m:r>
            <m:r>
              <m:rPr>
                <m:sty m:val="p"/>
              </m:rPr>
              <w:rPr>
                <w:rFonts w:ascii="Cambria Math" w:hAnsi="Cambria Math"/>
                <w:sz w:val="28"/>
                <w:szCs w:val="28"/>
                <w:lang w:val="kk-KZ"/>
              </w:rPr>
              <m:t xml:space="preserve">/л) </m:t>
            </m:r>
          </m:den>
        </m:f>
        <m:r>
          <w:rPr>
            <w:rFonts w:ascii="Cambria Math" w:hAnsi="Cambria Math"/>
            <w:sz w:val="28"/>
            <w:szCs w:val="28"/>
            <w:lang w:val="kk-KZ"/>
          </w:rPr>
          <m:t xml:space="preserve">              </m:t>
        </m:r>
      </m:oMath>
      <w:r w:rsidRPr="000D4EEA">
        <w:rPr>
          <w:lang w:val="kk-KZ"/>
        </w:rPr>
        <w:t xml:space="preserve">                             </w:t>
      </w:r>
      <w:r w:rsidR="00640FFC" w:rsidRPr="000D4EEA">
        <w:rPr>
          <w:sz w:val="28"/>
          <w:szCs w:val="28"/>
          <w:lang w:val="kk-KZ"/>
        </w:rPr>
        <w:t>(</w:t>
      </w:r>
      <w:r w:rsidRPr="000D4EEA">
        <w:rPr>
          <w:sz w:val="28"/>
          <w:szCs w:val="28"/>
          <w:lang w:val="kk-KZ"/>
        </w:rPr>
        <w:t>4</w:t>
      </w:r>
      <w:r w:rsidR="00640FFC" w:rsidRPr="000D4EEA">
        <w:rPr>
          <w:sz w:val="28"/>
          <w:szCs w:val="28"/>
          <w:lang w:val="kk-KZ"/>
        </w:rPr>
        <w:t>)</w:t>
      </w:r>
    </w:p>
    <w:p w14:paraId="74902668" w14:textId="77777777" w:rsidR="008325BA" w:rsidRPr="000D4EEA" w:rsidRDefault="008325BA" w:rsidP="00072DF0">
      <w:pPr>
        <w:pStyle w:val="a8"/>
        <w:spacing w:before="0" w:beforeAutospacing="0" w:after="0" w:afterAutospacing="0"/>
        <w:ind w:firstLine="567"/>
        <w:jc w:val="both"/>
        <w:rPr>
          <w:sz w:val="28"/>
          <w:szCs w:val="28"/>
          <w:lang w:val="kk-KZ"/>
        </w:rPr>
      </w:pPr>
    </w:p>
    <w:p w14:paraId="70FF1EC4" w14:textId="2F08313D" w:rsidR="005F38E3" w:rsidRPr="000D4EEA" w:rsidRDefault="00774EA7" w:rsidP="00072DF0">
      <w:pPr>
        <w:pStyle w:val="a8"/>
        <w:spacing w:before="0" w:beforeAutospacing="0" w:after="0" w:afterAutospacing="0"/>
        <w:ind w:firstLine="567"/>
        <w:jc w:val="both"/>
        <w:rPr>
          <w:sz w:val="28"/>
          <w:szCs w:val="28"/>
          <w:lang w:val="kk-KZ"/>
        </w:rPr>
      </w:pPr>
      <w:r>
        <w:rPr>
          <w:sz w:val="28"/>
          <w:szCs w:val="28"/>
          <w:lang w:val="kk-KZ"/>
        </w:rPr>
        <w:t>м</w:t>
      </w:r>
      <w:r w:rsidR="00640FFC" w:rsidRPr="000D4EEA">
        <w:rPr>
          <w:sz w:val="28"/>
          <w:szCs w:val="28"/>
          <w:lang w:val="kk-KZ"/>
        </w:rPr>
        <w:t xml:space="preserve">ұндағы, </w:t>
      </w:r>
      <m:oMath>
        <m:r>
          <w:rPr>
            <w:rFonts w:ascii="Cambria Math" w:hAnsi="Cambria Math"/>
            <w:sz w:val="28"/>
            <w:szCs w:val="28"/>
            <w:lang w:val="kk-KZ"/>
          </w:rPr>
          <m:t>ε</m:t>
        </m:r>
      </m:oMath>
      <w:r w:rsidR="009966E8" w:rsidRPr="000D4EEA">
        <w:rPr>
          <w:sz w:val="28"/>
          <w:szCs w:val="28"/>
          <w:lang w:val="kk-KZ"/>
        </w:rPr>
        <w:t>240</w:t>
      </w:r>
      <w:r w:rsidR="008325BA" w:rsidRPr="000D4EEA">
        <w:rPr>
          <w:sz w:val="28"/>
          <w:szCs w:val="28"/>
          <w:lang w:val="kk-KZ"/>
        </w:rPr>
        <w:t xml:space="preserve"> –</w:t>
      </w:r>
      <w:r w:rsidR="005F38E3" w:rsidRPr="000D4EEA">
        <w:rPr>
          <w:sz w:val="28"/>
          <w:szCs w:val="28"/>
          <w:lang w:val="kk-KZ"/>
        </w:rPr>
        <w:t xml:space="preserve"> 240</w:t>
      </w:r>
      <w:r w:rsidR="008325BA" w:rsidRPr="000D4EEA">
        <w:rPr>
          <w:sz w:val="28"/>
          <w:szCs w:val="28"/>
          <w:lang w:val="kk-KZ"/>
        </w:rPr>
        <w:t xml:space="preserve"> </w:t>
      </w:r>
      <w:r w:rsidR="005F38E3" w:rsidRPr="000D4EEA">
        <w:rPr>
          <w:sz w:val="28"/>
          <w:szCs w:val="28"/>
          <w:lang w:val="kk-KZ"/>
        </w:rPr>
        <w:t xml:space="preserve">нм толқын ұзындығындағы абсорбцияның молярлық </w:t>
      </w:r>
      <w:r w:rsidR="0077131F" w:rsidRPr="000D4EEA">
        <w:rPr>
          <w:sz w:val="28"/>
          <w:szCs w:val="28"/>
          <w:lang w:val="kk-KZ"/>
        </w:rPr>
        <w:t xml:space="preserve">жұтылу </w:t>
      </w:r>
      <w:r w:rsidR="005F38E3" w:rsidRPr="000D4EEA">
        <w:rPr>
          <w:sz w:val="28"/>
          <w:szCs w:val="28"/>
          <w:lang w:val="kk-KZ"/>
        </w:rPr>
        <w:t>коэффициенті</w:t>
      </w:r>
      <w:r>
        <w:rPr>
          <w:sz w:val="28"/>
          <w:szCs w:val="28"/>
          <w:lang w:val="kk-KZ"/>
        </w:rPr>
        <w:t>;</w:t>
      </w:r>
    </w:p>
    <w:p w14:paraId="68AE7B3A" w14:textId="6855C6BA" w:rsidR="005F38E3" w:rsidRPr="000D4EEA" w:rsidRDefault="005F38E3" w:rsidP="00072DF0">
      <w:pPr>
        <w:pStyle w:val="a8"/>
        <w:spacing w:before="0" w:beforeAutospacing="0" w:after="0" w:afterAutospacing="0"/>
        <w:ind w:firstLine="567"/>
        <w:jc w:val="both"/>
        <w:rPr>
          <w:sz w:val="28"/>
          <w:szCs w:val="28"/>
          <w:lang w:val="kk-KZ"/>
        </w:rPr>
      </w:pPr>
      <w:r w:rsidRPr="000D4EEA">
        <w:rPr>
          <w:sz w:val="28"/>
          <w:szCs w:val="28"/>
          <w:lang w:val="kk-KZ"/>
        </w:rPr>
        <w:t>Hb (</w:t>
      </w:r>
      <w:r w:rsidR="00CA4A5F" w:rsidRPr="000D4EEA">
        <w:rPr>
          <w:sz w:val="28"/>
          <w:szCs w:val="28"/>
          <w:lang w:val="kk-KZ"/>
        </w:rPr>
        <w:t>г</w:t>
      </w:r>
      <w:r w:rsidRPr="000D4EEA">
        <w:rPr>
          <w:sz w:val="28"/>
          <w:szCs w:val="28"/>
          <w:lang w:val="kk-KZ"/>
        </w:rPr>
        <w:t>/</w:t>
      </w:r>
      <w:r w:rsidR="00CA4A5F" w:rsidRPr="000D4EEA">
        <w:rPr>
          <w:sz w:val="28"/>
          <w:szCs w:val="28"/>
          <w:lang w:val="kk-KZ"/>
        </w:rPr>
        <w:t>л</w:t>
      </w:r>
      <w:r w:rsidRPr="000D4EEA">
        <w:rPr>
          <w:sz w:val="28"/>
          <w:szCs w:val="28"/>
          <w:lang w:val="kk-KZ"/>
        </w:rPr>
        <w:t>)</w:t>
      </w:r>
      <w:r w:rsidR="00640FFC" w:rsidRPr="000D4EEA">
        <w:rPr>
          <w:sz w:val="28"/>
          <w:szCs w:val="28"/>
          <w:lang w:val="kk-KZ"/>
        </w:rPr>
        <w:t xml:space="preserve"> - </w:t>
      </w:r>
      <w:r w:rsidRPr="000D4EEA">
        <w:rPr>
          <w:sz w:val="28"/>
          <w:szCs w:val="28"/>
          <w:lang w:val="kk-KZ"/>
        </w:rPr>
        <w:t>гемоглобин көрсеткі</w:t>
      </w:r>
      <w:r w:rsidR="00640FFC" w:rsidRPr="000D4EEA">
        <w:rPr>
          <w:sz w:val="28"/>
          <w:szCs w:val="28"/>
          <w:lang w:val="kk-KZ"/>
        </w:rPr>
        <w:t>ші</w:t>
      </w:r>
      <w:r w:rsidR="00774EA7">
        <w:rPr>
          <w:sz w:val="28"/>
          <w:szCs w:val="28"/>
          <w:lang w:val="kk-KZ"/>
        </w:rPr>
        <w:t>;</w:t>
      </w:r>
    </w:p>
    <w:p w14:paraId="66B83BC0" w14:textId="3DB5B80B" w:rsidR="005F38E3" w:rsidRPr="000D4EEA" w:rsidRDefault="005F38E3" w:rsidP="00072DF0">
      <w:pPr>
        <w:pStyle w:val="a8"/>
        <w:spacing w:before="0" w:beforeAutospacing="0" w:after="0" w:afterAutospacing="0"/>
        <w:ind w:firstLine="567"/>
        <w:jc w:val="both"/>
        <w:rPr>
          <w:sz w:val="28"/>
          <w:szCs w:val="28"/>
          <w:lang w:val="kk-KZ"/>
        </w:rPr>
      </w:pPr>
      <m:oMath>
        <m:r>
          <w:rPr>
            <w:rFonts w:ascii="Cambria Math" w:hAnsi="Cambria Math"/>
            <w:sz w:val="28"/>
            <w:szCs w:val="28"/>
            <w:lang w:val="kk-KZ"/>
          </w:rPr>
          <m:t>∆</m:t>
        </m:r>
      </m:oMath>
      <w:r w:rsidRPr="000D4EEA">
        <w:rPr>
          <w:sz w:val="28"/>
          <w:szCs w:val="28"/>
          <w:lang w:val="kk-KZ"/>
        </w:rPr>
        <w:t xml:space="preserve"> </w:t>
      </w:r>
      <w:r w:rsidR="00640FFC" w:rsidRPr="000D4EEA">
        <w:rPr>
          <w:sz w:val="28"/>
          <w:szCs w:val="28"/>
          <w:lang w:val="kk-KZ"/>
        </w:rPr>
        <w:t>А</w:t>
      </w:r>
      <w:r w:rsidRPr="000D4EEA">
        <w:rPr>
          <w:sz w:val="28"/>
          <w:szCs w:val="28"/>
          <w:lang w:val="kk-KZ"/>
        </w:rPr>
        <w:t>бсорбция</w:t>
      </w:r>
      <w:r w:rsidR="00640FFC" w:rsidRPr="000D4EEA">
        <w:rPr>
          <w:sz w:val="28"/>
          <w:szCs w:val="28"/>
          <w:lang w:val="kk-KZ"/>
        </w:rPr>
        <w:t xml:space="preserve"> -</w:t>
      </w:r>
      <w:r w:rsidRPr="000D4EEA">
        <w:rPr>
          <w:rStyle w:val="jlqj4b"/>
          <w:sz w:val="28"/>
          <w:szCs w:val="28"/>
          <w:lang w:val="kk-KZ"/>
        </w:rPr>
        <w:t>УФ спектрофотометрінде</w:t>
      </w:r>
      <w:r w:rsidR="007B2DA5" w:rsidRPr="000D4EEA">
        <w:rPr>
          <w:rStyle w:val="jlqj4b"/>
          <w:sz w:val="28"/>
          <w:szCs w:val="28"/>
          <w:lang w:val="kk-KZ"/>
        </w:rPr>
        <w:t xml:space="preserve"> </w:t>
      </w:r>
      <w:r w:rsidRPr="000D4EEA">
        <w:rPr>
          <w:rStyle w:val="jlqj4b"/>
          <w:sz w:val="28"/>
          <w:szCs w:val="28"/>
          <w:lang w:val="kk-KZ"/>
        </w:rPr>
        <w:t>анықталған каталаза мәні</w:t>
      </w:r>
      <w:r w:rsidR="00774EA7">
        <w:rPr>
          <w:rStyle w:val="jlqj4b"/>
          <w:sz w:val="28"/>
          <w:szCs w:val="28"/>
          <w:lang w:val="kk-KZ"/>
        </w:rPr>
        <w:t>;</w:t>
      </w:r>
    </w:p>
    <w:p w14:paraId="1161059E" w14:textId="7FE6B4DA" w:rsidR="005F38E3" w:rsidRPr="000D4EEA" w:rsidRDefault="00640FFC" w:rsidP="00072DF0">
      <w:pPr>
        <w:pStyle w:val="a8"/>
        <w:spacing w:before="0" w:beforeAutospacing="0" w:after="0" w:afterAutospacing="0"/>
        <w:ind w:firstLine="567"/>
        <w:jc w:val="both"/>
        <w:rPr>
          <w:sz w:val="28"/>
          <w:szCs w:val="28"/>
          <w:lang w:val="kk-KZ"/>
        </w:rPr>
      </w:pPr>
      <w:r w:rsidRPr="000D4EEA">
        <w:rPr>
          <w:sz w:val="28"/>
          <w:szCs w:val="28"/>
          <w:lang w:val="kk-KZ"/>
        </w:rPr>
        <w:t>20000</w:t>
      </w:r>
      <w:r w:rsidR="005A17EF" w:rsidRPr="000D4EEA">
        <w:rPr>
          <w:sz w:val="28"/>
          <w:szCs w:val="28"/>
          <w:lang w:val="kk-KZ"/>
        </w:rPr>
        <w:t xml:space="preserve"> </w:t>
      </w:r>
      <w:r w:rsidR="00FD2441" w:rsidRPr="000D4EEA">
        <w:rPr>
          <w:sz w:val="28"/>
          <w:szCs w:val="28"/>
          <w:lang w:val="kk-KZ"/>
        </w:rPr>
        <w:t>-</w:t>
      </w:r>
      <w:r w:rsidR="006E2FD0">
        <w:rPr>
          <w:sz w:val="28"/>
          <w:szCs w:val="28"/>
          <w:lang w:val="kk-KZ"/>
        </w:rPr>
        <w:t xml:space="preserve"> </w:t>
      </w:r>
      <w:r w:rsidRPr="000D4EEA">
        <w:rPr>
          <w:sz w:val="28"/>
          <w:szCs w:val="28"/>
          <w:lang w:val="kk-KZ"/>
        </w:rPr>
        <w:t>ерітінділердің сұйы</w:t>
      </w:r>
      <w:r w:rsidR="0077131F" w:rsidRPr="000D4EEA">
        <w:rPr>
          <w:sz w:val="28"/>
          <w:szCs w:val="28"/>
          <w:lang w:val="kk-KZ"/>
        </w:rPr>
        <w:t>л</w:t>
      </w:r>
      <w:r w:rsidRPr="000D4EEA">
        <w:rPr>
          <w:sz w:val="28"/>
          <w:szCs w:val="28"/>
          <w:lang w:val="kk-KZ"/>
        </w:rPr>
        <w:t>тылу қатынасы</w:t>
      </w:r>
    </w:p>
    <w:p w14:paraId="6824F7A8" w14:textId="6D3DCD2F" w:rsidR="00572A46" w:rsidRPr="000D4EEA" w:rsidRDefault="00572A46" w:rsidP="00572A46">
      <w:pPr>
        <w:widowControl w:val="0"/>
        <w:autoSpaceDE w:val="0"/>
        <w:autoSpaceDN w:val="0"/>
        <w:spacing w:after="0" w:line="240" w:lineRule="auto"/>
        <w:ind w:firstLine="567"/>
        <w:jc w:val="both"/>
        <w:rPr>
          <w:rFonts w:ascii="Times New Roman" w:hAnsi="Times New Roman" w:cs="Times New Roman"/>
          <w:sz w:val="28"/>
          <w:szCs w:val="28"/>
          <w:lang w:val="kk-KZ"/>
        </w:rPr>
      </w:pPr>
      <w:r w:rsidRPr="007B2DA5">
        <w:rPr>
          <w:rFonts w:ascii="Times New Roman" w:hAnsi="Times New Roman" w:cs="Times New Roman"/>
          <w:color w:val="000000"/>
          <w:sz w:val="28"/>
          <w:szCs w:val="28"/>
          <w:lang w:val="kk-KZ"/>
        </w:rPr>
        <w:t xml:space="preserve">Сутегі асқын тотығының судағы және оттегідегі дисмутация жылдамдығы каталаза </w:t>
      </w:r>
      <w:r>
        <w:rPr>
          <w:rFonts w:ascii="Times New Roman" w:hAnsi="Times New Roman" w:cs="Times New Roman"/>
          <w:color w:val="000000"/>
          <w:sz w:val="28"/>
          <w:szCs w:val="28"/>
          <w:lang w:val="kk-KZ"/>
        </w:rPr>
        <w:t xml:space="preserve">мөлшеріне </w:t>
      </w:r>
      <w:r w:rsidRPr="007B2DA5">
        <w:rPr>
          <w:rFonts w:ascii="Times New Roman" w:hAnsi="Times New Roman" w:cs="Times New Roman"/>
          <w:color w:val="000000"/>
          <w:sz w:val="28"/>
          <w:szCs w:val="28"/>
          <w:lang w:val="kk-KZ"/>
        </w:rPr>
        <w:t xml:space="preserve">пропорционал болғандықтан, үлгілер алдымен </w:t>
      </w:r>
      <w:r w:rsidRPr="000D4EEA">
        <w:rPr>
          <w:rFonts w:ascii="Times New Roman" w:hAnsi="Times New Roman" w:cs="Times New Roman"/>
          <w:sz w:val="28"/>
          <w:szCs w:val="28"/>
          <w:lang w:val="kk-KZ"/>
        </w:rPr>
        <w:t>белгілі мөлшердегі сутегі асқын тотығымен инкубацияланады.</w:t>
      </w:r>
    </w:p>
    <w:p w14:paraId="68AB6B84" w14:textId="77777777" w:rsidR="00572A46" w:rsidRPr="007240C6" w:rsidRDefault="00572A46" w:rsidP="00072DF0">
      <w:pPr>
        <w:widowControl w:val="0"/>
        <w:autoSpaceDE w:val="0"/>
        <w:autoSpaceDN w:val="0"/>
        <w:spacing w:after="0" w:line="240" w:lineRule="auto"/>
        <w:ind w:firstLine="567"/>
        <w:jc w:val="both"/>
        <w:rPr>
          <w:rFonts w:ascii="Times New Roman" w:hAnsi="Times New Roman" w:cs="Times New Roman"/>
          <w:sz w:val="28"/>
          <w:szCs w:val="28"/>
          <w:lang w:val="kk-KZ"/>
        </w:rPr>
      </w:pPr>
      <w:bookmarkStart w:id="120" w:name="_Hlk126774919"/>
    </w:p>
    <w:p w14:paraId="35877284" w14:textId="3F5CDD87" w:rsidR="009B266C" w:rsidRPr="00E31A24" w:rsidRDefault="009B266C"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E31A24">
        <w:rPr>
          <w:rFonts w:ascii="Times New Roman" w:hAnsi="Times New Roman" w:cs="Times New Roman"/>
          <w:sz w:val="28"/>
          <w:szCs w:val="28"/>
          <w:lang w:val="kk-KZ"/>
        </w:rPr>
        <w:t>2.</w:t>
      </w:r>
      <w:r w:rsidR="00A16217" w:rsidRPr="00E31A24">
        <w:rPr>
          <w:rFonts w:ascii="Times New Roman" w:hAnsi="Times New Roman" w:cs="Times New Roman"/>
          <w:sz w:val="28"/>
          <w:szCs w:val="28"/>
          <w:lang w:val="kk-KZ"/>
        </w:rPr>
        <w:t>3</w:t>
      </w:r>
      <w:r w:rsidRPr="00E31A24">
        <w:rPr>
          <w:rFonts w:ascii="Times New Roman" w:hAnsi="Times New Roman" w:cs="Times New Roman"/>
          <w:sz w:val="28"/>
          <w:szCs w:val="28"/>
          <w:lang w:val="kk-KZ"/>
        </w:rPr>
        <w:t>.</w:t>
      </w:r>
      <w:r w:rsidR="002E74D2" w:rsidRPr="00E31A24">
        <w:rPr>
          <w:rFonts w:ascii="Times New Roman" w:hAnsi="Times New Roman" w:cs="Times New Roman"/>
          <w:sz w:val="28"/>
          <w:szCs w:val="28"/>
          <w:lang w:val="kk-KZ"/>
        </w:rPr>
        <w:t>5</w:t>
      </w:r>
      <w:r w:rsidR="0034607A" w:rsidRPr="00E31A24">
        <w:rPr>
          <w:rFonts w:ascii="Times New Roman" w:hAnsi="Times New Roman" w:cs="Times New Roman"/>
          <w:sz w:val="28"/>
          <w:szCs w:val="28"/>
          <w:lang w:val="kk-KZ"/>
        </w:rPr>
        <w:t xml:space="preserve"> </w:t>
      </w:r>
      <w:r w:rsidRPr="00E31A24">
        <w:rPr>
          <w:rFonts w:ascii="Times New Roman" w:eastAsia="Times New Roman" w:hAnsi="Times New Roman" w:cs="Times New Roman"/>
          <w:sz w:val="28"/>
          <w:szCs w:val="28"/>
          <w:lang w:val="kk-KZ"/>
        </w:rPr>
        <w:t>Cупероксиддисмутаза</w:t>
      </w:r>
      <w:r w:rsidR="002E74D2" w:rsidRPr="00E31A24">
        <w:rPr>
          <w:rFonts w:ascii="Times New Roman" w:eastAsia="Times New Roman" w:hAnsi="Times New Roman" w:cs="Times New Roman"/>
          <w:sz w:val="28"/>
          <w:szCs w:val="28"/>
          <w:lang w:val="kk-KZ"/>
        </w:rPr>
        <w:t xml:space="preserve"> </w:t>
      </w:r>
      <w:r w:rsidRPr="00E31A24">
        <w:rPr>
          <w:rFonts w:ascii="Times New Roman" w:eastAsia="Times New Roman" w:hAnsi="Times New Roman" w:cs="Times New Roman"/>
          <w:sz w:val="28"/>
          <w:szCs w:val="28"/>
          <w:lang w:val="kk-KZ"/>
        </w:rPr>
        <w:t xml:space="preserve">ферментінің </w:t>
      </w:r>
      <w:r w:rsidR="002E74D2" w:rsidRPr="00E31A24">
        <w:rPr>
          <w:rFonts w:ascii="Times New Roman" w:eastAsia="Times New Roman" w:hAnsi="Times New Roman" w:cs="Times New Roman"/>
          <w:sz w:val="28"/>
          <w:szCs w:val="28"/>
          <w:lang w:val="kk-KZ"/>
        </w:rPr>
        <w:t>белсенділігін анықтау</w:t>
      </w:r>
    </w:p>
    <w:bookmarkStart w:id="121" w:name="_Hlk156574107"/>
    <w:bookmarkEnd w:id="120"/>
    <w:p w14:paraId="0A8C20C9" w14:textId="2ECE5693" w:rsidR="00A21EE6" w:rsidRDefault="00572A46" w:rsidP="00F73F5E">
      <w:pPr>
        <w:pStyle w:val="a7"/>
        <w:spacing w:line="240" w:lineRule="auto"/>
        <w:ind w:firstLine="567"/>
        <w:rPr>
          <w:rFonts w:eastAsia="Times New Roman"/>
          <w:color w:val="auto"/>
          <w:sz w:val="28"/>
          <w:szCs w:val="28"/>
          <w:lang w:val="kk-KZ"/>
        </w:rPr>
      </w:pPr>
      <w:r w:rsidRPr="00265B45">
        <w:rPr>
          <w:rFonts w:eastAsia="Times New Roman"/>
          <w:noProof/>
          <w:color w:val="auto"/>
          <w:sz w:val="28"/>
          <w:szCs w:val="28"/>
          <w:lang w:eastAsia="ru-RU"/>
        </w:rPr>
        <mc:AlternateContent>
          <mc:Choice Requires="wps">
            <w:drawing>
              <wp:anchor distT="0" distB="0" distL="114300" distR="114300" simplePos="0" relativeHeight="251680768" behindDoc="0" locked="0" layoutInCell="1" allowOverlap="1" wp14:anchorId="5C17038F" wp14:editId="6DC7F074">
                <wp:simplePos x="0" y="0"/>
                <wp:positionH relativeFrom="column">
                  <wp:posOffset>1891582</wp:posOffset>
                </wp:positionH>
                <wp:positionV relativeFrom="paragraph">
                  <wp:posOffset>495935</wp:posOffset>
                </wp:positionV>
                <wp:extent cx="298450" cy="6350"/>
                <wp:effectExtent l="0" t="57150" r="44450" b="88900"/>
                <wp:wrapNone/>
                <wp:docPr id="482873830" name="Прямая со стрелкой 1"/>
                <wp:cNvGraphicFramePr/>
                <a:graphic xmlns:a="http://schemas.openxmlformats.org/drawingml/2006/main">
                  <a:graphicData uri="http://schemas.microsoft.com/office/word/2010/wordprocessingShape">
                    <wps:wsp>
                      <wps:cNvCnPr/>
                      <wps:spPr>
                        <a:xfrm>
                          <a:off x="0" y="0"/>
                          <a:ext cx="298450" cy="6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BE63A8D" id="_x0000_t32" coordsize="21600,21600" o:spt="32" o:oned="t" path="m,l21600,21600e" filled="f">
                <v:path arrowok="t" fillok="f" o:connecttype="none"/>
                <o:lock v:ext="edit" shapetype="t"/>
              </v:shapetype>
              <v:shape id="Прямая со стрелкой 1" o:spid="_x0000_s1026" type="#_x0000_t32" style="position:absolute;margin-left:148.95pt;margin-top:39.05pt;width:23.5pt;height:.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" strokecolor="black [3213]" strokeweight=".5pt">
                <v:stroke endarrow="block" joinstyle="miter"/>
              </v:shape>
            </w:pict>
          </mc:Fallback>
        </mc:AlternateContent>
      </w:r>
      <w:r w:rsidRPr="00572A46">
        <w:rPr>
          <w:rFonts w:eastAsia="Times New Roman"/>
          <w:color w:val="auto"/>
          <w:sz w:val="28"/>
          <w:szCs w:val="28"/>
          <w:lang w:val="kk-KZ"/>
        </w:rPr>
        <w:t xml:space="preserve">Cупероксиддисмутаза ферментінің </w:t>
      </w:r>
      <w:r>
        <w:rPr>
          <w:rFonts w:eastAsia="Times New Roman"/>
          <w:color w:val="auto"/>
          <w:sz w:val="28"/>
          <w:szCs w:val="28"/>
          <w:lang w:val="kk-KZ"/>
        </w:rPr>
        <w:t>(</w:t>
      </w:r>
      <w:r w:rsidR="00A21EE6" w:rsidRPr="00A21EE6">
        <w:rPr>
          <w:rFonts w:eastAsia="Times New Roman"/>
          <w:color w:val="auto"/>
          <w:sz w:val="28"/>
          <w:szCs w:val="28"/>
          <w:lang w:val="kk-KZ"/>
        </w:rPr>
        <w:t>СОД</w:t>
      </w:r>
      <w:r>
        <w:rPr>
          <w:rFonts w:eastAsia="Times New Roman"/>
          <w:color w:val="auto"/>
          <w:sz w:val="28"/>
          <w:szCs w:val="28"/>
          <w:lang w:val="kk-KZ"/>
        </w:rPr>
        <w:t>)</w:t>
      </w:r>
      <w:r w:rsidR="00A21EE6" w:rsidRPr="00A21EE6">
        <w:rPr>
          <w:rFonts w:eastAsia="Times New Roman"/>
          <w:color w:val="auto"/>
          <w:sz w:val="28"/>
          <w:szCs w:val="28"/>
          <w:lang w:val="kk-KZ"/>
        </w:rPr>
        <w:t xml:space="preserve"> </w:t>
      </w:r>
      <w:r w:rsidR="00A21EE6">
        <w:rPr>
          <w:rFonts w:eastAsia="Times New Roman"/>
          <w:color w:val="auto"/>
          <w:sz w:val="28"/>
          <w:szCs w:val="28"/>
          <w:lang w:val="kk-KZ"/>
        </w:rPr>
        <w:t>ә</w:t>
      </w:r>
      <w:r w:rsidR="00A21EE6" w:rsidRPr="00A21EE6">
        <w:rPr>
          <w:rFonts w:eastAsia="Times New Roman"/>
          <w:color w:val="auto"/>
          <w:sz w:val="28"/>
          <w:szCs w:val="28"/>
          <w:lang w:val="kk-KZ"/>
        </w:rPr>
        <w:t>р түрлі изоформалар</w:t>
      </w:r>
      <w:r w:rsidR="00A21EE6">
        <w:rPr>
          <w:rFonts w:eastAsia="Times New Roman"/>
          <w:color w:val="auto"/>
          <w:sz w:val="28"/>
          <w:szCs w:val="28"/>
          <w:lang w:val="kk-KZ"/>
        </w:rPr>
        <w:t>ы</w:t>
      </w:r>
      <w:r w:rsidR="00A21EE6" w:rsidRPr="00A21EE6">
        <w:rPr>
          <w:rFonts w:eastAsia="Times New Roman"/>
          <w:color w:val="auto"/>
          <w:sz w:val="28"/>
          <w:szCs w:val="28"/>
          <w:lang w:val="kk-KZ"/>
        </w:rPr>
        <w:t xml:space="preserve"> супероксид анион радикалының сутегі асқын тотығы мен оттегіге айналуын катализдейді ( O2</w:t>
      </w:r>
      <w:r w:rsidR="00A21EE6" w:rsidRPr="00A21EE6">
        <w:rPr>
          <w:rFonts w:eastAsia="Times New Roman"/>
          <w:color w:val="auto"/>
          <w:sz w:val="28"/>
          <w:szCs w:val="28"/>
          <w:vertAlign w:val="superscript"/>
          <w:lang w:val="kk-KZ"/>
        </w:rPr>
        <w:t>•-</w:t>
      </w:r>
      <w:r w:rsidR="00A21EE6" w:rsidRPr="00A21EE6">
        <w:rPr>
          <w:rFonts w:eastAsia="Times New Roman"/>
          <w:color w:val="auto"/>
          <w:sz w:val="28"/>
          <w:szCs w:val="28"/>
          <w:lang w:val="kk-KZ"/>
        </w:rPr>
        <w:t xml:space="preserve"> +2H</w:t>
      </w:r>
      <w:r w:rsidR="00A21EE6" w:rsidRPr="00A21EE6">
        <w:rPr>
          <w:rFonts w:eastAsia="Times New Roman"/>
          <w:color w:val="auto"/>
          <w:sz w:val="28"/>
          <w:szCs w:val="28"/>
          <w:vertAlign w:val="superscript"/>
          <w:lang w:val="kk-KZ"/>
        </w:rPr>
        <w:t>+</w:t>
      </w:r>
      <w:r w:rsidR="00A21EE6" w:rsidRPr="00A21EE6">
        <w:rPr>
          <w:rFonts w:eastAsia="Times New Roman"/>
          <w:color w:val="auto"/>
          <w:sz w:val="28"/>
          <w:szCs w:val="28"/>
          <w:lang w:val="kk-KZ"/>
        </w:rPr>
        <w:t xml:space="preserve"> </w:t>
      </w:r>
      <w:r w:rsidR="00A21EE6">
        <w:rPr>
          <w:rFonts w:eastAsia="Times New Roman"/>
          <w:color w:val="auto"/>
          <w:sz w:val="28"/>
          <w:szCs w:val="28"/>
          <w:lang w:val="kk-KZ"/>
        </w:rPr>
        <w:t xml:space="preserve">         </w:t>
      </w:r>
      <w:r w:rsidR="00A21EE6" w:rsidRPr="00A21EE6">
        <w:rPr>
          <w:rFonts w:eastAsia="Times New Roman"/>
          <w:color w:val="auto"/>
          <w:sz w:val="28"/>
          <w:szCs w:val="28"/>
          <w:lang w:val="kk-KZ"/>
        </w:rPr>
        <w:t>H</w:t>
      </w:r>
      <w:r w:rsidR="00A21EE6" w:rsidRPr="00F73F5E">
        <w:rPr>
          <w:rFonts w:eastAsia="Times New Roman"/>
          <w:color w:val="auto"/>
          <w:sz w:val="28"/>
          <w:szCs w:val="28"/>
          <w:vertAlign w:val="subscript"/>
          <w:lang w:val="kk-KZ"/>
        </w:rPr>
        <w:t>2</w:t>
      </w:r>
      <w:r w:rsidR="00A21EE6" w:rsidRPr="00A21EE6">
        <w:rPr>
          <w:rFonts w:eastAsia="Times New Roman"/>
          <w:color w:val="auto"/>
          <w:sz w:val="28"/>
          <w:szCs w:val="28"/>
          <w:lang w:val="kk-KZ"/>
        </w:rPr>
        <w:t>O2 + O</w:t>
      </w:r>
      <w:r w:rsidR="00A21EE6" w:rsidRPr="00F73F5E">
        <w:rPr>
          <w:rFonts w:eastAsia="Times New Roman"/>
          <w:color w:val="auto"/>
          <w:sz w:val="28"/>
          <w:szCs w:val="28"/>
          <w:vertAlign w:val="subscript"/>
          <w:lang w:val="kk-KZ"/>
        </w:rPr>
        <w:t>2</w:t>
      </w:r>
      <w:r w:rsidR="00F73F5E">
        <w:rPr>
          <w:rFonts w:eastAsia="Times New Roman"/>
          <w:color w:val="auto"/>
          <w:sz w:val="28"/>
          <w:szCs w:val="28"/>
          <w:lang w:val="kk-KZ"/>
        </w:rPr>
        <w:t>).</w:t>
      </w:r>
    </w:p>
    <w:bookmarkEnd w:id="121"/>
    <w:p w14:paraId="61B31F39" w14:textId="35499AA3" w:rsidR="00B217E7" w:rsidRPr="000D4EEA" w:rsidRDefault="00202E28" w:rsidP="00072DF0">
      <w:pPr>
        <w:pStyle w:val="a7"/>
        <w:spacing w:line="240" w:lineRule="auto"/>
        <w:ind w:firstLine="567"/>
        <w:rPr>
          <w:noProof/>
          <w:color w:val="auto"/>
          <w:lang w:val="kk-KZ"/>
        </w:rPr>
      </w:pPr>
      <w:r w:rsidRPr="000D4EEA">
        <w:rPr>
          <w:rFonts w:eastAsia="Times New Roman"/>
          <w:color w:val="auto"/>
          <w:sz w:val="28"/>
          <w:szCs w:val="28"/>
          <w:lang w:val="kk-KZ"/>
        </w:rPr>
        <w:t xml:space="preserve">Қызыл қан </w:t>
      </w:r>
      <w:r w:rsidR="001F0723">
        <w:rPr>
          <w:rFonts w:eastAsia="Times New Roman"/>
          <w:color w:val="auto"/>
          <w:sz w:val="28"/>
          <w:szCs w:val="28"/>
          <w:lang w:val="kk-KZ"/>
        </w:rPr>
        <w:t>жасуш</w:t>
      </w:r>
      <w:r w:rsidRPr="000D4EEA">
        <w:rPr>
          <w:rFonts w:eastAsia="Times New Roman"/>
          <w:color w:val="auto"/>
          <w:sz w:val="28"/>
          <w:szCs w:val="28"/>
          <w:lang w:val="kk-KZ"/>
        </w:rPr>
        <w:t xml:space="preserve">аларында </w:t>
      </w:r>
      <w:r w:rsidR="003C3FD0" w:rsidRPr="000D4EEA">
        <w:rPr>
          <w:rFonts w:eastAsia="Times New Roman"/>
          <w:color w:val="auto"/>
          <w:sz w:val="28"/>
          <w:szCs w:val="28"/>
          <w:lang w:val="kk-KZ"/>
        </w:rPr>
        <w:t>СОД</w:t>
      </w:r>
      <w:r w:rsidR="003C3FD0" w:rsidRPr="000D4EEA">
        <w:rPr>
          <w:rFonts w:eastAsia="Times New Roman"/>
          <w:b/>
          <w:bCs/>
          <w:color w:val="auto"/>
          <w:sz w:val="28"/>
          <w:szCs w:val="28"/>
          <w:lang w:val="kk-KZ"/>
        </w:rPr>
        <w:t xml:space="preserve"> </w:t>
      </w:r>
      <w:r w:rsidRPr="000D4EEA">
        <w:rPr>
          <w:rFonts w:eastAsia="Times New Roman"/>
          <w:color w:val="auto"/>
          <w:sz w:val="28"/>
          <w:szCs w:val="28"/>
          <w:lang w:val="kk-KZ"/>
        </w:rPr>
        <w:t xml:space="preserve"> белсенділігін анықтау </w:t>
      </w:r>
      <w:r w:rsidRPr="000D4EEA">
        <w:rPr>
          <w:color w:val="auto"/>
          <w:sz w:val="28"/>
          <w:szCs w:val="28"/>
          <w:lang w:val="kk-KZ"/>
        </w:rPr>
        <w:t xml:space="preserve">үшін қолданылатын әдіс эпинефриннің (адреналиннің) сілтілі ортада </w:t>
      </w:r>
      <w:r w:rsidR="00C74743" w:rsidRPr="000D4EEA">
        <w:rPr>
          <w:color w:val="auto"/>
          <w:sz w:val="28"/>
          <w:szCs w:val="28"/>
          <w:lang w:val="kk-KZ"/>
        </w:rPr>
        <w:t>рН</w:t>
      </w:r>
      <w:r w:rsidR="00774EA7" w:rsidRPr="00774EA7">
        <w:rPr>
          <w:color w:val="auto"/>
          <w:sz w:val="28"/>
          <w:szCs w:val="28"/>
          <w:lang w:val="kk-KZ"/>
        </w:rPr>
        <w:t>=</w:t>
      </w:r>
      <w:r w:rsidR="00C74743" w:rsidRPr="000D4EEA">
        <w:rPr>
          <w:color w:val="auto"/>
          <w:sz w:val="28"/>
          <w:szCs w:val="28"/>
          <w:lang w:val="kk-KZ"/>
        </w:rPr>
        <w:t xml:space="preserve">10,2 </w:t>
      </w:r>
      <w:r w:rsidRPr="000D4EEA">
        <w:rPr>
          <w:color w:val="auto"/>
          <w:sz w:val="28"/>
          <w:szCs w:val="28"/>
          <w:lang w:val="kk-KZ"/>
        </w:rPr>
        <w:t xml:space="preserve">супероксид анионын түзілуімен, </w:t>
      </w:r>
      <w:r w:rsidR="00C74743" w:rsidRPr="000D4EEA">
        <w:rPr>
          <w:color w:val="auto"/>
          <w:sz w:val="28"/>
          <w:szCs w:val="28"/>
          <w:lang w:val="kk-KZ"/>
        </w:rPr>
        <w:t>адреналиннің аутототығу реакциясын тежеу қабілетіне негізделген</w:t>
      </w:r>
      <w:r w:rsidR="009C1EA7" w:rsidRPr="000D4EEA">
        <w:rPr>
          <w:color w:val="auto"/>
          <w:sz w:val="28"/>
          <w:szCs w:val="28"/>
          <w:lang w:val="kk-KZ"/>
        </w:rPr>
        <w:t xml:space="preserve"> </w:t>
      </w:r>
      <w:r w:rsidR="0066120E" w:rsidRPr="000D4EEA">
        <w:rPr>
          <w:color w:val="auto"/>
          <w:sz w:val="28"/>
          <w:szCs w:val="28"/>
          <w:lang w:val="kk-KZ"/>
        </w:rPr>
        <w:t>[</w:t>
      </w:r>
      <w:r w:rsidR="00C31ABD" w:rsidRPr="00EF5BD4">
        <w:rPr>
          <w:color w:val="auto"/>
          <w:sz w:val="28"/>
          <w:szCs w:val="28"/>
          <w:lang w:val="kk-KZ"/>
        </w:rPr>
        <w:t>1</w:t>
      </w:r>
      <w:r w:rsidR="003D5079" w:rsidRPr="003D5079">
        <w:rPr>
          <w:color w:val="auto"/>
          <w:sz w:val="28"/>
          <w:szCs w:val="28"/>
          <w:lang w:val="kk-KZ"/>
        </w:rPr>
        <w:t>7</w:t>
      </w:r>
      <w:r w:rsidR="00C31ABD" w:rsidRPr="00EF5BD4">
        <w:rPr>
          <w:color w:val="auto"/>
          <w:sz w:val="28"/>
          <w:szCs w:val="28"/>
          <w:lang w:val="kk-KZ"/>
        </w:rPr>
        <w:t>5</w:t>
      </w:r>
      <w:r w:rsidR="0066120E" w:rsidRPr="000D4EEA">
        <w:rPr>
          <w:color w:val="auto"/>
          <w:sz w:val="28"/>
          <w:szCs w:val="28"/>
          <w:lang w:val="kk-KZ"/>
        </w:rPr>
        <w:t>].</w:t>
      </w:r>
      <w:r w:rsidR="00B217E7" w:rsidRPr="000D4EEA">
        <w:rPr>
          <w:noProof/>
          <w:color w:val="auto"/>
          <w:lang w:val="kk-KZ"/>
        </w:rPr>
        <w:t xml:space="preserve"> </w:t>
      </w:r>
    </w:p>
    <w:bookmarkStart w:id="122" w:name="_Hlk143783302"/>
    <w:p w14:paraId="72C43F8F" w14:textId="404D00DE" w:rsidR="00B217E7" w:rsidRPr="000D4EEA" w:rsidRDefault="00C80EF2" w:rsidP="00072DF0">
      <w:pPr>
        <w:autoSpaceDE w:val="0"/>
        <w:autoSpaceDN w:val="0"/>
        <w:adjustRightInd w:val="0"/>
        <w:spacing w:after="0" w:line="240" w:lineRule="auto"/>
        <w:ind w:firstLine="567"/>
        <w:jc w:val="center"/>
        <w:rPr>
          <w:rFonts w:ascii="Times New Roman" w:hAnsi="Times New Roman" w:cs="Times New Roman"/>
          <w:sz w:val="28"/>
          <w:szCs w:val="28"/>
          <w:vertAlign w:val="subscript"/>
          <w:lang w:val="en-US"/>
        </w:rPr>
      </w:pPr>
      <w:r>
        <w:rPr>
          <w:noProof/>
          <w:lang w:eastAsia="ru-RU"/>
        </w:rPr>
        <mc:AlternateContent>
          <mc:Choice Requires="wps">
            <w:drawing>
              <wp:anchor distT="0" distB="0" distL="114300" distR="114300" simplePos="0" relativeHeight="251670528" behindDoc="0" locked="0" layoutInCell="1" allowOverlap="1" wp14:anchorId="294C833E" wp14:editId="2CAE9313">
                <wp:simplePos x="0" y="0"/>
                <wp:positionH relativeFrom="margin">
                  <wp:posOffset>2733040</wp:posOffset>
                </wp:positionH>
                <wp:positionV relativeFrom="paragraph">
                  <wp:posOffset>74930</wp:posOffset>
                </wp:positionV>
                <wp:extent cx="99060" cy="377825"/>
                <wp:effectExtent l="133350" t="0" r="148590" b="0"/>
                <wp:wrapNone/>
                <wp:docPr id="2000166008" name="Левая фигурная скобка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99060" cy="377825"/>
                        </a:xfrm>
                        <a:prstGeom prst="leftBrace">
                          <a:avLst>
                            <a:gd name="adj1" fmla="val 8333"/>
                            <a:gd name="adj2" fmla="val 53573"/>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2FA10C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4" o:spid="_x0000_s1026" type="#_x0000_t87" style="position:absolute;margin-left:215.2pt;margin-top:5.9pt;width:7.8pt;height:29.75pt;rotation:-90;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" adj="472,11572" strokecolor="black [3200]" strokeweight=".5pt">
                <v:stroke joinstyle="miter"/>
                <w10:wrap anchorx="margin"/>
              </v:shape>
            </w:pict>
          </mc:Fallback>
        </mc:AlternateContent>
      </w:r>
      <w:r>
        <w:rPr>
          <w:noProof/>
          <w:lang w:eastAsia="ru-RU"/>
        </w:rPr>
        <mc:AlternateContent>
          <mc:Choice Requires="wps">
            <w:drawing>
              <wp:anchor distT="0" distB="0" distL="114300" distR="114300" simplePos="0" relativeHeight="251668480" behindDoc="0" locked="0" layoutInCell="1" allowOverlap="1" wp14:anchorId="2A795B5E" wp14:editId="6A6C81DA">
                <wp:simplePos x="0" y="0"/>
                <wp:positionH relativeFrom="column">
                  <wp:posOffset>3021330</wp:posOffset>
                </wp:positionH>
                <wp:positionV relativeFrom="paragraph">
                  <wp:posOffset>80010</wp:posOffset>
                </wp:positionV>
                <wp:extent cx="786765" cy="635"/>
                <wp:effectExtent l="0" t="76200" r="0" b="75565"/>
                <wp:wrapNone/>
                <wp:docPr id="1379217195"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676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F2758E" id="Прямая со стрелкой 3" o:spid="_x0000_s1026" type="#_x0000_t32" style="position:absolute;margin-left:237.9pt;margin-top:6.3pt;width:61.95pt;height:.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">
                <v:stroke endarrow="block"/>
              </v:shape>
            </w:pict>
          </mc:Fallback>
        </mc:AlternateContent>
      </w:r>
      <w:r w:rsidR="00B217E7" w:rsidRPr="000D4EEA">
        <w:rPr>
          <w:rFonts w:ascii="Times New Roman" w:eastAsia="Calibri" w:hAnsi="Times New Roman" w:cs="Times New Roman"/>
          <w:sz w:val="28"/>
          <w:szCs w:val="28"/>
          <w:shd w:val="clear" w:color="auto" w:fill="FFFFFF" w:themeFill="background1"/>
          <w:lang w:val="kk-KZ"/>
        </w:rPr>
        <w:t>RH</w:t>
      </w:r>
      <w:r w:rsidR="00B217E7" w:rsidRPr="000D4EEA">
        <w:rPr>
          <w:rFonts w:ascii="Times New Roman" w:eastAsia="Calibri" w:hAnsi="Times New Roman" w:cs="Times New Roman"/>
          <w:sz w:val="28"/>
          <w:szCs w:val="28"/>
          <w:shd w:val="clear" w:color="auto" w:fill="FFFFFF" w:themeFill="background1"/>
          <w:vertAlign w:val="subscript"/>
          <w:lang w:val="kk-KZ"/>
        </w:rPr>
        <w:t>3</w:t>
      </w:r>
      <w:r w:rsidR="00B217E7" w:rsidRPr="000D4EEA">
        <w:rPr>
          <w:rFonts w:ascii="Times New Roman" w:eastAsia="Calibri" w:hAnsi="Times New Roman" w:cs="Times New Roman"/>
          <w:sz w:val="28"/>
          <w:szCs w:val="28"/>
          <w:shd w:val="clear" w:color="auto" w:fill="FFFFFF" w:themeFill="background1"/>
          <w:vertAlign w:val="superscript"/>
          <w:lang w:val="kk-KZ"/>
        </w:rPr>
        <w:t>-</w:t>
      </w:r>
      <w:r w:rsidR="00B217E7" w:rsidRPr="000D4EEA">
        <w:rPr>
          <w:rFonts w:ascii="Times New Roman" w:eastAsia="Calibri" w:hAnsi="Times New Roman" w:cs="Times New Roman"/>
          <w:sz w:val="28"/>
          <w:szCs w:val="28"/>
          <w:shd w:val="clear" w:color="auto" w:fill="FFFFFF" w:themeFill="background1"/>
          <w:lang w:val="kk-KZ"/>
        </w:rPr>
        <w:t>+O</w:t>
      </w:r>
      <w:r w:rsidR="00B217E7" w:rsidRPr="000D4EEA">
        <w:rPr>
          <w:rFonts w:ascii="Times New Roman" w:eastAsia="Calibri" w:hAnsi="Times New Roman" w:cs="Times New Roman"/>
          <w:sz w:val="28"/>
          <w:szCs w:val="28"/>
          <w:shd w:val="clear" w:color="auto" w:fill="FFFFFF" w:themeFill="background1"/>
          <w:vertAlign w:val="subscript"/>
          <w:lang w:val="kk-KZ"/>
        </w:rPr>
        <w:t>2</w:t>
      </w:r>
      <w:r w:rsidR="00B217E7" w:rsidRPr="000D4EEA">
        <w:rPr>
          <w:rFonts w:ascii="Times New Roman" w:hAnsi="Times New Roman" w:cs="Times New Roman"/>
          <w:sz w:val="28"/>
          <w:szCs w:val="28"/>
          <w:vertAlign w:val="superscript"/>
          <w:lang w:val="kk-KZ"/>
        </w:rPr>
        <w:t>•-</w:t>
      </w:r>
      <w:r w:rsidR="00B217E7" w:rsidRPr="000D4EEA">
        <w:rPr>
          <w:rFonts w:ascii="Times New Roman" w:hAnsi="Times New Roman" w:cs="Times New Roman"/>
          <w:sz w:val="28"/>
          <w:szCs w:val="28"/>
          <w:lang w:val="kk-KZ"/>
        </w:rPr>
        <w:t>+2H</w:t>
      </w:r>
      <w:r w:rsidR="00B217E7" w:rsidRPr="000D4EEA">
        <w:rPr>
          <w:rFonts w:ascii="Times New Roman" w:hAnsi="Times New Roman" w:cs="Times New Roman"/>
          <w:sz w:val="28"/>
          <w:szCs w:val="28"/>
          <w:vertAlign w:val="superscript"/>
          <w:lang w:val="kk-KZ"/>
        </w:rPr>
        <w:t xml:space="preserve">+                </w:t>
      </w:r>
      <w:r w:rsidR="00F456C5" w:rsidRPr="000D4EEA">
        <w:rPr>
          <w:rFonts w:ascii="Times New Roman" w:hAnsi="Times New Roman" w:cs="Times New Roman"/>
          <w:sz w:val="28"/>
          <w:szCs w:val="28"/>
          <w:vertAlign w:val="superscript"/>
          <w:lang w:val="en-US"/>
        </w:rPr>
        <w:t xml:space="preserve">               </w:t>
      </w:r>
      <w:r w:rsidR="00B217E7" w:rsidRPr="000D4EEA">
        <w:rPr>
          <w:rFonts w:ascii="Times New Roman" w:hAnsi="Times New Roman" w:cs="Times New Roman"/>
          <w:sz w:val="28"/>
          <w:szCs w:val="28"/>
          <w:lang w:val="kk-KZ"/>
        </w:rPr>
        <w:t>RH</w:t>
      </w:r>
      <w:r w:rsidR="00B217E7" w:rsidRPr="000D4EEA">
        <w:rPr>
          <w:rFonts w:ascii="Times New Roman" w:hAnsi="Times New Roman" w:cs="Times New Roman"/>
          <w:sz w:val="28"/>
          <w:szCs w:val="28"/>
          <w:vertAlign w:val="subscript"/>
          <w:lang w:val="kk-KZ"/>
        </w:rPr>
        <w:t>3</w:t>
      </w:r>
      <w:r w:rsidR="00B217E7" w:rsidRPr="000D4EEA">
        <w:rPr>
          <w:rFonts w:ascii="Times New Roman" w:hAnsi="Times New Roman" w:cs="Times New Roman"/>
          <w:sz w:val="28"/>
          <w:szCs w:val="28"/>
          <w:vertAlign w:val="superscript"/>
          <w:lang w:val="kk-KZ"/>
        </w:rPr>
        <w:t>•</w:t>
      </w:r>
      <w:r w:rsidR="00B217E7" w:rsidRPr="000D4EEA">
        <w:rPr>
          <w:rFonts w:ascii="Times New Roman" w:hAnsi="Times New Roman" w:cs="Times New Roman"/>
          <w:sz w:val="28"/>
          <w:szCs w:val="28"/>
          <w:lang w:val="kk-KZ"/>
        </w:rPr>
        <w:t>+H</w:t>
      </w:r>
      <w:r w:rsidR="00B217E7" w:rsidRPr="000D4EEA">
        <w:rPr>
          <w:rFonts w:ascii="Times New Roman" w:hAnsi="Times New Roman" w:cs="Times New Roman"/>
          <w:sz w:val="28"/>
          <w:szCs w:val="28"/>
          <w:vertAlign w:val="subscript"/>
          <w:lang w:val="en-US"/>
        </w:rPr>
        <w:t>2</w:t>
      </w:r>
      <w:r w:rsidR="00B217E7" w:rsidRPr="000D4EEA">
        <w:rPr>
          <w:rFonts w:ascii="Times New Roman" w:hAnsi="Times New Roman" w:cs="Times New Roman"/>
          <w:sz w:val="28"/>
          <w:szCs w:val="28"/>
          <w:lang w:val="en-US"/>
        </w:rPr>
        <w:t>O</w:t>
      </w:r>
      <w:r w:rsidR="00B217E7" w:rsidRPr="000D4EEA">
        <w:rPr>
          <w:rFonts w:ascii="Times New Roman" w:hAnsi="Times New Roman" w:cs="Times New Roman"/>
          <w:sz w:val="28"/>
          <w:szCs w:val="28"/>
          <w:vertAlign w:val="subscript"/>
          <w:lang w:val="en-US"/>
        </w:rPr>
        <w:t xml:space="preserve">2 </w:t>
      </w:r>
      <w:r w:rsidR="00F456C5" w:rsidRPr="000D4EEA">
        <w:rPr>
          <w:rFonts w:ascii="Times New Roman" w:hAnsi="Times New Roman" w:cs="Times New Roman"/>
          <w:sz w:val="28"/>
          <w:szCs w:val="28"/>
          <w:vertAlign w:val="subscript"/>
          <w:lang w:val="en-US"/>
        </w:rPr>
        <w:t xml:space="preserve"> </w:t>
      </w:r>
    </w:p>
    <w:p w14:paraId="6DC7344D" w14:textId="45F37C51" w:rsidR="00B217E7" w:rsidRPr="000D4EEA" w:rsidRDefault="00C80EF2" w:rsidP="00072DF0">
      <w:pPr>
        <w:autoSpaceDE w:val="0"/>
        <w:autoSpaceDN w:val="0"/>
        <w:adjustRightInd w:val="0"/>
        <w:spacing w:after="0" w:line="240" w:lineRule="auto"/>
        <w:ind w:firstLine="567"/>
        <w:jc w:val="center"/>
        <w:rPr>
          <w:rFonts w:ascii="Times New Roman" w:hAnsi="Times New Roman" w:cs="Times New Roman"/>
          <w:sz w:val="28"/>
          <w:szCs w:val="28"/>
          <w:lang w:val="en-US"/>
        </w:rPr>
      </w:pPr>
      <w:r>
        <w:rPr>
          <w:noProof/>
          <w:lang w:eastAsia="ru-RU"/>
        </w:rPr>
        <mc:AlternateContent>
          <mc:Choice Requires="wps">
            <w:drawing>
              <wp:anchor distT="0" distB="0" distL="114300" distR="114300" simplePos="0" relativeHeight="251669504" behindDoc="0" locked="0" layoutInCell="1" allowOverlap="1" wp14:anchorId="5B8D17BE" wp14:editId="326774AA">
                <wp:simplePos x="0" y="0"/>
                <wp:positionH relativeFrom="column">
                  <wp:posOffset>2830195</wp:posOffset>
                </wp:positionH>
                <wp:positionV relativeFrom="paragraph">
                  <wp:posOffset>175260</wp:posOffset>
                </wp:positionV>
                <wp:extent cx="8890" cy="337185"/>
                <wp:effectExtent l="38100" t="0" r="48260" b="43815"/>
                <wp:wrapNone/>
                <wp:docPr id="326803050"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3371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5922E3" id="Прямая со стрелкой 2" o:spid="_x0000_s1026" type="#_x0000_t32" style="position:absolute;margin-left:222.85pt;margin-top:13.8pt;width:.7pt;height:26.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" strokecolor="black [3200]" strokeweight=".5pt">
                <v:stroke endarrow="block" joinstyle="miter"/>
                <o:lock v:ext="edit" shapetype="f"/>
              </v:shape>
            </w:pict>
          </mc:Fallback>
        </mc:AlternateContent>
      </w:r>
    </w:p>
    <w:p w14:paraId="0E2E68C9" w14:textId="026388A2" w:rsidR="00B217E7" w:rsidRPr="00AE24BA" w:rsidRDefault="009E395A" w:rsidP="00072DF0">
      <w:pPr>
        <w:shd w:val="clear" w:color="auto" w:fill="FFFFFF" w:themeFill="background1"/>
        <w:autoSpaceDE w:val="0"/>
        <w:autoSpaceDN w:val="0"/>
        <w:adjustRightInd w:val="0"/>
        <w:spacing w:after="0" w:line="240" w:lineRule="auto"/>
        <w:ind w:firstLine="567"/>
        <w:rPr>
          <w:rFonts w:ascii="Times New Roman" w:hAnsi="Times New Roman" w:cs="Times New Roman"/>
          <w:sz w:val="24"/>
          <w:szCs w:val="24"/>
          <w:lang w:val="en-US"/>
        </w:rPr>
      </w:pPr>
      <w:r w:rsidRPr="000D4EEA">
        <w:rPr>
          <w:rFonts w:ascii="Times New Roman" w:hAnsi="Times New Roman" w:cs="Times New Roman"/>
          <w:b/>
          <w:bCs/>
          <w:sz w:val="24"/>
          <w:szCs w:val="24"/>
          <w:lang w:val="en-US"/>
        </w:rPr>
        <w:t xml:space="preserve">                                                  </w:t>
      </w:r>
      <w:r w:rsidR="00FF6DD5" w:rsidRPr="00AE24BA">
        <w:rPr>
          <w:rFonts w:ascii="Times New Roman" w:hAnsi="Times New Roman" w:cs="Times New Roman"/>
          <w:sz w:val="24"/>
          <w:szCs w:val="24"/>
        </w:rPr>
        <w:t>СОД</w:t>
      </w:r>
      <w:r w:rsidR="00FF6DD5" w:rsidRPr="00AE24BA">
        <w:rPr>
          <w:rFonts w:ascii="Times New Roman" w:hAnsi="Times New Roman" w:cs="Times New Roman"/>
          <w:noProof/>
          <w:sz w:val="24"/>
          <w:szCs w:val="24"/>
          <w:lang w:val="en-US"/>
        </w:rPr>
        <w:t xml:space="preserve"> </w:t>
      </w:r>
      <w:r w:rsidR="00903677" w:rsidRPr="00AE24BA">
        <w:rPr>
          <w:rFonts w:ascii="Times New Roman" w:hAnsi="Times New Roman" w:cs="Times New Roman"/>
          <w:sz w:val="24"/>
          <w:szCs w:val="24"/>
          <w:lang w:val="en-US"/>
        </w:rPr>
        <w:t xml:space="preserve">                                  </w:t>
      </w:r>
      <w:r w:rsidR="00B52198" w:rsidRPr="00AE24BA">
        <w:rPr>
          <w:rFonts w:ascii="Times New Roman" w:hAnsi="Times New Roman" w:cs="Times New Roman"/>
          <w:sz w:val="24"/>
          <w:szCs w:val="24"/>
          <w:lang w:val="en-US"/>
        </w:rPr>
        <w:t xml:space="preserve">              </w:t>
      </w:r>
    </w:p>
    <w:p w14:paraId="6D57A0B1" w14:textId="77777777" w:rsidR="00F456C5" w:rsidRPr="000D4EEA" w:rsidRDefault="00F456C5" w:rsidP="00072DF0">
      <w:pPr>
        <w:pStyle w:val="a7"/>
        <w:spacing w:line="240" w:lineRule="auto"/>
        <w:ind w:firstLine="567"/>
        <w:jc w:val="center"/>
        <w:rPr>
          <w:color w:val="auto"/>
          <w:sz w:val="28"/>
          <w:szCs w:val="28"/>
          <w:lang w:val="en-US"/>
        </w:rPr>
      </w:pPr>
      <w:r w:rsidRPr="000D4EEA">
        <w:rPr>
          <w:color w:val="auto"/>
          <w:sz w:val="28"/>
          <w:szCs w:val="28"/>
          <w:lang w:val="en-US"/>
        </w:rPr>
        <w:t xml:space="preserve">                                       </w:t>
      </w:r>
    </w:p>
    <w:p w14:paraId="6C20BB17" w14:textId="3F940E57" w:rsidR="00B217E7" w:rsidRPr="000D4EEA" w:rsidRDefault="00F456C5" w:rsidP="00072DF0">
      <w:pPr>
        <w:pStyle w:val="a7"/>
        <w:spacing w:line="240" w:lineRule="auto"/>
        <w:ind w:firstLine="567"/>
        <w:rPr>
          <w:color w:val="auto"/>
          <w:sz w:val="28"/>
          <w:szCs w:val="28"/>
          <w:lang w:val="en-US"/>
        </w:rPr>
      </w:pPr>
      <w:r w:rsidRPr="000D4EEA">
        <w:rPr>
          <w:color w:val="auto"/>
          <w:sz w:val="28"/>
          <w:szCs w:val="28"/>
          <w:lang w:val="en-US"/>
        </w:rPr>
        <w:t xml:space="preserve">                                                    </w:t>
      </w:r>
      <w:r w:rsidRPr="000D4EEA">
        <w:rPr>
          <w:color w:val="auto"/>
          <w:sz w:val="28"/>
          <w:szCs w:val="28"/>
        </w:rPr>
        <w:t>Н</w:t>
      </w:r>
      <w:r w:rsidRPr="000D4EEA">
        <w:rPr>
          <w:color w:val="auto"/>
          <w:sz w:val="28"/>
          <w:szCs w:val="28"/>
          <w:vertAlign w:val="subscript"/>
          <w:lang w:val="en-US"/>
        </w:rPr>
        <w:t>2</w:t>
      </w:r>
      <w:r w:rsidRPr="000D4EEA">
        <w:rPr>
          <w:color w:val="auto"/>
          <w:sz w:val="28"/>
          <w:szCs w:val="28"/>
        </w:rPr>
        <w:t>О</w:t>
      </w:r>
      <w:r w:rsidRPr="000D4EEA">
        <w:rPr>
          <w:color w:val="auto"/>
          <w:sz w:val="28"/>
          <w:szCs w:val="28"/>
          <w:vertAlign w:val="subscript"/>
          <w:lang w:val="en-US"/>
        </w:rPr>
        <w:t>2</w:t>
      </w:r>
    </w:p>
    <w:bookmarkEnd w:id="122"/>
    <w:p w14:paraId="4861A9A6" w14:textId="3DB67490" w:rsidR="00774EA7" w:rsidRDefault="006C7DF4" w:rsidP="00072DF0">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kk-KZ"/>
        </w:rPr>
      </w:pPr>
      <w:r>
        <w:rPr>
          <w:rFonts w:ascii="Times New Roman" w:eastAsia="Calibri" w:hAnsi="Times New Roman" w:cs="Times New Roman"/>
          <w:sz w:val="28"/>
          <w:szCs w:val="28"/>
          <w:lang w:val="kk-KZ"/>
        </w:rPr>
        <w:t>м</w:t>
      </w:r>
      <w:r w:rsidR="00202E28" w:rsidRPr="000D4EEA">
        <w:rPr>
          <w:rFonts w:ascii="Times New Roman" w:eastAsia="Calibri" w:hAnsi="Times New Roman" w:cs="Times New Roman"/>
          <w:sz w:val="28"/>
          <w:szCs w:val="28"/>
          <w:lang w:val="es-ES"/>
        </w:rPr>
        <w:t>ұндағ</w:t>
      </w:r>
      <w:r w:rsidR="00202E28" w:rsidRPr="0034607A">
        <w:rPr>
          <w:rFonts w:ascii="Times New Roman" w:eastAsia="Calibri" w:hAnsi="Times New Roman" w:cs="Times New Roman"/>
          <w:color w:val="000000"/>
          <w:sz w:val="28"/>
          <w:szCs w:val="28"/>
          <w:lang w:val="es-ES"/>
        </w:rPr>
        <w:t>ы</w:t>
      </w:r>
      <w:r>
        <w:rPr>
          <w:rFonts w:ascii="Times New Roman" w:eastAsia="Calibri" w:hAnsi="Times New Roman" w:cs="Times New Roman"/>
          <w:color w:val="000000"/>
          <w:sz w:val="28"/>
          <w:szCs w:val="28"/>
          <w:lang w:val="kk-KZ"/>
        </w:rPr>
        <w:t>,</w:t>
      </w:r>
      <w:r w:rsidR="00202E28" w:rsidRPr="0034607A">
        <w:rPr>
          <w:rFonts w:ascii="Times New Roman" w:eastAsia="Calibri" w:hAnsi="Times New Roman" w:cs="Times New Roman"/>
          <w:color w:val="000000"/>
          <w:sz w:val="28"/>
          <w:szCs w:val="28"/>
          <w:lang w:val="es-ES"/>
        </w:rPr>
        <w:t xml:space="preserve"> RH</w:t>
      </w:r>
      <w:r w:rsidR="00202E28" w:rsidRPr="0034607A">
        <w:rPr>
          <w:rFonts w:ascii="Times New Roman" w:eastAsia="Calibri" w:hAnsi="Times New Roman" w:cs="Times New Roman"/>
          <w:color w:val="000000"/>
          <w:sz w:val="28"/>
          <w:szCs w:val="28"/>
          <w:vertAlign w:val="subscript"/>
          <w:lang w:val="es-ES"/>
        </w:rPr>
        <w:t>3</w:t>
      </w:r>
      <w:r w:rsidR="00202E28" w:rsidRPr="0034607A">
        <w:rPr>
          <w:rFonts w:ascii="Times New Roman" w:eastAsia="Calibri" w:hAnsi="Times New Roman" w:cs="Times New Roman"/>
          <w:color w:val="000000"/>
          <w:sz w:val="28"/>
          <w:szCs w:val="28"/>
          <w:vertAlign w:val="superscript"/>
          <w:lang w:val="es-ES"/>
        </w:rPr>
        <w:t>-</w:t>
      </w:r>
      <w:r w:rsidR="00202E28" w:rsidRPr="0034607A">
        <w:rPr>
          <w:rFonts w:ascii="Times New Roman" w:eastAsia="Calibri" w:hAnsi="Times New Roman" w:cs="Times New Roman"/>
          <w:color w:val="000000"/>
          <w:sz w:val="28"/>
          <w:szCs w:val="28"/>
          <w:lang w:val="es-ES"/>
        </w:rPr>
        <w:t xml:space="preserve"> тотықпаған эпинефрин және RH</w:t>
      </w:r>
      <w:r w:rsidR="00202E28" w:rsidRPr="0034607A">
        <w:rPr>
          <w:rFonts w:ascii="Times New Roman" w:eastAsia="Calibri" w:hAnsi="Times New Roman" w:cs="Times New Roman"/>
          <w:color w:val="000000"/>
          <w:sz w:val="28"/>
          <w:szCs w:val="28"/>
          <w:vertAlign w:val="subscript"/>
          <w:lang w:val="es-ES"/>
        </w:rPr>
        <w:t>3</w:t>
      </w:r>
      <w:r w:rsidR="00202E28" w:rsidRPr="0034607A">
        <w:rPr>
          <w:rFonts w:ascii="Times New Roman" w:eastAsia="Calibri" w:hAnsi="Times New Roman" w:cs="Times New Roman"/>
          <w:color w:val="000000"/>
          <w:sz w:val="28"/>
          <w:szCs w:val="28"/>
          <w:vertAlign w:val="superscript"/>
          <w:lang w:val="es-ES"/>
        </w:rPr>
        <w:t xml:space="preserve">• </w:t>
      </w:r>
      <w:r w:rsidR="00202E28" w:rsidRPr="0034607A">
        <w:rPr>
          <w:rFonts w:ascii="Times New Roman" w:eastAsia="Calibri" w:hAnsi="Times New Roman" w:cs="Times New Roman"/>
          <w:color w:val="000000"/>
          <w:sz w:val="28"/>
          <w:szCs w:val="28"/>
          <w:lang w:val="es-ES"/>
        </w:rPr>
        <w:t>тотыққан адреналин (адренохром).</w:t>
      </w:r>
      <w:r w:rsidR="005A17EF" w:rsidRPr="005A17EF">
        <w:rPr>
          <w:rFonts w:ascii="Times New Roman" w:eastAsia="Calibri" w:hAnsi="Times New Roman" w:cs="Times New Roman"/>
          <w:color w:val="000000"/>
          <w:sz w:val="28"/>
          <w:szCs w:val="28"/>
          <w:lang w:val="kk-KZ"/>
        </w:rPr>
        <w:t xml:space="preserve"> </w:t>
      </w:r>
    </w:p>
    <w:p w14:paraId="06A9B140" w14:textId="2A6083CF" w:rsidR="00C8677D" w:rsidRDefault="00202E28" w:rsidP="00072DF0">
      <w:pPr>
        <w:autoSpaceDE w:val="0"/>
        <w:autoSpaceDN w:val="0"/>
        <w:adjustRightInd w:val="0"/>
        <w:spacing w:after="0" w:line="240" w:lineRule="auto"/>
        <w:ind w:firstLine="567"/>
        <w:jc w:val="both"/>
        <w:rPr>
          <w:rFonts w:ascii="Times New Roman" w:eastAsia="Calibri" w:hAnsi="Times New Roman" w:cs="Times New Roman"/>
          <w:color w:val="000000"/>
          <w:sz w:val="28"/>
          <w:szCs w:val="28"/>
          <w:shd w:val="clear" w:color="auto" w:fill="D2E3FC"/>
          <w:lang w:val="kk-KZ"/>
        </w:rPr>
      </w:pPr>
      <w:r w:rsidRPr="0034607A">
        <w:rPr>
          <w:rFonts w:ascii="Times New Roman" w:eastAsia="Calibri" w:hAnsi="Times New Roman" w:cs="Times New Roman"/>
          <w:color w:val="000000"/>
          <w:sz w:val="28"/>
          <w:szCs w:val="28"/>
          <w:lang w:val="es-ES"/>
        </w:rPr>
        <w:lastRenderedPageBreak/>
        <w:t>Эпинефрин қышқылдық ортада тұрақты, бірақ рН жоғарылаған сайын оның тотығуға бейімділігі бар.</w:t>
      </w:r>
      <w:r w:rsidRPr="0034607A">
        <w:rPr>
          <w:rFonts w:ascii="Times New Roman" w:eastAsia="Calibri" w:hAnsi="Times New Roman" w:cs="Times New Roman"/>
          <w:color w:val="000000"/>
          <w:sz w:val="28"/>
          <w:szCs w:val="28"/>
          <w:lang w:val="kk-KZ"/>
        </w:rPr>
        <w:t xml:space="preserve"> </w:t>
      </w:r>
      <w:bookmarkStart w:id="123" w:name="_Hlk156574510"/>
      <w:r w:rsidR="00B23DCB" w:rsidRPr="00B23DCB">
        <w:rPr>
          <w:rFonts w:ascii="Times New Roman" w:eastAsia="Calibri" w:hAnsi="Times New Roman" w:cs="Times New Roman"/>
          <w:color w:val="000000"/>
          <w:sz w:val="28"/>
          <w:szCs w:val="28"/>
          <w:lang w:val="kk-KZ"/>
        </w:rPr>
        <w:t xml:space="preserve">СОД қатысуымен адренохром өндірісі төмендейді, өйткені бұл фермент супероксид анионының синтезін бейтараптандырады. </w:t>
      </w:r>
      <w:bookmarkEnd w:id="123"/>
      <w:r w:rsidRPr="0034607A">
        <w:rPr>
          <w:rFonts w:ascii="Times New Roman" w:eastAsia="Calibri" w:hAnsi="Times New Roman" w:cs="Times New Roman"/>
          <w:color w:val="000000"/>
          <w:sz w:val="28"/>
          <w:szCs w:val="28"/>
          <w:lang w:val="es-ES"/>
        </w:rPr>
        <w:t xml:space="preserve">Әдіс </w:t>
      </w:r>
      <w:r w:rsidRPr="00813114">
        <w:rPr>
          <w:rFonts w:ascii="Times New Roman" w:eastAsia="Calibri" w:hAnsi="Times New Roman" w:cs="Times New Roman"/>
          <w:color w:val="000000"/>
          <w:sz w:val="28"/>
          <w:szCs w:val="28"/>
          <w:lang w:val="es-ES"/>
        </w:rPr>
        <w:t>Cu/Zn-</w:t>
      </w:r>
      <w:r w:rsidR="003C3FD0" w:rsidRPr="003C3FD0">
        <w:rPr>
          <w:rFonts w:ascii="Times New Roman" w:eastAsia="Times New Roman" w:hAnsi="Times New Roman" w:cs="Times New Roman"/>
          <w:sz w:val="28"/>
          <w:szCs w:val="28"/>
          <w:lang w:val="kk-KZ"/>
        </w:rPr>
        <w:t>СОД</w:t>
      </w:r>
      <w:r w:rsidR="00D87A16">
        <w:rPr>
          <w:rFonts w:ascii="Times New Roman" w:eastAsia="Calibri" w:hAnsi="Times New Roman" w:cs="Times New Roman"/>
          <w:color w:val="000000"/>
          <w:sz w:val="28"/>
          <w:szCs w:val="28"/>
          <w:lang w:val="es-ES"/>
        </w:rPr>
        <w:t xml:space="preserve"> </w:t>
      </w:r>
      <w:r w:rsidRPr="0034607A">
        <w:rPr>
          <w:rFonts w:ascii="Times New Roman" w:eastAsia="Calibri" w:hAnsi="Times New Roman" w:cs="Times New Roman"/>
          <w:color w:val="000000"/>
          <w:sz w:val="28"/>
          <w:szCs w:val="28"/>
          <w:lang w:val="kk-KZ"/>
        </w:rPr>
        <w:t xml:space="preserve">нақты анықтауға бағытталған, сол себептен </w:t>
      </w:r>
      <w:r w:rsidRPr="00813114">
        <w:rPr>
          <w:rFonts w:ascii="Times New Roman" w:eastAsia="Calibri" w:hAnsi="Times New Roman" w:cs="Times New Roman"/>
          <w:color w:val="000000"/>
          <w:sz w:val="28"/>
          <w:szCs w:val="28"/>
          <w:lang w:val="es-ES"/>
        </w:rPr>
        <w:t>Mn</w:t>
      </w:r>
      <w:r w:rsidRPr="0034607A">
        <w:rPr>
          <w:rFonts w:ascii="Times New Roman" w:eastAsia="Calibri" w:hAnsi="Times New Roman" w:cs="Times New Roman"/>
          <w:color w:val="000000"/>
          <w:sz w:val="28"/>
          <w:szCs w:val="28"/>
          <w:lang w:val="es-ES"/>
        </w:rPr>
        <w:t>-</w:t>
      </w:r>
      <w:r w:rsidR="003C3FD0" w:rsidRPr="003C3FD0">
        <w:rPr>
          <w:rFonts w:ascii="Times New Roman" w:eastAsia="Times New Roman" w:hAnsi="Times New Roman" w:cs="Times New Roman"/>
          <w:sz w:val="28"/>
          <w:szCs w:val="28"/>
          <w:lang w:val="kk-KZ"/>
        </w:rPr>
        <w:t>СОД</w:t>
      </w:r>
      <w:r w:rsidRPr="0034607A">
        <w:rPr>
          <w:rFonts w:ascii="Times New Roman" w:eastAsia="Calibri" w:hAnsi="Times New Roman" w:cs="Times New Roman"/>
          <w:color w:val="000000"/>
          <w:sz w:val="28"/>
          <w:szCs w:val="28"/>
          <w:lang w:val="es-ES"/>
        </w:rPr>
        <w:t xml:space="preserve"> және </w:t>
      </w:r>
      <w:r w:rsidRPr="00813114">
        <w:rPr>
          <w:rFonts w:ascii="Times New Roman" w:eastAsia="Calibri" w:hAnsi="Times New Roman" w:cs="Times New Roman"/>
          <w:color w:val="000000"/>
          <w:sz w:val="28"/>
          <w:szCs w:val="28"/>
          <w:lang w:val="es-ES"/>
        </w:rPr>
        <w:t>Fe-</w:t>
      </w:r>
      <w:r w:rsidR="003C3FD0" w:rsidRPr="003C3FD0">
        <w:rPr>
          <w:rFonts w:ascii="Times New Roman" w:eastAsia="Times New Roman" w:hAnsi="Times New Roman" w:cs="Times New Roman"/>
          <w:sz w:val="28"/>
          <w:szCs w:val="28"/>
          <w:lang w:val="kk-KZ"/>
        </w:rPr>
        <w:t>СОД</w:t>
      </w:r>
      <w:r w:rsidRPr="0034607A">
        <w:rPr>
          <w:rFonts w:ascii="Times New Roman" w:eastAsia="Calibri" w:hAnsi="Times New Roman" w:cs="Times New Roman"/>
          <w:color w:val="000000"/>
          <w:sz w:val="28"/>
          <w:szCs w:val="28"/>
          <w:lang w:val="es-ES"/>
        </w:rPr>
        <w:t xml:space="preserve"> инактивациялау үшін хлороформ-этанол қоспасы пайдаланыл</w:t>
      </w:r>
      <w:r w:rsidR="00774EA7" w:rsidRPr="00205F40">
        <w:rPr>
          <w:rFonts w:ascii="Times New Roman" w:eastAsia="Calibri" w:hAnsi="Times New Roman" w:cs="Times New Roman"/>
          <w:color w:val="000000"/>
          <w:sz w:val="28"/>
          <w:szCs w:val="28"/>
          <w:lang w:val="kk-KZ"/>
        </w:rPr>
        <w:t>а</w:t>
      </w:r>
      <w:r w:rsidRPr="0034607A">
        <w:rPr>
          <w:rFonts w:ascii="Times New Roman" w:eastAsia="Calibri" w:hAnsi="Times New Roman" w:cs="Times New Roman"/>
          <w:color w:val="000000"/>
          <w:sz w:val="28"/>
          <w:szCs w:val="28"/>
          <w:lang w:val="es-ES"/>
        </w:rPr>
        <w:t xml:space="preserve">ды. </w:t>
      </w:r>
      <w:r w:rsidR="003C3FD0" w:rsidRPr="003C3FD0">
        <w:rPr>
          <w:rFonts w:ascii="Times New Roman" w:eastAsia="Times New Roman" w:hAnsi="Times New Roman" w:cs="Times New Roman"/>
          <w:sz w:val="28"/>
          <w:szCs w:val="28"/>
          <w:lang w:val="kk-KZ"/>
        </w:rPr>
        <w:t>СОД</w:t>
      </w:r>
      <w:r w:rsidR="00155943" w:rsidRPr="00155943">
        <w:rPr>
          <w:rFonts w:ascii="Times New Roman" w:eastAsia="Calibri" w:hAnsi="Times New Roman" w:cs="Times New Roman"/>
          <w:color w:val="000000"/>
          <w:sz w:val="28"/>
          <w:szCs w:val="28"/>
          <w:lang w:val="es-ES"/>
        </w:rPr>
        <w:t xml:space="preserve"> </w:t>
      </w:r>
      <w:r w:rsidR="00B23DCB">
        <w:rPr>
          <w:rFonts w:ascii="Times New Roman" w:eastAsia="Calibri" w:hAnsi="Times New Roman" w:cs="Times New Roman"/>
          <w:color w:val="000000"/>
          <w:sz w:val="28"/>
          <w:szCs w:val="28"/>
          <w:lang w:val="kk-KZ"/>
        </w:rPr>
        <w:t xml:space="preserve">ферментінің </w:t>
      </w:r>
      <w:r w:rsidR="00155943" w:rsidRPr="00155943">
        <w:rPr>
          <w:rFonts w:ascii="Times New Roman" w:eastAsia="Calibri" w:hAnsi="Times New Roman" w:cs="Times New Roman"/>
          <w:color w:val="000000"/>
          <w:sz w:val="28"/>
          <w:szCs w:val="28"/>
          <w:lang w:val="es-ES"/>
        </w:rPr>
        <w:t>әсерін бағалау үшін гемолизаттың 50% ингибиторлық дозасы, яғни адренохром өндірісін 50% тежеуге қабілетті</w:t>
      </w:r>
      <w:r w:rsidR="00B23DCB">
        <w:rPr>
          <w:rFonts w:ascii="Times New Roman" w:eastAsia="Calibri" w:hAnsi="Times New Roman" w:cs="Times New Roman"/>
          <w:color w:val="000000"/>
          <w:sz w:val="28"/>
          <w:szCs w:val="28"/>
          <w:lang w:val="kk-KZ"/>
        </w:rPr>
        <w:t xml:space="preserve"> фермент</w:t>
      </w:r>
      <w:r w:rsidR="00155943" w:rsidRPr="00155943">
        <w:rPr>
          <w:rFonts w:ascii="Times New Roman" w:eastAsia="Calibri" w:hAnsi="Times New Roman" w:cs="Times New Roman"/>
          <w:color w:val="000000"/>
          <w:sz w:val="28"/>
          <w:szCs w:val="28"/>
          <w:lang w:val="es-ES"/>
        </w:rPr>
        <w:t xml:space="preserve"> мөлшері есептел</w:t>
      </w:r>
      <w:r w:rsidR="00205F40" w:rsidRPr="00205F40">
        <w:rPr>
          <w:rFonts w:ascii="Times New Roman" w:eastAsia="Calibri" w:hAnsi="Times New Roman" w:cs="Times New Roman"/>
          <w:color w:val="000000"/>
          <w:sz w:val="28"/>
          <w:szCs w:val="28"/>
          <w:lang w:val="kk-KZ"/>
        </w:rPr>
        <w:t>е</w:t>
      </w:r>
      <w:r w:rsidR="00155943" w:rsidRPr="00155943">
        <w:rPr>
          <w:rFonts w:ascii="Times New Roman" w:eastAsia="Calibri" w:hAnsi="Times New Roman" w:cs="Times New Roman"/>
          <w:color w:val="000000"/>
          <w:sz w:val="28"/>
          <w:szCs w:val="28"/>
          <w:lang w:val="es-ES"/>
        </w:rPr>
        <w:t>ді.</w:t>
      </w:r>
      <w:r w:rsidR="00155943">
        <w:rPr>
          <w:rFonts w:ascii="Times New Roman" w:eastAsia="Calibri" w:hAnsi="Times New Roman" w:cs="Times New Roman"/>
          <w:color w:val="000000"/>
          <w:sz w:val="28"/>
          <w:szCs w:val="28"/>
          <w:shd w:val="clear" w:color="auto" w:fill="D2E3FC"/>
          <w:lang w:val="kk-KZ"/>
        </w:rPr>
        <w:t xml:space="preserve"> </w:t>
      </w:r>
    </w:p>
    <w:p w14:paraId="1198C816" w14:textId="162675B3" w:rsidR="00EB18BB" w:rsidRDefault="003C3FD0" w:rsidP="00072DF0">
      <w:pPr>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СОД</w:t>
      </w:r>
      <w:r w:rsidR="00EB18BB" w:rsidRPr="0034607A">
        <w:rPr>
          <w:rFonts w:ascii="Times New Roman" w:hAnsi="Times New Roman" w:cs="Times New Roman"/>
          <w:sz w:val="28"/>
          <w:szCs w:val="28"/>
          <w:lang w:val="kk-KZ"/>
        </w:rPr>
        <w:t xml:space="preserve"> арнайы </w:t>
      </w:r>
      <w:r w:rsidR="00EB18BB" w:rsidRPr="00014614">
        <w:rPr>
          <w:rFonts w:ascii="Times New Roman" w:hAnsi="Times New Roman" w:cs="Times New Roman"/>
          <w:sz w:val="28"/>
          <w:szCs w:val="28"/>
          <w:lang w:val="kk-KZ"/>
        </w:rPr>
        <w:t>спектро</w:t>
      </w:r>
      <w:r w:rsidR="00BC15C2" w:rsidRPr="0034607A">
        <w:rPr>
          <w:rFonts w:ascii="Times New Roman" w:hAnsi="Times New Roman" w:cs="Times New Roman"/>
          <w:sz w:val="28"/>
          <w:szCs w:val="28"/>
          <w:lang w:val="kk-KZ"/>
        </w:rPr>
        <w:t>фото</w:t>
      </w:r>
      <w:r w:rsidR="00EB18BB" w:rsidRPr="0034607A">
        <w:rPr>
          <w:rFonts w:ascii="Times New Roman" w:hAnsi="Times New Roman" w:cs="Times New Roman"/>
          <w:sz w:val="28"/>
          <w:szCs w:val="28"/>
          <w:lang w:val="kk-KZ"/>
        </w:rPr>
        <w:t>метриялық әдіспен өлшенді</w:t>
      </w:r>
      <w:r w:rsidR="00B23DCB" w:rsidRPr="00B23DCB">
        <w:rPr>
          <w:rFonts w:ascii="Times New Roman" w:hAnsi="Times New Roman" w:cs="Times New Roman"/>
          <w:sz w:val="28"/>
          <w:szCs w:val="28"/>
        </w:rPr>
        <w:t xml:space="preserve">. </w:t>
      </w:r>
      <w:r w:rsidR="00B23DCB">
        <w:rPr>
          <w:rFonts w:ascii="Times New Roman" w:hAnsi="Times New Roman" w:cs="Times New Roman"/>
          <w:sz w:val="28"/>
          <w:szCs w:val="28"/>
          <w:lang w:val="kk-KZ"/>
        </w:rPr>
        <w:t xml:space="preserve">Фермент белсенділігін </w:t>
      </w:r>
      <w:r w:rsidR="001B46FC">
        <w:rPr>
          <w:rFonts w:ascii="Times New Roman" w:hAnsi="Times New Roman" w:cs="Times New Roman"/>
          <w:sz w:val="28"/>
          <w:szCs w:val="28"/>
          <w:lang w:val="kk-KZ"/>
        </w:rPr>
        <w:t>анықтау үшін э</w:t>
      </w:r>
      <w:r w:rsidR="00EB18BB" w:rsidRPr="0034607A">
        <w:rPr>
          <w:rFonts w:ascii="Times New Roman" w:hAnsi="Times New Roman" w:cs="Times New Roman"/>
          <w:sz w:val="28"/>
          <w:szCs w:val="28"/>
          <w:lang w:val="kk-KZ"/>
        </w:rPr>
        <w:t>ритроцит фракцияларын</w:t>
      </w:r>
      <w:r w:rsidR="007B77E1" w:rsidRPr="0034607A">
        <w:rPr>
          <w:rFonts w:ascii="Times New Roman" w:hAnsi="Times New Roman" w:cs="Times New Roman"/>
          <w:sz w:val="28"/>
          <w:szCs w:val="28"/>
          <w:lang w:val="kk-KZ"/>
        </w:rPr>
        <w:t xml:space="preserve"> 1:5 қатынасында</w:t>
      </w:r>
      <w:r w:rsidR="00DD3839" w:rsidRPr="0034607A">
        <w:rPr>
          <w:rFonts w:ascii="Times New Roman" w:hAnsi="Times New Roman" w:cs="Times New Roman"/>
          <w:sz w:val="28"/>
          <w:szCs w:val="28"/>
          <w:lang w:val="kk-KZ"/>
        </w:rPr>
        <w:t xml:space="preserve"> </w:t>
      </w:r>
      <w:r w:rsidR="00BC15C2" w:rsidRPr="0034607A">
        <w:rPr>
          <w:rFonts w:ascii="Times New Roman" w:hAnsi="Times New Roman" w:cs="Times New Roman"/>
          <w:sz w:val="28"/>
          <w:szCs w:val="28"/>
          <w:lang w:val="kk-KZ"/>
        </w:rPr>
        <w:t>дистилденген суда (</w:t>
      </w:r>
      <w:r w:rsidR="00DD3839" w:rsidRPr="0034607A">
        <w:rPr>
          <w:rFonts w:ascii="Times New Roman" w:hAnsi="Times New Roman" w:cs="Times New Roman"/>
          <w:sz w:val="28"/>
          <w:szCs w:val="28"/>
          <w:lang w:val="kk-KZ"/>
        </w:rPr>
        <w:t>Н</w:t>
      </w:r>
      <w:r w:rsidR="00DD3839" w:rsidRPr="0034607A">
        <w:rPr>
          <w:rFonts w:ascii="Times New Roman" w:hAnsi="Times New Roman" w:cs="Times New Roman"/>
          <w:sz w:val="28"/>
          <w:szCs w:val="28"/>
          <w:vertAlign w:val="subscript"/>
          <w:lang w:val="kk-KZ"/>
        </w:rPr>
        <w:t>2</w:t>
      </w:r>
      <w:r w:rsidR="00DD3839" w:rsidRPr="0034607A">
        <w:rPr>
          <w:rFonts w:ascii="Times New Roman" w:hAnsi="Times New Roman" w:cs="Times New Roman"/>
          <w:sz w:val="28"/>
          <w:szCs w:val="28"/>
          <w:lang w:val="kk-KZ"/>
        </w:rPr>
        <w:t>О</w:t>
      </w:r>
      <w:r w:rsidR="00BC15C2" w:rsidRPr="0034607A">
        <w:rPr>
          <w:rFonts w:ascii="Times New Roman" w:hAnsi="Times New Roman" w:cs="Times New Roman"/>
          <w:sz w:val="28"/>
          <w:szCs w:val="28"/>
          <w:lang w:val="kk-KZ"/>
        </w:rPr>
        <w:t>)</w:t>
      </w:r>
      <w:r w:rsidR="007B77E1" w:rsidRPr="0034607A">
        <w:rPr>
          <w:rFonts w:ascii="Times New Roman" w:hAnsi="Times New Roman" w:cs="Times New Roman"/>
          <w:sz w:val="28"/>
          <w:szCs w:val="28"/>
          <w:lang w:val="kk-KZ"/>
        </w:rPr>
        <w:t xml:space="preserve"> сұйылты</w:t>
      </w:r>
      <w:r w:rsidR="00320198">
        <w:rPr>
          <w:rFonts w:ascii="Times New Roman" w:hAnsi="Times New Roman" w:cs="Times New Roman"/>
          <w:sz w:val="28"/>
          <w:szCs w:val="28"/>
          <w:lang w:val="kk-KZ"/>
        </w:rPr>
        <w:t>лы</w:t>
      </w:r>
      <w:r w:rsidR="007B77E1" w:rsidRPr="0034607A">
        <w:rPr>
          <w:rFonts w:ascii="Times New Roman" w:hAnsi="Times New Roman" w:cs="Times New Roman"/>
          <w:sz w:val="28"/>
          <w:szCs w:val="28"/>
          <w:lang w:val="kk-KZ"/>
        </w:rPr>
        <w:t>п гемолизд</w:t>
      </w:r>
      <w:r w:rsidR="00DD3839" w:rsidRPr="0034607A">
        <w:rPr>
          <w:rFonts w:ascii="Times New Roman" w:hAnsi="Times New Roman" w:cs="Times New Roman"/>
          <w:sz w:val="28"/>
          <w:szCs w:val="28"/>
        </w:rPr>
        <w:t>енд</w:t>
      </w:r>
      <w:r w:rsidR="00DD3839" w:rsidRPr="0034607A">
        <w:rPr>
          <w:rFonts w:ascii="Times New Roman" w:hAnsi="Times New Roman" w:cs="Times New Roman"/>
          <w:sz w:val="28"/>
          <w:szCs w:val="28"/>
          <w:lang w:val="kk-KZ"/>
        </w:rPr>
        <w:t>і</w:t>
      </w:r>
      <w:r w:rsidR="007B77E1" w:rsidRPr="0034607A">
        <w:rPr>
          <w:rFonts w:ascii="Times New Roman" w:hAnsi="Times New Roman" w:cs="Times New Roman"/>
          <w:sz w:val="28"/>
          <w:szCs w:val="28"/>
          <w:lang w:val="kk-KZ"/>
        </w:rPr>
        <w:t>.</w:t>
      </w:r>
      <w:r w:rsidR="00EB18BB" w:rsidRPr="0034607A">
        <w:rPr>
          <w:rFonts w:ascii="Times New Roman" w:hAnsi="Times New Roman" w:cs="Times New Roman"/>
          <w:sz w:val="28"/>
          <w:szCs w:val="28"/>
          <w:lang w:val="kk-KZ"/>
        </w:rPr>
        <w:t xml:space="preserve"> </w:t>
      </w:r>
      <w:r w:rsidR="00FB3EAC" w:rsidRPr="0034607A">
        <w:rPr>
          <w:rFonts w:ascii="Times New Roman" w:hAnsi="Times New Roman" w:cs="Times New Roman"/>
          <w:sz w:val="28"/>
          <w:szCs w:val="28"/>
          <w:lang w:val="kk-KZ"/>
        </w:rPr>
        <w:t xml:space="preserve">Гемолизденген ерітіндіге </w:t>
      </w:r>
      <w:r w:rsidR="00BC15C2" w:rsidRPr="0034607A">
        <w:rPr>
          <w:rFonts w:ascii="Times New Roman" w:hAnsi="Times New Roman" w:cs="Times New Roman"/>
          <w:sz w:val="28"/>
          <w:szCs w:val="28"/>
          <w:lang w:val="kk-KZ"/>
        </w:rPr>
        <w:t>э</w:t>
      </w:r>
      <w:r w:rsidR="00FB3EAC" w:rsidRPr="0034607A">
        <w:rPr>
          <w:rFonts w:ascii="Times New Roman" w:hAnsi="Times New Roman" w:cs="Times New Roman"/>
          <w:sz w:val="28"/>
          <w:szCs w:val="28"/>
          <w:lang w:val="kk-KZ"/>
        </w:rPr>
        <w:t>тонол</w:t>
      </w:r>
      <w:r w:rsidR="00014614" w:rsidRPr="00014614">
        <w:rPr>
          <w:rFonts w:ascii="Times New Roman" w:hAnsi="Times New Roman" w:cs="Times New Roman"/>
          <w:sz w:val="28"/>
          <w:szCs w:val="28"/>
          <w:lang w:val="kk-KZ"/>
        </w:rPr>
        <w:t>-</w:t>
      </w:r>
      <w:r w:rsidR="00FB3EAC" w:rsidRPr="0034607A">
        <w:rPr>
          <w:rFonts w:ascii="Times New Roman" w:hAnsi="Times New Roman" w:cs="Times New Roman"/>
          <w:sz w:val="28"/>
          <w:szCs w:val="28"/>
          <w:lang w:val="kk-KZ"/>
        </w:rPr>
        <w:t>хлороформ ерітіндісін қос</w:t>
      </w:r>
      <w:r w:rsidR="00AA774A">
        <w:rPr>
          <w:rFonts w:ascii="Times New Roman" w:hAnsi="Times New Roman" w:cs="Times New Roman"/>
          <w:sz w:val="28"/>
          <w:szCs w:val="28"/>
          <w:lang w:val="kk-KZ"/>
        </w:rPr>
        <w:t>ып,</w:t>
      </w:r>
      <w:r w:rsidR="001B46FC">
        <w:rPr>
          <w:rFonts w:ascii="Times New Roman" w:hAnsi="Times New Roman" w:cs="Times New Roman"/>
          <w:sz w:val="28"/>
          <w:szCs w:val="28"/>
          <w:lang w:val="kk-KZ"/>
        </w:rPr>
        <w:t xml:space="preserve"> </w:t>
      </w:r>
      <w:r w:rsidR="001B46FC" w:rsidRPr="001B46FC">
        <w:rPr>
          <w:rFonts w:ascii="Times New Roman" w:hAnsi="Times New Roman" w:cs="Times New Roman"/>
          <w:sz w:val="28"/>
          <w:szCs w:val="28"/>
          <w:lang w:val="kk-KZ"/>
        </w:rPr>
        <w:t>60 с бойы қолмен шайқа</w:t>
      </w:r>
      <w:r w:rsidR="00614A06">
        <w:rPr>
          <w:rFonts w:ascii="Times New Roman" w:hAnsi="Times New Roman" w:cs="Times New Roman"/>
          <w:sz w:val="28"/>
          <w:szCs w:val="28"/>
          <w:lang w:val="kk-KZ"/>
        </w:rPr>
        <w:t>ла</w:t>
      </w:r>
      <w:r w:rsidR="001B46FC" w:rsidRPr="001B46FC">
        <w:rPr>
          <w:rFonts w:ascii="Times New Roman" w:hAnsi="Times New Roman" w:cs="Times New Roman"/>
          <w:sz w:val="28"/>
          <w:szCs w:val="28"/>
          <w:lang w:val="kk-KZ"/>
        </w:rPr>
        <w:t>ды</w:t>
      </w:r>
      <w:r w:rsidR="001B46FC">
        <w:rPr>
          <w:rFonts w:ascii="Times New Roman" w:hAnsi="Times New Roman" w:cs="Times New Roman"/>
          <w:sz w:val="28"/>
          <w:szCs w:val="28"/>
          <w:lang w:val="kk-KZ"/>
        </w:rPr>
        <w:t>,</w:t>
      </w:r>
      <w:r w:rsidR="00FB3EAC" w:rsidRPr="0034607A">
        <w:rPr>
          <w:rFonts w:ascii="Times New Roman" w:hAnsi="Times New Roman" w:cs="Times New Roman"/>
          <w:sz w:val="28"/>
          <w:szCs w:val="28"/>
          <w:lang w:val="kk-KZ"/>
        </w:rPr>
        <w:t xml:space="preserve"> </w:t>
      </w:r>
      <w:r w:rsidR="001B46FC">
        <w:rPr>
          <w:rFonts w:ascii="Times New Roman" w:hAnsi="Times New Roman" w:cs="Times New Roman"/>
          <w:sz w:val="28"/>
          <w:szCs w:val="28"/>
          <w:lang w:val="kk-KZ"/>
        </w:rPr>
        <w:t>с</w:t>
      </w:r>
      <w:r w:rsidR="001B46FC" w:rsidRPr="001B46FC">
        <w:rPr>
          <w:rFonts w:ascii="Times New Roman" w:hAnsi="Times New Roman" w:cs="Times New Roman"/>
          <w:sz w:val="28"/>
          <w:szCs w:val="28"/>
          <w:lang w:val="kk-KZ"/>
        </w:rPr>
        <w:t xml:space="preserve">одан кейін оны </w:t>
      </w:r>
      <w:r w:rsidR="00FB3EAC" w:rsidRPr="0034607A">
        <w:rPr>
          <w:rFonts w:ascii="Times New Roman" w:hAnsi="Times New Roman" w:cs="Times New Roman"/>
          <w:sz w:val="28"/>
          <w:szCs w:val="28"/>
          <w:lang w:val="kk-KZ"/>
        </w:rPr>
        <w:t>5</w:t>
      </w:r>
      <w:r w:rsidR="007240C6">
        <w:rPr>
          <w:rFonts w:ascii="Times New Roman" w:hAnsi="Times New Roman" w:cs="Times New Roman"/>
          <w:sz w:val="28"/>
          <w:szCs w:val="28"/>
          <w:lang w:val="kk-KZ"/>
        </w:rPr>
        <w:t> </w:t>
      </w:r>
      <w:r w:rsidR="00FB3EAC" w:rsidRPr="0034607A">
        <w:rPr>
          <w:rFonts w:ascii="Times New Roman" w:hAnsi="Times New Roman" w:cs="Times New Roman"/>
          <w:sz w:val="28"/>
          <w:szCs w:val="28"/>
          <w:lang w:val="kk-KZ"/>
        </w:rPr>
        <w:t>минут бойы 2</w:t>
      </w:r>
      <w:r w:rsidR="001626CB" w:rsidRPr="0034607A">
        <w:rPr>
          <w:rFonts w:ascii="Times New Roman" w:hAnsi="Times New Roman" w:cs="Times New Roman"/>
          <w:sz w:val="28"/>
          <w:szCs w:val="28"/>
          <w:lang w:val="kk-KZ"/>
        </w:rPr>
        <w:t>2</w:t>
      </w:r>
      <w:r w:rsidR="00FB3EAC" w:rsidRPr="0034607A">
        <w:rPr>
          <w:rFonts w:ascii="Times New Roman" w:hAnsi="Times New Roman" w:cs="Times New Roman"/>
          <w:sz w:val="28"/>
          <w:szCs w:val="28"/>
          <w:lang w:val="kk-KZ"/>
        </w:rPr>
        <w:t>00</w:t>
      </w:r>
      <w:r w:rsidR="007240C6">
        <w:rPr>
          <w:rFonts w:ascii="Times New Roman" w:hAnsi="Times New Roman" w:cs="Times New Roman"/>
          <w:sz w:val="28"/>
          <w:szCs w:val="28"/>
          <w:lang w:val="kk-KZ"/>
        </w:rPr>
        <w:t> </w:t>
      </w:r>
      <w:r w:rsidR="007B16FA" w:rsidRPr="00B82528">
        <w:rPr>
          <w:rFonts w:ascii="Times New Roman" w:hAnsi="Times New Roman" w:cs="Times New Roman"/>
          <w:sz w:val="28"/>
          <w:szCs w:val="28"/>
          <w:lang w:val="kk-KZ"/>
        </w:rPr>
        <w:t>g</w:t>
      </w:r>
      <w:r w:rsidR="00FB3EAC" w:rsidRPr="0034607A">
        <w:rPr>
          <w:rFonts w:ascii="Times New Roman" w:hAnsi="Times New Roman" w:cs="Times New Roman"/>
          <w:sz w:val="28"/>
          <w:szCs w:val="28"/>
          <w:lang w:val="kk-KZ"/>
        </w:rPr>
        <w:t xml:space="preserve"> центрифугада айнал</w:t>
      </w:r>
      <w:r w:rsidR="001626CB" w:rsidRPr="0034607A">
        <w:rPr>
          <w:rFonts w:ascii="Times New Roman" w:hAnsi="Times New Roman" w:cs="Times New Roman"/>
          <w:sz w:val="28"/>
          <w:szCs w:val="28"/>
          <w:lang w:val="kk-KZ"/>
        </w:rPr>
        <w:t>дыр</w:t>
      </w:r>
      <w:r w:rsidR="00014614">
        <w:rPr>
          <w:rFonts w:ascii="Times New Roman" w:hAnsi="Times New Roman" w:cs="Times New Roman"/>
          <w:sz w:val="28"/>
          <w:szCs w:val="28"/>
          <w:lang w:val="kk-KZ"/>
        </w:rPr>
        <w:t>ып</w:t>
      </w:r>
      <w:r w:rsidR="007240C6">
        <w:rPr>
          <w:rFonts w:ascii="Times New Roman" w:hAnsi="Times New Roman" w:cs="Times New Roman"/>
          <w:sz w:val="28"/>
          <w:szCs w:val="28"/>
          <w:lang w:val="kk-KZ"/>
        </w:rPr>
        <w:t>,</w:t>
      </w:r>
      <w:r w:rsidR="00FB3EAC" w:rsidRPr="0034607A">
        <w:rPr>
          <w:rFonts w:ascii="Times New Roman" w:hAnsi="Times New Roman" w:cs="Times New Roman"/>
          <w:sz w:val="28"/>
          <w:szCs w:val="28"/>
          <w:lang w:val="kk-KZ"/>
        </w:rPr>
        <w:t xml:space="preserve"> </w:t>
      </w:r>
      <w:r w:rsidRPr="003C3FD0">
        <w:rPr>
          <w:rFonts w:ascii="Times New Roman" w:eastAsia="Times New Roman" w:hAnsi="Times New Roman" w:cs="Times New Roman"/>
          <w:sz w:val="28"/>
          <w:szCs w:val="28"/>
          <w:lang w:val="kk-KZ"/>
        </w:rPr>
        <w:t>СОД</w:t>
      </w:r>
      <w:r w:rsidR="00FB3EAC" w:rsidRPr="0034607A">
        <w:rPr>
          <w:rFonts w:ascii="Times New Roman" w:hAnsi="Times New Roman" w:cs="Times New Roman"/>
          <w:sz w:val="28"/>
          <w:szCs w:val="28"/>
          <w:lang w:val="kk-KZ"/>
        </w:rPr>
        <w:t xml:space="preserve"> экстракты бөліп ал</w:t>
      </w:r>
      <w:r w:rsidR="00DD3839" w:rsidRPr="0034607A">
        <w:rPr>
          <w:rFonts w:ascii="Times New Roman" w:hAnsi="Times New Roman" w:cs="Times New Roman"/>
          <w:sz w:val="28"/>
          <w:szCs w:val="28"/>
          <w:lang w:val="kk-KZ"/>
        </w:rPr>
        <w:t>ын</w:t>
      </w:r>
      <w:r w:rsidR="00205F40">
        <w:rPr>
          <w:rFonts w:ascii="Times New Roman" w:hAnsi="Times New Roman" w:cs="Times New Roman"/>
          <w:sz w:val="28"/>
          <w:szCs w:val="28"/>
          <w:lang w:val="kk-KZ"/>
        </w:rPr>
        <w:t>а</w:t>
      </w:r>
      <w:r w:rsidR="00DD3839" w:rsidRPr="0034607A">
        <w:rPr>
          <w:rFonts w:ascii="Times New Roman" w:hAnsi="Times New Roman" w:cs="Times New Roman"/>
          <w:sz w:val="28"/>
          <w:szCs w:val="28"/>
          <w:lang w:val="kk-KZ"/>
        </w:rPr>
        <w:t>ды</w:t>
      </w:r>
      <w:r w:rsidR="00FB3EAC" w:rsidRPr="0034607A">
        <w:rPr>
          <w:rFonts w:ascii="Times New Roman" w:hAnsi="Times New Roman" w:cs="Times New Roman"/>
          <w:sz w:val="28"/>
          <w:szCs w:val="28"/>
          <w:lang w:val="kk-KZ"/>
        </w:rPr>
        <w:t>.</w:t>
      </w:r>
      <w:r w:rsidR="009636D0" w:rsidRPr="0034607A">
        <w:rPr>
          <w:rFonts w:ascii="Times New Roman" w:hAnsi="Times New Roman" w:cs="Times New Roman"/>
          <w:sz w:val="28"/>
          <w:szCs w:val="28"/>
          <w:lang w:val="kk-KZ"/>
        </w:rPr>
        <w:t xml:space="preserve"> </w:t>
      </w:r>
      <w:r w:rsidR="003866DB" w:rsidRPr="003866DB">
        <w:rPr>
          <w:rFonts w:ascii="Times New Roman" w:hAnsi="Times New Roman" w:cs="Times New Roman"/>
          <w:sz w:val="28"/>
          <w:szCs w:val="28"/>
          <w:lang w:val="kk-KZ"/>
        </w:rPr>
        <w:t xml:space="preserve">СОД алынғаннан кейін, </w:t>
      </w:r>
      <w:r w:rsidR="00614A06">
        <w:rPr>
          <w:rFonts w:ascii="Times New Roman" w:hAnsi="Times New Roman" w:cs="Times New Roman"/>
          <w:sz w:val="28"/>
          <w:szCs w:val="28"/>
          <w:lang w:val="kk-KZ"/>
        </w:rPr>
        <w:t>адреналиннің</w:t>
      </w:r>
      <w:r w:rsidR="003866DB" w:rsidRPr="003866DB">
        <w:rPr>
          <w:rFonts w:ascii="Times New Roman" w:hAnsi="Times New Roman" w:cs="Times New Roman"/>
          <w:sz w:val="28"/>
          <w:szCs w:val="28"/>
          <w:lang w:val="kk-KZ"/>
        </w:rPr>
        <w:t xml:space="preserve"> өздігінен тотығуын болдырмау үшін жарықтан қорғалған 1</w:t>
      </w:r>
      <w:r w:rsidR="007240C6">
        <w:rPr>
          <w:rFonts w:ascii="Times New Roman" w:hAnsi="Times New Roman" w:cs="Times New Roman"/>
          <w:sz w:val="28"/>
          <w:szCs w:val="28"/>
          <w:lang w:val="kk-KZ"/>
        </w:rPr>
        <w:t> </w:t>
      </w:r>
      <w:r w:rsidR="003866DB" w:rsidRPr="003866DB">
        <w:rPr>
          <w:rFonts w:ascii="Times New Roman" w:hAnsi="Times New Roman" w:cs="Times New Roman"/>
          <w:sz w:val="28"/>
          <w:szCs w:val="28"/>
          <w:lang w:val="kk-KZ"/>
        </w:rPr>
        <w:t>HCI</w:t>
      </w:r>
      <w:r w:rsidR="00205F40">
        <w:rPr>
          <w:rFonts w:ascii="Times New Roman" w:hAnsi="Times New Roman" w:cs="Times New Roman"/>
          <w:sz w:val="28"/>
          <w:szCs w:val="28"/>
          <w:lang w:val="kk-KZ"/>
        </w:rPr>
        <w:t xml:space="preserve"> </w:t>
      </w:r>
      <w:r w:rsidR="003866DB" w:rsidRPr="003866DB">
        <w:rPr>
          <w:rFonts w:ascii="Times New Roman" w:hAnsi="Times New Roman" w:cs="Times New Roman"/>
          <w:sz w:val="28"/>
          <w:szCs w:val="28"/>
          <w:lang w:val="kk-KZ"/>
        </w:rPr>
        <w:t xml:space="preserve">6 </w:t>
      </w:r>
      <w:r w:rsidR="003866DB" w:rsidRPr="004C1E7C">
        <w:rPr>
          <w:rFonts w:ascii="Times New Roman" w:hAnsi="Times New Roman" w:cs="Times New Roman"/>
          <w:sz w:val="28"/>
          <w:szCs w:val="28"/>
          <w:lang w:val="kk-KZ"/>
        </w:rPr>
        <w:t>mМ</w:t>
      </w:r>
      <w:r w:rsidR="003866DB" w:rsidRPr="003866DB">
        <w:rPr>
          <w:rFonts w:ascii="Times New Roman" w:hAnsi="Times New Roman" w:cs="Times New Roman"/>
          <w:sz w:val="28"/>
          <w:szCs w:val="28"/>
          <w:lang w:val="kk-KZ"/>
        </w:rPr>
        <w:t xml:space="preserve"> адреналин дай</w:t>
      </w:r>
      <w:r w:rsidR="003866DB">
        <w:rPr>
          <w:rFonts w:ascii="Times New Roman" w:hAnsi="Times New Roman" w:cs="Times New Roman"/>
          <w:sz w:val="28"/>
          <w:szCs w:val="28"/>
          <w:lang w:val="kk-KZ"/>
        </w:rPr>
        <w:t>ындал</w:t>
      </w:r>
      <w:r w:rsidR="00205F40">
        <w:rPr>
          <w:rFonts w:ascii="Times New Roman" w:hAnsi="Times New Roman" w:cs="Times New Roman"/>
          <w:sz w:val="28"/>
          <w:szCs w:val="28"/>
          <w:lang w:val="kk-KZ"/>
        </w:rPr>
        <w:t>а</w:t>
      </w:r>
      <w:r w:rsidR="003866DB">
        <w:rPr>
          <w:rFonts w:ascii="Times New Roman" w:hAnsi="Times New Roman" w:cs="Times New Roman"/>
          <w:sz w:val="28"/>
          <w:szCs w:val="28"/>
          <w:lang w:val="kk-KZ"/>
        </w:rPr>
        <w:t>ды</w:t>
      </w:r>
      <w:r w:rsidR="003866DB" w:rsidRPr="003866DB">
        <w:rPr>
          <w:rFonts w:ascii="Times New Roman" w:hAnsi="Times New Roman" w:cs="Times New Roman"/>
          <w:sz w:val="28"/>
          <w:szCs w:val="28"/>
          <w:lang w:val="kk-KZ"/>
        </w:rPr>
        <w:t>.</w:t>
      </w:r>
      <w:r w:rsidR="003866DB">
        <w:rPr>
          <w:rFonts w:ascii="Times New Roman" w:hAnsi="Times New Roman" w:cs="Times New Roman"/>
          <w:sz w:val="28"/>
          <w:szCs w:val="28"/>
          <w:lang w:val="kk-KZ"/>
        </w:rPr>
        <w:t xml:space="preserve"> </w:t>
      </w:r>
      <w:r w:rsidR="009636D0" w:rsidRPr="0034607A">
        <w:rPr>
          <w:rFonts w:ascii="Times New Roman" w:hAnsi="Times New Roman" w:cs="Times New Roman"/>
          <w:sz w:val="28"/>
          <w:szCs w:val="28"/>
          <w:lang w:val="kk-KZ"/>
        </w:rPr>
        <w:t>Бөліп алынған аликвотты 1:25, 1:50, 3:50, 2:25 қатынас</w:t>
      </w:r>
      <w:r w:rsidR="00205F40">
        <w:rPr>
          <w:rFonts w:ascii="Times New Roman" w:hAnsi="Times New Roman" w:cs="Times New Roman"/>
          <w:sz w:val="28"/>
          <w:szCs w:val="28"/>
          <w:lang w:val="kk-KZ"/>
        </w:rPr>
        <w:t>тар</w:t>
      </w:r>
      <w:r w:rsidR="009636D0" w:rsidRPr="0034607A">
        <w:rPr>
          <w:rFonts w:ascii="Times New Roman" w:hAnsi="Times New Roman" w:cs="Times New Roman"/>
          <w:sz w:val="28"/>
          <w:szCs w:val="28"/>
          <w:lang w:val="kk-KZ"/>
        </w:rPr>
        <w:t xml:space="preserve">ында </w:t>
      </w:r>
      <w:r w:rsidR="00BC15C2" w:rsidRPr="0034607A">
        <w:rPr>
          <w:rFonts w:ascii="Times New Roman" w:hAnsi="Times New Roman" w:cs="Times New Roman"/>
          <w:sz w:val="28"/>
          <w:szCs w:val="28"/>
          <w:lang w:val="kk-KZ"/>
        </w:rPr>
        <w:t>дистилденген суда (Н</w:t>
      </w:r>
      <w:r w:rsidR="00BC15C2" w:rsidRPr="00E140E5">
        <w:rPr>
          <w:rFonts w:ascii="Times New Roman" w:hAnsi="Times New Roman" w:cs="Times New Roman"/>
          <w:sz w:val="28"/>
          <w:szCs w:val="28"/>
          <w:vertAlign w:val="subscript"/>
          <w:lang w:val="kk-KZ"/>
        </w:rPr>
        <w:t>2</w:t>
      </w:r>
      <w:r w:rsidR="00BC15C2" w:rsidRPr="0034607A">
        <w:rPr>
          <w:rFonts w:ascii="Times New Roman" w:hAnsi="Times New Roman" w:cs="Times New Roman"/>
          <w:sz w:val="28"/>
          <w:szCs w:val="28"/>
          <w:lang w:val="kk-KZ"/>
        </w:rPr>
        <w:t>О) сұйы</w:t>
      </w:r>
      <w:r w:rsidR="00626E79" w:rsidRPr="0034607A">
        <w:rPr>
          <w:rFonts w:ascii="Times New Roman" w:hAnsi="Times New Roman" w:cs="Times New Roman"/>
          <w:sz w:val="28"/>
          <w:szCs w:val="28"/>
          <w:lang w:val="kk-KZ"/>
        </w:rPr>
        <w:t>тыл</w:t>
      </w:r>
      <w:r w:rsidR="00BC15C2" w:rsidRPr="0034607A">
        <w:rPr>
          <w:rFonts w:ascii="Times New Roman" w:hAnsi="Times New Roman" w:cs="Times New Roman"/>
          <w:sz w:val="28"/>
          <w:szCs w:val="28"/>
          <w:lang w:val="kk-KZ"/>
        </w:rPr>
        <w:t>ды</w:t>
      </w:r>
      <w:r w:rsidR="009636D0" w:rsidRPr="0034607A">
        <w:rPr>
          <w:rFonts w:ascii="Times New Roman" w:hAnsi="Times New Roman" w:cs="Times New Roman"/>
          <w:sz w:val="28"/>
          <w:szCs w:val="28"/>
          <w:lang w:val="kk-KZ"/>
        </w:rPr>
        <w:t xml:space="preserve">. </w:t>
      </w:r>
      <w:r w:rsidR="00EA3A3C" w:rsidRPr="0034607A">
        <w:rPr>
          <w:rFonts w:ascii="Times New Roman" w:hAnsi="Times New Roman" w:cs="Times New Roman"/>
          <w:sz w:val="28"/>
          <w:szCs w:val="28"/>
          <w:lang w:val="kk-KZ"/>
        </w:rPr>
        <w:t xml:space="preserve">Спектрофотометр планшеттеріне </w:t>
      </w:r>
      <w:r w:rsidR="003D03B0" w:rsidRPr="0034607A">
        <w:rPr>
          <w:rFonts w:ascii="Times New Roman" w:hAnsi="Times New Roman" w:cs="Times New Roman"/>
          <w:sz w:val="28"/>
          <w:szCs w:val="28"/>
          <w:lang w:val="kk-KZ"/>
        </w:rPr>
        <w:t xml:space="preserve">үлгі супернататтың 5 рет сұйытылған түрде </w:t>
      </w:r>
      <w:r w:rsidRPr="003C3FD0">
        <w:rPr>
          <w:rFonts w:ascii="Times New Roman" w:eastAsia="Times New Roman" w:hAnsi="Times New Roman" w:cs="Times New Roman"/>
          <w:sz w:val="28"/>
          <w:szCs w:val="28"/>
          <w:lang w:val="kk-KZ"/>
        </w:rPr>
        <w:t>СОД</w:t>
      </w:r>
      <w:r w:rsidR="003D03B0" w:rsidRPr="0034607A">
        <w:rPr>
          <w:rFonts w:ascii="Times New Roman" w:hAnsi="Times New Roman" w:cs="Times New Roman"/>
          <w:sz w:val="28"/>
          <w:szCs w:val="28"/>
          <w:lang w:val="kk-KZ"/>
        </w:rPr>
        <w:t xml:space="preserve"> </w:t>
      </w:r>
      <w:r w:rsidR="009E36A9">
        <w:rPr>
          <w:rFonts w:ascii="Times New Roman" w:hAnsi="Times New Roman" w:cs="Times New Roman"/>
          <w:sz w:val="28"/>
          <w:szCs w:val="28"/>
          <w:lang w:val="kk-KZ"/>
        </w:rPr>
        <w:t xml:space="preserve">мөлшерінің </w:t>
      </w:r>
      <w:r w:rsidR="003D03B0" w:rsidRPr="0034607A">
        <w:rPr>
          <w:rFonts w:ascii="Times New Roman" w:hAnsi="Times New Roman" w:cs="Times New Roman"/>
          <w:sz w:val="28"/>
          <w:szCs w:val="28"/>
          <w:lang w:val="kk-KZ"/>
        </w:rPr>
        <w:t>кему ретімен құйылды. Содан кейін бақылау ретінде су</w:t>
      </w:r>
      <w:r w:rsidR="00626E79" w:rsidRPr="0034607A">
        <w:rPr>
          <w:rFonts w:ascii="Times New Roman" w:hAnsi="Times New Roman" w:cs="Times New Roman"/>
          <w:sz w:val="28"/>
          <w:szCs w:val="28"/>
          <w:lang w:val="kk-KZ"/>
        </w:rPr>
        <w:t>,</w:t>
      </w:r>
      <w:r w:rsidR="003D03B0" w:rsidRPr="0034607A">
        <w:rPr>
          <w:rFonts w:ascii="Times New Roman" w:hAnsi="Times New Roman" w:cs="Times New Roman"/>
          <w:sz w:val="28"/>
          <w:szCs w:val="28"/>
          <w:lang w:val="kk-KZ"/>
        </w:rPr>
        <w:t xml:space="preserve"> </w:t>
      </w:r>
      <w:r w:rsidR="00626E79" w:rsidRPr="0034607A">
        <w:rPr>
          <w:rFonts w:ascii="Times New Roman" w:hAnsi="Times New Roman" w:cs="Times New Roman"/>
          <w:sz w:val="28"/>
          <w:szCs w:val="28"/>
          <w:lang w:val="kk-KZ"/>
        </w:rPr>
        <w:t>эпинефрин (</w:t>
      </w:r>
      <w:r w:rsidR="003D03B0" w:rsidRPr="0034607A">
        <w:rPr>
          <w:rFonts w:ascii="Times New Roman" w:hAnsi="Times New Roman" w:cs="Times New Roman"/>
          <w:sz w:val="28"/>
          <w:szCs w:val="28"/>
          <w:lang w:val="kk-KZ"/>
        </w:rPr>
        <w:t>адреналин</w:t>
      </w:r>
      <w:r w:rsidR="00626E79" w:rsidRPr="0034607A">
        <w:rPr>
          <w:rFonts w:ascii="Times New Roman" w:hAnsi="Times New Roman" w:cs="Times New Roman"/>
          <w:sz w:val="28"/>
          <w:szCs w:val="28"/>
          <w:lang w:val="kk-KZ"/>
        </w:rPr>
        <w:t>) және адреналинді</w:t>
      </w:r>
      <w:r w:rsidR="003D03B0" w:rsidRPr="0034607A">
        <w:rPr>
          <w:rFonts w:ascii="Times New Roman" w:hAnsi="Times New Roman" w:cs="Times New Roman"/>
          <w:sz w:val="28"/>
          <w:szCs w:val="28"/>
          <w:lang w:val="kk-KZ"/>
        </w:rPr>
        <w:t xml:space="preserve"> тотықтыру үшін сілтілі ортада рН </w:t>
      </w:r>
      <w:r w:rsidR="00DB408A" w:rsidRPr="0034607A">
        <w:rPr>
          <w:rFonts w:ascii="Times New Roman" w:hAnsi="Times New Roman" w:cs="Times New Roman"/>
          <w:sz w:val="28"/>
          <w:szCs w:val="28"/>
          <w:lang w:val="kk-KZ"/>
        </w:rPr>
        <w:t>=</w:t>
      </w:r>
      <w:r w:rsidR="003D03B0" w:rsidRPr="0034607A">
        <w:rPr>
          <w:rFonts w:ascii="Times New Roman" w:hAnsi="Times New Roman" w:cs="Times New Roman"/>
          <w:sz w:val="28"/>
          <w:szCs w:val="28"/>
          <w:lang w:val="kk-KZ"/>
        </w:rPr>
        <w:t xml:space="preserve">10,2 натрий </w:t>
      </w:r>
      <w:r w:rsidR="003D03B0" w:rsidRPr="0034607A">
        <w:rPr>
          <w:rFonts w:ascii="Times New Roman" w:hAnsi="Times New Roman" w:cs="Times New Roman"/>
          <w:color w:val="000000"/>
          <w:sz w:val="28"/>
          <w:szCs w:val="28"/>
          <w:lang w:val="kk-KZ"/>
        </w:rPr>
        <w:t>бикарбонат</w:t>
      </w:r>
      <w:r w:rsidR="003D03B0" w:rsidRPr="0034607A">
        <w:rPr>
          <w:rFonts w:ascii="Times New Roman" w:hAnsi="Times New Roman" w:cs="Times New Roman"/>
          <w:sz w:val="28"/>
          <w:szCs w:val="28"/>
          <w:lang w:val="kk-KZ"/>
        </w:rPr>
        <w:t xml:space="preserve"> буфері (</w:t>
      </w:r>
      <w:r w:rsidR="003D03B0" w:rsidRPr="0034607A">
        <w:rPr>
          <w:rFonts w:ascii="Times New Roman" w:hAnsi="Times New Roman" w:cs="Times New Roman"/>
          <w:color w:val="000000"/>
          <w:sz w:val="28"/>
          <w:szCs w:val="28"/>
          <w:lang w:val="kk-KZ"/>
        </w:rPr>
        <w:t>карбонат/бикарбонатты буфер</w:t>
      </w:r>
      <w:r w:rsidR="00992347" w:rsidRPr="0034607A">
        <w:rPr>
          <w:rFonts w:ascii="Times New Roman" w:hAnsi="Times New Roman" w:cs="Times New Roman"/>
          <w:color w:val="000000"/>
          <w:sz w:val="28"/>
          <w:szCs w:val="28"/>
          <w:lang w:val="kk-KZ"/>
        </w:rPr>
        <w:t>і</w:t>
      </w:r>
      <w:r w:rsidR="003D03B0" w:rsidRPr="0034607A">
        <w:rPr>
          <w:rFonts w:ascii="Times New Roman" w:hAnsi="Times New Roman" w:cs="Times New Roman"/>
          <w:sz w:val="28"/>
          <w:szCs w:val="28"/>
          <w:lang w:val="kk-KZ"/>
        </w:rPr>
        <w:t xml:space="preserve"> 50 </w:t>
      </w:r>
      <w:r w:rsidR="00D34D6E">
        <w:rPr>
          <w:rFonts w:ascii="Times New Roman" w:hAnsi="Times New Roman" w:cs="Times New Roman"/>
          <w:sz w:val="28"/>
          <w:szCs w:val="28"/>
          <w:lang w:val="kk-KZ"/>
        </w:rPr>
        <w:t>ммоль/л</w:t>
      </w:r>
      <w:r w:rsidR="003D03B0" w:rsidRPr="0034607A">
        <w:rPr>
          <w:rFonts w:ascii="Times New Roman" w:hAnsi="Times New Roman" w:cs="Times New Roman"/>
          <w:sz w:val="28"/>
          <w:szCs w:val="28"/>
          <w:lang w:val="kk-KZ"/>
        </w:rPr>
        <w:t xml:space="preserve">, </w:t>
      </w:r>
      <w:r w:rsidR="00B82528" w:rsidRPr="0034607A">
        <w:rPr>
          <w:rFonts w:ascii="Times New Roman" w:hAnsi="Times New Roman" w:cs="Times New Roman"/>
          <w:sz w:val="28"/>
          <w:szCs w:val="28"/>
          <w:lang w:val="kk-KZ"/>
        </w:rPr>
        <w:t>Na</w:t>
      </w:r>
      <w:r w:rsidR="00B82528" w:rsidRPr="00B82528">
        <w:rPr>
          <w:rFonts w:ascii="Times New Roman" w:hAnsi="Times New Roman" w:cs="Times New Roman"/>
          <w:sz w:val="28"/>
          <w:szCs w:val="28"/>
          <w:vertAlign w:val="subscript"/>
          <w:lang w:val="kk-KZ"/>
        </w:rPr>
        <w:t>2</w:t>
      </w:r>
      <w:r w:rsidR="00CC1BB5" w:rsidRPr="00CC1BB5">
        <w:rPr>
          <w:rFonts w:ascii="Times New Roman" w:hAnsi="Times New Roman" w:cs="Times New Roman"/>
          <w:sz w:val="28"/>
          <w:szCs w:val="28"/>
          <w:lang w:val="kk-KZ"/>
        </w:rPr>
        <w:t>ЭДТҚ</w:t>
      </w:r>
      <w:r w:rsidR="003D03B0" w:rsidRPr="0034607A">
        <w:rPr>
          <w:rFonts w:ascii="Times New Roman" w:hAnsi="Times New Roman" w:cs="Times New Roman"/>
          <w:sz w:val="28"/>
          <w:szCs w:val="28"/>
          <w:lang w:val="kk-KZ"/>
        </w:rPr>
        <w:t xml:space="preserve"> 0,1 </w:t>
      </w:r>
      <w:r w:rsidR="00D34D6E">
        <w:rPr>
          <w:rFonts w:ascii="Times New Roman" w:hAnsi="Times New Roman" w:cs="Times New Roman"/>
          <w:sz w:val="28"/>
          <w:szCs w:val="28"/>
          <w:lang w:val="kk-KZ"/>
        </w:rPr>
        <w:t>ммоль/л</w:t>
      </w:r>
      <w:r w:rsidR="003D03B0" w:rsidRPr="0034607A">
        <w:rPr>
          <w:rFonts w:ascii="Times New Roman" w:hAnsi="Times New Roman" w:cs="Times New Roman"/>
          <w:sz w:val="28"/>
          <w:szCs w:val="28"/>
          <w:lang w:val="kk-KZ"/>
        </w:rPr>
        <w:t xml:space="preserve">, pH=10,2) қолданылады. </w:t>
      </w:r>
      <w:r w:rsidR="005A17EF" w:rsidRPr="0034607A">
        <w:rPr>
          <w:rFonts w:ascii="Times New Roman" w:eastAsia="Calibri" w:hAnsi="Times New Roman" w:cs="Times New Roman"/>
          <w:color w:val="000000"/>
          <w:sz w:val="28"/>
          <w:szCs w:val="28"/>
          <w:lang w:val="es-ES"/>
        </w:rPr>
        <w:t>Эпинефриннің адренохромға</w:t>
      </w:r>
      <w:r w:rsidR="005A17EF" w:rsidRPr="0034607A">
        <w:rPr>
          <w:rFonts w:ascii="Times New Roman" w:eastAsia="Calibri" w:hAnsi="Times New Roman" w:cs="Times New Roman"/>
          <w:color w:val="000000"/>
          <w:sz w:val="28"/>
          <w:szCs w:val="28"/>
          <w:lang w:val="kk-KZ"/>
        </w:rPr>
        <w:t xml:space="preserve"> дейін</w:t>
      </w:r>
      <w:r w:rsidR="005A17EF" w:rsidRPr="0034607A">
        <w:rPr>
          <w:rFonts w:ascii="Times New Roman" w:eastAsia="Calibri" w:hAnsi="Times New Roman" w:cs="Times New Roman"/>
          <w:color w:val="000000"/>
          <w:sz w:val="28"/>
          <w:szCs w:val="28"/>
          <w:lang w:val="es-ES"/>
        </w:rPr>
        <w:t xml:space="preserve"> а</w:t>
      </w:r>
      <w:r w:rsidR="00B82528" w:rsidRPr="00B82528">
        <w:rPr>
          <w:rFonts w:ascii="Times New Roman" w:eastAsia="Calibri" w:hAnsi="Times New Roman" w:cs="Times New Roman"/>
          <w:color w:val="000000"/>
          <w:sz w:val="28"/>
          <w:szCs w:val="28"/>
          <w:lang w:val="kk-KZ"/>
        </w:rPr>
        <w:t>у</w:t>
      </w:r>
      <w:r w:rsidR="005A17EF" w:rsidRPr="0034607A">
        <w:rPr>
          <w:rFonts w:ascii="Times New Roman" w:eastAsia="Calibri" w:hAnsi="Times New Roman" w:cs="Times New Roman"/>
          <w:color w:val="000000"/>
          <w:sz w:val="28"/>
          <w:szCs w:val="28"/>
          <w:lang w:val="es-ES"/>
        </w:rPr>
        <w:t xml:space="preserve">тототығу реакциясы талданатын үлгінің әртүрлі </w:t>
      </w:r>
      <w:r w:rsidR="009E36A9">
        <w:rPr>
          <w:rFonts w:ascii="Times New Roman" w:eastAsia="Calibri" w:hAnsi="Times New Roman" w:cs="Times New Roman"/>
          <w:color w:val="000000"/>
          <w:sz w:val="28"/>
          <w:szCs w:val="28"/>
          <w:lang w:val="kk-KZ"/>
        </w:rPr>
        <w:t xml:space="preserve">мөлшерлерінде </w:t>
      </w:r>
      <w:r w:rsidRPr="003C3FD0">
        <w:rPr>
          <w:rFonts w:ascii="Times New Roman" w:eastAsia="Times New Roman" w:hAnsi="Times New Roman" w:cs="Times New Roman"/>
          <w:sz w:val="28"/>
          <w:szCs w:val="28"/>
          <w:lang w:val="kk-KZ"/>
        </w:rPr>
        <w:t>СОД</w:t>
      </w:r>
      <w:r w:rsidR="009A1726" w:rsidRPr="009A1726">
        <w:rPr>
          <w:rFonts w:ascii="Times New Roman" w:eastAsia="Times New Roman" w:hAnsi="Times New Roman" w:cs="Times New Roman"/>
          <w:sz w:val="28"/>
          <w:szCs w:val="28"/>
          <w:lang w:val="kk-KZ"/>
        </w:rPr>
        <w:t>-</w:t>
      </w:r>
      <w:r w:rsidR="009A1726">
        <w:rPr>
          <w:rFonts w:ascii="Times New Roman" w:eastAsia="Times New Roman" w:hAnsi="Times New Roman" w:cs="Times New Roman"/>
          <w:sz w:val="28"/>
          <w:szCs w:val="28"/>
          <w:lang w:val="kk-KZ"/>
        </w:rPr>
        <w:t>ның</w:t>
      </w:r>
      <w:r w:rsidR="005A17EF" w:rsidRPr="0034607A">
        <w:rPr>
          <w:rFonts w:ascii="Times New Roman" w:eastAsia="Calibri" w:hAnsi="Times New Roman" w:cs="Times New Roman"/>
          <w:color w:val="000000"/>
          <w:sz w:val="28"/>
          <w:szCs w:val="28"/>
          <w:lang w:val="es-ES"/>
        </w:rPr>
        <w:t xml:space="preserve"> </w:t>
      </w:r>
      <w:r w:rsidR="009A1726" w:rsidRPr="0034607A">
        <w:rPr>
          <w:rFonts w:ascii="Times New Roman" w:eastAsia="Calibri" w:hAnsi="Times New Roman" w:cs="Times New Roman"/>
          <w:color w:val="000000"/>
          <w:sz w:val="28"/>
          <w:szCs w:val="28"/>
          <w:lang w:val="es-ES"/>
        </w:rPr>
        <w:t xml:space="preserve">болу </w:t>
      </w:r>
      <w:r w:rsidR="005A17EF" w:rsidRPr="0034607A">
        <w:rPr>
          <w:rFonts w:ascii="Times New Roman" w:eastAsia="Calibri" w:hAnsi="Times New Roman" w:cs="Times New Roman"/>
          <w:color w:val="000000"/>
          <w:sz w:val="28"/>
          <w:szCs w:val="28"/>
          <w:lang w:val="es-ES"/>
        </w:rPr>
        <w:t xml:space="preserve">және </w:t>
      </w:r>
      <w:r w:rsidR="009A1726" w:rsidRPr="0034607A">
        <w:rPr>
          <w:rFonts w:ascii="Times New Roman" w:eastAsia="Calibri" w:hAnsi="Times New Roman" w:cs="Times New Roman"/>
          <w:color w:val="000000"/>
          <w:sz w:val="28"/>
          <w:szCs w:val="28"/>
          <w:lang w:val="es-ES"/>
        </w:rPr>
        <w:t xml:space="preserve">болмау </w:t>
      </w:r>
      <w:r w:rsidR="005A17EF" w:rsidRPr="0034607A">
        <w:rPr>
          <w:rFonts w:ascii="Times New Roman" w:eastAsia="Calibri" w:hAnsi="Times New Roman" w:cs="Times New Roman"/>
          <w:color w:val="000000"/>
          <w:sz w:val="28"/>
          <w:szCs w:val="28"/>
          <w:lang w:val="es-ES"/>
        </w:rPr>
        <w:t>жағдайында</w:t>
      </w:r>
      <w:r w:rsidR="005A17EF">
        <w:rPr>
          <w:rFonts w:ascii="Times New Roman" w:eastAsia="Calibri" w:hAnsi="Times New Roman" w:cs="Times New Roman"/>
          <w:color w:val="000000"/>
          <w:sz w:val="28"/>
          <w:szCs w:val="28"/>
          <w:lang w:val="kk-KZ"/>
        </w:rPr>
        <w:t>, б</w:t>
      </w:r>
      <w:r w:rsidR="005A17EF" w:rsidRPr="0034607A">
        <w:rPr>
          <w:rFonts w:ascii="Times New Roman" w:hAnsi="Times New Roman" w:cs="Times New Roman"/>
          <w:sz w:val="28"/>
          <w:szCs w:val="28"/>
          <w:lang w:val="kk-KZ"/>
        </w:rPr>
        <w:t xml:space="preserve">арлық өлшемдер планшетті спектрофотометр </w:t>
      </w:r>
      <w:r w:rsidR="005A17EF" w:rsidRPr="00224142">
        <w:rPr>
          <w:rFonts w:ascii="Times New Roman" w:hAnsi="Times New Roman" w:cs="Times New Roman"/>
          <w:i/>
          <w:iCs/>
          <w:sz w:val="28"/>
          <w:szCs w:val="28"/>
          <w:lang w:val="kk-KZ"/>
        </w:rPr>
        <w:t>BioTek Power-WaveX Microplate Scanning</w:t>
      </w:r>
      <w:r w:rsidR="005A17EF" w:rsidRPr="0034607A">
        <w:rPr>
          <w:rFonts w:ascii="Times New Roman" w:hAnsi="Times New Roman" w:cs="Times New Roman"/>
          <w:sz w:val="28"/>
          <w:szCs w:val="28"/>
          <w:lang w:val="kk-KZ"/>
        </w:rPr>
        <w:t xml:space="preserve"> құралымен 10 минут бойы, 480 нм </w:t>
      </w:r>
      <w:r w:rsidR="00205F40">
        <w:rPr>
          <w:rFonts w:ascii="Times New Roman" w:hAnsi="Times New Roman" w:cs="Times New Roman"/>
          <w:sz w:val="28"/>
          <w:szCs w:val="28"/>
          <w:lang w:val="kk-KZ"/>
        </w:rPr>
        <w:t xml:space="preserve">толқын </w:t>
      </w:r>
      <w:r w:rsidR="005A17EF" w:rsidRPr="0034607A">
        <w:rPr>
          <w:rFonts w:ascii="Times New Roman" w:hAnsi="Times New Roman" w:cs="Times New Roman"/>
          <w:sz w:val="28"/>
          <w:szCs w:val="28"/>
          <w:lang w:val="kk-KZ"/>
        </w:rPr>
        <w:t xml:space="preserve">ұзындығында </w:t>
      </w:r>
      <w:r w:rsidR="005A17EF" w:rsidRPr="0034607A">
        <w:rPr>
          <w:rFonts w:ascii="Times New Roman" w:eastAsia="Calibri" w:hAnsi="Times New Roman" w:cs="Times New Roman"/>
          <w:color w:val="000000"/>
          <w:sz w:val="28"/>
          <w:szCs w:val="28"/>
          <w:lang w:val="es-ES"/>
        </w:rPr>
        <w:t xml:space="preserve">адренохромның </w:t>
      </w:r>
      <w:r w:rsidR="005A17EF" w:rsidRPr="005A17EF">
        <w:rPr>
          <w:rFonts w:ascii="Times New Roman" w:eastAsia="Calibri" w:hAnsi="Times New Roman" w:cs="Times New Roman"/>
          <w:color w:val="000000"/>
          <w:sz w:val="28"/>
          <w:szCs w:val="28"/>
          <w:lang w:val="kk-KZ"/>
        </w:rPr>
        <w:t>оптикалы</w:t>
      </w:r>
      <w:r w:rsidR="005A17EF" w:rsidRPr="0034607A">
        <w:rPr>
          <w:rFonts w:ascii="Times New Roman" w:eastAsia="Calibri" w:hAnsi="Times New Roman" w:cs="Times New Roman"/>
          <w:color w:val="000000"/>
          <w:sz w:val="28"/>
          <w:szCs w:val="28"/>
          <w:lang w:val="kk-KZ"/>
        </w:rPr>
        <w:t>қ тығыздығын</w:t>
      </w:r>
      <w:r w:rsidR="005A17EF" w:rsidRPr="0034607A">
        <w:rPr>
          <w:rFonts w:ascii="Times New Roman" w:eastAsia="Calibri" w:hAnsi="Times New Roman" w:cs="Times New Roman"/>
          <w:color w:val="000000"/>
          <w:sz w:val="28"/>
          <w:szCs w:val="28"/>
          <w:lang w:val="es-ES"/>
        </w:rPr>
        <w:t xml:space="preserve"> өлшеу арқылы жүзеге асырыл</w:t>
      </w:r>
      <w:r w:rsidR="005A17EF" w:rsidRPr="005A17EF">
        <w:rPr>
          <w:rFonts w:ascii="Times New Roman" w:eastAsia="Calibri" w:hAnsi="Times New Roman" w:cs="Times New Roman"/>
          <w:color w:val="000000"/>
          <w:sz w:val="28"/>
          <w:szCs w:val="28"/>
          <w:lang w:val="kk-KZ"/>
        </w:rPr>
        <w:t>а</w:t>
      </w:r>
      <w:r w:rsidR="005A17EF" w:rsidRPr="0034607A">
        <w:rPr>
          <w:rFonts w:ascii="Times New Roman" w:eastAsia="Calibri" w:hAnsi="Times New Roman" w:cs="Times New Roman"/>
          <w:color w:val="000000"/>
          <w:sz w:val="28"/>
          <w:szCs w:val="28"/>
          <w:lang w:val="es-ES"/>
        </w:rPr>
        <w:t>ды.</w:t>
      </w:r>
      <w:r w:rsidR="005A17EF" w:rsidRPr="0034607A">
        <w:rPr>
          <w:rFonts w:ascii="Times New Roman" w:hAnsi="Times New Roman" w:cs="Times New Roman"/>
          <w:sz w:val="28"/>
          <w:szCs w:val="28"/>
          <w:lang w:val="kk-KZ"/>
        </w:rPr>
        <w:t xml:space="preserve"> </w:t>
      </w:r>
      <w:r w:rsidRPr="003C3FD0">
        <w:rPr>
          <w:rFonts w:ascii="Times New Roman" w:eastAsia="Times New Roman" w:hAnsi="Times New Roman" w:cs="Times New Roman"/>
          <w:sz w:val="28"/>
          <w:szCs w:val="28"/>
          <w:lang w:val="kk-KZ"/>
        </w:rPr>
        <w:t>СОД</w:t>
      </w:r>
      <w:r w:rsidR="002C60D6" w:rsidRPr="002C60D6">
        <w:rPr>
          <w:rFonts w:ascii="Times New Roman" w:hAnsi="Times New Roman" w:cs="Times New Roman"/>
          <w:sz w:val="28"/>
          <w:szCs w:val="28"/>
          <w:lang w:val="kk-KZ"/>
        </w:rPr>
        <w:t xml:space="preserve"> белсенділігі </w:t>
      </w:r>
      <w:r w:rsidRPr="003C3FD0">
        <w:rPr>
          <w:rFonts w:ascii="Times New Roman" w:hAnsi="Times New Roman" w:cs="Times New Roman"/>
          <w:sz w:val="28"/>
          <w:szCs w:val="28"/>
          <w:lang w:val="kk-KZ"/>
        </w:rPr>
        <w:t>Б</w:t>
      </w:r>
      <w:r w:rsidR="002C60D6">
        <w:rPr>
          <w:rFonts w:ascii="Times New Roman" w:hAnsi="Times New Roman" w:cs="Times New Roman"/>
          <w:sz w:val="28"/>
          <w:szCs w:val="28"/>
          <w:lang w:val="kk-KZ"/>
        </w:rPr>
        <w:t>ір</w:t>
      </w:r>
      <w:r w:rsidR="00530859">
        <w:rPr>
          <w:rFonts w:ascii="Times New Roman" w:hAnsi="Times New Roman" w:cs="Times New Roman"/>
          <w:sz w:val="28"/>
          <w:szCs w:val="28"/>
          <w:lang w:val="kk-KZ"/>
        </w:rPr>
        <w:t>л</w:t>
      </w:r>
      <w:r w:rsidR="002C60D6" w:rsidRPr="002C60D6">
        <w:rPr>
          <w:rFonts w:ascii="Times New Roman" w:hAnsi="Times New Roman" w:cs="Times New Roman"/>
          <w:sz w:val="28"/>
          <w:szCs w:val="28"/>
          <w:lang w:val="kk-KZ"/>
        </w:rPr>
        <w:t>/</w:t>
      </w:r>
      <w:r w:rsidR="002C60D6">
        <w:rPr>
          <w:rFonts w:ascii="Times New Roman" w:hAnsi="Times New Roman" w:cs="Times New Roman"/>
          <w:sz w:val="28"/>
          <w:szCs w:val="28"/>
          <w:lang w:val="kk-KZ"/>
        </w:rPr>
        <w:t>мг</w:t>
      </w:r>
      <w:r w:rsidR="002C60D6" w:rsidRPr="002C60D6">
        <w:rPr>
          <w:rFonts w:ascii="Times New Roman" w:hAnsi="Times New Roman" w:cs="Times New Roman"/>
          <w:sz w:val="28"/>
          <w:szCs w:val="28"/>
          <w:lang w:val="kk-KZ"/>
        </w:rPr>
        <w:t xml:space="preserve"> Hb </w:t>
      </w:r>
      <w:r w:rsidR="007240C6" w:rsidRPr="007240C6">
        <w:rPr>
          <w:rFonts w:ascii="Times New Roman" w:hAnsi="Times New Roman" w:cs="Times New Roman"/>
          <w:sz w:val="28"/>
          <w:szCs w:val="28"/>
          <w:lang w:val="kk-KZ"/>
        </w:rPr>
        <w:t xml:space="preserve">ретінде көрсетілді, 1 бірлік адренохром өндірісін 50% тежеуге </w:t>
      </w:r>
    </w:p>
    <w:p w14:paraId="202AD4AC" w14:textId="77777777" w:rsidR="003C3FD0" w:rsidRPr="0034607A" w:rsidRDefault="003C3FD0" w:rsidP="00072DF0">
      <w:pPr>
        <w:autoSpaceDE w:val="0"/>
        <w:autoSpaceDN w:val="0"/>
        <w:adjustRightInd w:val="0"/>
        <w:spacing w:after="0" w:line="240" w:lineRule="auto"/>
        <w:ind w:firstLine="567"/>
        <w:jc w:val="both"/>
        <w:rPr>
          <w:rFonts w:ascii="Times New Roman" w:hAnsi="Times New Roman" w:cs="Times New Roman"/>
          <w:sz w:val="28"/>
          <w:szCs w:val="28"/>
          <w:lang w:val="kk-KZ"/>
        </w:rPr>
      </w:pPr>
    </w:p>
    <w:p w14:paraId="5358FCFC" w14:textId="13991922" w:rsidR="00C86870" w:rsidRDefault="003C3FD0" w:rsidP="00D05B2F">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7365F701" wp14:editId="60BF00E3">
            <wp:extent cx="4493844" cy="2733877"/>
            <wp:effectExtent l="19050" t="19050" r="21590" b="9525"/>
            <wp:docPr id="1068383748"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8383748" name="Imagen 2"/>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09003" cy="2743099"/>
                    </a:xfrm>
                    <a:prstGeom prst="rect">
                      <a:avLst/>
                    </a:prstGeom>
                    <a:noFill/>
                    <a:ln w="6350" cmpd="sng">
                      <a:solidFill>
                        <a:srgbClr val="000000"/>
                      </a:solidFill>
                      <a:miter lim="800000"/>
                      <a:headEnd/>
                      <a:tailEnd/>
                    </a:ln>
                    <a:effectLst/>
                  </pic:spPr>
                </pic:pic>
              </a:graphicData>
            </a:graphic>
          </wp:inline>
        </w:drawing>
      </w:r>
    </w:p>
    <w:p w14:paraId="264CDB27" w14:textId="77777777" w:rsidR="00143250" w:rsidRPr="000D4EEA" w:rsidRDefault="00143250" w:rsidP="00072DF0">
      <w:pPr>
        <w:spacing w:after="0" w:line="240" w:lineRule="auto"/>
        <w:ind w:firstLine="567"/>
        <w:jc w:val="center"/>
        <w:rPr>
          <w:rFonts w:ascii="Times New Roman" w:hAnsi="Times New Roman" w:cs="Times New Roman"/>
          <w:b/>
          <w:bCs/>
          <w:sz w:val="28"/>
          <w:szCs w:val="28"/>
          <w:highlight w:val="yellow"/>
          <w:lang w:val="kk-KZ"/>
        </w:rPr>
      </w:pPr>
    </w:p>
    <w:p w14:paraId="30D8FB40" w14:textId="50F74B0D" w:rsidR="00813114" w:rsidRDefault="00813114" w:rsidP="00072DF0">
      <w:pPr>
        <w:spacing w:after="0" w:line="240" w:lineRule="auto"/>
        <w:ind w:firstLine="567"/>
        <w:jc w:val="center"/>
        <w:rPr>
          <w:rFonts w:ascii="Times New Roman" w:hAnsi="Times New Roman" w:cs="Times New Roman"/>
          <w:sz w:val="28"/>
          <w:szCs w:val="28"/>
          <w:lang w:val="kk-KZ"/>
        </w:rPr>
      </w:pPr>
      <w:bookmarkStart w:id="124" w:name="_Hlk156575316"/>
      <w:r w:rsidRPr="000D4EEA">
        <w:rPr>
          <w:rFonts w:ascii="Times New Roman" w:hAnsi="Times New Roman" w:cs="Times New Roman"/>
          <w:sz w:val="28"/>
          <w:szCs w:val="28"/>
          <w:lang w:val="kk-KZ"/>
        </w:rPr>
        <w:t xml:space="preserve">Сурет </w:t>
      </w:r>
      <w:r w:rsidR="007F74FB">
        <w:rPr>
          <w:rFonts w:ascii="Times New Roman" w:hAnsi="Times New Roman" w:cs="Times New Roman"/>
          <w:sz w:val="28"/>
          <w:szCs w:val="28"/>
          <w:lang w:val="kk-KZ"/>
        </w:rPr>
        <w:t>5</w:t>
      </w:r>
      <w:r w:rsidR="000167E2" w:rsidRPr="000D4EEA">
        <w:rPr>
          <w:rFonts w:ascii="Times New Roman" w:hAnsi="Times New Roman" w:cs="Times New Roman"/>
          <w:sz w:val="28"/>
          <w:szCs w:val="28"/>
          <w:lang w:val="kk-KZ"/>
        </w:rPr>
        <w:t xml:space="preserve"> -</w:t>
      </w:r>
      <w:r w:rsidR="00143250" w:rsidRPr="000D4EEA">
        <w:rPr>
          <w:rFonts w:ascii="Times New Roman" w:hAnsi="Times New Roman" w:cs="Times New Roman"/>
          <w:sz w:val="28"/>
          <w:szCs w:val="28"/>
          <w:lang w:val="kk-KZ"/>
        </w:rPr>
        <w:t xml:space="preserve"> </w:t>
      </w:r>
      <w:r w:rsidR="009E395A" w:rsidRPr="000D4EEA">
        <w:rPr>
          <w:rFonts w:ascii="Times New Roman" w:hAnsi="Times New Roman" w:cs="Times New Roman"/>
          <w:sz w:val="28"/>
          <w:szCs w:val="28"/>
          <w:lang w:val="kk-KZ"/>
        </w:rPr>
        <w:t>Ә</w:t>
      </w:r>
      <w:r w:rsidR="00143250" w:rsidRPr="000D4EEA">
        <w:rPr>
          <w:rFonts w:ascii="Times New Roman" w:hAnsi="Times New Roman" w:cs="Times New Roman"/>
          <w:sz w:val="28"/>
          <w:szCs w:val="28"/>
          <w:lang w:val="kk-KZ"/>
        </w:rPr>
        <w:t xml:space="preserve">ртүрлі СОД </w:t>
      </w:r>
      <w:r w:rsidR="009E36A9">
        <w:rPr>
          <w:rFonts w:ascii="Times New Roman" w:hAnsi="Times New Roman" w:cs="Times New Roman"/>
          <w:sz w:val="28"/>
          <w:szCs w:val="28"/>
          <w:lang w:val="kk-KZ"/>
        </w:rPr>
        <w:t xml:space="preserve">мөлшеріндегі </w:t>
      </w:r>
      <w:r w:rsidR="00143250" w:rsidRPr="000D4EEA">
        <w:rPr>
          <w:rFonts w:ascii="Times New Roman" w:hAnsi="Times New Roman" w:cs="Times New Roman"/>
          <w:sz w:val="28"/>
          <w:szCs w:val="28"/>
          <w:lang w:val="kk-KZ"/>
        </w:rPr>
        <w:t>эпинефрин мөлшерін тежеу мәндерінің сызықтық және логарифмдік функциялары</w:t>
      </w:r>
    </w:p>
    <w:bookmarkEnd w:id="124"/>
    <w:p w14:paraId="48304482" w14:textId="5C7E0EB2" w:rsidR="007F74FB" w:rsidRDefault="007F74FB" w:rsidP="007F74FB">
      <w:pPr>
        <w:spacing w:after="0" w:line="240" w:lineRule="auto"/>
        <w:jc w:val="both"/>
        <w:rPr>
          <w:noProof/>
          <w:lang w:val="kk-KZ"/>
        </w:rPr>
      </w:pPr>
      <w:r w:rsidRPr="00B23DCB">
        <w:rPr>
          <w:rFonts w:ascii="Times New Roman" w:hAnsi="Times New Roman" w:cs="Times New Roman"/>
          <w:sz w:val="28"/>
          <w:szCs w:val="28"/>
          <w:lang w:val="kk-KZ"/>
        </w:rPr>
        <w:lastRenderedPageBreak/>
        <w:t>қабілетті ферменттің мөлшері ретінде анықталады</w:t>
      </w:r>
      <w:r w:rsidRPr="002C60D6">
        <w:rPr>
          <w:rFonts w:ascii="Times New Roman" w:hAnsi="Times New Roman" w:cs="Times New Roman"/>
          <w:sz w:val="28"/>
          <w:szCs w:val="28"/>
          <w:lang w:val="kk-KZ"/>
        </w:rPr>
        <w:t xml:space="preserve"> (1 бірлік = адреналин ауто</w:t>
      </w:r>
      <w:r>
        <w:rPr>
          <w:rFonts w:ascii="Times New Roman" w:hAnsi="Times New Roman" w:cs="Times New Roman"/>
          <w:sz w:val="28"/>
          <w:szCs w:val="28"/>
          <w:lang w:val="kk-KZ"/>
        </w:rPr>
        <w:t>тотығуының</w:t>
      </w:r>
      <w:r w:rsidRPr="002C60D6">
        <w:rPr>
          <w:rFonts w:ascii="Times New Roman" w:hAnsi="Times New Roman" w:cs="Times New Roman"/>
          <w:sz w:val="28"/>
          <w:szCs w:val="28"/>
          <w:lang w:val="kk-KZ"/>
        </w:rPr>
        <w:t xml:space="preserve"> 50% тежелуі).</w:t>
      </w:r>
      <w:r w:rsidRPr="00B217E7">
        <w:rPr>
          <w:noProof/>
          <w:lang w:val="kk-KZ"/>
        </w:rPr>
        <w:t xml:space="preserve"> </w:t>
      </w:r>
    </w:p>
    <w:p w14:paraId="1D490764" w14:textId="3B6FAFC2" w:rsidR="00813114" w:rsidRPr="00082437" w:rsidRDefault="00834D54" w:rsidP="00072DF0">
      <w:pPr>
        <w:spacing w:after="0" w:line="240" w:lineRule="auto"/>
        <w:ind w:firstLine="567"/>
        <w:jc w:val="both"/>
        <w:rPr>
          <w:rFonts w:ascii="Cambria" w:eastAsia="Batang" w:hAnsi="Cambria" w:cs="Batang"/>
          <w:lang w:val="kk-KZ" w:eastAsia="ko-KR"/>
        </w:rPr>
      </w:pPr>
      <w:r w:rsidRPr="000D4EEA">
        <w:rPr>
          <w:rFonts w:ascii="Times New Roman" w:hAnsi="Times New Roman"/>
          <w:sz w:val="28"/>
          <w:szCs w:val="28"/>
          <w:lang w:val="kk-KZ"/>
        </w:rPr>
        <w:t xml:space="preserve">Есептеулер графиктің максималды көлбеу </w:t>
      </w:r>
      <w:r w:rsidR="00205F40">
        <w:rPr>
          <w:rFonts w:ascii="Times New Roman" w:hAnsi="Times New Roman"/>
          <w:sz w:val="28"/>
          <w:szCs w:val="28"/>
          <w:lang w:val="kk-KZ"/>
        </w:rPr>
        <w:t>және</w:t>
      </w:r>
      <w:r w:rsidRPr="000D4EEA">
        <w:rPr>
          <w:rFonts w:ascii="Times New Roman" w:hAnsi="Times New Roman"/>
          <w:sz w:val="28"/>
          <w:szCs w:val="28"/>
          <w:lang w:val="kk-KZ"/>
        </w:rPr>
        <w:t xml:space="preserve"> шамамен сызықтық болатын уақыт диапазонында </w:t>
      </w:r>
      <w:r w:rsidR="008B7597">
        <w:rPr>
          <w:rFonts w:ascii="Times New Roman" w:hAnsi="Times New Roman"/>
          <w:sz w:val="28"/>
          <w:szCs w:val="28"/>
          <w:lang w:val="kk-KZ"/>
        </w:rPr>
        <w:t>жұтылу</w:t>
      </w:r>
      <w:r w:rsidRPr="000D4EEA">
        <w:rPr>
          <w:rFonts w:ascii="Times New Roman" w:hAnsi="Times New Roman"/>
          <w:sz w:val="28"/>
          <w:szCs w:val="28"/>
          <w:lang w:val="kk-KZ"/>
        </w:rPr>
        <w:t xml:space="preserve"> мәндерін табу арқылы жасалды</w:t>
      </w:r>
      <w:r w:rsidR="000167E2" w:rsidRPr="000D4EEA">
        <w:rPr>
          <w:rFonts w:ascii="Times New Roman" w:hAnsi="Times New Roman"/>
          <w:sz w:val="28"/>
          <w:szCs w:val="28"/>
          <w:lang w:val="kk-KZ"/>
        </w:rPr>
        <w:t xml:space="preserve"> (сурет </w:t>
      </w:r>
      <w:r w:rsidR="007F74FB">
        <w:rPr>
          <w:rFonts w:ascii="Times New Roman" w:hAnsi="Times New Roman"/>
          <w:sz w:val="28"/>
          <w:szCs w:val="28"/>
          <w:lang w:val="kk-KZ"/>
        </w:rPr>
        <w:t>5</w:t>
      </w:r>
      <w:r w:rsidR="000167E2" w:rsidRPr="000D4EEA">
        <w:rPr>
          <w:rFonts w:ascii="Times New Roman" w:hAnsi="Times New Roman"/>
          <w:sz w:val="28"/>
          <w:szCs w:val="28"/>
          <w:lang w:val="kk-KZ"/>
        </w:rPr>
        <w:t>)</w:t>
      </w:r>
      <w:r w:rsidRPr="000D4EEA">
        <w:rPr>
          <w:rFonts w:ascii="Times New Roman" w:hAnsi="Times New Roman"/>
          <w:sz w:val="28"/>
          <w:szCs w:val="28"/>
          <w:lang w:val="kk-KZ"/>
        </w:rPr>
        <w:t>.</w:t>
      </w:r>
      <w:r w:rsidRPr="000D4EEA">
        <w:rPr>
          <w:sz w:val="28"/>
          <w:szCs w:val="28"/>
          <w:lang w:val="kk-KZ"/>
        </w:rPr>
        <w:t xml:space="preserve"> </w:t>
      </w:r>
      <w:r w:rsidRPr="000D4EEA">
        <w:rPr>
          <w:rFonts w:ascii="Times New Roman" w:hAnsi="Times New Roman"/>
          <w:sz w:val="28"/>
          <w:szCs w:val="28"/>
          <w:lang w:val="kk-KZ"/>
        </w:rPr>
        <w:t xml:space="preserve">Уақыт диапазондары арасындағы ұсынылған </w:t>
      </w:r>
      <w:r w:rsidRPr="00834D54">
        <w:rPr>
          <w:rFonts w:ascii="Times New Roman" w:hAnsi="Times New Roman"/>
          <w:sz w:val="28"/>
          <w:szCs w:val="28"/>
          <w:lang w:val="kk-KZ"/>
        </w:rPr>
        <w:t>абсорбциялар айырмашылығының қатынасы есептеледі.</w:t>
      </w:r>
      <w:r w:rsidR="005218C9">
        <w:rPr>
          <w:rFonts w:ascii="Times New Roman" w:hAnsi="Times New Roman"/>
          <w:sz w:val="28"/>
          <w:szCs w:val="28"/>
          <w:lang w:val="kk-KZ"/>
        </w:rPr>
        <w:t xml:space="preserve"> </w:t>
      </w:r>
      <w:r w:rsidR="005218C9">
        <w:rPr>
          <w:rFonts w:ascii="Times New Roman" w:hAnsi="Times New Roman" w:cs="Times New Roman"/>
          <w:sz w:val="28"/>
          <w:szCs w:val="28"/>
          <w:lang w:val="kk-KZ"/>
        </w:rPr>
        <w:t>Суретте</w:t>
      </w:r>
      <w:r w:rsidR="00A34FFA" w:rsidRPr="00834D54">
        <w:rPr>
          <w:rFonts w:ascii="Times New Roman" w:hAnsi="Times New Roman" w:cs="Times New Roman"/>
          <w:sz w:val="28"/>
          <w:szCs w:val="28"/>
          <w:lang w:val="kk-KZ"/>
        </w:rPr>
        <w:t xml:space="preserve"> әртүрлі СОД </w:t>
      </w:r>
      <w:r w:rsidR="009E36A9">
        <w:rPr>
          <w:rFonts w:ascii="Times New Roman" w:hAnsi="Times New Roman" w:cs="Times New Roman"/>
          <w:sz w:val="28"/>
          <w:szCs w:val="28"/>
          <w:lang w:val="kk-KZ"/>
        </w:rPr>
        <w:t xml:space="preserve">мөлшерлерінің </w:t>
      </w:r>
      <w:r w:rsidR="00A34FFA" w:rsidRPr="00834D54">
        <w:rPr>
          <w:rFonts w:ascii="Times New Roman" w:hAnsi="Times New Roman" w:cs="Times New Roman"/>
          <w:sz w:val="28"/>
          <w:szCs w:val="28"/>
          <w:lang w:val="kk-KZ"/>
        </w:rPr>
        <w:t xml:space="preserve">қатысуымен эпинефрин мөлшерін тежеу мәндерінің сызықтық және логарифмдік функциялары </w:t>
      </w:r>
      <w:r w:rsidR="00A34FFA">
        <w:rPr>
          <w:rFonts w:ascii="Times New Roman" w:hAnsi="Times New Roman" w:cs="Times New Roman"/>
          <w:sz w:val="28"/>
          <w:szCs w:val="28"/>
          <w:lang w:val="kk-KZ"/>
        </w:rPr>
        <w:t>бейнеле</w:t>
      </w:r>
      <w:r w:rsidR="00205F40">
        <w:rPr>
          <w:rFonts w:ascii="Times New Roman" w:hAnsi="Times New Roman" w:cs="Times New Roman"/>
          <w:sz w:val="28"/>
          <w:szCs w:val="28"/>
          <w:lang w:val="kk-KZ"/>
        </w:rPr>
        <w:t>н</w:t>
      </w:r>
      <w:r w:rsidR="00A34FFA">
        <w:rPr>
          <w:rFonts w:ascii="Times New Roman" w:hAnsi="Times New Roman" w:cs="Times New Roman"/>
          <w:sz w:val="28"/>
          <w:szCs w:val="28"/>
          <w:lang w:val="kk-KZ"/>
        </w:rPr>
        <w:t>ген</w:t>
      </w:r>
      <w:r w:rsidR="00A34FFA" w:rsidRPr="00082437">
        <w:rPr>
          <w:rFonts w:ascii="Times New Roman" w:hAnsi="Times New Roman" w:cs="Times New Roman"/>
          <w:sz w:val="28"/>
          <w:szCs w:val="28"/>
          <w:lang w:val="kk-KZ"/>
        </w:rPr>
        <w:t>.</w:t>
      </w:r>
      <w:r w:rsidR="00082437" w:rsidRPr="00082437">
        <w:rPr>
          <w:rFonts w:ascii="Times New Roman" w:hAnsi="Times New Roman" w:cs="Times New Roman"/>
          <w:sz w:val="28"/>
          <w:szCs w:val="28"/>
          <w:lang w:val="kk-KZ"/>
        </w:rPr>
        <w:t xml:space="preserve"> СОД белсенділігі қаншалықты </w:t>
      </w:r>
      <w:r w:rsidR="00082437">
        <w:rPr>
          <w:rFonts w:ascii="Times New Roman" w:hAnsi="Times New Roman" w:cs="Times New Roman"/>
          <w:sz w:val="28"/>
          <w:szCs w:val="28"/>
          <w:lang w:val="kk-KZ"/>
        </w:rPr>
        <w:t xml:space="preserve">көп </w:t>
      </w:r>
      <w:r w:rsidR="00082437" w:rsidRPr="00082437">
        <w:rPr>
          <w:rFonts w:ascii="Times New Roman" w:hAnsi="Times New Roman" w:cs="Times New Roman"/>
          <w:sz w:val="28"/>
          <w:szCs w:val="28"/>
          <w:lang w:val="kk-KZ"/>
        </w:rPr>
        <w:t>болса</w:t>
      </w:r>
      <w:r w:rsidR="00082437">
        <w:rPr>
          <w:rFonts w:ascii="Times New Roman" w:hAnsi="Times New Roman" w:cs="Times New Roman"/>
          <w:sz w:val="28"/>
          <w:szCs w:val="28"/>
          <w:lang w:val="kk-KZ"/>
        </w:rPr>
        <w:t>,</w:t>
      </w:r>
      <w:r w:rsidR="00082437" w:rsidRPr="00082437">
        <w:rPr>
          <w:rFonts w:ascii="Times New Roman" w:hAnsi="Times New Roman" w:cs="Times New Roman"/>
          <w:sz w:val="28"/>
          <w:szCs w:val="28"/>
          <w:lang w:val="kk-KZ"/>
        </w:rPr>
        <w:t xml:space="preserve"> аз аденохроном түзіле</w:t>
      </w:r>
      <w:r w:rsidR="00082437" w:rsidRPr="00082437">
        <w:rPr>
          <w:rFonts w:ascii="Times New Roman" w:eastAsia="Batang" w:hAnsi="Times New Roman" w:cs="Times New Roman"/>
          <w:sz w:val="28"/>
          <w:szCs w:val="28"/>
          <w:lang w:val="kk-KZ" w:eastAsia="ko-KR"/>
        </w:rPr>
        <w:t>ді</w:t>
      </w:r>
      <w:r w:rsidR="009A1726">
        <w:rPr>
          <w:rFonts w:ascii="Times New Roman" w:eastAsia="Batang" w:hAnsi="Times New Roman" w:cs="Times New Roman"/>
          <w:sz w:val="28"/>
          <w:szCs w:val="28"/>
          <w:lang w:val="kk-KZ" w:eastAsia="ko-KR"/>
        </w:rPr>
        <w:t>,</w:t>
      </w:r>
      <w:r w:rsidR="00082437">
        <w:rPr>
          <w:rFonts w:ascii="Times New Roman" w:eastAsia="Batang" w:hAnsi="Times New Roman" w:cs="Times New Roman"/>
          <w:sz w:val="28"/>
          <w:szCs w:val="28"/>
          <w:lang w:val="kk-KZ" w:eastAsia="ko-KR"/>
        </w:rPr>
        <w:t xml:space="preserve"> </w:t>
      </w:r>
      <w:r w:rsidR="009A1726">
        <w:rPr>
          <w:rFonts w:ascii="Times New Roman" w:eastAsia="Batang" w:hAnsi="Times New Roman" w:cs="Times New Roman"/>
          <w:sz w:val="28"/>
          <w:szCs w:val="28"/>
          <w:lang w:val="kk-KZ" w:eastAsia="ko-KR"/>
        </w:rPr>
        <w:t>с</w:t>
      </w:r>
      <w:r w:rsidR="00082437">
        <w:rPr>
          <w:rFonts w:ascii="Times New Roman" w:eastAsia="Batang" w:hAnsi="Times New Roman" w:cs="Times New Roman"/>
          <w:sz w:val="28"/>
          <w:szCs w:val="28"/>
          <w:lang w:val="kk-KZ" w:eastAsia="ko-KR"/>
        </w:rPr>
        <w:t xml:space="preserve">ол себептен </w:t>
      </w:r>
      <w:r w:rsidR="00205F40">
        <w:rPr>
          <w:rFonts w:ascii="Times New Roman" w:eastAsia="Batang" w:hAnsi="Times New Roman" w:cs="Times New Roman"/>
          <w:sz w:val="28"/>
          <w:szCs w:val="28"/>
          <w:lang w:val="kk-KZ" w:eastAsia="ko-KR"/>
        </w:rPr>
        <w:t xml:space="preserve">сызық </w:t>
      </w:r>
      <w:r w:rsidR="00082437">
        <w:rPr>
          <w:rFonts w:ascii="Times New Roman" w:eastAsia="Batang" w:hAnsi="Times New Roman" w:cs="Times New Roman"/>
          <w:sz w:val="28"/>
          <w:szCs w:val="28"/>
          <w:lang w:val="kk-KZ" w:eastAsia="ko-KR"/>
        </w:rPr>
        <w:t>төмендейді</w:t>
      </w:r>
      <w:r w:rsidR="00082437">
        <w:rPr>
          <w:rFonts w:ascii="Times New Roman" w:eastAsia="Batang" w:hAnsi="Times New Roman" w:cs="Times New Roman" w:hint="eastAsia"/>
          <w:sz w:val="28"/>
          <w:szCs w:val="28"/>
          <w:lang w:val="kk-KZ" w:eastAsia="ko-KR"/>
        </w:rPr>
        <w:t>.</w:t>
      </w:r>
    </w:p>
    <w:p w14:paraId="7268200A" w14:textId="77777777" w:rsidR="00B82528" w:rsidRPr="005218C9" w:rsidRDefault="00B82528" w:rsidP="00072DF0">
      <w:pPr>
        <w:spacing w:after="0" w:line="240" w:lineRule="auto"/>
        <w:ind w:firstLine="567"/>
        <w:jc w:val="both"/>
        <w:rPr>
          <w:rFonts w:ascii="Times New Roman" w:hAnsi="Times New Roman"/>
          <w:sz w:val="28"/>
          <w:szCs w:val="28"/>
          <w:lang w:val="kk-KZ"/>
        </w:rPr>
      </w:pPr>
    </w:p>
    <w:p w14:paraId="2E91A092" w14:textId="6AD4BF58" w:rsidR="00AA389B" w:rsidRPr="007F74FB" w:rsidRDefault="0039437D" w:rsidP="00072DF0">
      <w:pPr>
        <w:widowControl w:val="0"/>
        <w:autoSpaceDE w:val="0"/>
        <w:autoSpaceDN w:val="0"/>
        <w:spacing w:after="0" w:line="240" w:lineRule="auto"/>
        <w:ind w:firstLine="567"/>
        <w:jc w:val="both"/>
        <w:rPr>
          <w:rFonts w:ascii="Times New Roman" w:hAnsi="Times New Roman" w:cs="Times New Roman"/>
          <w:sz w:val="28"/>
          <w:szCs w:val="28"/>
          <w:lang w:val="kk-KZ"/>
        </w:rPr>
      </w:pPr>
      <w:r w:rsidRPr="007F74FB">
        <w:rPr>
          <w:rFonts w:ascii="Times New Roman" w:hAnsi="Times New Roman" w:cs="Times New Roman"/>
          <w:sz w:val="28"/>
          <w:szCs w:val="28"/>
          <w:lang w:val="kk-KZ"/>
        </w:rPr>
        <w:t>2.</w:t>
      </w:r>
      <w:r w:rsidR="00A16217" w:rsidRPr="007F74FB">
        <w:rPr>
          <w:rFonts w:ascii="Times New Roman" w:hAnsi="Times New Roman" w:cs="Times New Roman"/>
          <w:sz w:val="28"/>
          <w:szCs w:val="28"/>
          <w:lang w:val="kk-KZ"/>
        </w:rPr>
        <w:t>3</w:t>
      </w:r>
      <w:r w:rsidRPr="007F74FB">
        <w:rPr>
          <w:rFonts w:ascii="Times New Roman" w:hAnsi="Times New Roman" w:cs="Times New Roman"/>
          <w:sz w:val="28"/>
          <w:szCs w:val="28"/>
          <w:lang w:val="kk-KZ"/>
        </w:rPr>
        <w:t>.</w:t>
      </w:r>
      <w:r w:rsidR="002E74D2" w:rsidRPr="007F74FB">
        <w:rPr>
          <w:rFonts w:ascii="Times New Roman" w:hAnsi="Times New Roman" w:cs="Times New Roman"/>
          <w:sz w:val="28"/>
          <w:szCs w:val="28"/>
          <w:lang w:val="kk-KZ"/>
        </w:rPr>
        <w:t>6</w:t>
      </w:r>
      <w:r w:rsidR="00693531" w:rsidRPr="007F74FB">
        <w:rPr>
          <w:rFonts w:ascii="Times New Roman" w:hAnsi="Times New Roman" w:cs="Times New Roman"/>
          <w:sz w:val="28"/>
          <w:szCs w:val="28"/>
          <w:lang w:val="kk-KZ"/>
        </w:rPr>
        <w:t xml:space="preserve"> Глюкоза-</w:t>
      </w:r>
      <w:r w:rsidRPr="007F74FB">
        <w:rPr>
          <w:rFonts w:ascii="Times New Roman" w:hAnsi="Times New Roman" w:cs="Times New Roman"/>
          <w:sz w:val="28"/>
          <w:szCs w:val="28"/>
          <w:lang w:val="kk-KZ"/>
        </w:rPr>
        <w:t>6</w:t>
      </w:r>
      <w:r w:rsidR="00693531" w:rsidRPr="007F74FB">
        <w:rPr>
          <w:rFonts w:ascii="Times New Roman" w:hAnsi="Times New Roman" w:cs="Times New Roman"/>
          <w:sz w:val="28"/>
          <w:szCs w:val="28"/>
          <w:lang w:val="kk-KZ"/>
        </w:rPr>
        <w:t>-фосфат-</w:t>
      </w:r>
      <w:r w:rsidRPr="007F74FB">
        <w:rPr>
          <w:rFonts w:ascii="Times New Roman" w:hAnsi="Times New Roman" w:cs="Times New Roman"/>
          <w:sz w:val="28"/>
          <w:szCs w:val="28"/>
          <w:lang w:val="kk-KZ"/>
        </w:rPr>
        <w:t>дегидрогенеза</w:t>
      </w:r>
      <w:r w:rsidR="009C5A63" w:rsidRPr="007F74FB">
        <w:rPr>
          <w:rFonts w:ascii="Times New Roman" w:hAnsi="Times New Roman" w:cs="Times New Roman"/>
          <w:sz w:val="28"/>
          <w:szCs w:val="28"/>
          <w:lang w:val="kk-KZ"/>
        </w:rPr>
        <w:t xml:space="preserve"> </w:t>
      </w:r>
      <w:r w:rsidRPr="007F74FB">
        <w:rPr>
          <w:rFonts w:ascii="Times New Roman" w:hAnsi="Times New Roman" w:cs="Times New Roman"/>
          <w:sz w:val="28"/>
          <w:szCs w:val="28"/>
          <w:lang w:val="kk-KZ"/>
        </w:rPr>
        <w:t>ферменті</w:t>
      </w:r>
      <w:r w:rsidR="009C5A63" w:rsidRPr="007F74FB">
        <w:rPr>
          <w:rFonts w:ascii="Times New Roman" w:hAnsi="Times New Roman" w:cs="Times New Roman"/>
          <w:sz w:val="28"/>
          <w:szCs w:val="28"/>
          <w:lang w:val="kk-KZ"/>
        </w:rPr>
        <w:t>нің белсенділігін анықтау</w:t>
      </w:r>
    </w:p>
    <w:p w14:paraId="5223DA78" w14:textId="57C21EAF" w:rsidR="00061587" w:rsidRDefault="00693531" w:rsidP="00072DF0">
      <w:pPr>
        <w:widowControl w:val="0"/>
        <w:autoSpaceDE w:val="0"/>
        <w:autoSpaceDN w:val="0"/>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Глюкоза-6-</w:t>
      </w:r>
      <w:r w:rsidR="006C20CB" w:rsidRPr="00423131">
        <w:rPr>
          <w:rFonts w:ascii="Times New Roman" w:hAnsi="Times New Roman" w:cs="Times New Roman"/>
          <w:color w:val="000000"/>
          <w:sz w:val="28"/>
          <w:szCs w:val="28"/>
          <w:lang w:val="kk-KZ"/>
        </w:rPr>
        <w:t>фосфат</w:t>
      </w:r>
      <w:r>
        <w:rPr>
          <w:rFonts w:ascii="Times New Roman" w:hAnsi="Times New Roman" w:cs="Times New Roman"/>
          <w:color w:val="000000"/>
          <w:sz w:val="28"/>
          <w:szCs w:val="28"/>
          <w:lang w:val="kk-KZ"/>
        </w:rPr>
        <w:t>-</w:t>
      </w:r>
      <w:r w:rsidR="006C20CB" w:rsidRPr="00423131">
        <w:rPr>
          <w:rFonts w:ascii="Times New Roman" w:hAnsi="Times New Roman" w:cs="Times New Roman"/>
          <w:color w:val="000000"/>
          <w:sz w:val="28"/>
          <w:szCs w:val="28"/>
          <w:lang w:val="kk-KZ"/>
        </w:rPr>
        <w:t>дегидрогенеза (</w:t>
      </w:r>
      <w:r w:rsidR="00A10CDC">
        <w:rPr>
          <w:rFonts w:ascii="Times New Roman" w:hAnsi="Times New Roman" w:cs="Times New Roman"/>
          <w:color w:val="000000"/>
          <w:sz w:val="28"/>
          <w:szCs w:val="28"/>
          <w:lang w:val="kk-KZ"/>
        </w:rPr>
        <w:t>Г</w:t>
      </w:r>
      <w:r w:rsidR="00A10CDC" w:rsidRPr="00A10CDC">
        <w:rPr>
          <w:rFonts w:ascii="Times New Roman" w:hAnsi="Times New Roman" w:cs="Times New Roman"/>
          <w:color w:val="000000"/>
          <w:sz w:val="28"/>
          <w:szCs w:val="28"/>
          <w:lang w:val="kk-KZ"/>
        </w:rPr>
        <w:t>-</w:t>
      </w:r>
      <w:r w:rsidR="006C20CB" w:rsidRPr="00423131">
        <w:rPr>
          <w:rFonts w:ascii="Times New Roman" w:hAnsi="Times New Roman" w:cs="Times New Roman"/>
          <w:color w:val="000000"/>
          <w:sz w:val="28"/>
          <w:szCs w:val="28"/>
          <w:lang w:val="kk-KZ"/>
        </w:rPr>
        <w:t>6</w:t>
      </w:r>
      <w:r w:rsidR="00A10CDC">
        <w:rPr>
          <w:rFonts w:ascii="Times New Roman" w:hAnsi="Times New Roman" w:cs="Times New Roman"/>
          <w:color w:val="000000"/>
          <w:sz w:val="28"/>
          <w:szCs w:val="28"/>
          <w:lang w:val="kk-KZ"/>
        </w:rPr>
        <w:t>-ФД</w:t>
      </w:r>
      <w:r w:rsidR="006C20CB" w:rsidRPr="00423131">
        <w:rPr>
          <w:rFonts w:ascii="Times New Roman" w:hAnsi="Times New Roman" w:cs="Times New Roman"/>
          <w:color w:val="000000"/>
          <w:sz w:val="28"/>
          <w:szCs w:val="28"/>
          <w:lang w:val="kk-KZ"/>
        </w:rPr>
        <w:t xml:space="preserve">) ферментінің белсенділігі УФ спектрофотометрия әдісі бойынша 340 нм толқын ұзындығында </w:t>
      </w:r>
      <w:r w:rsidR="006C20CB" w:rsidRPr="00423131">
        <w:rPr>
          <w:rFonts w:ascii="Times New Roman" w:hAnsi="Times New Roman" w:cs="Times New Roman"/>
          <w:sz w:val="28"/>
          <w:szCs w:val="28"/>
          <w:lang w:val="kk-KZ"/>
        </w:rPr>
        <w:t xml:space="preserve">глюкоза-6-фосфаттың әсерінен </w:t>
      </w:r>
      <w:r w:rsidR="006C20CB" w:rsidRPr="00423131">
        <w:rPr>
          <w:rFonts w:ascii="Times New Roman" w:hAnsi="Times New Roman" w:cs="Times New Roman"/>
          <w:color w:val="000000"/>
          <w:sz w:val="28"/>
          <w:szCs w:val="28"/>
          <w:lang w:val="kk-KZ"/>
        </w:rPr>
        <w:t>(</w:t>
      </w:r>
      <w:r w:rsidR="00B976BB">
        <w:rPr>
          <w:rFonts w:ascii="Times New Roman" w:hAnsi="Times New Roman" w:cs="Times New Roman"/>
          <w:sz w:val="28"/>
          <w:szCs w:val="28"/>
          <w:lang w:val="kk-KZ"/>
        </w:rPr>
        <w:t>Г</w:t>
      </w:r>
      <w:r w:rsidR="006C20CB" w:rsidRPr="00423131">
        <w:rPr>
          <w:rFonts w:ascii="Times New Roman" w:hAnsi="Times New Roman" w:cs="Times New Roman"/>
          <w:sz w:val="28"/>
          <w:szCs w:val="28"/>
          <w:lang w:val="kk-KZ"/>
        </w:rPr>
        <w:t>-6-</w:t>
      </w:r>
      <w:r w:rsidR="00B976BB">
        <w:rPr>
          <w:rFonts w:ascii="Times New Roman" w:hAnsi="Times New Roman" w:cs="Times New Roman"/>
          <w:sz w:val="28"/>
          <w:szCs w:val="28"/>
          <w:lang w:val="kk-KZ"/>
        </w:rPr>
        <w:t>Ф</w:t>
      </w:r>
      <w:r w:rsidR="006C20CB" w:rsidRPr="00423131">
        <w:rPr>
          <w:rFonts w:ascii="Times New Roman" w:hAnsi="Times New Roman" w:cs="Times New Roman"/>
          <w:sz w:val="28"/>
          <w:szCs w:val="28"/>
          <w:lang w:val="kk-KZ"/>
        </w:rPr>
        <w:t>)</w:t>
      </w:r>
      <w:r w:rsidR="006C20CB" w:rsidRPr="00423131">
        <w:rPr>
          <w:rFonts w:ascii="Times New Roman" w:hAnsi="Times New Roman" w:cs="Times New Roman"/>
          <w:color w:val="000000"/>
          <w:sz w:val="28"/>
          <w:szCs w:val="28"/>
          <w:lang w:val="kk-KZ"/>
        </w:rPr>
        <w:t xml:space="preserve"> үлгідегі тотыққан никотинамидадениндинуклеотид фосфатының (NADP+) тотықсыздануына </w:t>
      </w:r>
      <w:r w:rsidR="006C20CB" w:rsidRPr="001D46B4">
        <w:rPr>
          <w:rFonts w:ascii="Times New Roman" w:hAnsi="Times New Roman" w:cs="Times New Roman"/>
          <w:sz w:val="28"/>
          <w:szCs w:val="28"/>
          <w:lang w:val="kk-KZ"/>
        </w:rPr>
        <w:t xml:space="preserve">байланысты жұтылу қабілетінің өзгеру жылдамдығын өлшеу арқылы анықталды және зерттеу үшін </w:t>
      </w:r>
      <w:r w:rsidR="00A10CDC" w:rsidRPr="001D46B4">
        <w:rPr>
          <w:rFonts w:ascii="Times New Roman" w:hAnsi="Times New Roman" w:cs="Times New Roman"/>
          <w:sz w:val="28"/>
          <w:szCs w:val="28"/>
          <w:lang w:val="kk-KZ"/>
        </w:rPr>
        <w:t>Г</w:t>
      </w:r>
      <w:r w:rsidR="009C1EA7" w:rsidRPr="001D46B4">
        <w:rPr>
          <w:rFonts w:ascii="Times New Roman" w:hAnsi="Times New Roman" w:cs="Times New Roman"/>
          <w:sz w:val="28"/>
          <w:szCs w:val="28"/>
          <w:lang w:val="kk-KZ"/>
        </w:rPr>
        <w:t>-</w:t>
      </w:r>
      <w:r w:rsidR="00E928EF" w:rsidRPr="001D46B4">
        <w:rPr>
          <w:rFonts w:ascii="Times New Roman" w:hAnsi="Times New Roman" w:cs="Times New Roman"/>
          <w:sz w:val="28"/>
          <w:szCs w:val="28"/>
          <w:lang w:val="kk-KZ"/>
        </w:rPr>
        <w:t>6</w:t>
      </w:r>
      <w:r w:rsidR="00A10CDC" w:rsidRPr="001D46B4">
        <w:rPr>
          <w:rFonts w:ascii="Times New Roman" w:hAnsi="Times New Roman" w:cs="Times New Roman"/>
          <w:sz w:val="28"/>
          <w:szCs w:val="28"/>
          <w:lang w:val="kk-KZ"/>
        </w:rPr>
        <w:t xml:space="preserve">-ФД </w:t>
      </w:r>
      <w:r w:rsidR="00E928EF" w:rsidRPr="001D46B4">
        <w:rPr>
          <w:rFonts w:ascii="Times New Roman" w:hAnsi="Times New Roman" w:cs="Times New Roman"/>
          <w:sz w:val="28"/>
          <w:szCs w:val="28"/>
          <w:lang w:val="kk-KZ"/>
        </w:rPr>
        <w:t>(</w:t>
      </w:r>
      <w:bookmarkStart w:id="125" w:name="_Hlk127122174"/>
      <w:r w:rsidR="009C1EA7" w:rsidRPr="001D46B4">
        <w:rPr>
          <w:rFonts w:ascii="Times New Roman" w:hAnsi="Times New Roman" w:cs="Times New Roman"/>
          <w:i/>
          <w:iCs/>
          <w:sz w:val="28"/>
          <w:szCs w:val="28"/>
          <w:lang w:val="kk-KZ"/>
        </w:rPr>
        <w:t>Spinreact, Cromakit, S.L., Granada, Spain</w:t>
      </w:r>
      <w:bookmarkEnd w:id="125"/>
      <w:r w:rsidR="00E928EF" w:rsidRPr="001D46B4">
        <w:rPr>
          <w:rFonts w:ascii="Times New Roman" w:hAnsi="Times New Roman" w:cs="Times New Roman"/>
          <w:i/>
          <w:iCs/>
          <w:sz w:val="28"/>
          <w:szCs w:val="28"/>
          <w:lang w:val="kk-KZ"/>
        </w:rPr>
        <w:t>)</w:t>
      </w:r>
      <w:r w:rsidR="00E928EF" w:rsidRPr="001D46B4">
        <w:rPr>
          <w:rFonts w:ascii="Times New Roman" w:hAnsi="Times New Roman" w:cs="Times New Roman"/>
          <w:sz w:val="28"/>
          <w:szCs w:val="28"/>
          <w:lang w:val="kk-KZ"/>
        </w:rPr>
        <w:t xml:space="preserve"> </w:t>
      </w:r>
      <w:r w:rsidR="006C20CB" w:rsidRPr="001D46B4">
        <w:rPr>
          <w:rFonts w:ascii="Times New Roman" w:hAnsi="Times New Roman" w:cs="Times New Roman"/>
          <w:sz w:val="28"/>
          <w:szCs w:val="28"/>
          <w:lang w:val="kk-KZ"/>
        </w:rPr>
        <w:t>реагенттері жиынтығы қолданылды</w:t>
      </w:r>
      <w:r w:rsidR="006C20CB" w:rsidRPr="00423131">
        <w:rPr>
          <w:rFonts w:ascii="Times New Roman" w:hAnsi="Times New Roman" w:cs="Times New Roman"/>
          <w:color w:val="000000"/>
          <w:sz w:val="28"/>
          <w:szCs w:val="28"/>
          <w:lang w:val="kk-KZ"/>
        </w:rPr>
        <w:t>.</w:t>
      </w:r>
    </w:p>
    <w:p w14:paraId="29346605" w14:textId="77777777" w:rsidR="00C90D0D" w:rsidRDefault="00C90D0D" w:rsidP="00072DF0">
      <w:pPr>
        <w:widowControl w:val="0"/>
        <w:autoSpaceDE w:val="0"/>
        <w:autoSpaceDN w:val="0"/>
        <w:spacing w:after="0" w:line="240" w:lineRule="auto"/>
        <w:ind w:firstLine="567"/>
        <w:jc w:val="both"/>
        <w:rPr>
          <w:rFonts w:ascii="Times New Roman" w:hAnsi="Times New Roman" w:cs="Times New Roman"/>
          <w:color w:val="000000"/>
          <w:sz w:val="28"/>
          <w:szCs w:val="28"/>
          <w:lang w:val="kk-KZ"/>
        </w:rPr>
      </w:pPr>
    </w:p>
    <w:p w14:paraId="2CD820E8" w14:textId="5A6C2583" w:rsidR="00061587" w:rsidRPr="00061587" w:rsidRDefault="00AA389B" w:rsidP="00072DF0">
      <w:pPr>
        <w:widowControl w:val="0"/>
        <w:autoSpaceDE w:val="0"/>
        <w:autoSpaceDN w:val="0"/>
        <w:spacing w:after="0" w:line="240" w:lineRule="auto"/>
        <w:ind w:firstLine="567"/>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00562247">
        <w:rPr>
          <w:rFonts w:ascii="Times New Roman" w:hAnsi="Times New Roman" w:cs="Times New Roman"/>
          <w:color w:val="000000"/>
          <w:sz w:val="28"/>
          <w:szCs w:val="28"/>
          <w:lang w:val="kk-KZ"/>
        </w:rPr>
        <w:t>Г</w:t>
      </w:r>
      <w:r w:rsidR="00061587" w:rsidRPr="00061587">
        <w:rPr>
          <w:rFonts w:ascii="Times New Roman" w:hAnsi="Times New Roman" w:cs="Times New Roman"/>
          <w:color w:val="000000"/>
          <w:sz w:val="28"/>
          <w:szCs w:val="28"/>
          <w:lang w:val="kk-KZ"/>
        </w:rPr>
        <w:t>-6-</w:t>
      </w:r>
      <w:r w:rsidR="00562247">
        <w:rPr>
          <w:rFonts w:ascii="Times New Roman" w:hAnsi="Times New Roman" w:cs="Times New Roman"/>
          <w:color w:val="000000"/>
          <w:sz w:val="28"/>
          <w:szCs w:val="28"/>
          <w:lang w:val="kk-KZ"/>
        </w:rPr>
        <w:t>ФД</w:t>
      </w:r>
    </w:p>
    <w:p w14:paraId="00854491" w14:textId="2B5331D2" w:rsidR="00061587" w:rsidRDefault="00C80EF2" w:rsidP="00D05B2F">
      <w:pPr>
        <w:widowControl w:val="0"/>
        <w:autoSpaceDE w:val="0"/>
        <w:autoSpaceDN w:val="0"/>
        <w:spacing w:after="0" w:line="240" w:lineRule="auto"/>
        <w:ind w:firstLine="567"/>
        <w:jc w:val="center"/>
        <w:rPr>
          <w:rFonts w:ascii="Times New Roman" w:hAnsi="Times New Roman" w:cs="Times New Roman"/>
          <w:color w:val="000000"/>
          <w:sz w:val="28"/>
          <w:szCs w:val="28"/>
          <w:vertAlign w:val="superscript"/>
          <w:lang w:val="kk-KZ"/>
        </w:rPr>
      </w:pPr>
      <w:r>
        <w:rPr>
          <w:noProof/>
          <w:lang w:eastAsia="ru-RU"/>
        </w:rPr>
        <mc:AlternateContent>
          <mc:Choice Requires="wps">
            <w:drawing>
              <wp:anchor distT="0" distB="0" distL="114300" distR="114300" simplePos="0" relativeHeight="251657728" behindDoc="0" locked="0" layoutInCell="1" allowOverlap="1" wp14:anchorId="0A0E95B5" wp14:editId="0D450165">
                <wp:simplePos x="0" y="0"/>
                <wp:positionH relativeFrom="column">
                  <wp:posOffset>2428875</wp:posOffset>
                </wp:positionH>
                <wp:positionV relativeFrom="paragraph">
                  <wp:posOffset>85725</wp:posOffset>
                </wp:positionV>
                <wp:extent cx="786765" cy="635"/>
                <wp:effectExtent l="0" t="76200" r="0" b="75565"/>
                <wp:wrapNone/>
                <wp:docPr id="790774973" name="Прямая со стрелкой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676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73DAA1" id="Прямая со стрелкой 1" o:spid="_x0000_s1026" type="#_x0000_t32" style="position:absolute;margin-left:191.25pt;margin-top:6.75pt;width:61.95pt;height:.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">
                <v:stroke endarrow="block"/>
              </v:shape>
            </w:pict>
          </mc:Fallback>
        </mc:AlternateContent>
      </w:r>
      <w:r w:rsidR="00562247">
        <w:rPr>
          <w:rFonts w:ascii="Times New Roman" w:hAnsi="Times New Roman" w:cs="Times New Roman"/>
          <w:color w:val="000000"/>
          <w:sz w:val="28"/>
          <w:szCs w:val="28"/>
          <w:lang w:val="kk-KZ"/>
        </w:rPr>
        <w:t>Г</w:t>
      </w:r>
      <w:r w:rsidR="00061587" w:rsidRPr="00061587">
        <w:rPr>
          <w:rFonts w:ascii="Times New Roman" w:hAnsi="Times New Roman" w:cs="Times New Roman"/>
          <w:color w:val="000000"/>
          <w:sz w:val="28"/>
          <w:szCs w:val="28"/>
          <w:lang w:val="kk-KZ"/>
        </w:rPr>
        <w:t>-6-</w:t>
      </w:r>
      <w:r w:rsidR="00562247">
        <w:rPr>
          <w:rFonts w:ascii="Times New Roman" w:hAnsi="Times New Roman" w:cs="Times New Roman"/>
          <w:color w:val="000000"/>
          <w:sz w:val="28"/>
          <w:szCs w:val="28"/>
          <w:lang w:val="kk-KZ"/>
        </w:rPr>
        <w:t>Ф</w:t>
      </w:r>
      <w:r w:rsidR="00061587" w:rsidRPr="00061587">
        <w:rPr>
          <w:rFonts w:ascii="Times New Roman" w:hAnsi="Times New Roman" w:cs="Times New Roman"/>
          <w:color w:val="000000"/>
          <w:sz w:val="28"/>
          <w:szCs w:val="28"/>
          <w:lang w:val="kk-KZ"/>
        </w:rPr>
        <w:t xml:space="preserve"> + NADP</w:t>
      </w:r>
      <w:r w:rsidR="00061587" w:rsidRPr="00061587">
        <w:rPr>
          <w:rFonts w:ascii="Times New Roman" w:hAnsi="Times New Roman" w:cs="Times New Roman"/>
          <w:color w:val="000000"/>
          <w:sz w:val="28"/>
          <w:szCs w:val="28"/>
          <w:vertAlign w:val="superscript"/>
          <w:lang w:val="kk-KZ"/>
        </w:rPr>
        <w:t>+</w:t>
      </w:r>
      <w:r w:rsidR="00061587" w:rsidRPr="00061587">
        <w:rPr>
          <w:rFonts w:ascii="Times New Roman" w:hAnsi="Times New Roman" w:cs="Times New Roman"/>
          <w:color w:val="000000"/>
          <w:sz w:val="28"/>
          <w:szCs w:val="28"/>
          <w:lang w:val="kk-KZ"/>
        </w:rPr>
        <w:t xml:space="preserve"> </w:t>
      </w:r>
      <w:r w:rsidR="00061587">
        <w:rPr>
          <w:rFonts w:ascii="Times New Roman" w:hAnsi="Times New Roman" w:cs="Times New Roman"/>
          <w:color w:val="000000"/>
          <w:sz w:val="28"/>
          <w:szCs w:val="28"/>
          <w:lang w:val="kk-KZ"/>
        </w:rPr>
        <w:t xml:space="preserve">                       </w:t>
      </w:r>
      <w:r w:rsidR="00D83617">
        <w:rPr>
          <w:rFonts w:ascii="Times New Roman" w:hAnsi="Times New Roman" w:cs="Times New Roman"/>
          <w:color w:val="000000"/>
          <w:sz w:val="28"/>
          <w:szCs w:val="28"/>
          <w:lang w:val="kk-KZ"/>
        </w:rPr>
        <w:t>глюконат</w:t>
      </w:r>
      <w:r w:rsidR="00061587" w:rsidRPr="00061587">
        <w:rPr>
          <w:rFonts w:ascii="Times New Roman" w:hAnsi="Times New Roman" w:cs="Times New Roman"/>
          <w:color w:val="000000"/>
          <w:sz w:val="28"/>
          <w:szCs w:val="28"/>
          <w:lang w:val="kk-KZ"/>
        </w:rPr>
        <w:t xml:space="preserve">-6- </w:t>
      </w:r>
      <w:r w:rsidR="00562247">
        <w:rPr>
          <w:rFonts w:ascii="Times New Roman" w:hAnsi="Times New Roman" w:cs="Times New Roman"/>
          <w:color w:val="000000"/>
          <w:sz w:val="28"/>
          <w:szCs w:val="28"/>
          <w:lang w:val="kk-KZ"/>
        </w:rPr>
        <w:t>Ф</w:t>
      </w:r>
      <w:r w:rsidR="00061587" w:rsidRPr="00061587">
        <w:rPr>
          <w:rFonts w:ascii="Times New Roman" w:hAnsi="Times New Roman" w:cs="Times New Roman"/>
          <w:color w:val="000000"/>
          <w:sz w:val="28"/>
          <w:szCs w:val="28"/>
          <w:lang w:val="kk-KZ"/>
        </w:rPr>
        <w:t>+ NADPH + H</w:t>
      </w:r>
      <w:r w:rsidR="00061587" w:rsidRPr="00061587">
        <w:rPr>
          <w:rFonts w:ascii="Times New Roman" w:hAnsi="Times New Roman" w:cs="Times New Roman"/>
          <w:color w:val="000000"/>
          <w:sz w:val="28"/>
          <w:szCs w:val="28"/>
          <w:vertAlign w:val="superscript"/>
          <w:lang w:val="kk-KZ"/>
        </w:rPr>
        <w:t>+</w:t>
      </w:r>
    </w:p>
    <w:p w14:paraId="26936F11" w14:textId="77777777" w:rsidR="00C90D0D" w:rsidRPr="00D25283" w:rsidRDefault="00C90D0D" w:rsidP="00D05B2F">
      <w:pPr>
        <w:widowControl w:val="0"/>
        <w:autoSpaceDE w:val="0"/>
        <w:autoSpaceDN w:val="0"/>
        <w:spacing w:after="0" w:line="240" w:lineRule="auto"/>
        <w:ind w:firstLine="567"/>
        <w:jc w:val="center"/>
        <w:rPr>
          <w:rFonts w:ascii="Times New Roman" w:hAnsi="Times New Roman" w:cs="Times New Roman"/>
          <w:color w:val="000000"/>
          <w:sz w:val="28"/>
          <w:szCs w:val="28"/>
          <w:lang w:val="kk-KZ"/>
        </w:rPr>
      </w:pPr>
    </w:p>
    <w:p w14:paraId="5F0B2459" w14:textId="17C8DD1E" w:rsidR="009D0060" w:rsidRPr="00E546AA" w:rsidRDefault="006C20CB" w:rsidP="00072DF0">
      <w:pPr>
        <w:widowControl w:val="0"/>
        <w:shd w:val="clear" w:color="auto" w:fill="FFFFFF" w:themeFill="background1"/>
        <w:autoSpaceDE w:val="0"/>
        <w:autoSpaceDN w:val="0"/>
        <w:spacing w:after="0" w:line="240" w:lineRule="auto"/>
        <w:ind w:firstLine="567"/>
        <w:jc w:val="both"/>
        <w:rPr>
          <w:rFonts w:ascii="Times New Roman" w:hAnsi="Times New Roman" w:cs="Times New Roman"/>
          <w:sz w:val="28"/>
          <w:szCs w:val="28"/>
          <w:lang w:val="kk-KZ"/>
        </w:rPr>
      </w:pPr>
      <w:r w:rsidRPr="00D25283">
        <w:rPr>
          <w:rFonts w:ascii="Times New Roman" w:hAnsi="Times New Roman" w:cs="Times New Roman"/>
          <w:color w:val="000000"/>
          <w:sz w:val="28"/>
          <w:szCs w:val="28"/>
          <w:lang w:val="kk-KZ"/>
        </w:rPr>
        <w:t xml:space="preserve">Қызыл қан </w:t>
      </w:r>
      <w:r w:rsidR="001F0723">
        <w:rPr>
          <w:rFonts w:ascii="Times New Roman" w:hAnsi="Times New Roman" w:cs="Times New Roman"/>
          <w:color w:val="000000"/>
          <w:sz w:val="28"/>
          <w:szCs w:val="28"/>
          <w:lang w:val="kk-KZ"/>
        </w:rPr>
        <w:t>жасуш</w:t>
      </w:r>
      <w:r w:rsidRPr="00D25283">
        <w:rPr>
          <w:rFonts w:ascii="Times New Roman" w:hAnsi="Times New Roman" w:cs="Times New Roman"/>
          <w:color w:val="000000"/>
          <w:sz w:val="28"/>
          <w:szCs w:val="28"/>
          <w:lang w:val="kk-KZ"/>
        </w:rPr>
        <w:t xml:space="preserve">алары </w:t>
      </w:r>
      <w:r w:rsidR="008609AA" w:rsidRPr="00D25283">
        <w:rPr>
          <w:rFonts w:ascii="Times New Roman" w:hAnsi="Times New Roman" w:cs="Times New Roman"/>
          <w:color w:val="222222"/>
          <w:sz w:val="28"/>
          <w:szCs w:val="28"/>
          <w:lang w:val="kk-KZ"/>
        </w:rPr>
        <w:t xml:space="preserve">1:6 қатынасында </w:t>
      </w:r>
      <w:r w:rsidR="008609AA" w:rsidRPr="00D25283">
        <w:rPr>
          <w:rFonts w:ascii="Times New Roman" w:hAnsi="Times New Roman" w:cs="Times New Roman"/>
          <w:color w:val="000000"/>
          <w:sz w:val="28"/>
          <w:szCs w:val="28"/>
          <w:lang w:val="kk-KZ"/>
        </w:rPr>
        <w:t xml:space="preserve">биологиялық жуғыш </w:t>
      </w:r>
      <w:r w:rsidR="00C55896" w:rsidRPr="00D25283">
        <w:rPr>
          <w:rFonts w:ascii="Times New Roman" w:hAnsi="Times New Roman" w:cs="Times New Roman"/>
          <w:color w:val="000000"/>
          <w:sz w:val="28"/>
          <w:szCs w:val="28"/>
          <w:shd w:val="clear" w:color="auto" w:fill="FFFFFF" w:themeFill="background1"/>
          <w:lang w:val="kk-KZ"/>
        </w:rPr>
        <w:t xml:space="preserve">реагентінде </w:t>
      </w:r>
      <w:r w:rsidR="008609AA" w:rsidRPr="00D25283">
        <w:rPr>
          <w:rFonts w:ascii="Times New Roman" w:hAnsi="Times New Roman" w:cs="Times New Roman"/>
          <w:color w:val="222222"/>
          <w:sz w:val="28"/>
          <w:szCs w:val="28"/>
          <w:shd w:val="clear" w:color="auto" w:fill="FFFFFF" w:themeFill="background1"/>
          <w:lang w:val="kk-KZ"/>
        </w:rPr>
        <w:t>сұй</w:t>
      </w:r>
      <w:r w:rsidR="002A1CF7" w:rsidRPr="00D25283">
        <w:rPr>
          <w:rFonts w:ascii="Times New Roman" w:hAnsi="Times New Roman" w:cs="Times New Roman"/>
          <w:color w:val="222222"/>
          <w:sz w:val="28"/>
          <w:szCs w:val="28"/>
          <w:shd w:val="clear" w:color="auto" w:fill="FFFFFF" w:themeFill="background1"/>
          <w:lang w:val="kk-KZ"/>
        </w:rPr>
        <w:t>ы</w:t>
      </w:r>
      <w:r w:rsidR="008609AA" w:rsidRPr="00D25283">
        <w:rPr>
          <w:rFonts w:ascii="Times New Roman" w:hAnsi="Times New Roman" w:cs="Times New Roman"/>
          <w:color w:val="222222"/>
          <w:sz w:val="28"/>
          <w:szCs w:val="28"/>
          <w:shd w:val="clear" w:color="auto" w:fill="FFFFFF" w:themeFill="background1"/>
          <w:lang w:val="kk-KZ"/>
        </w:rPr>
        <w:t>тылып,</w:t>
      </w:r>
      <w:r w:rsidR="00104D7C" w:rsidRPr="00D25283">
        <w:rPr>
          <w:rFonts w:ascii="Times New Roman" w:hAnsi="Times New Roman" w:cs="Times New Roman"/>
          <w:color w:val="222222"/>
          <w:sz w:val="28"/>
          <w:szCs w:val="28"/>
          <w:shd w:val="clear" w:color="auto" w:fill="FFFFFF" w:themeFill="background1"/>
          <w:lang w:val="kk-KZ"/>
        </w:rPr>
        <w:t xml:space="preserve"> </w:t>
      </w:r>
      <w:r w:rsidR="00104D7C" w:rsidRPr="00D25283">
        <w:rPr>
          <w:rFonts w:ascii="Times New Roman" w:hAnsi="Times New Roman" w:cs="Times New Roman"/>
          <w:color w:val="000000"/>
          <w:sz w:val="28"/>
          <w:szCs w:val="28"/>
          <w:shd w:val="clear" w:color="auto" w:fill="FFFFFF" w:themeFill="background1"/>
          <w:lang w:val="kk-KZ"/>
        </w:rPr>
        <w:t>4</w:t>
      </w:r>
      <w:r w:rsidR="00104D7C" w:rsidRPr="00D25283">
        <w:rPr>
          <w:rFonts w:ascii="Times New Roman" w:hAnsi="Times New Roman" w:cs="Times New Roman"/>
          <w:color w:val="000000"/>
          <w:sz w:val="28"/>
          <w:szCs w:val="28"/>
          <w:shd w:val="clear" w:color="auto" w:fill="FFFFFF" w:themeFill="background1"/>
        </w:rPr>
        <w:sym w:font="Symbol" w:char="F0B0"/>
      </w:r>
      <w:r w:rsidR="00104D7C" w:rsidRPr="00D25283">
        <w:rPr>
          <w:rFonts w:ascii="Times New Roman" w:hAnsi="Times New Roman" w:cs="Times New Roman"/>
          <w:color w:val="000000"/>
          <w:sz w:val="28"/>
          <w:szCs w:val="28"/>
          <w:shd w:val="clear" w:color="auto" w:fill="FFFFFF" w:themeFill="background1"/>
          <w:lang w:val="kk-KZ"/>
        </w:rPr>
        <w:t xml:space="preserve">С </w:t>
      </w:r>
      <w:r w:rsidR="00D25283" w:rsidRPr="00D25283">
        <w:rPr>
          <w:rFonts w:ascii="Times New Roman" w:hAnsi="Times New Roman" w:cs="Times New Roman"/>
          <w:color w:val="000000"/>
          <w:sz w:val="28"/>
          <w:szCs w:val="28"/>
          <w:shd w:val="clear" w:color="auto" w:fill="FFFFFF" w:themeFill="background1"/>
          <w:lang w:val="kk-KZ"/>
        </w:rPr>
        <w:t>температурада</w:t>
      </w:r>
      <w:r w:rsidR="00104D7C" w:rsidRPr="00D25283">
        <w:rPr>
          <w:rFonts w:ascii="Times New Roman" w:hAnsi="Times New Roman" w:cs="Times New Roman"/>
          <w:color w:val="222222"/>
          <w:sz w:val="28"/>
          <w:szCs w:val="28"/>
          <w:shd w:val="clear" w:color="auto" w:fill="FFFFFF" w:themeFill="background1"/>
          <w:lang w:val="kk-KZ"/>
        </w:rPr>
        <w:t xml:space="preserve"> </w:t>
      </w:r>
      <w:r w:rsidR="00104D7C" w:rsidRPr="00D25283">
        <w:rPr>
          <w:rFonts w:ascii="Times New Roman" w:hAnsi="Times New Roman" w:cs="Times New Roman"/>
          <w:color w:val="000000"/>
          <w:sz w:val="28"/>
          <w:szCs w:val="28"/>
          <w:shd w:val="clear" w:color="auto" w:fill="FFFFFF" w:themeFill="background1"/>
          <w:lang w:val="kk-KZ"/>
        </w:rPr>
        <w:t>15 мин</w:t>
      </w:r>
      <w:r w:rsidR="00497779">
        <w:rPr>
          <w:rFonts w:ascii="Times New Roman" w:hAnsi="Times New Roman" w:cs="Times New Roman"/>
          <w:color w:val="000000"/>
          <w:sz w:val="28"/>
          <w:szCs w:val="28"/>
          <w:shd w:val="clear" w:color="auto" w:fill="FFFFFF" w:themeFill="background1"/>
          <w:lang w:val="kk-KZ"/>
        </w:rPr>
        <w:t>ут</w:t>
      </w:r>
      <w:r w:rsidR="00104D7C" w:rsidRPr="00D25283">
        <w:rPr>
          <w:rFonts w:ascii="Times New Roman" w:hAnsi="Times New Roman" w:cs="Times New Roman"/>
          <w:color w:val="000000"/>
          <w:sz w:val="28"/>
          <w:szCs w:val="28"/>
          <w:shd w:val="clear" w:color="auto" w:fill="FFFFFF" w:themeFill="background1"/>
          <w:lang w:val="kk-KZ"/>
        </w:rPr>
        <w:t xml:space="preserve"> ұстап, </w:t>
      </w:r>
      <w:r w:rsidR="008609AA" w:rsidRPr="00D25283">
        <w:rPr>
          <w:rFonts w:ascii="Times New Roman" w:hAnsi="Times New Roman" w:cs="Times New Roman"/>
          <w:color w:val="222222"/>
          <w:sz w:val="28"/>
          <w:szCs w:val="28"/>
          <w:shd w:val="clear" w:color="auto" w:fill="FFFFFF" w:themeFill="background1"/>
          <w:lang w:val="kk-KZ"/>
        </w:rPr>
        <w:t>әрі қарай 1</w:t>
      </w:r>
      <w:r w:rsidR="00C55896" w:rsidRPr="00D25283">
        <w:rPr>
          <w:rFonts w:ascii="Times New Roman" w:hAnsi="Times New Roman" w:cs="Times New Roman"/>
          <w:color w:val="222222"/>
          <w:sz w:val="28"/>
          <w:szCs w:val="28"/>
          <w:shd w:val="clear" w:color="auto" w:fill="FFFFFF" w:themeFill="background1"/>
          <w:lang w:val="kk-KZ"/>
        </w:rPr>
        <w:t>0</w:t>
      </w:r>
      <w:r w:rsidR="008609AA" w:rsidRPr="00D25283">
        <w:rPr>
          <w:rFonts w:ascii="Times New Roman" w:hAnsi="Times New Roman" w:cs="Times New Roman"/>
          <w:color w:val="222222"/>
          <w:sz w:val="28"/>
          <w:szCs w:val="28"/>
          <w:shd w:val="clear" w:color="auto" w:fill="FFFFFF" w:themeFill="background1"/>
          <w:lang w:val="kk-KZ"/>
        </w:rPr>
        <w:t xml:space="preserve"> минут бойы</w:t>
      </w:r>
      <w:r w:rsidR="009C7ECE" w:rsidRPr="009C7ECE">
        <w:rPr>
          <w:rFonts w:ascii="Times New Roman" w:hAnsi="Times New Roman" w:cs="Times New Roman"/>
          <w:color w:val="222222"/>
          <w:sz w:val="28"/>
          <w:szCs w:val="28"/>
          <w:shd w:val="clear" w:color="auto" w:fill="FFFFFF" w:themeFill="background1"/>
          <w:lang w:val="kk-KZ"/>
        </w:rPr>
        <w:t xml:space="preserve"> </w:t>
      </w:r>
      <w:r w:rsidR="00C20864" w:rsidRPr="00D25283">
        <w:rPr>
          <w:rFonts w:ascii="Times New Roman" w:hAnsi="Times New Roman" w:cs="Times New Roman"/>
          <w:color w:val="222222"/>
          <w:sz w:val="28"/>
          <w:szCs w:val="28"/>
          <w:shd w:val="clear" w:color="auto" w:fill="FFFFFF" w:themeFill="background1"/>
          <w:lang w:val="kk-KZ"/>
        </w:rPr>
        <w:t>30</w:t>
      </w:r>
      <w:r w:rsidR="008609AA" w:rsidRPr="00D25283">
        <w:rPr>
          <w:rFonts w:ascii="Times New Roman" w:hAnsi="Times New Roman" w:cs="Times New Roman"/>
          <w:color w:val="222222"/>
          <w:sz w:val="28"/>
          <w:szCs w:val="28"/>
          <w:shd w:val="clear" w:color="auto" w:fill="FFFFFF" w:themeFill="background1"/>
          <w:lang w:val="kk-KZ"/>
        </w:rPr>
        <w:t>00</w:t>
      </w:r>
      <w:r w:rsidR="009C7ECE" w:rsidRPr="009C7ECE">
        <w:rPr>
          <w:rFonts w:ascii="Times New Roman" w:hAnsi="Times New Roman" w:cs="Times New Roman"/>
          <w:color w:val="222222"/>
          <w:sz w:val="28"/>
          <w:szCs w:val="28"/>
          <w:shd w:val="clear" w:color="auto" w:fill="FFFFFF" w:themeFill="background1"/>
          <w:lang w:val="kk-KZ"/>
        </w:rPr>
        <w:t xml:space="preserve"> </w:t>
      </w:r>
      <w:r w:rsidR="009C1EA7" w:rsidRPr="009C1EA7">
        <w:rPr>
          <w:rFonts w:ascii="Times New Roman" w:hAnsi="Times New Roman" w:cs="Times New Roman"/>
          <w:color w:val="222222"/>
          <w:sz w:val="28"/>
          <w:szCs w:val="28"/>
          <w:shd w:val="clear" w:color="auto" w:fill="FFFFFF" w:themeFill="background1"/>
          <w:lang w:val="kk-KZ"/>
        </w:rPr>
        <w:t xml:space="preserve">айн/мин </w:t>
      </w:r>
      <w:r w:rsidR="008609AA" w:rsidRPr="00D25283">
        <w:rPr>
          <w:rFonts w:ascii="Times New Roman" w:hAnsi="Times New Roman" w:cs="Times New Roman"/>
          <w:color w:val="222222"/>
          <w:sz w:val="28"/>
          <w:szCs w:val="28"/>
          <w:shd w:val="clear" w:color="auto" w:fill="FFFFFF" w:themeFill="background1"/>
          <w:lang w:val="kk-KZ"/>
        </w:rPr>
        <w:t>центрифугада суспензияланды.</w:t>
      </w:r>
      <w:r w:rsidR="002A1CF7" w:rsidRPr="00D25283">
        <w:rPr>
          <w:rFonts w:ascii="Times New Roman" w:hAnsi="Times New Roman" w:cs="Times New Roman"/>
          <w:color w:val="222222"/>
          <w:sz w:val="28"/>
          <w:szCs w:val="28"/>
          <w:shd w:val="clear" w:color="auto" w:fill="FFFFFF" w:themeFill="background1"/>
          <w:lang w:val="kk-KZ"/>
        </w:rPr>
        <w:t xml:space="preserve"> </w:t>
      </w:r>
      <w:r w:rsidR="00FD6597" w:rsidRPr="00D25283">
        <w:rPr>
          <w:rFonts w:ascii="Times New Roman" w:hAnsi="Times New Roman" w:cs="Times New Roman"/>
          <w:color w:val="222222"/>
          <w:sz w:val="28"/>
          <w:szCs w:val="28"/>
          <w:shd w:val="clear" w:color="auto" w:fill="FFFFFF" w:themeFill="background1"/>
          <w:lang w:val="kk-KZ"/>
        </w:rPr>
        <w:t>С</w:t>
      </w:r>
      <w:r w:rsidR="00C51990" w:rsidRPr="00D25283">
        <w:rPr>
          <w:rFonts w:ascii="Times New Roman" w:hAnsi="Times New Roman" w:cs="Times New Roman"/>
          <w:color w:val="222222"/>
          <w:sz w:val="28"/>
          <w:szCs w:val="28"/>
          <w:shd w:val="clear" w:color="auto" w:fill="FFFFFF" w:themeFill="background1"/>
          <w:lang w:val="kk-KZ"/>
        </w:rPr>
        <w:t xml:space="preserve">упернатант экстрактына </w:t>
      </w:r>
      <w:r w:rsidR="002A1CF7" w:rsidRPr="00D25283">
        <w:rPr>
          <w:rStyle w:val="q4iawc"/>
          <w:rFonts w:ascii="Times New Roman" w:hAnsi="Times New Roman" w:cs="Times New Roman"/>
          <w:color w:val="000000"/>
          <w:sz w:val="28"/>
          <w:szCs w:val="28"/>
          <w:shd w:val="clear" w:color="auto" w:fill="FFFFFF" w:themeFill="background1"/>
          <w:lang w:val="kk-KZ"/>
        </w:rPr>
        <w:t>0,5 мл 0,1 М триэтаноламин буфері</w:t>
      </w:r>
      <w:r w:rsidR="000A6652" w:rsidRPr="00D25283">
        <w:rPr>
          <w:rStyle w:val="q4iawc"/>
          <w:rFonts w:ascii="Times New Roman" w:hAnsi="Times New Roman" w:cs="Times New Roman"/>
          <w:color w:val="000000"/>
          <w:sz w:val="28"/>
          <w:szCs w:val="28"/>
          <w:shd w:val="clear" w:color="auto" w:fill="FFFFFF" w:themeFill="background1"/>
          <w:lang w:val="kk-KZ"/>
        </w:rPr>
        <w:t>(</w:t>
      </w:r>
      <w:r w:rsidR="000A6652" w:rsidRPr="00D25283">
        <w:rPr>
          <w:rFonts w:ascii="Times New Roman" w:hAnsi="Times New Roman" w:cs="Times New Roman"/>
          <w:sz w:val="28"/>
          <w:szCs w:val="28"/>
          <w:shd w:val="clear" w:color="auto" w:fill="FFFFFF" w:themeFill="background1"/>
          <w:lang w:val="kk-KZ"/>
        </w:rPr>
        <w:t>triethanolamine buffer</w:t>
      </w:r>
      <w:r w:rsidR="000A6652" w:rsidRPr="00D25283">
        <w:rPr>
          <w:rStyle w:val="q4iawc"/>
          <w:rFonts w:ascii="Times New Roman" w:hAnsi="Times New Roman" w:cs="Times New Roman"/>
          <w:color w:val="000000"/>
          <w:sz w:val="28"/>
          <w:szCs w:val="28"/>
          <w:shd w:val="clear" w:color="auto" w:fill="FFFFFF" w:themeFill="background1"/>
          <w:lang w:val="kk-KZ"/>
        </w:rPr>
        <w:t xml:space="preserve">) </w:t>
      </w:r>
      <w:r w:rsidR="00265B45" w:rsidRPr="00D25283">
        <w:rPr>
          <w:rStyle w:val="q4iawc"/>
          <w:rFonts w:ascii="Times New Roman" w:hAnsi="Times New Roman" w:cs="Times New Roman"/>
          <w:color w:val="000000"/>
          <w:sz w:val="28"/>
          <w:szCs w:val="28"/>
          <w:shd w:val="clear" w:color="auto" w:fill="FFFFFF" w:themeFill="background1"/>
          <w:lang w:val="kk-KZ"/>
        </w:rPr>
        <w:t>pH</w:t>
      </w:r>
      <w:r w:rsidR="00205F40" w:rsidRPr="00205F40">
        <w:rPr>
          <w:rStyle w:val="q4iawc"/>
          <w:rFonts w:ascii="Times New Roman" w:hAnsi="Times New Roman" w:cs="Times New Roman"/>
          <w:color w:val="000000"/>
          <w:sz w:val="28"/>
          <w:szCs w:val="28"/>
          <w:shd w:val="clear" w:color="auto" w:fill="FFFFFF" w:themeFill="background1"/>
          <w:lang w:val="kk-KZ"/>
        </w:rPr>
        <w:t>=</w:t>
      </w:r>
      <w:r w:rsidR="00265B45" w:rsidRPr="00D25283">
        <w:rPr>
          <w:rStyle w:val="q4iawc"/>
          <w:rFonts w:ascii="Times New Roman" w:hAnsi="Times New Roman" w:cs="Times New Roman"/>
          <w:color w:val="000000"/>
          <w:sz w:val="28"/>
          <w:szCs w:val="28"/>
          <w:shd w:val="clear" w:color="auto" w:fill="FFFFFF" w:themeFill="background1"/>
          <w:lang w:val="kk-KZ"/>
        </w:rPr>
        <w:t>7,6</w:t>
      </w:r>
      <w:r w:rsidR="002A1CF7" w:rsidRPr="00D25283">
        <w:rPr>
          <w:rStyle w:val="q4iawc"/>
          <w:rFonts w:ascii="Times New Roman" w:hAnsi="Times New Roman" w:cs="Times New Roman"/>
          <w:color w:val="000000"/>
          <w:sz w:val="28"/>
          <w:szCs w:val="28"/>
          <w:shd w:val="clear" w:color="auto" w:fill="FFFFFF" w:themeFill="background1"/>
          <w:lang w:val="kk-KZ"/>
        </w:rPr>
        <w:t>,</w:t>
      </w:r>
      <w:r w:rsidR="00C51990" w:rsidRPr="00D25283">
        <w:rPr>
          <w:rFonts w:ascii="Times New Roman" w:hAnsi="Times New Roman" w:cs="Times New Roman"/>
          <w:sz w:val="28"/>
          <w:szCs w:val="28"/>
          <w:shd w:val="clear" w:color="auto" w:fill="FFFFFF" w:themeFill="background1"/>
          <w:lang w:val="kk-KZ"/>
        </w:rPr>
        <w:t xml:space="preserve"> 15</w:t>
      </w:r>
      <w:r w:rsidR="000A6652">
        <w:rPr>
          <w:rFonts w:ascii="Times New Roman" w:hAnsi="Times New Roman" w:cs="Times New Roman"/>
          <w:sz w:val="28"/>
          <w:szCs w:val="28"/>
          <w:shd w:val="clear" w:color="auto" w:fill="FFFFFF" w:themeFill="background1"/>
          <w:lang w:val="kk-KZ"/>
        </w:rPr>
        <w:t> </w:t>
      </w:r>
      <w:r w:rsidR="00C51990" w:rsidRPr="00D25283">
        <w:rPr>
          <w:rFonts w:ascii="Times New Roman" w:hAnsi="Times New Roman" w:cs="Times New Roman"/>
          <w:sz w:val="28"/>
          <w:szCs w:val="28"/>
          <w:shd w:val="clear" w:color="auto" w:fill="FFFFFF" w:themeFill="background1"/>
          <w:lang w:val="kk-KZ"/>
        </w:rPr>
        <w:t>мкл</w:t>
      </w:r>
      <w:r w:rsidR="002A1CF7" w:rsidRPr="00D25283">
        <w:rPr>
          <w:rStyle w:val="q4iawc"/>
          <w:rFonts w:ascii="Times New Roman" w:hAnsi="Times New Roman" w:cs="Times New Roman"/>
          <w:color w:val="000000"/>
          <w:sz w:val="28"/>
          <w:szCs w:val="28"/>
          <w:shd w:val="clear" w:color="auto" w:fill="FFFFFF" w:themeFill="background1"/>
          <w:lang w:val="kk-KZ"/>
        </w:rPr>
        <w:t xml:space="preserve"> </w:t>
      </w:r>
      <w:r w:rsidR="00082B8C" w:rsidRPr="00D25283">
        <w:rPr>
          <w:rFonts w:ascii="Times New Roman" w:hAnsi="Times New Roman" w:cs="Times New Roman"/>
          <w:color w:val="000000"/>
          <w:sz w:val="28"/>
          <w:szCs w:val="28"/>
          <w:shd w:val="clear" w:color="auto" w:fill="FFFFFF" w:themeFill="background1"/>
          <w:lang w:val="kk-KZ"/>
        </w:rPr>
        <w:t>н</w:t>
      </w:r>
      <w:r w:rsidR="00D453CA" w:rsidRPr="00D25283">
        <w:rPr>
          <w:rFonts w:ascii="Times New Roman" w:hAnsi="Times New Roman" w:cs="Times New Roman"/>
          <w:color w:val="000000"/>
          <w:sz w:val="28"/>
          <w:szCs w:val="28"/>
          <w:shd w:val="clear" w:color="auto" w:fill="FFFFFF" w:themeFill="background1"/>
          <w:lang w:val="kk-KZ"/>
        </w:rPr>
        <w:t xml:space="preserve">икотинамидадениндинуклеотид фосфатының </w:t>
      </w:r>
      <w:r w:rsidR="00D2555D" w:rsidRPr="00D25283">
        <w:rPr>
          <w:rFonts w:ascii="Times New Roman" w:hAnsi="Times New Roman" w:cs="Times New Roman"/>
          <w:sz w:val="28"/>
          <w:szCs w:val="28"/>
          <w:shd w:val="clear" w:color="auto" w:fill="FFFFFF" w:themeFill="background1"/>
          <w:lang w:val="kk-KZ"/>
        </w:rPr>
        <w:t>(</w:t>
      </w:r>
      <w:r w:rsidR="00D2555D" w:rsidRPr="00D25283">
        <w:rPr>
          <w:rFonts w:ascii="Times New Roman" w:hAnsi="Times New Roman" w:cs="Times New Roman"/>
          <w:color w:val="000000"/>
          <w:sz w:val="28"/>
          <w:szCs w:val="28"/>
          <w:shd w:val="clear" w:color="auto" w:fill="FFFFFF" w:themeFill="background1"/>
          <w:lang w:val="kk-KZ"/>
        </w:rPr>
        <w:t>NADP</w:t>
      </w:r>
      <w:r w:rsidR="007A465C" w:rsidRPr="00D25283">
        <w:rPr>
          <w:rFonts w:ascii="Times New Roman" w:hAnsi="Times New Roman" w:cs="Times New Roman"/>
          <w:color w:val="000000"/>
          <w:sz w:val="28"/>
          <w:szCs w:val="28"/>
          <w:shd w:val="clear" w:color="auto" w:fill="FFFFFF" w:themeFill="background1"/>
          <w:vertAlign w:val="superscript"/>
          <w:lang w:val="kk-KZ"/>
        </w:rPr>
        <w:t>+</w:t>
      </w:r>
      <w:r w:rsidR="00D2555D" w:rsidRPr="00D25283">
        <w:rPr>
          <w:rFonts w:ascii="Times New Roman" w:hAnsi="Times New Roman" w:cs="Times New Roman"/>
          <w:color w:val="000000"/>
          <w:sz w:val="28"/>
          <w:szCs w:val="28"/>
          <w:shd w:val="clear" w:color="auto" w:fill="FFFFFF" w:themeFill="background1"/>
          <w:lang w:val="kk-KZ"/>
        </w:rPr>
        <w:t xml:space="preserve">) </w:t>
      </w:r>
      <w:r w:rsidR="00D453CA" w:rsidRPr="00693531">
        <w:rPr>
          <w:rFonts w:ascii="Times New Roman" w:hAnsi="Times New Roman" w:cs="Times New Roman"/>
          <w:color w:val="000000"/>
          <w:sz w:val="28"/>
          <w:szCs w:val="28"/>
          <w:shd w:val="clear" w:color="auto" w:fill="FFFFFF" w:themeFill="background1"/>
          <w:lang w:val="kk-KZ"/>
        </w:rPr>
        <w:t>тотыққан түрі</w:t>
      </w:r>
      <w:r w:rsidR="00C51990" w:rsidRPr="00693531">
        <w:rPr>
          <w:rFonts w:ascii="Times New Roman" w:hAnsi="Times New Roman" w:cs="Times New Roman"/>
          <w:color w:val="000000"/>
          <w:sz w:val="28"/>
          <w:szCs w:val="28"/>
          <w:shd w:val="clear" w:color="auto" w:fill="FFFFFF" w:themeFill="background1"/>
          <w:lang w:val="kk-KZ"/>
        </w:rPr>
        <w:t>ндегі ерітіндісі қосы</w:t>
      </w:r>
      <w:r w:rsidR="00082B8C" w:rsidRPr="00693531">
        <w:rPr>
          <w:rFonts w:ascii="Times New Roman" w:hAnsi="Times New Roman" w:cs="Times New Roman"/>
          <w:color w:val="000000"/>
          <w:sz w:val="28"/>
          <w:szCs w:val="28"/>
          <w:shd w:val="clear" w:color="auto" w:fill="FFFFFF" w:themeFill="background1"/>
          <w:lang w:val="kk-KZ"/>
        </w:rPr>
        <w:t>лып</w:t>
      </w:r>
      <w:r w:rsidR="00C51990" w:rsidRPr="00693531">
        <w:rPr>
          <w:rFonts w:ascii="Times New Roman" w:hAnsi="Times New Roman" w:cs="Times New Roman"/>
          <w:color w:val="000000"/>
          <w:sz w:val="28"/>
          <w:szCs w:val="28"/>
          <w:shd w:val="clear" w:color="auto" w:fill="FFFFFF" w:themeFill="background1"/>
          <w:lang w:val="kk-KZ"/>
        </w:rPr>
        <w:t xml:space="preserve">, </w:t>
      </w:r>
      <w:r w:rsidR="00D25283" w:rsidRPr="00693531">
        <w:rPr>
          <w:rFonts w:ascii="Times New Roman" w:hAnsi="Times New Roman" w:cs="Times New Roman"/>
          <w:sz w:val="28"/>
          <w:szCs w:val="28"/>
          <w:shd w:val="clear" w:color="auto" w:fill="FFFFFF" w:themeFill="background1"/>
          <w:lang w:val="kk-KZ"/>
        </w:rPr>
        <w:t>37</w:t>
      </w:r>
      <w:r w:rsidR="00D25283" w:rsidRPr="00693531">
        <w:rPr>
          <w:rStyle w:val="q4iawc"/>
          <w:rFonts w:ascii="Times New Roman" w:hAnsi="Times New Roman" w:cs="Times New Roman"/>
          <w:color w:val="000000"/>
          <w:sz w:val="28"/>
          <w:szCs w:val="28"/>
          <w:shd w:val="clear" w:color="auto" w:fill="FFFFFF" w:themeFill="background1"/>
          <w:lang w:val="kk-KZ"/>
        </w:rPr>
        <w:t>°C</w:t>
      </w:r>
      <w:r w:rsidR="00D25283" w:rsidRPr="00693531">
        <w:rPr>
          <w:rFonts w:ascii="Times New Roman" w:hAnsi="Times New Roman" w:cs="Times New Roman"/>
          <w:sz w:val="28"/>
          <w:szCs w:val="28"/>
          <w:lang w:val="kk-KZ"/>
        </w:rPr>
        <w:t xml:space="preserve"> </w:t>
      </w:r>
      <w:r w:rsidR="00D25283" w:rsidRPr="00693531">
        <w:rPr>
          <w:rStyle w:val="q4iawc"/>
          <w:rFonts w:ascii="Times New Roman" w:hAnsi="Times New Roman" w:cs="Times New Roman"/>
          <w:color w:val="000000"/>
          <w:sz w:val="28"/>
          <w:szCs w:val="28"/>
          <w:shd w:val="clear" w:color="auto" w:fill="FFFFFF" w:themeFill="background1"/>
          <w:lang w:val="kk-KZ"/>
        </w:rPr>
        <w:t xml:space="preserve">температурадағы </w:t>
      </w:r>
      <w:r w:rsidR="00D25283" w:rsidRPr="00693531">
        <w:rPr>
          <w:rFonts w:ascii="Times New Roman" w:hAnsi="Times New Roman" w:cs="Times New Roman"/>
          <w:color w:val="000000"/>
          <w:sz w:val="28"/>
          <w:szCs w:val="28"/>
          <w:shd w:val="clear" w:color="auto" w:fill="FFFFFF" w:themeFill="background1"/>
          <w:lang w:val="kk-KZ"/>
        </w:rPr>
        <w:t xml:space="preserve">ваннада </w:t>
      </w:r>
      <w:r w:rsidR="00A26145" w:rsidRPr="00693531">
        <w:rPr>
          <w:rStyle w:val="q4iawc"/>
          <w:rFonts w:ascii="Times New Roman" w:hAnsi="Times New Roman" w:cs="Times New Roman"/>
          <w:color w:val="000000"/>
          <w:sz w:val="28"/>
          <w:szCs w:val="28"/>
          <w:shd w:val="clear" w:color="auto" w:fill="FFFFFF" w:themeFill="background1"/>
          <w:lang w:val="kk-KZ"/>
        </w:rPr>
        <w:t>5</w:t>
      </w:r>
      <w:r w:rsidR="000A6652">
        <w:rPr>
          <w:rStyle w:val="q4iawc"/>
          <w:rFonts w:ascii="Times New Roman" w:hAnsi="Times New Roman" w:cs="Times New Roman"/>
          <w:color w:val="000000"/>
          <w:sz w:val="28"/>
          <w:szCs w:val="28"/>
          <w:shd w:val="clear" w:color="auto" w:fill="FFFFFF" w:themeFill="background1"/>
          <w:lang w:val="kk-KZ"/>
        </w:rPr>
        <w:t> </w:t>
      </w:r>
      <w:r w:rsidR="00A26145" w:rsidRPr="00693531">
        <w:rPr>
          <w:rStyle w:val="q4iawc"/>
          <w:rFonts w:ascii="Times New Roman" w:hAnsi="Times New Roman" w:cs="Times New Roman"/>
          <w:color w:val="000000"/>
          <w:sz w:val="28"/>
          <w:szCs w:val="28"/>
          <w:shd w:val="clear" w:color="auto" w:fill="FFFFFF" w:themeFill="background1"/>
          <w:lang w:val="kk-KZ"/>
        </w:rPr>
        <w:t>мин инкубация</w:t>
      </w:r>
      <w:r w:rsidR="00C51990" w:rsidRPr="00693531">
        <w:rPr>
          <w:rStyle w:val="q4iawc"/>
          <w:rFonts w:ascii="Times New Roman" w:hAnsi="Times New Roman" w:cs="Times New Roman"/>
          <w:color w:val="000000"/>
          <w:sz w:val="28"/>
          <w:szCs w:val="28"/>
          <w:shd w:val="clear" w:color="auto" w:fill="FFFFFF" w:themeFill="background1"/>
          <w:lang w:val="kk-KZ"/>
        </w:rPr>
        <w:t>ланды</w:t>
      </w:r>
      <w:r w:rsidR="00A26145" w:rsidRPr="00693531">
        <w:rPr>
          <w:rStyle w:val="q4iawc"/>
          <w:rFonts w:ascii="Times New Roman" w:hAnsi="Times New Roman" w:cs="Times New Roman"/>
          <w:color w:val="000000"/>
          <w:sz w:val="28"/>
          <w:szCs w:val="28"/>
          <w:shd w:val="clear" w:color="auto" w:fill="FFFFFF" w:themeFill="background1"/>
          <w:lang w:val="kk-KZ"/>
        </w:rPr>
        <w:t>.</w:t>
      </w:r>
      <w:r w:rsidR="00C51990" w:rsidRPr="00693531">
        <w:rPr>
          <w:rStyle w:val="q4iawc"/>
          <w:rFonts w:ascii="Times New Roman" w:hAnsi="Times New Roman" w:cs="Times New Roman"/>
          <w:color w:val="000000"/>
          <w:sz w:val="28"/>
          <w:szCs w:val="28"/>
          <w:shd w:val="clear" w:color="auto" w:fill="FFFFFF" w:themeFill="background1"/>
          <w:lang w:val="kk-KZ"/>
        </w:rPr>
        <w:t xml:space="preserve"> </w:t>
      </w:r>
      <w:r w:rsidR="00C51990" w:rsidRPr="00693531">
        <w:rPr>
          <w:rFonts w:ascii="Times New Roman" w:hAnsi="Times New Roman" w:cs="Times New Roman"/>
          <w:color w:val="000000"/>
          <w:sz w:val="28"/>
          <w:szCs w:val="28"/>
          <w:shd w:val="clear" w:color="auto" w:fill="FFFFFF" w:themeFill="background1"/>
          <w:lang w:val="kk-KZ"/>
        </w:rPr>
        <w:t>Инкубацияланғаннан</w:t>
      </w:r>
      <w:r w:rsidR="00C51990" w:rsidRPr="00D25283">
        <w:rPr>
          <w:rFonts w:ascii="Times New Roman" w:hAnsi="Times New Roman" w:cs="Times New Roman"/>
          <w:color w:val="000000"/>
          <w:sz w:val="28"/>
          <w:szCs w:val="28"/>
          <w:shd w:val="clear" w:color="auto" w:fill="FFFFFF" w:themeFill="background1"/>
          <w:lang w:val="kk-KZ"/>
        </w:rPr>
        <w:t xml:space="preserve"> кейін </w:t>
      </w:r>
      <w:r w:rsidR="00C51990" w:rsidRPr="00D25283">
        <w:rPr>
          <w:rFonts w:ascii="Times New Roman" w:hAnsi="Times New Roman" w:cs="Times New Roman"/>
          <w:sz w:val="28"/>
          <w:szCs w:val="28"/>
          <w:shd w:val="clear" w:color="auto" w:fill="FFFFFF" w:themeFill="background1"/>
          <w:lang w:val="kk-KZ"/>
        </w:rPr>
        <w:t>глюкоза-6-фосфат субстрат ерітіндісін қосып</w:t>
      </w:r>
      <w:r w:rsidR="00082B8C" w:rsidRPr="00D25283">
        <w:rPr>
          <w:rFonts w:ascii="Times New Roman" w:hAnsi="Times New Roman" w:cs="Times New Roman"/>
          <w:sz w:val="28"/>
          <w:szCs w:val="28"/>
          <w:shd w:val="clear" w:color="auto" w:fill="FFFFFF" w:themeFill="background1"/>
          <w:lang w:val="kk-KZ"/>
        </w:rPr>
        <w:t xml:space="preserve"> </w:t>
      </w:r>
      <w:r w:rsidRPr="00D25283">
        <w:rPr>
          <w:rFonts w:ascii="Times New Roman" w:hAnsi="Times New Roman" w:cs="Times New Roman"/>
          <w:sz w:val="28"/>
          <w:szCs w:val="28"/>
          <w:shd w:val="clear" w:color="auto" w:fill="FFFFFF" w:themeFill="background1"/>
          <w:lang w:val="kk-KZ"/>
        </w:rPr>
        <w:t>г</w:t>
      </w:r>
      <w:r w:rsidR="00693531">
        <w:rPr>
          <w:rFonts w:ascii="Times New Roman" w:hAnsi="Times New Roman" w:cs="Times New Roman"/>
          <w:sz w:val="28"/>
          <w:szCs w:val="28"/>
          <w:shd w:val="clear" w:color="auto" w:fill="FFFFFF" w:themeFill="background1"/>
          <w:lang w:val="kk-KZ"/>
        </w:rPr>
        <w:t>люкоза-</w:t>
      </w:r>
      <w:r w:rsidR="00082B8C" w:rsidRPr="00D25283">
        <w:rPr>
          <w:rFonts w:ascii="Times New Roman" w:hAnsi="Times New Roman" w:cs="Times New Roman"/>
          <w:sz w:val="28"/>
          <w:szCs w:val="28"/>
          <w:shd w:val="clear" w:color="auto" w:fill="FFFFFF" w:themeFill="background1"/>
          <w:lang w:val="kk-KZ"/>
        </w:rPr>
        <w:t>6</w:t>
      </w:r>
      <w:r w:rsidR="00693531">
        <w:rPr>
          <w:rFonts w:ascii="Times New Roman" w:hAnsi="Times New Roman" w:cs="Times New Roman"/>
          <w:sz w:val="28"/>
          <w:szCs w:val="28"/>
          <w:shd w:val="clear" w:color="auto" w:fill="FFFFFF" w:themeFill="background1"/>
          <w:lang w:val="kk-KZ"/>
        </w:rPr>
        <w:t>-</w:t>
      </w:r>
      <w:r w:rsidR="00082B8C" w:rsidRPr="00D25283">
        <w:rPr>
          <w:rFonts w:ascii="Times New Roman" w:hAnsi="Times New Roman" w:cs="Times New Roman"/>
          <w:sz w:val="28"/>
          <w:szCs w:val="28"/>
          <w:shd w:val="clear" w:color="auto" w:fill="FFFFFF" w:themeFill="background1"/>
          <w:lang w:val="kk-KZ"/>
        </w:rPr>
        <w:t>фосфат</w:t>
      </w:r>
      <w:r w:rsidR="00693531">
        <w:rPr>
          <w:rFonts w:ascii="Times New Roman" w:hAnsi="Times New Roman" w:cs="Times New Roman"/>
          <w:sz w:val="28"/>
          <w:szCs w:val="28"/>
          <w:shd w:val="clear" w:color="auto" w:fill="FFFFFF" w:themeFill="background1"/>
          <w:lang w:val="kk-KZ"/>
        </w:rPr>
        <w:t>-</w:t>
      </w:r>
      <w:r w:rsidR="00082B8C" w:rsidRPr="00D25283">
        <w:rPr>
          <w:rFonts w:ascii="Times New Roman" w:hAnsi="Times New Roman" w:cs="Times New Roman"/>
          <w:sz w:val="28"/>
          <w:szCs w:val="28"/>
          <w:shd w:val="clear" w:color="auto" w:fill="FFFFFF" w:themeFill="background1"/>
          <w:lang w:val="kk-KZ"/>
        </w:rPr>
        <w:t>дегидрогенеза ферментінің белсенділігі анықталды.</w:t>
      </w:r>
      <w:r w:rsidRPr="00D25283">
        <w:rPr>
          <w:rFonts w:ascii="Times New Roman" w:hAnsi="Times New Roman" w:cs="Times New Roman"/>
          <w:color w:val="000000"/>
          <w:sz w:val="28"/>
          <w:szCs w:val="28"/>
          <w:shd w:val="clear" w:color="auto" w:fill="FFFFFF" w:themeFill="background1"/>
          <w:lang w:val="kk-KZ"/>
        </w:rPr>
        <w:t xml:space="preserve"> </w:t>
      </w:r>
      <w:r w:rsidRPr="00D25283">
        <w:rPr>
          <w:rStyle w:val="q4iawc"/>
          <w:rFonts w:ascii="Times New Roman" w:hAnsi="Times New Roman" w:cs="Times New Roman"/>
          <w:color w:val="000000"/>
          <w:sz w:val="28"/>
          <w:szCs w:val="28"/>
          <w:shd w:val="clear" w:color="auto" w:fill="FFFFFF" w:themeFill="background1"/>
          <w:lang w:val="kk-KZ"/>
        </w:rPr>
        <w:t>Реакция</w:t>
      </w:r>
      <w:r w:rsidR="00082B8C" w:rsidRPr="00D25283">
        <w:rPr>
          <w:rStyle w:val="q4iawc"/>
          <w:rFonts w:ascii="Times New Roman" w:hAnsi="Times New Roman" w:cs="Times New Roman"/>
          <w:color w:val="000000"/>
          <w:sz w:val="28"/>
          <w:szCs w:val="28"/>
          <w:shd w:val="clear" w:color="auto" w:fill="FFFFFF" w:themeFill="background1"/>
          <w:lang w:val="kk-KZ"/>
        </w:rPr>
        <w:t xml:space="preserve"> NADP</w:t>
      </w:r>
      <w:r w:rsidR="00082B8C" w:rsidRPr="00D25283">
        <w:rPr>
          <w:rStyle w:val="q4iawc"/>
          <w:rFonts w:ascii="Times New Roman" w:hAnsi="Times New Roman" w:cs="Times New Roman"/>
          <w:color w:val="000000"/>
          <w:sz w:val="28"/>
          <w:szCs w:val="28"/>
          <w:shd w:val="clear" w:color="auto" w:fill="FFFFFF" w:themeFill="background1"/>
          <w:vertAlign w:val="superscript"/>
          <w:lang w:val="kk-KZ"/>
        </w:rPr>
        <w:t>+</w:t>
      </w:r>
      <w:r w:rsidR="00061587" w:rsidRPr="00D25283">
        <w:rPr>
          <w:rStyle w:val="q4iawc"/>
          <w:rFonts w:ascii="Times New Roman" w:hAnsi="Times New Roman" w:cs="Times New Roman"/>
          <w:color w:val="000000"/>
          <w:sz w:val="28"/>
          <w:szCs w:val="28"/>
          <w:shd w:val="clear" w:color="auto" w:fill="FFFFFF" w:themeFill="background1"/>
          <w:vertAlign w:val="superscript"/>
          <w:lang w:val="kk-KZ"/>
        </w:rPr>
        <w:t xml:space="preserve"> </w:t>
      </w:r>
      <w:r w:rsidR="00082B8C" w:rsidRPr="00D25283">
        <w:rPr>
          <w:rStyle w:val="q4iawc"/>
          <w:rFonts w:ascii="Times New Roman" w:hAnsi="Times New Roman" w:cs="Times New Roman"/>
          <w:color w:val="000000"/>
          <w:sz w:val="28"/>
          <w:szCs w:val="28"/>
          <w:shd w:val="clear" w:color="auto" w:fill="FFFFFF" w:themeFill="background1"/>
          <w:lang w:val="kk-KZ"/>
        </w:rPr>
        <w:t xml:space="preserve">реагентін қосқаннан кейін басталды. </w:t>
      </w:r>
      <w:r w:rsidR="009D0060" w:rsidRPr="00D25283">
        <w:rPr>
          <w:rStyle w:val="q4iawc"/>
          <w:rFonts w:ascii="Times New Roman" w:hAnsi="Times New Roman" w:cs="Times New Roman"/>
          <w:sz w:val="28"/>
          <w:szCs w:val="28"/>
          <w:shd w:val="clear" w:color="auto" w:fill="FFFFFF" w:themeFill="background1"/>
          <w:lang w:val="kk-KZ"/>
        </w:rPr>
        <w:t>Глюкозо-6-фосфат глюкозо-6-фосфат</w:t>
      </w:r>
      <w:r w:rsidR="00693531">
        <w:rPr>
          <w:rStyle w:val="q4iawc"/>
          <w:rFonts w:ascii="Times New Roman" w:hAnsi="Times New Roman" w:cs="Times New Roman"/>
          <w:sz w:val="28"/>
          <w:szCs w:val="28"/>
          <w:shd w:val="clear" w:color="auto" w:fill="FFFFFF" w:themeFill="background1"/>
          <w:lang w:val="kk-KZ"/>
        </w:rPr>
        <w:t>-</w:t>
      </w:r>
      <w:r w:rsidR="009D0060" w:rsidRPr="00D25283">
        <w:rPr>
          <w:rStyle w:val="q4iawc"/>
          <w:rFonts w:ascii="Times New Roman" w:hAnsi="Times New Roman" w:cs="Times New Roman"/>
          <w:sz w:val="28"/>
          <w:szCs w:val="28"/>
          <w:shd w:val="clear" w:color="auto" w:fill="FFFFFF" w:themeFill="background1"/>
          <w:lang w:val="kk-KZ"/>
        </w:rPr>
        <w:t>дегидрогеназа ферментінің қатысуымен</w:t>
      </w:r>
      <w:r w:rsidR="00205F40" w:rsidRPr="00205F40">
        <w:rPr>
          <w:rStyle w:val="q4iawc"/>
          <w:rFonts w:ascii="Times New Roman" w:hAnsi="Times New Roman" w:cs="Times New Roman"/>
          <w:sz w:val="28"/>
          <w:szCs w:val="28"/>
          <w:shd w:val="clear" w:color="auto" w:fill="FFFFFF" w:themeFill="background1"/>
          <w:lang w:val="kk-KZ"/>
        </w:rPr>
        <w:t xml:space="preserve"> </w:t>
      </w:r>
      <w:r w:rsidR="00205F40">
        <w:rPr>
          <w:rStyle w:val="q4iawc"/>
          <w:rFonts w:ascii="Times New Roman" w:hAnsi="Times New Roman" w:cs="Times New Roman"/>
          <w:sz w:val="28"/>
          <w:szCs w:val="28"/>
          <w:shd w:val="clear" w:color="auto" w:fill="FFFFFF" w:themeFill="background1"/>
          <w:lang w:val="kk-KZ"/>
        </w:rPr>
        <w:t>жүреді</w:t>
      </w:r>
      <w:r w:rsidR="003731BA">
        <w:rPr>
          <w:rStyle w:val="q4iawc"/>
          <w:rFonts w:ascii="Times New Roman" w:hAnsi="Times New Roman" w:cs="Times New Roman"/>
          <w:sz w:val="28"/>
          <w:szCs w:val="28"/>
          <w:shd w:val="clear" w:color="auto" w:fill="FFFFFF" w:themeFill="background1"/>
          <w:lang w:val="kk-KZ"/>
        </w:rPr>
        <w:t>,</w:t>
      </w:r>
      <w:r w:rsidR="009D0060" w:rsidRPr="00D25283">
        <w:rPr>
          <w:rStyle w:val="q4iawc"/>
          <w:rFonts w:ascii="Times New Roman" w:hAnsi="Times New Roman" w:cs="Times New Roman"/>
          <w:sz w:val="28"/>
          <w:szCs w:val="28"/>
          <w:shd w:val="clear" w:color="auto" w:fill="FFFFFF" w:themeFill="background1"/>
          <w:lang w:val="kk-KZ"/>
        </w:rPr>
        <w:t xml:space="preserve"> алдымен глюконат-6-фосфат</w:t>
      </w:r>
      <w:r w:rsidR="007A465C" w:rsidRPr="00D25283">
        <w:rPr>
          <w:rStyle w:val="q4iawc"/>
          <w:rFonts w:ascii="Times New Roman" w:hAnsi="Times New Roman" w:cs="Times New Roman"/>
          <w:sz w:val="28"/>
          <w:szCs w:val="28"/>
          <w:shd w:val="clear" w:color="auto" w:fill="FFFFFF" w:themeFill="background1"/>
          <w:lang w:val="kk-KZ"/>
        </w:rPr>
        <w:t xml:space="preserve"> </w:t>
      </w:r>
      <w:r w:rsidR="007A465C" w:rsidRPr="001D46B4">
        <w:rPr>
          <w:rStyle w:val="q4iawc"/>
          <w:rFonts w:ascii="Times New Roman" w:hAnsi="Times New Roman" w:cs="Times New Roman"/>
          <w:sz w:val="28"/>
          <w:szCs w:val="28"/>
          <w:shd w:val="clear" w:color="auto" w:fill="FFFFFF" w:themeFill="background1"/>
          <w:lang w:val="kk-KZ"/>
        </w:rPr>
        <w:t>және</w:t>
      </w:r>
      <w:r w:rsidR="009D0060" w:rsidRPr="001D46B4">
        <w:rPr>
          <w:rStyle w:val="q4iawc"/>
          <w:rFonts w:ascii="Times New Roman" w:hAnsi="Times New Roman" w:cs="Times New Roman"/>
          <w:sz w:val="28"/>
          <w:szCs w:val="28"/>
          <w:shd w:val="clear" w:color="auto" w:fill="FFFFFF" w:themeFill="background1"/>
          <w:lang w:val="kk-KZ"/>
        </w:rPr>
        <w:t xml:space="preserve"> никотинамид</w:t>
      </w:r>
      <w:r w:rsidR="001D46B4">
        <w:rPr>
          <w:rStyle w:val="q4iawc"/>
          <w:rFonts w:ascii="Times New Roman" w:hAnsi="Times New Roman" w:cs="Times New Roman"/>
          <w:sz w:val="28"/>
          <w:szCs w:val="28"/>
          <w:shd w:val="clear" w:color="auto" w:fill="FFFFFF" w:themeFill="background1"/>
          <w:lang w:val="kk-KZ"/>
        </w:rPr>
        <w:t xml:space="preserve"> </w:t>
      </w:r>
      <w:r w:rsidR="009D0060" w:rsidRPr="001D46B4">
        <w:rPr>
          <w:rStyle w:val="q4iawc"/>
          <w:rFonts w:ascii="Times New Roman" w:hAnsi="Times New Roman" w:cs="Times New Roman"/>
          <w:sz w:val="28"/>
          <w:szCs w:val="28"/>
          <w:shd w:val="clear" w:color="auto" w:fill="FFFFFF" w:themeFill="background1"/>
          <w:lang w:val="kk-KZ"/>
        </w:rPr>
        <w:t>аденин</w:t>
      </w:r>
      <w:r w:rsidR="001D46B4">
        <w:rPr>
          <w:rStyle w:val="q4iawc"/>
          <w:rFonts w:ascii="Times New Roman" w:hAnsi="Times New Roman" w:cs="Times New Roman"/>
          <w:sz w:val="28"/>
          <w:szCs w:val="28"/>
          <w:shd w:val="clear" w:color="auto" w:fill="FFFFFF" w:themeFill="background1"/>
          <w:lang w:val="kk-KZ"/>
        </w:rPr>
        <w:t xml:space="preserve"> </w:t>
      </w:r>
      <w:r w:rsidR="009D0060" w:rsidRPr="001D46B4">
        <w:rPr>
          <w:rStyle w:val="q4iawc"/>
          <w:rFonts w:ascii="Times New Roman" w:hAnsi="Times New Roman" w:cs="Times New Roman"/>
          <w:sz w:val="28"/>
          <w:szCs w:val="28"/>
          <w:shd w:val="clear" w:color="auto" w:fill="FFFFFF" w:themeFill="background1"/>
          <w:lang w:val="kk-KZ"/>
        </w:rPr>
        <w:t>динуклеотид</w:t>
      </w:r>
      <w:r w:rsidR="001D46B4">
        <w:rPr>
          <w:rStyle w:val="q4iawc"/>
          <w:rFonts w:ascii="Times New Roman" w:hAnsi="Times New Roman" w:cs="Times New Roman"/>
          <w:sz w:val="28"/>
          <w:szCs w:val="28"/>
          <w:shd w:val="clear" w:color="auto" w:fill="FFFFFF" w:themeFill="background1"/>
          <w:lang w:val="kk-KZ"/>
        </w:rPr>
        <w:t xml:space="preserve"> </w:t>
      </w:r>
      <w:r w:rsidR="009D0060" w:rsidRPr="001D46B4">
        <w:rPr>
          <w:rStyle w:val="q4iawc"/>
          <w:rFonts w:ascii="Times New Roman" w:hAnsi="Times New Roman" w:cs="Times New Roman"/>
          <w:sz w:val="28"/>
          <w:szCs w:val="28"/>
          <w:shd w:val="clear" w:color="auto" w:fill="FFFFFF" w:themeFill="background1"/>
          <w:lang w:val="kk-KZ"/>
        </w:rPr>
        <w:t>фосфат</w:t>
      </w:r>
      <w:r w:rsidR="00D141C1">
        <w:rPr>
          <w:rStyle w:val="q4iawc"/>
          <w:rFonts w:ascii="Times New Roman" w:hAnsi="Times New Roman" w:cs="Times New Roman"/>
          <w:sz w:val="28"/>
          <w:szCs w:val="28"/>
          <w:shd w:val="clear" w:color="auto" w:fill="FFFFFF" w:themeFill="background1"/>
          <w:lang w:val="kk-KZ"/>
        </w:rPr>
        <w:t>қа</w:t>
      </w:r>
      <w:r w:rsidR="009D0060" w:rsidRPr="001D46B4">
        <w:rPr>
          <w:rStyle w:val="q4iawc"/>
          <w:rFonts w:ascii="Times New Roman" w:hAnsi="Times New Roman" w:cs="Times New Roman"/>
          <w:sz w:val="28"/>
          <w:szCs w:val="28"/>
          <w:shd w:val="clear" w:color="auto" w:fill="FFFFFF" w:themeFill="background1"/>
          <w:lang w:val="kk-KZ"/>
        </w:rPr>
        <w:t xml:space="preserve"> (</w:t>
      </w:r>
      <w:r w:rsidR="004A6BBB" w:rsidRPr="004A6BBB">
        <w:rPr>
          <w:rStyle w:val="q4iawc"/>
          <w:rFonts w:ascii="Times New Roman" w:hAnsi="Times New Roman" w:cs="Times New Roman"/>
          <w:sz w:val="28"/>
          <w:szCs w:val="28"/>
          <w:shd w:val="clear" w:color="auto" w:fill="FFFFFF" w:themeFill="background1"/>
          <w:lang w:val="kk-KZ"/>
        </w:rPr>
        <w:t>NADPH</w:t>
      </w:r>
      <w:r w:rsidR="009D0060" w:rsidRPr="001D46B4">
        <w:rPr>
          <w:rStyle w:val="q4iawc"/>
          <w:rFonts w:ascii="Times New Roman" w:hAnsi="Times New Roman" w:cs="Times New Roman"/>
          <w:sz w:val="28"/>
          <w:szCs w:val="28"/>
          <w:shd w:val="clear" w:color="auto" w:fill="FFFFFF" w:themeFill="background1"/>
          <w:lang w:val="kk-KZ"/>
        </w:rPr>
        <w:t>)</w:t>
      </w:r>
      <w:r w:rsidR="009D0060" w:rsidRPr="00D25283">
        <w:rPr>
          <w:rStyle w:val="q4iawc"/>
          <w:rFonts w:ascii="Times New Roman" w:hAnsi="Times New Roman" w:cs="Times New Roman"/>
          <w:color w:val="C00000"/>
          <w:sz w:val="28"/>
          <w:szCs w:val="28"/>
          <w:shd w:val="clear" w:color="auto" w:fill="FFFFFF" w:themeFill="background1"/>
          <w:lang w:val="kk-KZ"/>
        </w:rPr>
        <w:t xml:space="preserve"> </w:t>
      </w:r>
      <w:r w:rsidR="009D0060" w:rsidRPr="00D25283">
        <w:rPr>
          <w:rStyle w:val="q4iawc"/>
          <w:rFonts w:ascii="Times New Roman" w:hAnsi="Times New Roman" w:cs="Times New Roman"/>
          <w:sz w:val="28"/>
          <w:szCs w:val="28"/>
          <w:shd w:val="clear" w:color="auto" w:fill="FFFFFF" w:themeFill="background1"/>
          <w:lang w:val="kk-KZ"/>
        </w:rPr>
        <w:t xml:space="preserve">дейін тотығады. </w:t>
      </w:r>
      <w:r w:rsidR="009D0060" w:rsidRPr="00E546AA">
        <w:rPr>
          <w:rFonts w:ascii="Times New Roman" w:hAnsi="Times New Roman" w:cs="Times New Roman"/>
          <w:sz w:val="28"/>
          <w:szCs w:val="28"/>
          <w:shd w:val="clear" w:color="auto" w:fill="FFFFFF" w:themeFill="background1"/>
          <w:lang w:val="kk-KZ"/>
        </w:rPr>
        <w:t>Түзілген қайта қалпына келтірілген, яғни тотықсызданған никотинамид</w:t>
      </w:r>
      <w:r w:rsidR="001D46B4" w:rsidRPr="00E546AA">
        <w:rPr>
          <w:rFonts w:ascii="Times New Roman" w:hAnsi="Times New Roman" w:cs="Times New Roman"/>
          <w:sz w:val="28"/>
          <w:szCs w:val="28"/>
          <w:shd w:val="clear" w:color="auto" w:fill="FFFFFF" w:themeFill="background1"/>
          <w:lang w:val="kk-KZ"/>
        </w:rPr>
        <w:t xml:space="preserve"> </w:t>
      </w:r>
      <w:r w:rsidR="009D0060" w:rsidRPr="00E546AA">
        <w:rPr>
          <w:rFonts w:ascii="Times New Roman" w:hAnsi="Times New Roman" w:cs="Times New Roman"/>
          <w:sz w:val="28"/>
          <w:szCs w:val="28"/>
          <w:shd w:val="clear" w:color="auto" w:fill="FFFFFF" w:themeFill="background1"/>
          <w:lang w:val="kk-KZ"/>
        </w:rPr>
        <w:t>аденин</w:t>
      </w:r>
      <w:r w:rsidR="001D46B4" w:rsidRPr="00E546AA">
        <w:rPr>
          <w:rFonts w:ascii="Times New Roman" w:hAnsi="Times New Roman" w:cs="Times New Roman"/>
          <w:sz w:val="28"/>
          <w:szCs w:val="28"/>
          <w:shd w:val="clear" w:color="auto" w:fill="FFFFFF" w:themeFill="background1"/>
          <w:lang w:val="kk-KZ"/>
        </w:rPr>
        <w:t xml:space="preserve"> </w:t>
      </w:r>
      <w:r w:rsidR="009D0060" w:rsidRPr="00E546AA">
        <w:rPr>
          <w:rFonts w:ascii="Times New Roman" w:hAnsi="Times New Roman" w:cs="Times New Roman"/>
          <w:sz w:val="28"/>
          <w:szCs w:val="28"/>
          <w:shd w:val="clear" w:color="auto" w:fill="FFFFFF" w:themeFill="background1"/>
          <w:lang w:val="kk-KZ"/>
        </w:rPr>
        <w:t>динуклеотид</w:t>
      </w:r>
      <w:r w:rsidR="001D46B4" w:rsidRPr="00E546AA">
        <w:rPr>
          <w:rFonts w:ascii="Times New Roman" w:hAnsi="Times New Roman" w:cs="Times New Roman"/>
          <w:sz w:val="28"/>
          <w:szCs w:val="28"/>
          <w:shd w:val="clear" w:color="auto" w:fill="FFFFFF" w:themeFill="background1"/>
          <w:lang w:val="kk-KZ"/>
        </w:rPr>
        <w:t xml:space="preserve"> </w:t>
      </w:r>
      <w:r w:rsidR="009D0060" w:rsidRPr="00E546AA">
        <w:rPr>
          <w:rFonts w:ascii="Times New Roman" w:hAnsi="Times New Roman" w:cs="Times New Roman"/>
          <w:sz w:val="28"/>
          <w:szCs w:val="28"/>
          <w:shd w:val="clear" w:color="auto" w:fill="FFFFFF" w:themeFill="background1"/>
          <w:lang w:val="kk-KZ"/>
        </w:rPr>
        <w:t>фосфатының (NADPH) мөлшері глюкоза</w:t>
      </w:r>
      <w:r w:rsidR="009D0060" w:rsidRPr="00E546AA">
        <w:rPr>
          <w:rFonts w:ascii="Times New Roman" w:hAnsi="Times New Roman" w:cs="Times New Roman"/>
          <w:color w:val="000000"/>
          <w:sz w:val="28"/>
          <w:szCs w:val="28"/>
          <w:shd w:val="clear" w:color="auto" w:fill="FFFFFF" w:themeFill="background1"/>
          <w:lang w:val="kk-KZ"/>
        </w:rPr>
        <w:t>-6-фосфаттың мөлшеріне, сәйкесінше глюкозаның мөлшеріне де сәйкес келеді</w:t>
      </w:r>
      <w:r w:rsidR="009D0060" w:rsidRPr="00E546AA">
        <w:rPr>
          <w:rFonts w:ascii="Times New Roman" w:hAnsi="Times New Roman" w:cs="Times New Roman"/>
          <w:color w:val="000000"/>
          <w:sz w:val="28"/>
          <w:szCs w:val="28"/>
          <w:lang w:val="kk-KZ"/>
        </w:rPr>
        <w:t>.</w:t>
      </w:r>
    </w:p>
    <w:p w14:paraId="7A22CD3B" w14:textId="0D221C9F" w:rsidR="001D46B4" w:rsidRPr="00571C79" w:rsidRDefault="001D46B4" w:rsidP="00072DF0">
      <w:pPr>
        <w:widowControl w:val="0"/>
        <w:shd w:val="clear" w:color="auto" w:fill="FFFFFF" w:themeFill="background1"/>
        <w:autoSpaceDE w:val="0"/>
        <w:autoSpaceDN w:val="0"/>
        <w:spacing w:after="0" w:line="240" w:lineRule="auto"/>
        <w:ind w:firstLine="567"/>
        <w:jc w:val="both"/>
        <w:rPr>
          <w:rStyle w:val="q4iawc"/>
          <w:rFonts w:ascii="Times New Roman" w:hAnsi="Times New Roman" w:cs="Times New Roman"/>
          <w:sz w:val="28"/>
          <w:szCs w:val="28"/>
          <w:lang w:val="kk-KZ"/>
        </w:rPr>
      </w:pPr>
      <w:r w:rsidRPr="00E546AA">
        <w:rPr>
          <w:rStyle w:val="q4iawc"/>
          <w:rFonts w:ascii="Times New Roman" w:hAnsi="Times New Roman" w:cs="Times New Roman"/>
          <w:sz w:val="28"/>
          <w:szCs w:val="28"/>
          <w:shd w:val="clear" w:color="auto" w:fill="FFFFFF" w:themeFill="background1"/>
          <w:lang w:val="kk-KZ"/>
        </w:rPr>
        <w:t>Г</w:t>
      </w:r>
      <w:r w:rsidRPr="00064E17">
        <w:rPr>
          <w:rStyle w:val="q4iawc"/>
          <w:rFonts w:ascii="Times New Roman" w:hAnsi="Times New Roman" w:cs="Times New Roman"/>
          <w:sz w:val="28"/>
          <w:szCs w:val="28"/>
          <w:shd w:val="clear" w:color="auto" w:fill="FFFFFF" w:themeFill="background1"/>
          <w:lang w:val="kk-KZ"/>
        </w:rPr>
        <w:t>-</w:t>
      </w:r>
      <w:r w:rsidRPr="00E546AA">
        <w:rPr>
          <w:rStyle w:val="q4iawc"/>
          <w:rFonts w:ascii="Times New Roman" w:hAnsi="Times New Roman" w:cs="Times New Roman"/>
          <w:sz w:val="28"/>
          <w:szCs w:val="28"/>
          <w:shd w:val="clear" w:color="auto" w:fill="FFFFFF" w:themeFill="background1"/>
          <w:lang w:val="kk-KZ"/>
        </w:rPr>
        <w:t>6</w:t>
      </w:r>
      <w:r w:rsidRPr="00064E17">
        <w:rPr>
          <w:rStyle w:val="q4iawc"/>
          <w:rFonts w:ascii="Times New Roman" w:hAnsi="Times New Roman" w:cs="Times New Roman"/>
          <w:sz w:val="28"/>
          <w:szCs w:val="28"/>
          <w:shd w:val="clear" w:color="auto" w:fill="FFFFFF" w:themeFill="background1"/>
          <w:lang w:val="kk-KZ"/>
        </w:rPr>
        <w:t xml:space="preserve">-ФД </w:t>
      </w:r>
      <w:r w:rsidR="002E049B" w:rsidRPr="00E546AA">
        <w:rPr>
          <w:rStyle w:val="q4iawc"/>
          <w:rFonts w:ascii="Times New Roman" w:hAnsi="Times New Roman" w:cs="Times New Roman"/>
          <w:sz w:val="28"/>
          <w:szCs w:val="28"/>
          <w:shd w:val="clear" w:color="auto" w:fill="FFFFFF" w:themeFill="background1"/>
          <w:lang w:val="kk-KZ"/>
        </w:rPr>
        <w:t>белсенділігі жалпы фермент белсенділігінен фосфоглюконатдегидрогеназа (</w:t>
      </w:r>
      <w:r w:rsidRPr="00064E17">
        <w:rPr>
          <w:rStyle w:val="q4iawc"/>
          <w:rFonts w:ascii="Times New Roman" w:hAnsi="Times New Roman" w:cs="Times New Roman"/>
          <w:sz w:val="28"/>
          <w:szCs w:val="28"/>
          <w:shd w:val="clear" w:color="auto" w:fill="FFFFFF" w:themeFill="background1"/>
          <w:lang w:val="kk-KZ"/>
        </w:rPr>
        <w:t>ФГД</w:t>
      </w:r>
      <w:r w:rsidR="002E049B" w:rsidRPr="00E546AA">
        <w:rPr>
          <w:rStyle w:val="q4iawc"/>
          <w:rFonts w:ascii="Times New Roman" w:hAnsi="Times New Roman" w:cs="Times New Roman"/>
          <w:sz w:val="28"/>
          <w:szCs w:val="28"/>
          <w:shd w:val="clear" w:color="auto" w:fill="FFFFFF" w:themeFill="background1"/>
          <w:lang w:val="kk-KZ"/>
        </w:rPr>
        <w:t xml:space="preserve">) белсенділігін алып тастау арқылы есептелді. </w:t>
      </w:r>
      <w:r w:rsidR="0066120E" w:rsidRPr="00E546AA">
        <w:rPr>
          <w:rStyle w:val="q4iawc"/>
          <w:rFonts w:ascii="Times New Roman" w:hAnsi="Times New Roman" w:cs="Times New Roman"/>
          <w:sz w:val="28"/>
          <w:szCs w:val="28"/>
          <w:shd w:val="clear" w:color="auto" w:fill="FFFFFF" w:themeFill="background1"/>
          <w:lang w:val="kk-KZ"/>
        </w:rPr>
        <w:t>Фермент белсенділігі мкмоль/</w:t>
      </w:r>
      <w:r w:rsidR="0066120E" w:rsidRPr="00571C79">
        <w:rPr>
          <w:rStyle w:val="q4iawc"/>
          <w:rFonts w:ascii="Times New Roman" w:hAnsi="Times New Roman" w:cs="Times New Roman"/>
          <w:sz w:val="28"/>
          <w:szCs w:val="28"/>
          <w:shd w:val="clear" w:color="auto" w:fill="FFFFFF" w:themeFill="background1"/>
          <w:lang w:val="kk-KZ"/>
        </w:rPr>
        <w:t>мин/г Hb түрінде көрсетілген.</w:t>
      </w:r>
      <w:r w:rsidR="00423131" w:rsidRPr="00571C79">
        <w:rPr>
          <w:rFonts w:ascii="Times New Roman" w:hAnsi="Times New Roman" w:cs="Times New Roman"/>
          <w:sz w:val="28"/>
          <w:szCs w:val="28"/>
          <w:shd w:val="clear" w:color="auto" w:fill="FFFFFF" w:themeFill="background1"/>
          <w:lang w:val="kk-KZ"/>
        </w:rPr>
        <w:t xml:space="preserve"> </w:t>
      </w:r>
    </w:p>
    <w:p w14:paraId="111F89D0" w14:textId="37B95DEC" w:rsidR="006845D2" w:rsidRPr="006845D2" w:rsidRDefault="00533ED5" w:rsidP="00072DF0">
      <w:pPr>
        <w:widowControl w:val="0"/>
        <w:shd w:val="clear" w:color="auto" w:fill="FFFFFF" w:themeFill="background1"/>
        <w:autoSpaceDE w:val="0"/>
        <w:autoSpaceDN w:val="0"/>
        <w:spacing w:after="0" w:line="240" w:lineRule="auto"/>
        <w:ind w:firstLine="567"/>
        <w:jc w:val="both"/>
        <w:rPr>
          <w:rFonts w:ascii="Times New Roman" w:hAnsi="Times New Roman" w:cs="Times New Roman"/>
          <w:color w:val="000000"/>
          <w:sz w:val="28"/>
          <w:szCs w:val="28"/>
          <w:lang w:val="kk-KZ"/>
        </w:rPr>
      </w:pPr>
      <w:r w:rsidRPr="00533ED5">
        <w:rPr>
          <w:rFonts w:ascii="Times New Roman" w:hAnsi="Times New Roman" w:cs="Times New Roman"/>
          <w:sz w:val="28"/>
          <w:szCs w:val="28"/>
          <w:lang w:val="kk-KZ"/>
        </w:rPr>
        <w:t xml:space="preserve">мБірл/г </w:t>
      </w:r>
      <w:r w:rsidR="00E34EE7" w:rsidRPr="00571C79">
        <w:rPr>
          <w:rFonts w:ascii="Times New Roman" w:hAnsi="Times New Roman" w:cs="Times New Roman"/>
          <w:sz w:val="28"/>
          <w:szCs w:val="28"/>
          <w:lang w:val="kk-KZ"/>
        </w:rPr>
        <w:t xml:space="preserve">гемоглобиндегі </w:t>
      </w:r>
      <w:r w:rsidR="00A341F9" w:rsidRPr="00571C79">
        <w:rPr>
          <w:rStyle w:val="q4iawc"/>
          <w:rFonts w:ascii="Times New Roman" w:hAnsi="Times New Roman" w:cs="Times New Roman"/>
          <w:sz w:val="28"/>
          <w:szCs w:val="28"/>
          <w:shd w:val="clear" w:color="auto" w:fill="FFFFFF" w:themeFill="background1"/>
          <w:lang w:val="kk-KZ"/>
        </w:rPr>
        <w:t>Г-6-ФД</w:t>
      </w:r>
      <w:r w:rsidR="00E34EE7" w:rsidRPr="00571C79">
        <w:rPr>
          <w:rFonts w:ascii="Times New Roman" w:hAnsi="Times New Roman" w:cs="Times New Roman"/>
          <w:sz w:val="28"/>
          <w:szCs w:val="28"/>
          <w:lang w:val="kk-KZ"/>
        </w:rPr>
        <w:t xml:space="preserve"> белс</w:t>
      </w:r>
      <w:r w:rsidR="00E34EE7" w:rsidRPr="00E546AA">
        <w:rPr>
          <w:rFonts w:ascii="Times New Roman" w:hAnsi="Times New Roman" w:cs="Times New Roman"/>
          <w:color w:val="000000"/>
          <w:sz w:val="28"/>
          <w:szCs w:val="28"/>
          <w:lang w:val="kk-KZ"/>
        </w:rPr>
        <w:t>енділігін есептеу үшін келесі теңдеу</w:t>
      </w:r>
      <w:r w:rsidR="00D25283" w:rsidRPr="00E546AA">
        <w:rPr>
          <w:rFonts w:ascii="Times New Roman" w:hAnsi="Times New Roman" w:cs="Times New Roman"/>
          <w:color w:val="000000"/>
          <w:sz w:val="28"/>
          <w:szCs w:val="28"/>
          <w:lang w:val="kk-KZ"/>
        </w:rPr>
        <w:t xml:space="preserve"> </w:t>
      </w:r>
      <w:r w:rsidR="00E34EE7" w:rsidRPr="00E546AA">
        <w:rPr>
          <w:rFonts w:ascii="Times New Roman" w:hAnsi="Times New Roman" w:cs="Times New Roman"/>
          <w:color w:val="000000"/>
          <w:sz w:val="28"/>
          <w:szCs w:val="28"/>
          <w:lang w:val="kk-KZ"/>
        </w:rPr>
        <w:t>пайдаланы</w:t>
      </w:r>
      <w:r w:rsidR="00D25283" w:rsidRPr="00E546AA">
        <w:rPr>
          <w:rFonts w:ascii="Times New Roman" w:hAnsi="Times New Roman" w:cs="Times New Roman"/>
          <w:color w:val="000000"/>
          <w:sz w:val="28"/>
          <w:szCs w:val="28"/>
          <w:lang w:val="kk-KZ"/>
        </w:rPr>
        <w:t>лды</w:t>
      </w:r>
      <w:r w:rsidR="00E34EE7" w:rsidRPr="00E546AA">
        <w:rPr>
          <w:rFonts w:ascii="Times New Roman" w:hAnsi="Times New Roman" w:cs="Times New Roman"/>
          <w:color w:val="000000"/>
          <w:sz w:val="28"/>
          <w:szCs w:val="28"/>
          <w:lang w:val="kk-KZ"/>
        </w:rPr>
        <w:t>:</w:t>
      </w:r>
    </w:p>
    <w:p w14:paraId="135AF8FC" w14:textId="6F8B057D" w:rsidR="009D0060" w:rsidRPr="00E546AA" w:rsidRDefault="00537F64" w:rsidP="00D141C1">
      <w:pPr>
        <w:widowControl w:val="0"/>
        <w:shd w:val="clear" w:color="auto" w:fill="FFFFFF" w:themeFill="background1"/>
        <w:autoSpaceDE w:val="0"/>
        <w:autoSpaceDN w:val="0"/>
        <w:spacing w:after="0" w:line="240" w:lineRule="auto"/>
        <w:ind w:firstLine="3544"/>
        <w:jc w:val="center"/>
        <w:rPr>
          <w:rStyle w:val="q4iawc"/>
          <w:rFonts w:ascii="Times New Roman" w:eastAsiaTheme="minorEastAsia" w:hAnsi="Times New Roman" w:cs="Times New Roman"/>
          <w:color w:val="000000"/>
          <w:sz w:val="28"/>
          <w:szCs w:val="28"/>
          <w:lang w:val="kk-KZ"/>
        </w:rPr>
      </w:pPr>
      <m:oMath>
        <m:r>
          <m:rPr>
            <m:sty m:val="p"/>
          </m:rPr>
          <w:rPr>
            <w:rFonts w:ascii="Cambria Math" w:hAnsi="Cambria Math" w:cs="Times New Roman"/>
            <w:sz w:val="28"/>
            <w:szCs w:val="28"/>
            <w:lang w:val="kk-KZ"/>
          </w:rPr>
          <m:t xml:space="preserve">Г-6-ФД </m:t>
        </m:r>
        <m:r>
          <m:rPr>
            <m:sty m:val="p"/>
          </m:rPr>
          <w:rPr>
            <w:rStyle w:val="q4iawc"/>
            <w:rFonts w:ascii="Cambria Math" w:hAnsi="Cambria Math" w:cs="Times New Roman"/>
            <w:color w:val="000000"/>
            <w:sz w:val="28"/>
            <w:szCs w:val="28"/>
            <w:lang w:val="kk-KZ"/>
          </w:rPr>
          <m:t>=</m:t>
        </m:r>
        <m:f>
          <m:fPr>
            <m:ctrlPr>
              <w:rPr>
                <w:rStyle w:val="q4iawc"/>
                <w:rFonts w:ascii="Cambria Math" w:hAnsi="Cambria Math" w:cs="Times New Roman"/>
                <w:color w:val="000000"/>
                <w:sz w:val="28"/>
                <w:szCs w:val="28"/>
                <w:lang w:val="en-US"/>
              </w:rPr>
            </m:ctrlPr>
          </m:fPr>
          <m:num>
            <m:r>
              <m:rPr>
                <m:sty m:val="p"/>
              </m:rPr>
              <w:rPr>
                <w:rFonts w:ascii="Cambria Math" w:hAnsi="Cambria Math" w:cs="Times New Roman"/>
                <w:sz w:val="28"/>
                <w:szCs w:val="28"/>
                <w:lang w:val="kk-KZ"/>
              </w:rPr>
              <m:t>мБірл.  эритроцит  мл x 100</m:t>
            </m:r>
          </m:num>
          <m:den>
            <m:r>
              <m:rPr>
                <m:sty m:val="p"/>
              </m:rPr>
              <w:rPr>
                <w:rFonts w:ascii="Cambria Math" w:hAnsi="Cambria Math" w:cs="Times New Roman"/>
                <w:sz w:val="28"/>
                <w:szCs w:val="28"/>
                <w:lang w:val="kk-KZ"/>
              </w:rPr>
              <m:t xml:space="preserve"> Hb </m:t>
            </m:r>
            <m:d>
              <m:dPr>
                <m:ctrlPr>
                  <w:rPr>
                    <w:rFonts w:ascii="Cambria Math" w:hAnsi="Cambria Math" w:cs="Times New Roman"/>
                    <w:sz w:val="28"/>
                    <w:szCs w:val="28"/>
                  </w:rPr>
                </m:ctrlPr>
              </m:dPr>
              <m:e>
                <m:f>
                  <m:fPr>
                    <m:ctrlPr>
                      <w:rPr>
                        <w:rFonts w:ascii="Cambria Math" w:hAnsi="Cambria Math" w:cs="Times New Roman"/>
                        <w:sz w:val="28"/>
                        <w:szCs w:val="28"/>
                      </w:rPr>
                    </m:ctrlPr>
                  </m:fPr>
                  <m:num>
                    <m:r>
                      <m:rPr>
                        <m:sty m:val="p"/>
                      </m:rPr>
                      <w:rPr>
                        <w:rFonts w:ascii="Cambria Math" w:hAnsi="Cambria Math" w:cs="Times New Roman"/>
                        <w:sz w:val="28"/>
                        <w:szCs w:val="28"/>
                        <w:lang w:val="kk-KZ"/>
                      </w:rPr>
                      <m:t>г</m:t>
                    </m:r>
                  </m:num>
                  <m:den>
                    <m:r>
                      <m:rPr>
                        <m:sty m:val="p"/>
                      </m:rPr>
                      <w:rPr>
                        <w:rFonts w:ascii="Cambria Math" w:hAnsi="Cambria Math" w:cs="Times New Roman"/>
                        <w:sz w:val="28"/>
                        <w:szCs w:val="28"/>
                        <w:lang w:val="kk-KZ"/>
                      </w:rPr>
                      <m:t>дл</m:t>
                    </m:r>
                  </m:den>
                </m:f>
              </m:e>
            </m:d>
          </m:den>
        </m:f>
      </m:oMath>
      <w:r w:rsidR="00D7113A" w:rsidRPr="00E546AA">
        <w:rPr>
          <w:rStyle w:val="q4iawc"/>
          <w:rFonts w:ascii="Times New Roman" w:eastAsiaTheme="minorEastAsia" w:hAnsi="Times New Roman" w:cs="Times New Roman"/>
          <w:color w:val="000000"/>
          <w:sz w:val="28"/>
          <w:szCs w:val="28"/>
          <w:lang w:val="kk-KZ"/>
        </w:rPr>
        <w:t xml:space="preserve">         </w:t>
      </w:r>
      <w:r w:rsidR="00D141C1">
        <w:rPr>
          <w:rStyle w:val="q4iawc"/>
          <w:rFonts w:ascii="Times New Roman" w:eastAsiaTheme="minorEastAsia" w:hAnsi="Times New Roman" w:cs="Times New Roman"/>
          <w:color w:val="000000"/>
          <w:sz w:val="28"/>
          <w:szCs w:val="28"/>
          <w:lang w:val="kk-KZ"/>
        </w:rPr>
        <w:t xml:space="preserve">         </w:t>
      </w:r>
      <w:r w:rsidR="00D7113A" w:rsidRPr="00E546AA">
        <w:rPr>
          <w:rStyle w:val="q4iawc"/>
          <w:rFonts w:ascii="Times New Roman" w:eastAsiaTheme="minorEastAsia" w:hAnsi="Times New Roman" w:cs="Times New Roman"/>
          <w:color w:val="000000"/>
          <w:sz w:val="28"/>
          <w:szCs w:val="28"/>
          <w:lang w:val="kk-KZ"/>
        </w:rPr>
        <w:t xml:space="preserve">  (</w:t>
      </w:r>
      <w:r w:rsidR="00BC1F3C" w:rsidRPr="00BC1F3C">
        <w:rPr>
          <w:rStyle w:val="q4iawc"/>
          <w:rFonts w:ascii="Times New Roman" w:eastAsiaTheme="minorEastAsia" w:hAnsi="Times New Roman" w:cs="Times New Roman"/>
          <w:color w:val="000000"/>
          <w:sz w:val="28"/>
          <w:szCs w:val="28"/>
          <w:lang w:val="kk-KZ"/>
        </w:rPr>
        <w:t>5</w:t>
      </w:r>
      <w:r w:rsidR="00D7113A" w:rsidRPr="00E546AA">
        <w:rPr>
          <w:rStyle w:val="q4iawc"/>
          <w:rFonts w:ascii="Times New Roman" w:eastAsiaTheme="minorEastAsia" w:hAnsi="Times New Roman" w:cs="Times New Roman"/>
          <w:color w:val="000000"/>
          <w:sz w:val="28"/>
          <w:szCs w:val="28"/>
          <w:lang w:val="kk-KZ"/>
        </w:rPr>
        <w:t>)</w:t>
      </w:r>
    </w:p>
    <w:p w14:paraId="2DF5FB42" w14:textId="1491E6F2" w:rsidR="00D7113A" w:rsidRPr="00E546AA" w:rsidRDefault="007A465C" w:rsidP="00072DF0">
      <w:pPr>
        <w:widowControl w:val="0"/>
        <w:shd w:val="clear" w:color="auto" w:fill="FFFFFF" w:themeFill="background1"/>
        <w:autoSpaceDE w:val="0"/>
        <w:autoSpaceDN w:val="0"/>
        <w:spacing w:after="0" w:line="240" w:lineRule="auto"/>
        <w:ind w:firstLine="567"/>
        <w:jc w:val="both"/>
        <w:rPr>
          <w:rStyle w:val="q4iawc"/>
          <w:rFonts w:ascii="Times New Roman" w:hAnsi="Times New Roman" w:cs="Times New Roman"/>
          <w:sz w:val="28"/>
          <w:szCs w:val="28"/>
          <w:lang w:val="kk-KZ"/>
        </w:rPr>
      </w:pPr>
      <w:r w:rsidRPr="00E546AA">
        <w:rPr>
          <w:rStyle w:val="q4iawc"/>
          <w:rFonts w:ascii="Times New Roman" w:hAnsi="Times New Roman" w:cs="Times New Roman"/>
          <w:sz w:val="28"/>
          <w:szCs w:val="28"/>
          <w:lang w:val="kk-KZ"/>
        </w:rPr>
        <w:t>м</w:t>
      </w:r>
      <w:r w:rsidR="00D7113A" w:rsidRPr="00E546AA">
        <w:rPr>
          <w:rStyle w:val="q4iawc"/>
          <w:rFonts w:ascii="Times New Roman" w:hAnsi="Times New Roman" w:cs="Times New Roman"/>
          <w:sz w:val="28"/>
          <w:szCs w:val="28"/>
          <w:lang w:val="kk-KZ"/>
        </w:rPr>
        <w:t xml:space="preserve">ұндағы, </w:t>
      </w:r>
    </w:p>
    <w:p w14:paraId="426577C8" w14:textId="67E15FF2" w:rsidR="009D0060" w:rsidRPr="00E546AA" w:rsidRDefault="009D0060" w:rsidP="00072DF0">
      <w:pPr>
        <w:widowControl w:val="0"/>
        <w:autoSpaceDE w:val="0"/>
        <w:autoSpaceDN w:val="0"/>
        <w:spacing w:after="0" w:line="240" w:lineRule="auto"/>
        <w:ind w:firstLine="567"/>
        <w:jc w:val="both"/>
        <w:rPr>
          <w:rFonts w:ascii="Times New Roman" w:hAnsi="Times New Roman" w:cs="Times New Roman"/>
          <w:color w:val="000000"/>
          <w:sz w:val="28"/>
          <w:szCs w:val="28"/>
          <w:shd w:val="clear" w:color="auto" w:fill="D2E3FC"/>
          <w:lang w:val="kk-KZ"/>
        </w:rPr>
      </w:pPr>
      <w:r w:rsidRPr="00E546AA">
        <w:rPr>
          <w:rFonts w:ascii="Times New Roman" w:hAnsi="Times New Roman" w:cs="Times New Roman"/>
          <w:color w:val="000000"/>
          <w:sz w:val="28"/>
          <w:szCs w:val="28"/>
          <w:lang w:val="kk-KZ"/>
        </w:rPr>
        <w:t>100 = мл-ді дл-ге түрлендіру коэффициенті</w:t>
      </w:r>
      <w:r w:rsidR="003731BA">
        <w:rPr>
          <w:rFonts w:ascii="Times New Roman" w:hAnsi="Times New Roman" w:cs="Times New Roman"/>
          <w:color w:val="000000"/>
          <w:sz w:val="28"/>
          <w:szCs w:val="28"/>
          <w:lang w:val="kk-KZ"/>
        </w:rPr>
        <w:t>;</w:t>
      </w:r>
    </w:p>
    <w:p w14:paraId="253FD967" w14:textId="46FABC0A" w:rsidR="004F527B" w:rsidRPr="0032537D" w:rsidRDefault="009D0060" w:rsidP="00072DF0">
      <w:pPr>
        <w:widowControl w:val="0"/>
        <w:autoSpaceDE w:val="0"/>
        <w:autoSpaceDN w:val="0"/>
        <w:spacing w:after="0" w:line="240" w:lineRule="auto"/>
        <w:ind w:firstLine="567"/>
        <w:jc w:val="both"/>
        <w:rPr>
          <w:rFonts w:ascii="Times New Roman" w:hAnsi="Times New Roman" w:cs="Times New Roman"/>
          <w:color w:val="000000"/>
          <w:sz w:val="28"/>
          <w:szCs w:val="28"/>
          <w:shd w:val="clear" w:color="auto" w:fill="F5F5F5"/>
          <w:lang w:val="kk-KZ"/>
        </w:rPr>
      </w:pPr>
      <w:r w:rsidRPr="009E36A9">
        <w:rPr>
          <w:rFonts w:ascii="Times New Roman" w:hAnsi="Times New Roman" w:cs="Times New Roman"/>
          <w:color w:val="000000"/>
          <w:sz w:val="28"/>
          <w:szCs w:val="28"/>
          <w:lang w:val="kk-KZ"/>
        </w:rPr>
        <w:lastRenderedPageBreak/>
        <w:t>Hb (г/дл) = әрбір үлгі</w:t>
      </w:r>
      <w:r w:rsidRPr="00E546AA">
        <w:rPr>
          <w:rFonts w:ascii="Times New Roman" w:hAnsi="Times New Roman" w:cs="Times New Roman"/>
          <w:color w:val="000000"/>
          <w:sz w:val="28"/>
          <w:szCs w:val="28"/>
          <w:lang w:val="kk-KZ"/>
        </w:rPr>
        <w:t>де</w:t>
      </w:r>
      <w:r w:rsidRPr="009E36A9">
        <w:rPr>
          <w:rFonts w:ascii="Times New Roman" w:hAnsi="Times New Roman" w:cs="Times New Roman"/>
          <w:color w:val="000000"/>
          <w:sz w:val="28"/>
          <w:szCs w:val="28"/>
          <w:lang w:val="kk-KZ"/>
        </w:rPr>
        <w:t xml:space="preserve"> анықталған гемоглобин </w:t>
      </w:r>
      <w:r w:rsidR="009E36A9">
        <w:rPr>
          <w:rFonts w:ascii="Times New Roman" w:hAnsi="Times New Roman" w:cs="Times New Roman"/>
          <w:color w:val="000000"/>
          <w:sz w:val="28"/>
          <w:szCs w:val="28"/>
          <w:lang w:val="kk-KZ"/>
        </w:rPr>
        <w:t>мөлшері</w:t>
      </w:r>
      <w:r w:rsidRPr="009E36A9">
        <w:rPr>
          <w:rFonts w:ascii="Times New Roman" w:hAnsi="Times New Roman" w:cs="Times New Roman"/>
          <w:color w:val="000000"/>
          <w:sz w:val="28"/>
          <w:szCs w:val="28"/>
          <w:lang w:val="kk-KZ"/>
        </w:rPr>
        <w:t>.</w:t>
      </w:r>
    </w:p>
    <w:p w14:paraId="55B4ACC2" w14:textId="09859086" w:rsidR="00D05B2F" w:rsidRDefault="000A6652" w:rsidP="00072DF0">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bookmarkStart w:id="126" w:name="_Hlk137313915"/>
      <w:r w:rsidRPr="000A6652">
        <w:rPr>
          <w:rFonts w:ascii="Times New Roman" w:eastAsia="Times New Roman" w:hAnsi="Times New Roman" w:cs="Times New Roman"/>
          <w:color w:val="222222"/>
          <w:sz w:val="28"/>
          <w:szCs w:val="28"/>
          <w:lang w:val="kk-KZ" w:eastAsia="ru-RU"/>
        </w:rPr>
        <w:t>Фермент белсенділігінің бірлігі минутына гемоглобиннің грамына қатынасында түзілетін 1 мкмоль NADPH ретінде анықталады.</w:t>
      </w:r>
    </w:p>
    <w:p w14:paraId="56C2E042" w14:textId="77777777" w:rsidR="000A6652" w:rsidRPr="000A6652" w:rsidRDefault="000A6652" w:rsidP="00072DF0">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p>
    <w:p w14:paraId="3C7EC928" w14:textId="00515290" w:rsidR="00530859" w:rsidRPr="00C11B32" w:rsidRDefault="00626E79" w:rsidP="00072DF0">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C11B32">
        <w:rPr>
          <w:rFonts w:ascii="Times New Roman" w:eastAsia="Times New Roman" w:hAnsi="Times New Roman" w:cs="Times New Roman"/>
          <w:sz w:val="28"/>
          <w:szCs w:val="28"/>
          <w:lang w:val="kk-KZ" w:eastAsia="ru-RU"/>
        </w:rPr>
        <w:t>2.</w:t>
      </w:r>
      <w:r w:rsidR="00A16217" w:rsidRPr="00C11B32">
        <w:rPr>
          <w:rFonts w:ascii="Times New Roman" w:eastAsia="Times New Roman" w:hAnsi="Times New Roman" w:cs="Times New Roman"/>
          <w:sz w:val="28"/>
          <w:szCs w:val="28"/>
          <w:lang w:val="kk-KZ" w:eastAsia="ru-RU"/>
        </w:rPr>
        <w:t>3</w:t>
      </w:r>
      <w:r w:rsidRPr="00C11B32">
        <w:rPr>
          <w:rFonts w:ascii="Times New Roman" w:eastAsia="Times New Roman" w:hAnsi="Times New Roman" w:cs="Times New Roman"/>
          <w:sz w:val="28"/>
          <w:szCs w:val="28"/>
          <w:lang w:val="kk-KZ" w:eastAsia="ru-RU"/>
        </w:rPr>
        <w:t>.</w:t>
      </w:r>
      <w:r w:rsidR="009C5A63" w:rsidRPr="00C11B32">
        <w:rPr>
          <w:rFonts w:ascii="Times New Roman" w:eastAsia="Times New Roman" w:hAnsi="Times New Roman" w:cs="Times New Roman"/>
          <w:sz w:val="28"/>
          <w:szCs w:val="28"/>
          <w:lang w:val="kk-KZ" w:eastAsia="ru-RU"/>
        </w:rPr>
        <w:t>7</w:t>
      </w:r>
      <w:r w:rsidR="00051059" w:rsidRPr="00C11B32">
        <w:rPr>
          <w:rFonts w:ascii="Times New Roman" w:eastAsia="Times New Roman" w:hAnsi="Times New Roman" w:cs="Times New Roman"/>
          <w:sz w:val="28"/>
          <w:szCs w:val="28"/>
          <w:lang w:val="kk-KZ" w:eastAsia="ru-RU"/>
        </w:rPr>
        <w:t xml:space="preserve"> </w:t>
      </w:r>
      <w:r w:rsidR="003D5C61" w:rsidRPr="00C11B32">
        <w:rPr>
          <w:rFonts w:ascii="Times New Roman" w:eastAsia="Times New Roman" w:hAnsi="Times New Roman" w:cs="Times New Roman"/>
          <w:sz w:val="28"/>
          <w:szCs w:val="28"/>
          <w:lang w:val="kk-KZ" w:eastAsia="ru-RU"/>
        </w:rPr>
        <w:t>Тотықсызданған</w:t>
      </w:r>
      <w:r w:rsidR="009C5A63" w:rsidRPr="00C11B32">
        <w:rPr>
          <w:rFonts w:ascii="Times New Roman" w:eastAsia="Times New Roman" w:hAnsi="Times New Roman" w:cs="Times New Roman"/>
          <w:sz w:val="28"/>
          <w:szCs w:val="28"/>
          <w:lang w:val="kk-KZ" w:eastAsia="ru-RU"/>
        </w:rPr>
        <w:t xml:space="preserve"> </w:t>
      </w:r>
      <w:r w:rsidR="003D5C61" w:rsidRPr="00C11B32">
        <w:rPr>
          <w:rFonts w:ascii="Times New Roman" w:eastAsia="Times New Roman" w:hAnsi="Times New Roman" w:cs="Times New Roman"/>
          <w:sz w:val="28"/>
          <w:szCs w:val="28"/>
          <w:lang w:val="kk-KZ" w:eastAsia="ru-RU"/>
        </w:rPr>
        <w:t>және тотыққан г</w:t>
      </w:r>
      <w:r w:rsidRPr="00C11B32">
        <w:rPr>
          <w:rFonts w:ascii="Times New Roman" w:eastAsia="Times New Roman" w:hAnsi="Times New Roman" w:cs="Times New Roman"/>
          <w:sz w:val="28"/>
          <w:szCs w:val="28"/>
          <w:lang w:val="kk-KZ" w:eastAsia="ru-RU"/>
        </w:rPr>
        <w:t>лутатион</w:t>
      </w:r>
      <w:r w:rsidR="009C5A63" w:rsidRPr="00C11B32">
        <w:rPr>
          <w:rFonts w:ascii="Times New Roman" w:eastAsia="Times New Roman" w:hAnsi="Times New Roman" w:cs="Times New Roman"/>
          <w:sz w:val="28"/>
          <w:szCs w:val="28"/>
          <w:lang w:val="kk-KZ" w:eastAsia="ru-RU"/>
        </w:rPr>
        <w:t xml:space="preserve"> мөлшерін анықтау</w:t>
      </w:r>
    </w:p>
    <w:p w14:paraId="120584F9" w14:textId="69C13E85" w:rsidR="00051059" w:rsidRPr="00C11B32" w:rsidRDefault="00051059" w:rsidP="00051059">
      <w:pPr>
        <w:pStyle w:val="a8"/>
        <w:shd w:val="clear" w:color="auto" w:fill="FFFFFF"/>
        <w:spacing w:before="0" w:beforeAutospacing="0" w:after="0" w:afterAutospacing="0"/>
        <w:ind w:firstLine="567"/>
        <w:jc w:val="both"/>
        <w:rPr>
          <w:sz w:val="28"/>
          <w:szCs w:val="28"/>
          <w:lang w:val="kk-KZ"/>
        </w:rPr>
      </w:pPr>
      <w:r w:rsidRPr="00C11B32">
        <w:rPr>
          <w:sz w:val="28"/>
          <w:szCs w:val="28"/>
          <w:lang w:val="kk-KZ"/>
        </w:rPr>
        <w:t>Тотықсызданған (GSH) және тотыққан (GSSG)</w:t>
      </w:r>
      <w:r w:rsidRPr="00C11B32">
        <w:rPr>
          <w:b/>
          <w:bCs/>
          <w:sz w:val="28"/>
          <w:szCs w:val="28"/>
          <w:lang w:val="kk-KZ"/>
        </w:rPr>
        <w:t xml:space="preserve"> </w:t>
      </w:r>
      <w:r w:rsidRPr="00C11B32">
        <w:rPr>
          <w:sz w:val="28"/>
          <w:szCs w:val="28"/>
          <w:lang w:val="kk-KZ"/>
        </w:rPr>
        <w:t>глутатион мөлшері эритроциттер фракциясында колориметриялық әдіспен микропластинкаға арналған флуоресцентті аспа</w:t>
      </w:r>
      <w:r w:rsidR="003731BA">
        <w:rPr>
          <w:sz w:val="28"/>
          <w:szCs w:val="28"/>
          <w:lang w:val="kk-KZ"/>
        </w:rPr>
        <w:t>п</w:t>
      </w:r>
      <w:r w:rsidR="00265B45">
        <w:rPr>
          <w:sz w:val="28"/>
          <w:szCs w:val="28"/>
          <w:lang w:val="kk-KZ"/>
        </w:rPr>
        <w:t>ты</w:t>
      </w:r>
      <w:r w:rsidRPr="00C11B32">
        <w:rPr>
          <w:sz w:val="28"/>
          <w:szCs w:val="28"/>
          <w:lang w:val="kk-KZ"/>
        </w:rPr>
        <w:t xml:space="preserve"> пайдалану </w:t>
      </w:r>
      <w:r w:rsidRPr="00C11B32">
        <w:rPr>
          <w:i/>
          <w:iCs/>
          <w:sz w:val="28"/>
          <w:szCs w:val="28"/>
          <w:lang w:val="kk-KZ"/>
        </w:rPr>
        <w:t>(FLx800; BioTek Instruments Inc., Highland Park, VT, USA)</w:t>
      </w:r>
      <w:r w:rsidRPr="00C11B32">
        <w:rPr>
          <w:b/>
          <w:bCs/>
          <w:sz w:val="28"/>
          <w:szCs w:val="28"/>
          <w:lang w:val="kk-KZ"/>
        </w:rPr>
        <w:t xml:space="preserve"> </w:t>
      </w:r>
      <w:r w:rsidRPr="00C11B32">
        <w:rPr>
          <w:sz w:val="28"/>
          <w:szCs w:val="28"/>
          <w:lang w:val="kk-KZ"/>
        </w:rPr>
        <w:t xml:space="preserve">арқылы 340 </w:t>
      </w:r>
      <w:r w:rsidR="003731BA" w:rsidRPr="00C11B32">
        <w:rPr>
          <w:sz w:val="28"/>
          <w:szCs w:val="28"/>
          <w:lang w:val="kk-KZ"/>
        </w:rPr>
        <w:t xml:space="preserve">нм </w:t>
      </w:r>
      <w:r w:rsidR="003731BA">
        <w:rPr>
          <w:sz w:val="28"/>
          <w:szCs w:val="28"/>
          <w:lang w:val="kk-KZ"/>
        </w:rPr>
        <w:t>және</w:t>
      </w:r>
      <w:r w:rsidRPr="00C11B32">
        <w:rPr>
          <w:sz w:val="28"/>
          <w:szCs w:val="28"/>
          <w:lang w:val="kk-KZ"/>
        </w:rPr>
        <w:t xml:space="preserve"> 420 нм толқын ұзындықтарында анықталды [176].</w:t>
      </w:r>
    </w:p>
    <w:p w14:paraId="5E717C25" w14:textId="3516B73B" w:rsidR="004931E8" w:rsidRDefault="00051059" w:rsidP="004931E8">
      <w:pPr>
        <w:tabs>
          <w:tab w:val="left" w:pos="993"/>
        </w:tabs>
        <w:spacing w:after="0"/>
        <w:ind w:firstLine="567"/>
        <w:jc w:val="both"/>
        <w:rPr>
          <w:rFonts w:ascii="Times New Roman" w:hAnsi="Times New Roman" w:cs="Times New Roman"/>
          <w:sz w:val="28"/>
          <w:szCs w:val="28"/>
          <w:lang w:val="kk-KZ"/>
        </w:rPr>
      </w:pPr>
      <w:r w:rsidRPr="00C11B32">
        <w:rPr>
          <w:rStyle w:val="jlqj4b"/>
          <w:rFonts w:ascii="Times New Roman" w:hAnsi="Times New Roman" w:cs="Times New Roman"/>
          <w:sz w:val="28"/>
          <w:szCs w:val="28"/>
          <w:lang w:val="kk-KZ"/>
        </w:rPr>
        <w:t>Бұл әдісте т</w:t>
      </w:r>
      <w:r w:rsidRPr="00C11B32">
        <w:rPr>
          <w:rStyle w:val="rynqvb"/>
          <w:rFonts w:ascii="Times New Roman" w:hAnsi="Times New Roman"/>
          <w:sz w:val="28"/>
          <w:szCs w:val="28"/>
          <w:lang w:val="kk-KZ"/>
        </w:rPr>
        <w:t xml:space="preserve">отықсызданған глутатион (GSH) рН=8,0 кезінде орто-фтальдегидпен (OPT) арнайы әрекеттесіп, нәтижесінде </w:t>
      </w:r>
      <w:bookmarkStart w:id="127" w:name="_Hlk159235687"/>
      <w:r w:rsidRPr="00C11B32">
        <w:rPr>
          <w:rStyle w:val="rynqvb"/>
          <w:rFonts w:ascii="Times New Roman" w:hAnsi="Times New Roman"/>
          <w:sz w:val="28"/>
          <w:szCs w:val="28"/>
          <w:lang w:val="kk-KZ"/>
        </w:rPr>
        <w:t>350</w:t>
      </w:r>
      <w:r w:rsidR="003731BA">
        <w:rPr>
          <w:rStyle w:val="rynqvb"/>
          <w:rFonts w:ascii="Times New Roman" w:hAnsi="Times New Roman"/>
          <w:sz w:val="28"/>
          <w:szCs w:val="28"/>
          <w:lang w:val="kk-KZ"/>
        </w:rPr>
        <w:t> </w:t>
      </w:r>
      <w:r w:rsidRPr="00C11B32">
        <w:rPr>
          <w:rStyle w:val="rynqvb"/>
          <w:rFonts w:ascii="Times New Roman" w:hAnsi="Times New Roman"/>
          <w:sz w:val="28"/>
          <w:szCs w:val="28"/>
          <w:lang w:val="kk-KZ"/>
        </w:rPr>
        <w:t>нм мен 420</w:t>
      </w:r>
      <w:bookmarkEnd w:id="127"/>
      <w:r w:rsidR="003731BA">
        <w:rPr>
          <w:rStyle w:val="rynqvb"/>
          <w:rFonts w:ascii="Times New Roman" w:hAnsi="Times New Roman"/>
          <w:sz w:val="28"/>
          <w:szCs w:val="28"/>
          <w:lang w:val="kk-KZ"/>
        </w:rPr>
        <w:t> </w:t>
      </w:r>
      <w:r w:rsidRPr="00C11B32">
        <w:rPr>
          <w:rStyle w:val="rynqvb"/>
          <w:rFonts w:ascii="Times New Roman" w:hAnsi="Times New Roman"/>
          <w:sz w:val="28"/>
          <w:szCs w:val="28"/>
          <w:lang w:val="kk-KZ"/>
        </w:rPr>
        <w:t>нм сәулелену шыңымен белсендірілетін жоғары флуоресцентті өнім пайда болуына негізделген.</w:t>
      </w:r>
      <w:r w:rsidRPr="00C11B32">
        <w:rPr>
          <w:rFonts w:ascii="Times New Roman" w:hAnsi="Times New Roman"/>
          <w:sz w:val="28"/>
          <w:szCs w:val="28"/>
          <w:lang w:val="kk-KZ"/>
        </w:rPr>
        <w:t xml:space="preserve"> </w:t>
      </w:r>
      <w:r w:rsidRPr="00C11B32">
        <w:rPr>
          <w:rStyle w:val="rynqvb"/>
          <w:rFonts w:ascii="Times New Roman" w:hAnsi="Times New Roman"/>
          <w:sz w:val="28"/>
          <w:szCs w:val="28"/>
          <w:lang w:val="kk-KZ"/>
        </w:rPr>
        <w:t xml:space="preserve">Реакция соңғы рН байланысты, ол 8,0 </w:t>
      </w:r>
      <w:r w:rsidR="003731BA">
        <w:rPr>
          <w:rStyle w:val="rynqvb"/>
          <w:rFonts w:ascii="Times New Roman" w:hAnsi="Times New Roman"/>
          <w:sz w:val="28"/>
          <w:szCs w:val="28"/>
          <w:lang w:val="kk-KZ"/>
        </w:rPr>
        <w:t xml:space="preserve">тең </w:t>
      </w:r>
      <w:r w:rsidRPr="00C11B32">
        <w:rPr>
          <w:rStyle w:val="rynqvb"/>
          <w:rFonts w:ascii="Times New Roman" w:hAnsi="Times New Roman"/>
          <w:sz w:val="28"/>
          <w:szCs w:val="28"/>
          <w:lang w:val="kk-KZ"/>
        </w:rPr>
        <w:t>болуы керек.</w:t>
      </w:r>
      <w:r w:rsidRPr="00C11B32">
        <w:rPr>
          <w:rFonts w:ascii="Times New Roman" w:hAnsi="Times New Roman"/>
          <w:sz w:val="28"/>
          <w:szCs w:val="28"/>
          <w:lang w:val="kk-KZ"/>
        </w:rPr>
        <w:t xml:space="preserve"> </w:t>
      </w:r>
      <w:r w:rsidRPr="00C11B32">
        <w:rPr>
          <w:rStyle w:val="rynqvb"/>
          <w:rFonts w:ascii="Times New Roman" w:hAnsi="Times New Roman"/>
          <w:sz w:val="28"/>
          <w:szCs w:val="28"/>
          <w:lang w:val="kk-KZ"/>
        </w:rPr>
        <w:t>рН</w:t>
      </w:r>
      <w:r w:rsidR="00E12B33">
        <w:rPr>
          <w:rStyle w:val="rynqvb"/>
          <w:rFonts w:ascii="Times New Roman" w:hAnsi="Times New Roman" w:cs="Times New Roman"/>
          <w:sz w:val="28"/>
          <w:szCs w:val="28"/>
          <w:lang w:val="kk-KZ"/>
        </w:rPr>
        <w:t>&lt;</w:t>
      </w:r>
      <w:r w:rsidRPr="00C11B32">
        <w:rPr>
          <w:rStyle w:val="rynqvb"/>
          <w:rFonts w:ascii="Times New Roman" w:hAnsi="Times New Roman"/>
          <w:sz w:val="28"/>
          <w:szCs w:val="28"/>
          <w:lang w:val="kk-KZ"/>
        </w:rPr>
        <w:t>8,0</w:t>
      </w:r>
      <w:r w:rsidR="003731BA">
        <w:rPr>
          <w:rStyle w:val="rynqvb"/>
          <w:rFonts w:ascii="Times New Roman" w:hAnsi="Times New Roman"/>
          <w:sz w:val="28"/>
          <w:szCs w:val="28"/>
          <w:lang w:val="kk-KZ"/>
        </w:rPr>
        <w:t xml:space="preserve"> мәнінен</w:t>
      </w:r>
      <w:r w:rsidRPr="00C11B32">
        <w:rPr>
          <w:rStyle w:val="rynqvb"/>
          <w:rFonts w:ascii="Times New Roman" w:hAnsi="Times New Roman"/>
          <w:sz w:val="28"/>
          <w:szCs w:val="28"/>
          <w:lang w:val="kk-KZ"/>
        </w:rPr>
        <w:t xml:space="preserve"> төмен болғанда флуоресценция қарқындылығы төмендейді, ал рН</w:t>
      </w:r>
      <w:r w:rsidR="00E12B33">
        <w:rPr>
          <w:rStyle w:val="rynqvb"/>
          <w:rFonts w:ascii="Times New Roman" w:hAnsi="Times New Roman" w:cs="Times New Roman"/>
          <w:sz w:val="28"/>
          <w:szCs w:val="28"/>
          <w:lang w:val="kk-KZ"/>
        </w:rPr>
        <w:t>&gt;</w:t>
      </w:r>
      <w:r w:rsidRPr="00C11B32">
        <w:rPr>
          <w:rStyle w:val="rynqvb"/>
          <w:rFonts w:ascii="Times New Roman" w:hAnsi="Times New Roman"/>
          <w:sz w:val="28"/>
          <w:szCs w:val="28"/>
          <w:lang w:val="kk-KZ"/>
        </w:rPr>
        <w:t>8,0</w:t>
      </w:r>
      <w:r w:rsidR="003731BA">
        <w:rPr>
          <w:rStyle w:val="rynqvb"/>
          <w:rFonts w:ascii="Times New Roman" w:hAnsi="Times New Roman"/>
          <w:sz w:val="28"/>
          <w:szCs w:val="28"/>
          <w:lang w:val="kk-KZ"/>
        </w:rPr>
        <w:t xml:space="preserve"> мәнінен </w:t>
      </w:r>
      <w:r w:rsidRPr="00C11B32">
        <w:rPr>
          <w:rStyle w:val="rynqvb"/>
          <w:rFonts w:ascii="Times New Roman" w:hAnsi="Times New Roman"/>
          <w:sz w:val="28"/>
          <w:szCs w:val="28"/>
          <w:lang w:val="kk-KZ"/>
        </w:rPr>
        <w:t xml:space="preserve">жоғарыласа GSSG-нің GSH-қа айналуын тудырады. </w:t>
      </w:r>
      <w:r w:rsidRPr="00C11B32">
        <w:rPr>
          <w:rStyle w:val="rynqvb"/>
          <w:rFonts w:ascii="Times New Roman" w:hAnsi="Times New Roman" w:cs="Times New Roman"/>
          <w:sz w:val="28"/>
          <w:szCs w:val="28"/>
          <w:lang w:val="kk-KZ"/>
        </w:rPr>
        <w:t>Яғни, 300</w:t>
      </w:r>
      <w:r w:rsidR="000A6652">
        <w:rPr>
          <w:rStyle w:val="rynqvb"/>
          <w:rFonts w:ascii="Times New Roman" w:hAnsi="Times New Roman" w:cs="Times New Roman"/>
          <w:sz w:val="28"/>
          <w:szCs w:val="28"/>
          <w:lang w:val="kk-KZ"/>
        </w:rPr>
        <w:t> </w:t>
      </w:r>
      <w:r w:rsidRPr="00C11B32">
        <w:rPr>
          <w:rStyle w:val="rynqvb"/>
          <w:rFonts w:ascii="Times New Roman" w:hAnsi="Times New Roman" w:cs="Times New Roman"/>
          <w:sz w:val="28"/>
          <w:szCs w:val="28"/>
          <w:lang w:val="kk-KZ"/>
        </w:rPr>
        <w:t xml:space="preserve">мкл </w:t>
      </w:r>
      <w:r w:rsidRPr="00C11B32">
        <w:rPr>
          <w:rFonts w:ascii="Times New Roman" w:hAnsi="Times New Roman" w:cs="Times New Roman"/>
          <w:sz w:val="28"/>
          <w:szCs w:val="28"/>
          <w:lang w:val="kk-KZ"/>
        </w:rPr>
        <w:t>эритроцит жасушалары 1</w:t>
      </w:r>
      <w:r w:rsidRPr="00D04A23">
        <w:rPr>
          <w:rFonts w:ascii="Times New Roman" w:hAnsi="Times New Roman" w:cs="Times New Roman"/>
          <w:sz w:val="28"/>
          <w:szCs w:val="28"/>
          <w:lang w:val="kk-KZ"/>
        </w:rPr>
        <w:t>:</w:t>
      </w:r>
      <w:r w:rsidRPr="00C11B32">
        <w:rPr>
          <w:rFonts w:ascii="Times New Roman" w:hAnsi="Times New Roman" w:cs="Times New Roman"/>
          <w:sz w:val="28"/>
          <w:szCs w:val="28"/>
          <w:lang w:val="kk-KZ"/>
        </w:rPr>
        <w:t>1 қатынасында натрий фосфат</w:t>
      </w:r>
      <w:r w:rsidR="000A6652">
        <w:rPr>
          <w:rFonts w:ascii="Times New Roman" w:hAnsi="Times New Roman" w:cs="Times New Roman"/>
          <w:sz w:val="28"/>
          <w:szCs w:val="28"/>
          <w:lang w:val="kk-KZ"/>
        </w:rPr>
        <w:t>т</w:t>
      </w:r>
      <w:r w:rsidRPr="00C11B32">
        <w:rPr>
          <w:rFonts w:ascii="Times New Roman" w:hAnsi="Times New Roman" w:cs="Times New Roman"/>
          <w:sz w:val="28"/>
          <w:szCs w:val="28"/>
          <w:lang w:val="kk-KZ"/>
        </w:rPr>
        <w:t>ымен (A) буферінде (10 ммоль/л натрий фосфат, 5 ммоль/л Na</w:t>
      </w:r>
      <w:r w:rsidRPr="00C11B32">
        <w:rPr>
          <w:rFonts w:ascii="Times New Roman" w:hAnsi="Times New Roman" w:cs="Times New Roman"/>
          <w:sz w:val="28"/>
          <w:szCs w:val="28"/>
          <w:vertAlign w:val="subscript"/>
          <w:lang w:val="kk-KZ"/>
        </w:rPr>
        <w:t>2</w:t>
      </w:r>
      <w:r w:rsidRPr="00C11B32">
        <w:rPr>
          <w:rFonts w:ascii="Times New Roman" w:hAnsi="Times New Roman" w:cs="Times New Roman"/>
          <w:sz w:val="28"/>
          <w:szCs w:val="28"/>
          <w:lang w:val="kk-KZ"/>
        </w:rPr>
        <w:t>ЭДТҚ pH</w:t>
      </w:r>
      <w:r w:rsidR="00273745" w:rsidRPr="00273745">
        <w:rPr>
          <w:rFonts w:ascii="Times New Roman" w:hAnsi="Times New Roman" w:cs="Times New Roman"/>
          <w:sz w:val="28"/>
          <w:szCs w:val="28"/>
          <w:lang w:val="kk-KZ"/>
        </w:rPr>
        <w:t>=</w:t>
      </w:r>
      <w:r w:rsidRPr="00C11B32">
        <w:rPr>
          <w:rFonts w:ascii="Times New Roman" w:hAnsi="Times New Roman" w:cs="Times New Roman"/>
          <w:sz w:val="28"/>
          <w:szCs w:val="28"/>
          <w:lang w:val="kk-KZ"/>
        </w:rPr>
        <w:t>6,25) суспензияланды. Содан кейін сұйытылып алынған 30 мкл эритроцитке тағы</w:t>
      </w:r>
      <w:r w:rsidR="00273745" w:rsidRPr="00273745">
        <w:rPr>
          <w:rFonts w:ascii="Times New Roman" w:hAnsi="Times New Roman" w:cs="Times New Roman"/>
          <w:sz w:val="28"/>
          <w:szCs w:val="28"/>
          <w:lang w:val="kk-KZ"/>
        </w:rPr>
        <w:t xml:space="preserve"> </w:t>
      </w:r>
      <w:r w:rsidRPr="00C11B32">
        <w:rPr>
          <w:rFonts w:ascii="Times New Roman" w:hAnsi="Times New Roman" w:cs="Times New Roman"/>
          <w:sz w:val="28"/>
          <w:szCs w:val="28"/>
          <w:lang w:val="kk-KZ"/>
        </w:rPr>
        <w:t>да 270 мкл натрий фосфат</w:t>
      </w:r>
      <w:r w:rsidR="000A6652">
        <w:rPr>
          <w:rFonts w:ascii="Times New Roman" w:hAnsi="Times New Roman" w:cs="Times New Roman"/>
          <w:sz w:val="28"/>
          <w:szCs w:val="28"/>
          <w:lang w:val="kk-KZ"/>
        </w:rPr>
        <w:t>т</w:t>
      </w:r>
      <w:r w:rsidRPr="00C11B32">
        <w:rPr>
          <w:rFonts w:ascii="Times New Roman" w:hAnsi="Times New Roman" w:cs="Times New Roman"/>
          <w:sz w:val="28"/>
          <w:szCs w:val="28"/>
          <w:lang w:val="kk-KZ"/>
        </w:rPr>
        <w:t>ы (А) буферін (10 ммоль/л натрий фосфат, 5 ммоль/л Na</w:t>
      </w:r>
      <w:r w:rsidRPr="00C11B32">
        <w:rPr>
          <w:rFonts w:ascii="Times New Roman" w:hAnsi="Times New Roman" w:cs="Times New Roman"/>
          <w:sz w:val="28"/>
          <w:szCs w:val="28"/>
          <w:vertAlign w:val="subscript"/>
          <w:lang w:val="kk-KZ"/>
        </w:rPr>
        <w:t>2</w:t>
      </w:r>
      <w:r w:rsidRPr="00C11B32">
        <w:rPr>
          <w:rFonts w:ascii="Times New Roman" w:hAnsi="Times New Roman" w:cs="Times New Roman"/>
          <w:sz w:val="28"/>
          <w:szCs w:val="28"/>
          <w:lang w:val="kk-KZ"/>
        </w:rPr>
        <w:t>ЭДТҚ pH 6,25) қосып, 300</w:t>
      </w:r>
      <w:r w:rsidR="000A6652">
        <w:rPr>
          <w:rFonts w:ascii="Times New Roman" w:hAnsi="Times New Roman" w:cs="Times New Roman"/>
          <w:sz w:val="28"/>
          <w:szCs w:val="28"/>
          <w:lang w:val="kk-KZ"/>
        </w:rPr>
        <w:t> </w:t>
      </w:r>
      <w:r w:rsidRPr="00C11B32">
        <w:rPr>
          <w:rFonts w:ascii="Times New Roman" w:hAnsi="Times New Roman" w:cs="Times New Roman"/>
          <w:sz w:val="28"/>
          <w:szCs w:val="28"/>
          <w:lang w:val="kk-KZ"/>
        </w:rPr>
        <w:t>мкл мұзды 10% үш хлор сірке қышқылымен (TCA) депротеинденді, әрі қарай 15 минут бойы 20000 g центрифугада айналды</w:t>
      </w:r>
      <w:r w:rsidRPr="003E05FF">
        <w:rPr>
          <w:rFonts w:ascii="Times New Roman" w:hAnsi="Times New Roman" w:cs="Times New Roman"/>
          <w:sz w:val="28"/>
          <w:szCs w:val="28"/>
          <w:lang w:val="kk-KZ"/>
        </w:rPr>
        <w:t xml:space="preserve">. </w:t>
      </w:r>
      <w:r>
        <w:rPr>
          <w:rFonts w:ascii="Times New Roman" w:hAnsi="Times New Roman" w:cs="Times New Roman"/>
          <w:sz w:val="28"/>
          <w:szCs w:val="28"/>
          <w:lang w:val="kk-KZ"/>
        </w:rPr>
        <w:t>Сонымен қатар</w:t>
      </w:r>
      <w:r w:rsidR="00273745" w:rsidRPr="00273745">
        <w:rPr>
          <w:rFonts w:ascii="Times New Roman" w:hAnsi="Times New Roman" w:cs="Times New Roman"/>
          <w:sz w:val="28"/>
          <w:szCs w:val="28"/>
          <w:lang w:val="kk-KZ"/>
        </w:rPr>
        <w:t>,</w:t>
      </w:r>
      <w:r w:rsidRPr="009E3375">
        <w:rPr>
          <w:lang w:val="kk-KZ"/>
        </w:rPr>
        <w:t xml:space="preserve"> </w:t>
      </w:r>
      <w:r w:rsidRPr="009E3375">
        <w:rPr>
          <w:rFonts w:ascii="Times New Roman" w:hAnsi="Times New Roman" w:cs="Times New Roman"/>
          <w:sz w:val="28"/>
          <w:szCs w:val="28"/>
          <w:lang w:val="kk-KZ"/>
        </w:rPr>
        <w:t>натрий фосфатты (В) буфер</w:t>
      </w:r>
      <w:r w:rsidRPr="00D04A23">
        <w:rPr>
          <w:rFonts w:ascii="Times New Roman" w:hAnsi="Times New Roman" w:cs="Times New Roman"/>
          <w:sz w:val="28"/>
          <w:szCs w:val="28"/>
          <w:lang w:val="kk-KZ"/>
        </w:rPr>
        <w:t>інде</w:t>
      </w:r>
      <w:r w:rsidRPr="009E3375">
        <w:rPr>
          <w:rFonts w:ascii="Times New Roman" w:hAnsi="Times New Roman" w:cs="Times New Roman"/>
          <w:sz w:val="28"/>
          <w:szCs w:val="28"/>
          <w:lang w:val="kk-KZ"/>
        </w:rPr>
        <w:t xml:space="preserve"> (100 ммоль/л натрий фосфат, 5</w:t>
      </w:r>
      <w:r w:rsidR="000A6652">
        <w:rPr>
          <w:rFonts w:ascii="Times New Roman" w:hAnsi="Times New Roman" w:cs="Times New Roman"/>
          <w:sz w:val="28"/>
          <w:szCs w:val="28"/>
          <w:lang w:val="kk-KZ"/>
        </w:rPr>
        <w:t> </w:t>
      </w:r>
      <w:r w:rsidRPr="009E3375">
        <w:rPr>
          <w:rFonts w:ascii="Times New Roman" w:hAnsi="Times New Roman" w:cs="Times New Roman"/>
          <w:sz w:val="28"/>
          <w:szCs w:val="28"/>
          <w:lang w:val="kk-KZ"/>
        </w:rPr>
        <w:t xml:space="preserve">ммоль/л </w:t>
      </w:r>
      <w:r w:rsidRPr="0088361C">
        <w:rPr>
          <w:rFonts w:ascii="Times New Roman" w:hAnsi="Times New Roman" w:cs="Times New Roman"/>
          <w:sz w:val="28"/>
          <w:szCs w:val="28"/>
          <w:lang w:val="kk-KZ"/>
        </w:rPr>
        <w:t>Na</w:t>
      </w:r>
      <w:r w:rsidRPr="000A6652">
        <w:rPr>
          <w:rFonts w:ascii="Times New Roman" w:hAnsi="Times New Roman" w:cs="Times New Roman"/>
          <w:sz w:val="28"/>
          <w:szCs w:val="28"/>
          <w:vertAlign w:val="subscript"/>
          <w:lang w:val="kk-KZ"/>
        </w:rPr>
        <w:t>2</w:t>
      </w:r>
      <w:r w:rsidRPr="0088361C">
        <w:rPr>
          <w:rFonts w:ascii="Times New Roman" w:hAnsi="Times New Roman" w:cs="Times New Roman"/>
          <w:sz w:val="28"/>
          <w:szCs w:val="28"/>
          <w:lang w:val="kk-KZ"/>
        </w:rPr>
        <w:t>ЭДТҚ pH</w:t>
      </w:r>
      <w:r w:rsidR="000A6652" w:rsidRPr="000A6652">
        <w:rPr>
          <w:rFonts w:ascii="Times New Roman" w:hAnsi="Times New Roman" w:cs="Times New Roman"/>
          <w:sz w:val="28"/>
          <w:szCs w:val="28"/>
          <w:lang w:val="kk-KZ"/>
        </w:rPr>
        <w:t>=</w:t>
      </w:r>
      <w:r w:rsidRPr="0088361C">
        <w:rPr>
          <w:rFonts w:ascii="Times New Roman" w:hAnsi="Times New Roman" w:cs="Times New Roman"/>
          <w:sz w:val="28"/>
          <w:szCs w:val="28"/>
          <w:lang w:val="kk-KZ"/>
        </w:rPr>
        <w:t>8,0) 10</w:t>
      </w:r>
      <w:r w:rsidRPr="00D04A23">
        <w:rPr>
          <w:rFonts w:ascii="Times New Roman" w:hAnsi="Times New Roman" w:cs="Times New Roman"/>
          <w:sz w:val="28"/>
          <w:szCs w:val="28"/>
          <w:lang w:val="kk-KZ"/>
        </w:rPr>
        <w:t>:</w:t>
      </w:r>
      <w:r w:rsidRPr="0088361C">
        <w:rPr>
          <w:rFonts w:ascii="Times New Roman" w:hAnsi="Times New Roman" w:cs="Times New Roman"/>
          <w:sz w:val="28"/>
          <w:szCs w:val="28"/>
          <w:lang w:val="kk-KZ"/>
        </w:rPr>
        <w:t>1 қатынасында</w:t>
      </w:r>
      <w:r w:rsidRPr="0088361C">
        <w:rPr>
          <w:rStyle w:val="rynqvb"/>
          <w:rFonts w:ascii="Times New Roman" w:hAnsi="Times New Roman" w:cs="Times New Roman"/>
          <w:sz w:val="28"/>
          <w:szCs w:val="28"/>
          <w:lang w:val="kk-KZ"/>
        </w:rPr>
        <w:t xml:space="preserve"> GSH реагентінің </w:t>
      </w:r>
      <w:r w:rsidRPr="0088361C">
        <w:rPr>
          <w:rFonts w:ascii="Times New Roman" w:hAnsi="Times New Roman" w:cs="Times New Roman"/>
          <w:sz w:val="28"/>
          <w:szCs w:val="28"/>
          <w:lang w:val="kk-KZ"/>
        </w:rPr>
        <w:t>стандартты қисық</w:t>
      </w:r>
      <w:r w:rsidRPr="0088361C">
        <w:rPr>
          <w:rStyle w:val="rynqvb"/>
          <w:rFonts w:ascii="Times New Roman" w:hAnsi="Times New Roman" w:cs="Times New Roman"/>
          <w:sz w:val="28"/>
          <w:szCs w:val="28"/>
          <w:lang w:val="kk-KZ"/>
        </w:rPr>
        <w:t xml:space="preserve"> ерітіндісі жасалды.</w:t>
      </w:r>
      <w:r w:rsidRPr="0088361C">
        <w:rPr>
          <w:rFonts w:ascii="Times New Roman" w:hAnsi="Times New Roman" w:cs="Times New Roman"/>
          <w:sz w:val="28"/>
          <w:szCs w:val="28"/>
          <w:lang w:val="kk-KZ"/>
        </w:rPr>
        <w:t xml:space="preserve"> </w:t>
      </w:r>
      <w:r w:rsidR="004931E8" w:rsidRPr="0088361C">
        <w:rPr>
          <w:rFonts w:ascii="Times New Roman" w:hAnsi="Times New Roman" w:cs="Times New Roman"/>
          <w:sz w:val="28"/>
          <w:szCs w:val="28"/>
          <w:lang w:val="kk-KZ"/>
        </w:rPr>
        <w:t>Супернатанттағы глутатионды өлшеу үшін натрий фосфатты (В) буфер (100 ммоль/л натрий фосфат, 5</w:t>
      </w:r>
      <w:r w:rsidR="000A6652" w:rsidRPr="000A6652">
        <w:rPr>
          <w:rFonts w:ascii="Times New Roman" w:hAnsi="Times New Roman" w:cs="Times New Roman"/>
          <w:sz w:val="28"/>
          <w:szCs w:val="28"/>
          <w:lang w:val="kk-KZ"/>
        </w:rPr>
        <w:t> </w:t>
      </w:r>
      <w:r w:rsidR="004931E8" w:rsidRPr="0088361C">
        <w:rPr>
          <w:rFonts w:ascii="Times New Roman" w:hAnsi="Times New Roman" w:cs="Times New Roman"/>
          <w:sz w:val="28"/>
          <w:szCs w:val="28"/>
          <w:lang w:val="kk-KZ"/>
        </w:rPr>
        <w:t>ммоль/л Na</w:t>
      </w:r>
      <w:r w:rsidR="004931E8" w:rsidRPr="0088361C">
        <w:rPr>
          <w:rFonts w:ascii="Times New Roman" w:hAnsi="Times New Roman" w:cs="Times New Roman"/>
          <w:sz w:val="28"/>
          <w:szCs w:val="28"/>
          <w:vertAlign w:val="subscript"/>
          <w:lang w:val="kk-KZ"/>
        </w:rPr>
        <w:t>2</w:t>
      </w:r>
      <w:r w:rsidR="004931E8" w:rsidRPr="0088361C">
        <w:rPr>
          <w:rFonts w:ascii="Times New Roman" w:hAnsi="Times New Roman" w:cs="Times New Roman"/>
          <w:sz w:val="28"/>
          <w:szCs w:val="28"/>
          <w:lang w:val="kk-KZ"/>
        </w:rPr>
        <w:t>ЭДТҚ pH</w:t>
      </w:r>
      <w:r w:rsidR="000A6652" w:rsidRPr="000A6652">
        <w:rPr>
          <w:rFonts w:ascii="Times New Roman" w:hAnsi="Times New Roman" w:cs="Times New Roman"/>
          <w:sz w:val="28"/>
          <w:szCs w:val="28"/>
          <w:lang w:val="kk-KZ"/>
        </w:rPr>
        <w:t>=</w:t>
      </w:r>
      <w:r w:rsidR="004931E8" w:rsidRPr="0088361C">
        <w:rPr>
          <w:rFonts w:ascii="Times New Roman" w:hAnsi="Times New Roman" w:cs="Times New Roman"/>
          <w:sz w:val="28"/>
          <w:szCs w:val="28"/>
          <w:lang w:val="kk-KZ"/>
        </w:rPr>
        <w:t>8,0) және OPT (орто</w:t>
      </w:r>
      <w:r w:rsidR="004931E8">
        <w:rPr>
          <w:rFonts w:ascii="Times New Roman" w:hAnsi="Times New Roman" w:cs="Times New Roman"/>
          <w:sz w:val="28"/>
          <w:szCs w:val="28"/>
          <w:lang w:val="kk-KZ"/>
        </w:rPr>
        <w:t>-</w:t>
      </w:r>
      <w:r w:rsidR="004931E8" w:rsidRPr="0088361C">
        <w:rPr>
          <w:rFonts w:ascii="Times New Roman" w:hAnsi="Times New Roman" w:cs="Times New Roman"/>
          <w:sz w:val="28"/>
          <w:szCs w:val="28"/>
          <w:lang w:val="kk-KZ"/>
        </w:rPr>
        <w:t>фтальальдегиді/этанол, 1</w:t>
      </w:r>
      <w:r w:rsidR="000A6652" w:rsidRPr="000A6652">
        <w:rPr>
          <w:rFonts w:ascii="Times New Roman" w:hAnsi="Times New Roman" w:cs="Times New Roman"/>
          <w:sz w:val="28"/>
          <w:szCs w:val="28"/>
          <w:lang w:val="kk-KZ"/>
        </w:rPr>
        <w:t> </w:t>
      </w:r>
      <w:r w:rsidR="004931E8" w:rsidRPr="0088361C">
        <w:rPr>
          <w:rFonts w:ascii="Times New Roman" w:hAnsi="Times New Roman" w:cs="Times New Roman"/>
          <w:sz w:val="28"/>
          <w:szCs w:val="28"/>
          <w:lang w:val="kk-KZ"/>
        </w:rPr>
        <w:t>мг/мл) ерітіндісінде 25</w:t>
      </w:r>
      <w:r w:rsidR="004931E8" w:rsidRPr="0088361C">
        <w:rPr>
          <w:rFonts w:ascii="Times New Roman" w:hAnsi="Times New Roman" w:cs="Times New Roman"/>
          <w:color w:val="000000"/>
          <w:sz w:val="28"/>
          <w:szCs w:val="28"/>
          <w:shd w:val="clear" w:color="auto" w:fill="FFFFFF" w:themeFill="background1"/>
        </w:rPr>
        <w:sym w:font="Symbol" w:char="F0B0"/>
      </w:r>
      <w:r w:rsidR="004931E8" w:rsidRPr="0088361C">
        <w:rPr>
          <w:rFonts w:ascii="Times New Roman" w:hAnsi="Times New Roman" w:cs="Times New Roman"/>
          <w:sz w:val="28"/>
          <w:szCs w:val="28"/>
          <w:lang w:val="kk-KZ"/>
        </w:rPr>
        <w:t>С</w:t>
      </w:r>
      <w:r w:rsidR="00273745" w:rsidRPr="00273745">
        <w:rPr>
          <w:rFonts w:ascii="Times New Roman" w:hAnsi="Times New Roman" w:cs="Times New Roman"/>
          <w:sz w:val="28"/>
          <w:szCs w:val="28"/>
          <w:lang w:val="kk-KZ"/>
        </w:rPr>
        <w:t xml:space="preserve"> </w:t>
      </w:r>
      <w:r w:rsidR="00273745">
        <w:rPr>
          <w:rFonts w:ascii="Times New Roman" w:hAnsi="Times New Roman" w:cs="Times New Roman"/>
          <w:sz w:val="28"/>
          <w:szCs w:val="28"/>
          <w:lang w:val="kk-KZ"/>
        </w:rPr>
        <w:t xml:space="preserve">температурада </w:t>
      </w:r>
      <w:r w:rsidR="004931E8" w:rsidRPr="0088361C">
        <w:rPr>
          <w:rFonts w:ascii="Times New Roman" w:hAnsi="Times New Roman" w:cs="Times New Roman"/>
          <w:sz w:val="28"/>
          <w:szCs w:val="28"/>
          <w:lang w:val="kk-KZ"/>
        </w:rPr>
        <w:t>10</w:t>
      </w:r>
      <w:r w:rsidR="000A6652" w:rsidRPr="000A6652">
        <w:rPr>
          <w:rFonts w:ascii="Times New Roman" w:hAnsi="Times New Roman" w:cs="Times New Roman"/>
          <w:sz w:val="28"/>
          <w:szCs w:val="28"/>
          <w:lang w:val="kk-KZ"/>
        </w:rPr>
        <w:t> </w:t>
      </w:r>
      <w:r w:rsidR="004931E8" w:rsidRPr="0088361C">
        <w:rPr>
          <w:rFonts w:ascii="Times New Roman" w:hAnsi="Times New Roman" w:cs="Times New Roman"/>
          <w:sz w:val="28"/>
          <w:szCs w:val="28"/>
          <w:lang w:val="kk-KZ"/>
        </w:rPr>
        <w:t xml:space="preserve">мин инкубацияланып, </w:t>
      </w:r>
      <w:r w:rsidR="004931E8" w:rsidRPr="00CC345F">
        <w:rPr>
          <w:rFonts w:ascii="Times New Roman" w:hAnsi="Times New Roman" w:cs="Times New Roman"/>
          <w:sz w:val="28"/>
          <w:szCs w:val="28"/>
          <w:lang w:val="kk-KZ"/>
        </w:rPr>
        <w:t xml:space="preserve">үлгілердің флуоресценциясы </w:t>
      </w:r>
      <w:r w:rsidR="004931E8" w:rsidRPr="0088361C">
        <w:rPr>
          <w:rFonts w:ascii="Times New Roman" w:hAnsi="Times New Roman" w:cs="Times New Roman"/>
          <w:sz w:val="28"/>
          <w:szCs w:val="28"/>
          <w:lang w:val="kk-KZ"/>
        </w:rPr>
        <w:t>өлшенді.</w:t>
      </w:r>
      <w:r w:rsidR="004931E8" w:rsidRPr="00CC345F">
        <w:rPr>
          <w:rFonts w:ascii="Times New Roman" w:hAnsi="Times New Roman" w:cs="Times New Roman"/>
          <w:sz w:val="28"/>
          <w:szCs w:val="28"/>
          <w:lang w:val="kk-KZ"/>
        </w:rPr>
        <w:t xml:space="preserve"> </w:t>
      </w:r>
      <w:r w:rsidR="004931E8" w:rsidRPr="00CC345F">
        <w:rPr>
          <w:rStyle w:val="rynqvb"/>
          <w:rFonts w:ascii="Times New Roman" w:hAnsi="Times New Roman" w:cs="Times New Roman"/>
          <w:sz w:val="28"/>
          <w:szCs w:val="28"/>
          <w:lang w:val="kk-KZ"/>
        </w:rPr>
        <w:t>GSH мөлшерін анықтау үшін үлгілер шығаратын флуоресценция стандартты GSH ерітінділерінің қисығымен (0,2-ден 3,25 нмоль/мл-ге дейін) салыстырылады.</w:t>
      </w:r>
      <w:r w:rsidR="004931E8" w:rsidRPr="00CC345F">
        <w:rPr>
          <w:rFonts w:ascii="Times New Roman" w:hAnsi="Times New Roman" w:cs="Times New Roman"/>
          <w:sz w:val="28"/>
          <w:szCs w:val="28"/>
          <w:lang w:val="kk-KZ"/>
        </w:rPr>
        <w:t xml:space="preserve"> </w:t>
      </w:r>
      <w:r w:rsidR="004931E8" w:rsidRPr="00BB7EEC">
        <w:rPr>
          <w:rStyle w:val="rynqvb"/>
          <w:rFonts w:ascii="Times New Roman" w:hAnsi="Times New Roman" w:cs="Times New Roman"/>
          <w:sz w:val="28"/>
          <w:szCs w:val="28"/>
          <w:lang w:val="kk-KZ"/>
        </w:rPr>
        <w:t>GSH мәндері мклмоль/г Hb түрінде көрсетіледі.</w:t>
      </w:r>
    </w:p>
    <w:p w14:paraId="1F25EB86" w14:textId="43802D9F" w:rsidR="00051059" w:rsidRDefault="00051059" w:rsidP="00C11B32">
      <w:pPr>
        <w:pStyle w:val="a8"/>
        <w:shd w:val="clear" w:color="auto" w:fill="FFFFFF"/>
        <w:spacing w:before="0" w:beforeAutospacing="0" w:after="0" w:afterAutospacing="0"/>
        <w:ind w:firstLine="567"/>
        <w:jc w:val="both"/>
        <w:rPr>
          <w:rStyle w:val="rynqvb"/>
          <w:sz w:val="28"/>
          <w:szCs w:val="28"/>
          <w:lang w:val="kk-KZ"/>
        </w:rPr>
      </w:pPr>
      <w:r>
        <w:rPr>
          <w:rStyle w:val="rynqvb"/>
          <w:sz w:val="28"/>
          <w:szCs w:val="28"/>
          <w:lang w:val="kk-KZ"/>
        </w:rPr>
        <w:t xml:space="preserve">Ал тотыққан глутатион </w:t>
      </w:r>
      <w:r w:rsidRPr="0028215D">
        <w:rPr>
          <w:rStyle w:val="rynqvb"/>
          <w:sz w:val="28"/>
          <w:szCs w:val="28"/>
          <w:lang w:val="kk-KZ"/>
        </w:rPr>
        <w:t>GSSG рН=12,00 кезінде арнайы OP</w:t>
      </w:r>
      <w:r w:rsidR="00C11B32">
        <w:rPr>
          <w:rStyle w:val="rynqvb"/>
          <w:sz w:val="28"/>
          <w:szCs w:val="28"/>
          <w:lang w:val="kk-KZ"/>
        </w:rPr>
        <w:t>А</w:t>
      </w:r>
      <w:r w:rsidRPr="0028215D">
        <w:rPr>
          <w:rStyle w:val="rynqvb"/>
          <w:sz w:val="28"/>
          <w:szCs w:val="28"/>
          <w:lang w:val="kk-KZ"/>
        </w:rPr>
        <w:t xml:space="preserve"> әрекеттеседі, нәтижесінде 350</w:t>
      </w:r>
      <w:r w:rsidR="00273745">
        <w:rPr>
          <w:rStyle w:val="rynqvb"/>
          <w:sz w:val="28"/>
          <w:szCs w:val="28"/>
          <w:lang w:val="kk-KZ"/>
        </w:rPr>
        <w:t> </w:t>
      </w:r>
      <w:r w:rsidRPr="0028215D">
        <w:rPr>
          <w:rStyle w:val="rynqvb"/>
          <w:sz w:val="28"/>
          <w:szCs w:val="28"/>
          <w:lang w:val="kk-KZ"/>
        </w:rPr>
        <w:t>нм мен 420</w:t>
      </w:r>
      <w:r w:rsidR="00273745">
        <w:rPr>
          <w:rStyle w:val="rynqvb"/>
          <w:sz w:val="28"/>
          <w:szCs w:val="28"/>
          <w:lang w:val="kk-KZ"/>
        </w:rPr>
        <w:t> </w:t>
      </w:r>
      <w:r w:rsidRPr="0028215D">
        <w:rPr>
          <w:rStyle w:val="rynqvb"/>
          <w:sz w:val="28"/>
          <w:szCs w:val="28"/>
          <w:lang w:val="kk-KZ"/>
        </w:rPr>
        <w:t xml:space="preserve">нм сәулелену шыңымен белсендірілетін жоғары флуоресцентті өнім пайда болады. Реакция соңғы рН мәніне байланысты, ол </w:t>
      </w:r>
      <w:r w:rsidR="00C11B32" w:rsidRPr="0028215D">
        <w:rPr>
          <w:rStyle w:val="rynqvb"/>
          <w:sz w:val="28"/>
          <w:szCs w:val="28"/>
          <w:lang w:val="kk-KZ"/>
        </w:rPr>
        <w:t>рН</w:t>
      </w:r>
      <w:r w:rsidR="00273745" w:rsidRPr="00273745">
        <w:rPr>
          <w:rStyle w:val="rynqvb"/>
          <w:sz w:val="28"/>
          <w:szCs w:val="28"/>
          <w:lang w:val="kk-KZ"/>
        </w:rPr>
        <w:t>=</w:t>
      </w:r>
      <w:r w:rsidRPr="0028215D">
        <w:rPr>
          <w:rStyle w:val="rynqvb"/>
          <w:sz w:val="28"/>
          <w:szCs w:val="28"/>
          <w:lang w:val="kk-KZ"/>
        </w:rPr>
        <w:t xml:space="preserve">12,00 </w:t>
      </w:r>
      <w:r w:rsidR="00273745">
        <w:rPr>
          <w:rStyle w:val="rynqvb"/>
          <w:sz w:val="28"/>
          <w:szCs w:val="28"/>
          <w:lang w:val="kk-KZ"/>
        </w:rPr>
        <w:t>тең</w:t>
      </w:r>
      <w:r w:rsidRPr="0028215D">
        <w:rPr>
          <w:rStyle w:val="rynqvb"/>
          <w:sz w:val="28"/>
          <w:szCs w:val="28"/>
          <w:lang w:val="kk-KZ"/>
        </w:rPr>
        <w:t>болуы керек.</w:t>
      </w:r>
      <w:r w:rsidRPr="0028215D">
        <w:rPr>
          <w:sz w:val="28"/>
          <w:szCs w:val="28"/>
          <w:lang w:val="kk-KZ"/>
        </w:rPr>
        <w:t xml:space="preserve"> </w:t>
      </w:r>
      <w:r w:rsidRPr="0028215D">
        <w:rPr>
          <w:rStyle w:val="rynqvb"/>
          <w:sz w:val="28"/>
          <w:szCs w:val="28"/>
          <w:lang w:val="kk-KZ"/>
        </w:rPr>
        <w:t>Бұл мәннен төмен флуоресценция қарқындылығы глутатионредуктаза ферментімен түзіл</w:t>
      </w:r>
      <w:r w:rsidR="00273745">
        <w:rPr>
          <w:rStyle w:val="rynqvb"/>
          <w:sz w:val="28"/>
          <w:szCs w:val="28"/>
          <w:lang w:val="kk-KZ"/>
        </w:rPr>
        <w:t xml:space="preserve">етін </w:t>
      </w:r>
      <w:r w:rsidRPr="0028215D">
        <w:rPr>
          <w:rStyle w:val="rynqvb"/>
          <w:sz w:val="28"/>
          <w:szCs w:val="28"/>
          <w:lang w:val="kk-KZ"/>
        </w:rPr>
        <w:t>глутатионның (GSH) төмендеуіне байланысты болады.</w:t>
      </w:r>
      <w:r w:rsidRPr="0028215D">
        <w:rPr>
          <w:sz w:val="28"/>
          <w:szCs w:val="28"/>
          <w:lang w:val="kk-KZ"/>
        </w:rPr>
        <w:t xml:space="preserve"> </w:t>
      </w:r>
      <w:r w:rsidRPr="0028215D">
        <w:rPr>
          <w:rStyle w:val="rynqvb"/>
          <w:sz w:val="28"/>
          <w:szCs w:val="28"/>
          <w:lang w:val="kk-KZ"/>
        </w:rPr>
        <w:t xml:space="preserve">Бұған жол бермеу үшін үлгіде </w:t>
      </w:r>
      <w:r>
        <w:rPr>
          <w:rStyle w:val="rynqvb"/>
          <w:sz w:val="28"/>
          <w:szCs w:val="28"/>
          <w:lang w:val="kk-KZ"/>
        </w:rPr>
        <w:t>глутатионредуктаза</w:t>
      </w:r>
      <w:r w:rsidRPr="0028215D">
        <w:rPr>
          <w:rStyle w:val="rynqvb"/>
          <w:sz w:val="28"/>
          <w:szCs w:val="28"/>
          <w:lang w:val="kk-KZ"/>
        </w:rPr>
        <w:t xml:space="preserve"> N-этилмалеймидпен (NEM) тежеледі. </w:t>
      </w:r>
    </w:p>
    <w:p w14:paraId="0CC92968" w14:textId="1D546FDF" w:rsidR="00051059" w:rsidRPr="00643422" w:rsidRDefault="00051059" w:rsidP="00051059">
      <w:pPr>
        <w:pStyle w:val="a8"/>
        <w:shd w:val="clear" w:color="auto" w:fill="FFFFFF"/>
        <w:spacing w:before="0" w:beforeAutospacing="0" w:after="0" w:afterAutospacing="0"/>
        <w:ind w:firstLine="567"/>
        <w:jc w:val="both"/>
        <w:rPr>
          <w:sz w:val="28"/>
          <w:szCs w:val="28"/>
          <w:lang w:val="kk-KZ"/>
        </w:rPr>
      </w:pPr>
      <w:r w:rsidRPr="00EA08C1">
        <w:rPr>
          <w:sz w:val="28"/>
          <w:szCs w:val="28"/>
          <w:lang w:val="kk-KZ"/>
        </w:rPr>
        <w:t>Тотыққан глутатион (GSSG) өлшемін жүргізу</w:t>
      </w:r>
      <w:r w:rsidRPr="00440FFD">
        <w:rPr>
          <w:sz w:val="28"/>
          <w:szCs w:val="28"/>
          <w:lang w:val="kk-KZ"/>
        </w:rPr>
        <w:t xml:space="preserve"> </w:t>
      </w:r>
      <w:r w:rsidRPr="00EA08C1">
        <w:rPr>
          <w:sz w:val="28"/>
          <w:szCs w:val="28"/>
          <w:lang w:val="kk-KZ"/>
        </w:rPr>
        <w:t xml:space="preserve">барысында </w:t>
      </w:r>
      <w:r w:rsidRPr="00440FFD">
        <w:rPr>
          <w:sz w:val="28"/>
          <w:szCs w:val="28"/>
          <w:lang w:val="kk-KZ"/>
        </w:rPr>
        <w:t>200</w:t>
      </w:r>
      <w:r w:rsidR="00273745">
        <w:rPr>
          <w:sz w:val="28"/>
          <w:szCs w:val="28"/>
          <w:lang w:val="kk-KZ"/>
        </w:rPr>
        <w:t> </w:t>
      </w:r>
      <w:r>
        <w:rPr>
          <w:sz w:val="28"/>
          <w:szCs w:val="28"/>
          <w:lang w:val="kk-KZ"/>
        </w:rPr>
        <w:t>мкл</w:t>
      </w:r>
      <w:r w:rsidRPr="00EA08C1">
        <w:rPr>
          <w:sz w:val="28"/>
          <w:szCs w:val="28"/>
          <w:lang w:val="kk-KZ"/>
        </w:rPr>
        <w:t xml:space="preserve"> супернатантты алдын </w:t>
      </w:r>
      <w:r w:rsidRPr="003F2789">
        <w:rPr>
          <w:sz w:val="28"/>
          <w:lang w:val="kk-KZ"/>
        </w:rPr>
        <w:t>ала</w:t>
      </w:r>
      <w:r w:rsidRPr="00B129EF">
        <w:rPr>
          <w:sz w:val="28"/>
          <w:lang w:val="kk-KZ"/>
        </w:rPr>
        <w:t xml:space="preserve"> </w:t>
      </w:r>
      <w:r w:rsidRPr="00440FFD">
        <w:rPr>
          <w:sz w:val="28"/>
          <w:lang w:val="kk-KZ"/>
        </w:rPr>
        <w:t>80 мк</w:t>
      </w:r>
      <w:r>
        <w:rPr>
          <w:sz w:val="28"/>
          <w:lang w:val="kk-KZ"/>
        </w:rPr>
        <w:t xml:space="preserve">л </w:t>
      </w:r>
      <w:r w:rsidRPr="003F2789">
        <w:rPr>
          <w:sz w:val="28"/>
          <w:lang w:val="kk-KZ"/>
        </w:rPr>
        <w:t xml:space="preserve">N-этилмалеимид </w:t>
      </w:r>
      <w:r>
        <w:rPr>
          <w:sz w:val="28"/>
          <w:lang w:val="kk-KZ"/>
        </w:rPr>
        <w:t>(</w:t>
      </w:r>
      <w:r w:rsidRPr="00440FFD">
        <w:rPr>
          <w:sz w:val="28"/>
          <w:lang w:val="kk-KZ"/>
        </w:rPr>
        <w:t xml:space="preserve">NEM </w:t>
      </w:r>
      <w:r>
        <w:rPr>
          <w:sz w:val="28"/>
          <w:lang w:val="kk-KZ"/>
        </w:rPr>
        <w:t>5 мг/мл)</w:t>
      </w:r>
      <w:r w:rsidRPr="00440FFD">
        <w:rPr>
          <w:sz w:val="28"/>
          <w:lang w:val="kk-KZ"/>
        </w:rPr>
        <w:t xml:space="preserve"> </w:t>
      </w:r>
      <w:r w:rsidRPr="003F2789">
        <w:rPr>
          <w:sz w:val="28"/>
          <w:lang w:val="kk-KZ"/>
        </w:rPr>
        <w:t>ерітіндісінде</w:t>
      </w:r>
      <w:r>
        <w:rPr>
          <w:sz w:val="28"/>
          <w:lang w:val="kk-KZ"/>
        </w:rPr>
        <w:t xml:space="preserve"> </w:t>
      </w:r>
      <w:r w:rsidRPr="003F2789">
        <w:rPr>
          <w:sz w:val="28"/>
          <w:lang w:val="kk-KZ"/>
        </w:rPr>
        <w:t>40 мин инкубацияда ұстайды, GSH-ның GSSG-ге тотығуын болдырмау үшін үлгілерге N-этилмалеймид қосылды,</w:t>
      </w:r>
      <w:r>
        <w:rPr>
          <w:sz w:val="28"/>
          <w:lang w:val="kk-KZ"/>
        </w:rPr>
        <w:t xml:space="preserve"> </w:t>
      </w:r>
      <w:r w:rsidRPr="003F2789">
        <w:rPr>
          <w:sz w:val="28"/>
          <w:lang w:val="kk-KZ"/>
        </w:rPr>
        <w:t>келесі</w:t>
      </w:r>
      <w:r>
        <w:rPr>
          <w:sz w:val="28"/>
          <w:lang w:val="kk-KZ"/>
        </w:rPr>
        <w:t xml:space="preserve"> кезекте </w:t>
      </w:r>
      <w:r w:rsidRPr="003F2789">
        <w:rPr>
          <w:sz w:val="28"/>
          <w:lang w:val="kk-KZ"/>
        </w:rPr>
        <w:t>0,1</w:t>
      </w:r>
      <w:r w:rsidR="00273745">
        <w:rPr>
          <w:sz w:val="28"/>
          <w:lang w:val="kk-KZ"/>
        </w:rPr>
        <w:t> </w:t>
      </w:r>
      <w:r w:rsidRPr="003F2789">
        <w:rPr>
          <w:sz w:val="28"/>
          <w:lang w:val="kk-KZ"/>
        </w:rPr>
        <w:t xml:space="preserve">н NaOH ерітіндісінде </w:t>
      </w:r>
      <w:r>
        <w:rPr>
          <w:sz w:val="28"/>
          <w:lang w:val="kk-KZ"/>
        </w:rPr>
        <w:lastRenderedPageBreak/>
        <w:t>сілтілендірілді.</w:t>
      </w:r>
      <w:r w:rsidRPr="003F2789">
        <w:rPr>
          <w:sz w:val="28"/>
          <w:lang w:val="kk-KZ"/>
        </w:rPr>
        <w:t xml:space="preserve"> Тотықсызданған глутатион мен тотыққан глутатион мөлшері стандартты қисыққа негізделе отырып өлшеніп, олардың дәрежелері нмоль/мг </w:t>
      </w:r>
      <w:r w:rsidRPr="00EA08C1">
        <w:rPr>
          <w:sz w:val="28"/>
          <w:szCs w:val="28"/>
          <w:lang w:val="kk-KZ"/>
        </w:rPr>
        <w:t xml:space="preserve">белок көрсеткішімен белгіленді. GSH:GSSG </w:t>
      </w:r>
      <w:r w:rsidRPr="00643422">
        <w:rPr>
          <w:sz w:val="28"/>
          <w:szCs w:val="28"/>
          <w:lang w:val="kk-KZ"/>
        </w:rPr>
        <w:t>қатынасы (толығымен GSH-GSSG)/GSSG) формуласы арқылы анықталды.</w:t>
      </w:r>
      <w:r w:rsidRPr="00643422">
        <w:rPr>
          <w:lang w:val="kk-KZ"/>
        </w:rPr>
        <w:t xml:space="preserve"> </w:t>
      </w:r>
      <w:r w:rsidRPr="00643422">
        <w:rPr>
          <w:sz w:val="28"/>
          <w:szCs w:val="28"/>
          <w:lang w:val="kk-KZ"/>
        </w:rPr>
        <w:t xml:space="preserve">Нәтижелер төрт көрсеткішті логистикалық сәйкестендіру арқылы есептелініп, мкмоль/г Hb түрінде көрсетілді. </w:t>
      </w:r>
    </w:p>
    <w:p w14:paraId="4BD3F447" w14:textId="77777777" w:rsidR="00D31EFF" w:rsidRPr="00643422" w:rsidRDefault="00D31EFF" w:rsidP="00072DF0">
      <w:pPr>
        <w:pStyle w:val="a8"/>
        <w:shd w:val="clear" w:color="auto" w:fill="FFFFFF"/>
        <w:spacing w:before="0" w:beforeAutospacing="0" w:after="0" w:afterAutospacing="0"/>
        <w:ind w:firstLine="567"/>
        <w:jc w:val="both"/>
        <w:rPr>
          <w:sz w:val="28"/>
          <w:szCs w:val="28"/>
          <w:lang w:val="kk-KZ"/>
        </w:rPr>
      </w:pPr>
      <w:bookmarkStart w:id="128" w:name="_Hlk107250948"/>
      <w:bookmarkEnd w:id="126"/>
    </w:p>
    <w:p w14:paraId="70750731" w14:textId="3946D310" w:rsidR="00822E10" w:rsidRPr="00643422" w:rsidRDefault="0034607A" w:rsidP="00072DF0">
      <w:pPr>
        <w:pStyle w:val="a8"/>
        <w:shd w:val="clear" w:color="auto" w:fill="FFFFFF"/>
        <w:spacing w:before="0" w:beforeAutospacing="0" w:after="0" w:afterAutospacing="0"/>
        <w:ind w:firstLine="567"/>
        <w:jc w:val="both"/>
        <w:rPr>
          <w:sz w:val="28"/>
          <w:szCs w:val="28"/>
          <w:lang w:val="kk-KZ"/>
        </w:rPr>
      </w:pPr>
      <w:bookmarkStart w:id="129" w:name="_Hlk137314202"/>
      <w:bookmarkEnd w:id="128"/>
      <w:r w:rsidRPr="00643422">
        <w:rPr>
          <w:sz w:val="28"/>
          <w:szCs w:val="28"/>
          <w:lang w:val="kk-KZ"/>
        </w:rPr>
        <w:t>2.</w:t>
      </w:r>
      <w:r w:rsidR="00A16217" w:rsidRPr="00643422">
        <w:rPr>
          <w:sz w:val="28"/>
          <w:szCs w:val="28"/>
          <w:lang w:val="kk-KZ"/>
        </w:rPr>
        <w:t>3</w:t>
      </w:r>
      <w:r w:rsidRPr="00643422">
        <w:rPr>
          <w:sz w:val="28"/>
          <w:szCs w:val="28"/>
          <w:lang w:val="kk-KZ"/>
        </w:rPr>
        <w:t>.</w:t>
      </w:r>
      <w:r w:rsidR="009C5A63" w:rsidRPr="00643422">
        <w:rPr>
          <w:sz w:val="28"/>
          <w:szCs w:val="28"/>
          <w:lang w:val="kk-KZ"/>
        </w:rPr>
        <w:t>8</w:t>
      </w:r>
      <w:r w:rsidRPr="00643422">
        <w:rPr>
          <w:sz w:val="28"/>
          <w:szCs w:val="28"/>
          <w:lang w:val="kk-KZ"/>
        </w:rPr>
        <w:t xml:space="preserve"> </w:t>
      </w:r>
      <w:r w:rsidR="00E84803" w:rsidRPr="00643422">
        <w:rPr>
          <w:sz w:val="28"/>
          <w:szCs w:val="28"/>
          <w:lang w:val="kk-KZ"/>
        </w:rPr>
        <w:t xml:space="preserve">Қызыл қан </w:t>
      </w:r>
      <w:r w:rsidR="001F0723" w:rsidRPr="00643422">
        <w:rPr>
          <w:sz w:val="28"/>
          <w:szCs w:val="28"/>
          <w:lang w:val="kk-KZ"/>
        </w:rPr>
        <w:t>жасуш</w:t>
      </w:r>
      <w:r w:rsidR="00E84803" w:rsidRPr="00643422">
        <w:rPr>
          <w:sz w:val="28"/>
          <w:szCs w:val="28"/>
          <w:lang w:val="kk-KZ"/>
        </w:rPr>
        <w:t>асындағы</w:t>
      </w:r>
      <w:r w:rsidR="000D009F" w:rsidRPr="00643422">
        <w:rPr>
          <w:sz w:val="28"/>
          <w:szCs w:val="28"/>
          <w:lang w:val="kk-KZ"/>
        </w:rPr>
        <w:t xml:space="preserve"> </w:t>
      </w:r>
      <w:r w:rsidR="0018551E" w:rsidRPr="00643422">
        <w:rPr>
          <w:sz w:val="28"/>
          <w:szCs w:val="28"/>
          <w:lang w:val="kk-KZ"/>
        </w:rPr>
        <w:t xml:space="preserve">глутатионперокидаза </w:t>
      </w:r>
      <w:r w:rsidR="009C5A63" w:rsidRPr="00643422">
        <w:rPr>
          <w:sz w:val="28"/>
          <w:szCs w:val="28"/>
          <w:lang w:val="kk-KZ"/>
        </w:rPr>
        <w:t>белсенділігін анықтау</w:t>
      </w:r>
    </w:p>
    <w:bookmarkEnd w:id="129"/>
    <w:p w14:paraId="7C2B568D" w14:textId="00D7C27E" w:rsidR="00923C6D" w:rsidRPr="00643422" w:rsidRDefault="006B2C72" w:rsidP="00072DF0">
      <w:pPr>
        <w:pStyle w:val="a8"/>
        <w:shd w:val="clear" w:color="auto" w:fill="FFFFFF"/>
        <w:spacing w:before="0" w:beforeAutospacing="0" w:after="0" w:afterAutospacing="0"/>
        <w:ind w:firstLine="567"/>
        <w:jc w:val="both"/>
        <w:rPr>
          <w:sz w:val="28"/>
          <w:szCs w:val="28"/>
          <w:lang w:val="kk-KZ"/>
        </w:rPr>
      </w:pPr>
      <w:r w:rsidRPr="00643422">
        <w:rPr>
          <w:sz w:val="28"/>
          <w:szCs w:val="28"/>
          <w:lang w:val="kk-KZ"/>
        </w:rPr>
        <w:t xml:space="preserve">Қызыл қан </w:t>
      </w:r>
      <w:r w:rsidR="001F0723" w:rsidRPr="00643422">
        <w:rPr>
          <w:sz w:val="28"/>
          <w:szCs w:val="28"/>
          <w:lang w:val="kk-KZ"/>
        </w:rPr>
        <w:t>жасуш</w:t>
      </w:r>
      <w:r w:rsidRPr="00643422">
        <w:rPr>
          <w:sz w:val="28"/>
          <w:szCs w:val="28"/>
          <w:lang w:val="kk-KZ"/>
        </w:rPr>
        <w:t xml:space="preserve">асындағы </w:t>
      </w:r>
      <w:r w:rsidR="00273745" w:rsidRPr="00643422">
        <w:rPr>
          <w:sz w:val="28"/>
          <w:szCs w:val="28"/>
          <w:lang w:val="kk-KZ"/>
        </w:rPr>
        <w:t xml:space="preserve">глутатионперокидаза </w:t>
      </w:r>
      <w:r w:rsidR="00273745">
        <w:rPr>
          <w:sz w:val="28"/>
          <w:szCs w:val="28"/>
          <w:lang w:val="kk-KZ"/>
        </w:rPr>
        <w:t>(</w:t>
      </w:r>
      <w:r w:rsidR="0018551E" w:rsidRPr="00643422">
        <w:rPr>
          <w:sz w:val="28"/>
          <w:szCs w:val="28"/>
          <w:lang w:val="kk-KZ"/>
        </w:rPr>
        <w:t>ГПО</w:t>
      </w:r>
      <w:r w:rsidR="00273745">
        <w:rPr>
          <w:sz w:val="28"/>
          <w:szCs w:val="28"/>
          <w:lang w:val="kk-KZ"/>
        </w:rPr>
        <w:t>)</w:t>
      </w:r>
      <w:r w:rsidRPr="00643422">
        <w:rPr>
          <w:sz w:val="28"/>
          <w:szCs w:val="28"/>
          <w:lang w:val="kk-KZ"/>
        </w:rPr>
        <w:t xml:space="preserve"> белсенділігі </w:t>
      </w:r>
      <w:r w:rsidR="002816E8" w:rsidRPr="00643422">
        <w:rPr>
          <w:sz w:val="28"/>
          <w:szCs w:val="28"/>
          <w:lang w:val="kk-KZ"/>
        </w:rPr>
        <w:t xml:space="preserve">коэнзиматикалық реакция арқылы жанама өлшеу болып табылады. </w:t>
      </w:r>
      <w:bookmarkStart w:id="130" w:name="_Hlk135750400"/>
      <w:r w:rsidR="0018551E" w:rsidRPr="00643422">
        <w:rPr>
          <w:sz w:val="28"/>
          <w:szCs w:val="28"/>
          <w:lang w:val="kk-KZ"/>
        </w:rPr>
        <w:t>ГПО</w:t>
      </w:r>
      <w:bookmarkEnd w:id="130"/>
      <w:r w:rsidR="00CC3EA9" w:rsidRPr="00643422">
        <w:rPr>
          <w:sz w:val="28"/>
          <w:szCs w:val="28"/>
          <w:lang w:val="kk-KZ"/>
        </w:rPr>
        <w:t xml:space="preserve"> белсенділігінің анықталуы глутатион (тотықсызданған формада) және NADPH </w:t>
      </w:r>
      <w:r w:rsidR="00C86870" w:rsidRPr="00643422">
        <w:rPr>
          <w:sz w:val="28"/>
          <w:szCs w:val="28"/>
          <w:lang w:val="kk-KZ"/>
        </w:rPr>
        <w:t xml:space="preserve">- </w:t>
      </w:r>
      <w:r w:rsidR="00CC3EA9" w:rsidRPr="00643422">
        <w:rPr>
          <w:sz w:val="28"/>
          <w:szCs w:val="28"/>
          <w:lang w:val="kk-KZ"/>
        </w:rPr>
        <w:t>тотыққан глутатион мен гидроксид кумоласын түзу үшін кумала гидропероксидімен</w:t>
      </w:r>
      <w:r w:rsidR="00105839" w:rsidRPr="00643422">
        <w:rPr>
          <w:sz w:val="28"/>
          <w:szCs w:val="28"/>
          <w:lang w:val="kk-KZ"/>
        </w:rPr>
        <w:t xml:space="preserve"> </w:t>
      </w:r>
      <w:r w:rsidR="00CC3EA9" w:rsidRPr="00643422">
        <w:rPr>
          <w:sz w:val="28"/>
          <w:szCs w:val="28"/>
          <w:lang w:val="kk-KZ"/>
        </w:rPr>
        <w:t>әрекеттесетін коэнзиматикалық реакция арқылы жүзеге асады</w:t>
      </w:r>
      <w:r w:rsidR="00923C6D" w:rsidRPr="00643422">
        <w:rPr>
          <w:sz w:val="28"/>
          <w:szCs w:val="28"/>
          <w:lang w:val="kk-KZ"/>
        </w:rPr>
        <w:t xml:space="preserve"> </w:t>
      </w:r>
      <w:bookmarkStart w:id="131" w:name="_Hlk143785976"/>
      <w:r w:rsidR="00923C6D" w:rsidRPr="00643422">
        <w:rPr>
          <w:sz w:val="28"/>
          <w:szCs w:val="28"/>
          <w:lang w:val="kk-KZ"/>
        </w:rPr>
        <w:t>[</w:t>
      </w:r>
      <w:r w:rsidR="00C31ABD" w:rsidRPr="00EF5BD4">
        <w:rPr>
          <w:sz w:val="28"/>
          <w:szCs w:val="28"/>
          <w:lang w:val="kk-KZ"/>
        </w:rPr>
        <w:t>1</w:t>
      </w:r>
      <w:r w:rsidR="003D5079" w:rsidRPr="00643422">
        <w:rPr>
          <w:sz w:val="28"/>
          <w:szCs w:val="28"/>
          <w:lang w:val="kk-KZ"/>
        </w:rPr>
        <w:t>7</w:t>
      </w:r>
      <w:r w:rsidR="00C31ABD" w:rsidRPr="00EF5BD4">
        <w:rPr>
          <w:sz w:val="28"/>
          <w:szCs w:val="28"/>
          <w:lang w:val="kk-KZ"/>
        </w:rPr>
        <w:t>7</w:t>
      </w:r>
      <w:r w:rsidR="00313463" w:rsidRPr="00643422">
        <w:rPr>
          <w:sz w:val="28"/>
          <w:szCs w:val="28"/>
          <w:lang w:val="kk-KZ"/>
        </w:rPr>
        <w:t>-</w:t>
      </w:r>
      <w:r w:rsidR="00C31ABD" w:rsidRPr="00EF5BD4">
        <w:rPr>
          <w:sz w:val="28"/>
          <w:szCs w:val="28"/>
          <w:lang w:val="kk-KZ"/>
        </w:rPr>
        <w:t>1</w:t>
      </w:r>
      <w:r w:rsidR="003D5079" w:rsidRPr="00643422">
        <w:rPr>
          <w:sz w:val="28"/>
          <w:szCs w:val="28"/>
          <w:lang w:val="kk-KZ"/>
        </w:rPr>
        <w:t>7</w:t>
      </w:r>
      <w:r w:rsidR="00C31ABD" w:rsidRPr="00EF5BD4">
        <w:rPr>
          <w:sz w:val="28"/>
          <w:szCs w:val="28"/>
          <w:lang w:val="kk-KZ"/>
        </w:rPr>
        <w:t>8</w:t>
      </w:r>
      <w:r w:rsidR="00923C6D" w:rsidRPr="00643422">
        <w:rPr>
          <w:sz w:val="28"/>
          <w:szCs w:val="28"/>
          <w:lang w:val="kk-KZ"/>
        </w:rPr>
        <w:t xml:space="preserve">]. </w:t>
      </w:r>
      <w:bookmarkEnd w:id="131"/>
      <w:r w:rsidR="0018551E" w:rsidRPr="00643422">
        <w:rPr>
          <w:sz w:val="28"/>
          <w:szCs w:val="28"/>
          <w:lang w:val="kk-KZ"/>
        </w:rPr>
        <w:t>ГПО</w:t>
      </w:r>
      <w:r w:rsidR="002816E8" w:rsidRPr="00643422">
        <w:rPr>
          <w:rFonts w:eastAsia="Garamond"/>
          <w:sz w:val="28"/>
          <w:szCs w:val="28"/>
          <w:lang w:val="kk-KZ"/>
        </w:rPr>
        <w:t xml:space="preserve"> ферменті</w:t>
      </w:r>
      <w:r w:rsidR="002816E8" w:rsidRPr="00643422">
        <w:rPr>
          <w:sz w:val="28"/>
          <w:szCs w:val="28"/>
          <w:lang w:val="kk-KZ"/>
        </w:rPr>
        <w:t xml:space="preserve"> </w:t>
      </w:r>
      <w:r w:rsidR="002816E8" w:rsidRPr="00643422">
        <w:rPr>
          <w:rFonts w:eastAsia="Garamond"/>
          <w:sz w:val="28"/>
          <w:szCs w:val="28"/>
          <w:lang w:val="kk-KZ"/>
        </w:rPr>
        <w:t xml:space="preserve">глутатионның (GSH) тотығуын </w:t>
      </w:r>
      <w:r w:rsidR="00C86870" w:rsidRPr="00643422">
        <w:rPr>
          <w:rFonts w:eastAsia="Garamond"/>
          <w:sz w:val="28"/>
          <w:szCs w:val="28"/>
          <w:lang w:val="kk-KZ"/>
        </w:rPr>
        <w:t>к</w:t>
      </w:r>
      <w:r w:rsidR="002816E8" w:rsidRPr="00643422">
        <w:rPr>
          <w:rFonts w:eastAsia="Garamond"/>
          <w:sz w:val="28"/>
          <w:szCs w:val="28"/>
          <w:lang w:val="kk-KZ"/>
        </w:rPr>
        <w:t>умола гидропероксиді көмегімен катализдейді.</w:t>
      </w:r>
      <w:r w:rsidR="003F2789" w:rsidRPr="00643422">
        <w:rPr>
          <w:rFonts w:eastAsia="Garamond"/>
          <w:sz w:val="28"/>
          <w:szCs w:val="28"/>
          <w:lang w:val="kk-KZ"/>
        </w:rPr>
        <w:t xml:space="preserve"> </w:t>
      </w:r>
      <w:r w:rsidR="002816E8" w:rsidRPr="00643422">
        <w:rPr>
          <w:rFonts w:eastAsia="Garamond"/>
          <w:sz w:val="28"/>
          <w:szCs w:val="28"/>
          <w:lang w:val="kk-KZ"/>
        </w:rPr>
        <w:t>Глутатионредуктаза</w:t>
      </w:r>
      <w:r w:rsidR="003F2789" w:rsidRPr="00643422">
        <w:rPr>
          <w:rFonts w:eastAsia="Garamond"/>
          <w:sz w:val="28"/>
          <w:szCs w:val="28"/>
          <w:lang w:val="kk-KZ"/>
        </w:rPr>
        <w:t xml:space="preserve"> </w:t>
      </w:r>
      <w:r w:rsidR="002816E8" w:rsidRPr="00643422">
        <w:rPr>
          <w:rFonts w:eastAsia="Garamond"/>
          <w:sz w:val="28"/>
          <w:szCs w:val="28"/>
          <w:lang w:val="kk-KZ"/>
        </w:rPr>
        <w:t>және</w:t>
      </w:r>
      <w:r w:rsidR="003F2789" w:rsidRPr="00643422">
        <w:rPr>
          <w:sz w:val="28"/>
          <w:szCs w:val="28"/>
          <w:lang w:val="kk-KZ"/>
        </w:rPr>
        <w:t xml:space="preserve"> </w:t>
      </w:r>
      <w:r w:rsidR="002816E8" w:rsidRPr="00643422">
        <w:rPr>
          <w:rFonts w:eastAsia="Garamond"/>
          <w:sz w:val="28"/>
          <w:szCs w:val="28"/>
          <w:lang w:val="kk-KZ"/>
        </w:rPr>
        <w:t>никотинамидадениндинуклеотидфосфа</w:t>
      </w:r>
      <w:r w:rsidR="003F2789" w:rsidRPr="00643422">
        <w:rPr>
          <w:rFonts w:eastAsia="Garamond"/>
          <w:sz w:val="28"/>
          <w:szCs w:val="28"/>
          <w:lang w:val="kk-KZ"/>
        </w:rPr>
        <w:t xml:space="preserve">т </w:t>
      </w:r>
      <w:r w:rsidR="002816E8" w:rsidRPr="00643422">
        <w:rPr>
          <w:rFonts w:eastAsia="Garamond"/>
          <w:sz w:val="28"/>
          <w:szCs w:val="28"/>
          <w:lang w:val="kk-KZ"/>
        </w:rPr>
        <w:t>(NADPH) қатысуымен тотыққан глутатион (GSSG) NADPH-тің NADP</w:t>
      </w:r>
      <w:r w:rsidR="002816E8" w:rsidRPr="00273745">
        <w:rPr>
          <w:rFonts w:eastAsia="Garamond"/>
          <w:sz w:val="28"/>
          <w:szCs w:val="28"/>
          <w:vertAlign w:val="superscript"/>
          <w:lang w:val="kk-KZ"/>
        </w:rPr>
        <w:t>+</w:t>
      </w:r>
      <w:r w:rsidR="002816E8" w:rsidRPr="00643422">
        <w:rPr>
          <w:rFonts w:eastAsia="Garamond"/>
          <w:sz w:val="28"/>
          <w:szCs w:val="28"/>
          <w:lang w:val="kk-KZ"/>
        </w:rPr>
        <w:t>-ке дейін тотығ</w:t>
      </w:r>
      <w:r w:rsidR="00273745">
        <w:rPr>
          <w:rFonts w:eastAsia="Garamond"/>
          <w:sz w:val="28"/>
          <w:szCs w:val="28"/>
          <w:lang w:val="kk-KZ"/>
        </w:rPr>
        <w:t>ып</w:t>
      </w:r>
      <w:r w:rsidR="002816E8" w:rsidRPr="00643422">
        <w:rPr>
          <w:rFonts w:eastAsia="Garamond"/>
          <w:sz w:val="28"/>
          <w:szCs w:val="28"/>
          <w:lang w:val="kk-KZ"/>
        </w:rPr>
        <w:t>, бірден тотықсызданған түріне айналады және осылайша 340</w:t>
      </w:r>
      <w:r w:rsidR="00273745">
        <w:rPr>
          <w:rFonts w:eastAsia="Garamond"/>
          <w:sz w:val="28"/>
          <w:szCs w:val="28"/>
          <w:lang w:val="kk-KZ"/>
        </w:rPr>
        <w:t> </w:t>
      </w:r>
      <w:r w:rsidR="002816E8" w:rsidRPr="00643422">
        <w:rPr>
          <w:rFonts w:eastAsia="Garamond"/>
          <w:sz w:val="28"/>
          <w:szCs w:val="28"/>
          <w:lang w:val="kk-KZ"/>
        </w:rPr>
        <w:t xml:space="preserve">нм </w:t>
      </w:r>
      <w:r w:rsidR="002816E8" w:rsidRPr="00643422">
        <w:rPr>
          <w:sz w:val="28"/>
          <w:szCs w:val="28"/>
          <w:lang w:val="kk-KZ"/>
        </w:rPr>
        <w:t xml:space="preserve">толқын ұзындығында </w:t>
      </w:r>
      <w:r w:rsidR="002816E8" w:rsidRPr="00643422">
        <w:rPr>
          <w:rFonts w:eastAsia="Garamond"/>
          <w:sz w:val="28"/>
          <w:szCs w:val="28"/>
          <w:lang w:val="kk-KZ"/>
        </w:rPr>
        <w:t xml:space="preserve">жұту қабілетінің төмендеуі </w:t>
      </w:r>
      <w:r w:rsidR="002816E8" w:rsidRPr="00643422">
        <w:rPr>
          <w:sz w:val="28"/>
          <w:szCs w:val="28"/>
          <w:lang w:val="kk-KZ"/>
        </w:rPr>
        <w:t>спектрофотометрдің көмегімен өлшенді.</w:t>
      </w:r>
      <w:r w:rsidR="00CC3EA9" w:rsidRPr="00643422">
        <w:rPr>
          <w:sz w:val="28"/>
          <w:szCs w:val="28"/>
          <w:lang w:val="kk-KZ"/>
        </w:rPr>
        <w:t xml:space="preserve"> </w:t>
      </w:r>
    </w:p>
    <w:p w14:paraId="4548D0A9" w14:textId="3A84AABD" w:rsidR="00923C6D" w:rsidRPr="00923C6D" w:rsidRDefault="00923C6D" w:rsidP="00072DF0">
      <w:pPr>
        <w:spacing w:after="0" w:line="240" w:lineRule="auto"/>
        <w:ind w:firstLine="567"/>
        <w:jc w:val="both"/>
        <w:rPr>
          <w:rFonts w:ascii="Times New Roman" w:eastAsia="Times New Roman" w:hAnsi="Times New Roman" w:cs="Times New Roman"/>
          <w:iCs/>
          <w:sz w:val="28"/>
          <w:szCs w:val="28"/>
          <w:lang w:val="es-ES" w:bidi="en-US"/>
        </w:rPr>
      </w:pPr>
      <w:bookmarkStart w:id="132" w:name="_Hlk143786015"/>
      <w:r w:rsidRPr="00923C6D">
        <w:rPr>
          <w:rFonts w:ascii="Times New Roman" w:eastAsia="Times New Roman" w:hAnsi="Times New Roman" w:cs="Times New Roman"/>
          <w:iCs/>
          <w:sz w:val="28"/>
          <w:szCs w:val="28"/>
          <w:lang w:val="es-ES" w:bidi="en-US"/>
        </w:rPr>
        <w:t xml:space="preserve">                                       </w:t>
      </w:r>
      <w:r>
        <w:rPr>
          <w:rFonts w:ascii="Times New Roman" w:eastAsia="Times New Roman" w:hAnsi="Times New Roman" w:cs="Times New Roman"/>
          <w:iCs/>
          <w:sz w:val="28"/>
          <w:szCs w:val="28"/>
          <w:lang w:val="es-ES" w:bidi="en-US"/>
        </w:rPr>
        <w:t xml:space="preserve"> </w:t>
      </w:r>
      <w:r w:rsidRPr="00923C6D">
        <w:rPr>
          <w:rFonts w:ascii="Times New Roman" w:eastAsia="Times New Roman" w:hAnsi="Times New Roman" w:cs="Times New Roman"/>
          <w:iCs/>
          <w:sz w:val="28"/>
          <w:szCs w:val="28"/>
          <w:lang w:val="es-ES" w:bidi="en-US"/>
        </w:rPr>
        <w:t xml:space="preserve">  </w:t>
      </w:r>
      <w:r>
        <w:rPr>
          <w:rFonts w:ascii="Times New Roman" w:eastAsia="Times New Roman" w:hAnsi="Times New Roman" w:cs="Times New Roman"/>
          <w:iCs/>
          <w:sz w:val="28"/>
          <w:szCs w:val="28"/>
          <w:lang w:val="es-ES" w:bidi="en-US"/>
        </w:rPr>
        <w:t xml:space="preserve">              </w:t>
      </w:r>
      <w:r w:rsidR="001B7559">
        <w:rPr>
          <w:rFonts w:ascii="Times New Roman" w:eastAsia="Times New Roman" w:hAnsi="Times New Roman" w:cs="Times New Roman"/>
          <w:iCs/>
          <w:sz w:val="28"/>
          <w:szCs w:val="28"/>
          <w:lang w:val="es-ES" w:bidi="en-US"/>
        </w:rPr>
        <w:t xml:space="preserve">      </w:t>
      </w:r>
      <w:r w:rsidR="003F2789" w:rsidRPr="003F2789">
        <w:rPr>
          <w:rFonts w:ascii="Times New Roman" w:eastAsia="Times New Roman" w:hAnsi="Times New Roman" w:cs="Times New Roman"/>
          <w:iCs/>
          <w:sz w:val="28"/>
          <w:szCs w:val="28"/>
          <w:lang w:val="kk-KZ" w:bidi="en-US"/>
        </w:rPr>
        <w:t>ГП</w:t>
      </w:r>
      <w:r w:rsidR="00562247" w:rsidRPr="003F2789">
        <w:rPr>
          <w:rFonts w:ascii="Times New Roman" w:eastAsia="Times New Roman" w:hAnsi="Times New Roman" w:cs="Times New Roman"/>
          <w:iCs/>
          <w:sz w:val="28"/>
          <w:szCs w:val="28"/>
          <w:lang w:val="kk-KZ" w:bidi="en-US"/>
        </w:rPr>
        <w:t>О</w:t>
      </w:r>
      <w:r w:rsidRPr="00923C6D">
        <w:rPr>
          <w:rFonts w:ascii="Times New Roman" w:eastAsia="Times New Roman" w:hAnsi="Times New Roman" w:cs="Times New Roman"/>
          <w:iCs/>
          <w:sz w:val="28"/>
          <w:szCs w:val="28"/>
          <w:lang w:val="en-US" w:bidi="en-US"/>
        </w:rPr>
        <w:t xml:space="preserve">             </w:t>
      </w:r>
    </w:p>
    <w:p w14:paraId="28C7EF69" w14:textId="0E96E1C4" w:rsidR="00732A01" w:rsidRPr="000A6652" w:rsidRDefault="00654CB3" w:rsidP="00D05B2F">
      <w:pPr>
        <w:spacing w:after="0" w:line="240" w:lineRule="auto"/>
        <w:ind w:firstLine="567"/>
        <w:jc w:val="center"/>
        <w:rPr>
          <w:rFonts w:ascii="Times New Roman" w:eastAsia="Times New Roman" w:hAnsi="Times New Roman" w:cs="Times New Roman"/>
          <w:iCs/>
          <w:sz w:val="28"/>
          <w:szCs w:val="28"/>
          <w:lang w:val="en-US" w:bidi="en-US"/>
        </w:rPr>
      </w:pPr>
      <w:r w:rsidRPr="000A6652">
        <w:rPr>
          <w:noProof/>
          <w:lang w:eastAsia="ru-RU"/>
        </w:rPr>
        <mc:AlternateContent>
          <mc:Choice Requires="wps">
            <w:drawing>
              <wp:anchor distT="0" distB="0" distL="114300" distR="114300" simplePos="0" relativeHeight="251674624" behindDoc="0" locked="0" layoutInCell="1" allowOverlap="1" wp14:anchorId="5D8298D2" wp14:editId="6DF7480E">
                <wp:simplePos x="0" y="0"/>
                <wp:positionH relativeFrom="margin">
                  <wp:posOffset>2914694</wp:posOffset>
                </wp:positionH>
                <wp:positionV relativeFrom="paragraph">
                  <wp:posOffset>118745</wp:posOffset>
                </wp:positionV>
                <wp:extent cx="786765" cy="635"/>
                <wp:effectExtent l="0" t="76200" r="13335" b="94615"/>
                <wp:wrapNone/>
                <wp:docPr id="1641161823" name="Прямая со стрелкой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676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F07166B" id="_x0000_t32" coordsize="21600,21600" o:spt="32" o:oned="t" path="m,l21600,21600e" filled="f">
                <v:path arrowok="t" fillok="f" o:connecttype="none"/>
                <o:lock v:ext="edit" shapetype="t"/>
              </v:shapetype>
              <v:shape id="Прямая со стрелкой 1" o:spid="_x0000_s1026" type="#_x0000_t32" style="position:absolute;margin-left:229.5pt;margin-top:9.35pt;width:61.95pt;height:.0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">
                <v:stroke endarrow="block"/>
                <w10:wrap anchorx="margin"/>
              </v:shape>
            </w:pict>
          </mc:Fallback>
        </mc:AlternateContent>
      </w:r>
      <w:r w:rsidR="00923C6D" w:rsidRPr="000A6652">
        <w:rPr>
          <w:rFonts w:ascii="Times New Roman" w:eastAsia="Times New Roman" w:hAnsi="Times New Roman" w:cs="Times New Roman"/>
          <w:iCs/>
          <w:sz w:val="28"/>
          <w:szCs w:val="28"/>
          <w:lang w:val="en-US" w:bidi="en-US"/>
        </w:rPr>
        <w:t>R-OOH + 2 GSH</w:t>
      </w:r>
      <w:r w:rsidRPr="000A6652">
        <w:rPr>
          <w:rFonts w:ascii="Times New Roman" w:eastAsia="Times New Roman" w:hAnsi="Times New Roman" w:cs="Times New Roman"/>
          <w:iCs/>
          <w:sz w:val="28"/>
          <w:szCs w:val="28"/>
          <w:lang w:val="kk-KZ" w:bidi="en-US"/>
        </w:rPr>
        <w:t xml:space="preserve">          </w:t>
      </w:r>
      <w:r w:rsidR="00923C6D" w:rsidRPr="000A6652">
        <w:rPr>
          <w:rFonts w:ascii="Times New Roman" w:eastAsia="Times New Roman" w:hAnsi="Times New Roman" w:cs="Times New Roman"/>
          <w:iCs/>
          <w:sz w:val="28"/>
          <w:szCs w:val="28"/>
          <w:lang w:val="en-US" w:bidi="en-US"/>
        </w:rPr>
        <w:t xml:space="preserve">           R-OH + GSSG</w:t>
      </w:r>
    </w:p>
    <w:p w14:paraId="15DBF46D" w14:textId="77777777" w:rsidR="00422F33" w:rsidRDefault="00422F33" w:rsidP="00D05B2F">
      <w:pPr>
        <w:spacing w:after="0" w:line="240" w:lineRule="auto"/>
        <w:ind w:firstLine="567"/>
        <w:jc w:val="center"/>
        <w:rPr>
          <w:rFonts w:ascii="Times New Roman" w:eastAsia="Times New Roman" w:hAnsi="Times New Roman" w:cs="Times New Roman"/>
          <w:iCs/>
          <w:sz w:val="28"/>
          <w:szCs w:val="28"/>
          <w:lang w:val="en-US" w:bidi="en-US"/>
        </w:rPr>
      </w:pPr>
    </w:p>
    <w:bookmarkEnd w:id="132"/>
    <w:p w14:paraId="056F191F" w14:textId="2F734D0E" w:rsidR="000E47AC" w:rsidRDefault="00B85A90" w:rsidP="00996168">
      <w:pPr>
        <w:pStyle w:val="a8"/>
        <w:shd w:val="clear" w:color="auto" w:fill="FFFFFF"/>
        <w:spacing w:before="0" w:beforeAutospacing="0" w:after="0" w:afterAutospacing="0"/>
        <w:ind w:firstLine="567"/>
        <w:jc w:val="both"/>
        <w:rPr>
          <w:sz w:val="28"/>
          <w:szCs w:val="28"/>
          <w:lang w:val="kk-KZ"/>
        </w:rPr>
      </w:pPr>
      <w:r w:rsidRPr="00B32D08">
        <w:rPr>
          <w:color w:val="000000"/>
          <w:sz w:val="28"/>
          <w:szCs w:val="28"/>
          <w:lang w:val="kk-KZ"/>
        </w:rPr>
        <w:t xml:space="preserve">Жалпы қандағы </w:t>
      </w:r>
      <w:r w:rsidR="0018551E" w:rsidRPr="00B32D08">
        <w:rPr>
          <w:color w:val="000000"/>
          <w:sz w:val="28"/>
          <w:szCs w:val="28"/>
          <w:lang w:val="kk-KZ"/>
        </w:rPr>
        <w:t>ГПО</w:t>
      </w:r>
      <w:r w:rsidRPr="00B32D08">
        <w:rPr>
          <w:color w:val="000000"/>
          <w:sz w:val="28"/>
          <w:szCs w:val="28"/>
          <w:lang w:val="kk-KZ"/>
        </w:rPr>
        <w:t xml:space="preserve"> белсенділігі </w:t>
      </w:r>
      <w:r w:rsidR="00485828" w:rsidRPr="00B32D08">
        <w:rPr>
          <w:color w:val="000000"/>
          <w:sz w:val="28"/>
          <w:szCs w:val="28"/>
          <w:lang w:val="kk-KZ"/>
        </w:rPr>
        <w:t xml:space="preserve">жинақпен бірге берілген сынақ процедурасына сәйкес </w:t>
      </w:r>
      <w:r w:rsidRPr="00B32D08">
        <w:rPr>
          <w:color w:val="000000"/>
          <w:sz w:val="28"/>
          <w:szCs w:val="28"/>
          <w:lang w:val="kk-KZ"/>
        </w:rPr>
        <w:t>гемолизаттың бір литріне бірлікпен өлшенді</w:t>
      </w:r>
      <w:r w:rsidR="00485828" w:rsidRPr="00B32D08">
        <w:rPr>
          <w:color w:val="000000"/>
          <w:sz w:val="28"/>
          <w:szCs w:val="28"/>
          <w:lang w:val="kk-KZ"/>
        </w:rPr>
        <w:t>.</w:t>
      </w:r>
      <w:r w:rsidR="00923C6D" w:rsidRPr="00923C6D">
        <w:rPr>
          <w:color w:val="000000"/>
          <w:sz w:val="28"/>
          <w:szCs w:val="28"/>
          <w:lang w:val="kk-KZ"/>
        </w:rPr>
        <w:t xml:space="preserve"> </w:t>
      </w:r>
      <w:r w:rsidR="0018551E" w:rsidRPr="00B32D08">
        <w:rPr>
          <w:color w:val="222222"/>
          <w:sz w:val="28"/>
          <w:szCs w:val="28"/>
          <w:lang w:val="kk-KZ"/>
        </w:rPr>
        <w:t xml:space="preserve">ГПО </w:t>
      </w:r>
      <w:r w:rsidR="00A474C4" w:rsidRPr="00B32D08">
        <w:rPr>
          <w:color w:val="222222"/>
          <w:sz w:val="28"/>
          <w:szCs w:val="28"/>
          <w:lang w:val="kk-KZ"/>
        </w:rPr>
        <w:t xml:space="preserve">ферменті қызыл қан </w:t>
      </w:r>
      <w:r w:rsidR="001F0723">
        <w:rPr>
          <w:color w:val="222222"/>
          <w:sz w:val="28"/>
          <w:szCs w:val="28"/>
          <w:lang w:val="kk-KZ"/>
        </w:rPr>
        <w:t>жасуша</w:t>
      </w:r>
      <w:r w:rsidR="00A474C4" w:rsidRPr="00B32D08">
        <w:rPr>
          <w:color w:val="222222"/>
          <w:sz w:val="28"/>
          <w:szCs w:val="28"/>
          <w:lang w:val="kk-KZ"/>
        </w:rPr>
        <w:t xml:space="preserve">ларының ішінде болғандықтан 1:20 қатынасында </w:t>
      </w:r>
      <w:r w:rsidR="0018551E" w:rsidRPr="00B32D08">
        <w:rPr>
          <w:color w:val="222222"/>
          <w:sz w:val="28"/>
          <w:szCs w:val="28"/>
          <w:lang w:val="kk-KZ"/>
        </w:rPr>
        <w:t>г</w:t>
      </w:r>
      <w:r w:rsidR="006C1C07" w:rsidRPr="00B32D08">
        <w:rPr>
          <w:color w:val="222222"/>
          <w:sz w:val="28"/>
          <w:szCs w:val="28"/>
          <w:lang w:val="kk-KZ"/>
        </w:rPr>
        <w:t>емолиз буферін</w:t>
      </w:r>
      <w:r w:rsidR="006C415D" w:rsidRPr="00B32D08">
        <w:rPr>
          <w:color w:val="222222"/>
          <w:sz w:val="28"/>
          <w:szCs w:val="28"/>
          <w:lang w:val="kk-KZ"/>
        </w:rPr>
        <w:t>де</w:t>
      </w:r>
      <w:r w:rsidR="003F2789">
        <w:rPr>
          <w:color w:val="222222"/>
          <w:sz w:val="28"/>
          <w:szCs w:val="28"/>
          <w:lang w:val="kk-KZ"/>
        </w:rPr>
        <w:t xml:space="preserve"> (</w:t>
      </w:r>
      <w:r w:rsidR="00CC1BB5">
        <w:rPr>
          <w:color w:val="222222"/>
          <w:sz w:val="28"/>
          <w:szCs w:val="28"/>
          <w:lang w:val="kk-KZ"/>
        </w:rPr>
        <w:t xml:space="preserve">фосфат </w:t>
      </w:r>
      <w:r w:rsidR="003F2789">
        <w:rPr>
          <w:color w:val="222222"/>
          <w:sz w:val="28"/>
          <w:szCs w:val="28"/>
          <w:lang w:val="kk-KZ"/>
        </w:rPr>
        <w:t>-</w:t>
      </w:r>
      <w:r w:rsidR="00CC1BB5" w:rsidRPr="00CC1BB5">
        <w:rPr>
          <w:lang w:val="kk-KZ"/>
        </w:rPr>
        <w:t xml:space="preserve"> </w:t>
      </w:r>
      <w:r w:rsidR="00CC1BB5" w:rsidRPr="00CC1BB5">
        <w:rPr>
          <w:color w:val="222222"/>
          <w:sz w:val="28"/>
          <w:szCs w:val="28"/>
          <w:lang w:val="kk-KZ"/>
        </w:rPr>
        <w:t>ЭДТҚ</w:t>
      </w:r>
      <w:r w:rsidR="00302A91" w:rsidRPr="00B32D08">
        <w:rPr>
          <w:color w:val="222222"/>
          <w:sz w:val="28"/>
          <w:szCs w:val="28"/>
          <w:lang w:val="kk-KZ"/>
        </w:rPr>
        <w:t xml:space="preserve"> 10 </w:t>
      </w:r>
      <w:r w:rsidR="00D34D6E">
        <w:rPr>
          <w:sz w:val="28"/>
          <w:szCs w:val="28"/>
          <w:lang w:val="kk-KZ"/>
        </w:rPr>
        <w:t>ммоль/л</w:t>
      </w:r>
      <w:r w:rsidR="00302A91" w:rsidRPr="00B32D08">
        <w:rPr>
          <w:color w:val="222222"/>
          <w:sz w:val="28"/>
          <w:szCs w:val="28"/>
          <w:lang w:val="kk-KZ"/>
        </w:rPr>
        <w:t>, pH=6</w:t>
      </w:r>
      <w:r w:rsidR="00CC1BB5">
        <w:rPr>
          <w:color w:val="222222"/>
          <w:sz w:val="28"/>
          <w:szCs w:val="28"/>
          <w:lang w:val="kk-KZ"/>
        </w:rPr>
        <w:t>,</w:t>
      </w:r>
      <w:r w:rsidR="00302A91" w:rsidRPr="00B32D08">
        <w:rPr>
          <w:color w:val="222222"/>
          <w:sz w:val="28"/>
          <w:szCs w:val="28"/>
          <w:lang w:val="kk-KZ"/>
        </w:rPr>
        <w:t xml:space="preserve">25, </w:t>
      </w:r>
      <w:r w:rsidR="003F2789" w:rsidRPr="00B32D08">
        <w:rPr>
          <w:color w:val="222222"/>
          <w:sz w:val="28"/>
          <w:szCs w:val="28"/>
          <w:lang w:val="kk-KZ"/>
        </w:rPr>
        <w:t>Na</w:t>
      </w:r>
      <w:r w:rsidR="003F2789" w:rsidRPr="0057115F">
        <w:rPr>
          <w:color w:val="222222"/>
          <w:sz w:val="28"/>
          <w:szCs w:val="28"/>
          <w:vertAlign w:val="subscript"/>
          <w:lang w:val="kk-KZ"/>
        </w:rPr>
        <w:t>2</w:t>
      </w:r>
      <w:r w:rsidR="00CC1BB5" w:rsidRPr="00CC1BB5">
        <w:rPr>
          <w:color w:val="222222"/>
          <w:sz w:val="28"/>
          <w:szCs w:val="28"/>
          <w:lang w:val="kk-KZ"/>
        </w:rPr>
        <w:t>ЭДТҚ</w:t>
      </w:r>
      <w:r w:rsidR="00302A91" w:rsidRPr="0057115F">
        <w:rPr>
          <w:color w:val="222222"/>
          <w:sz w:val="28"/>
          <w:szCs w:val="28"/>
          <w:vertAlign w:val="subscript"/>
          <w:lang w:val="kk-KZ"/>
        </w:rPr>
        <w:t xml:space="preserve"> </w:t>
      </w:r>
      <w:r w:rsidR="00302A91" w:rsidRPr="00B32D08">
        <w:rPr>
          <w:color w:val="222222"/>
          <w:sz w:val="28"/>
          <w:szCs w:val="28"/>
          <w:lang w:val="kk-KZ"/>
        </w:rPr>
        <w:t xml:space="preserve">1 </w:t>
      </w:r>
      <w:r w:rsidR="00D34D6E">
        <w:rPr>
          <w:sz w:val="28"/>
          <w:szCs w:val="28"/>
          <w:lang w:val="kk-KZ"/>
        </w:rPr>
        <w:t>ммоль/л</w:t>
      </w:r>
      <w:r w:rsidR="00302A91" w:rsidRPr="00B32D08">
        <w:rPr>
          <w:color w:val="222222"/>
          <w:sz w:val="28"/>
          <w:szCs w:val="28"/>
          <w:lang w:val="kk-KZ"/>
        </w:rPr>
        <w:t>)</w:t>
      </w:r>
      <w:r w:rsidR="006C415D" w:rsidRPr="00B32D08">
        <w:rPr>
          <w:color w:val="222222"/>
          <w:sz w:val="28"/>
          <w:szCs w:val="28"/>
          <w:lang w:val="kk-KZ"/>
        </w:rPr>
        <w:t xml:space="preserve"> сұйылты</w:t>
      </w:r>
      <w:r w:rsidR="00DF4EF6" w:rsidRPr="00B32D08">
        <w:rPr>
          <w:color w:val="222222"/>
          <w:sz w:val="28"/>
          <w:szCs w:val="28"/>
          <w:lang w:val="kk-KZ"/>
        </w:rPr>
        <w:t>лы</w:t>
      </w:r>
      <w:r w:rsidR="006C415D" w:rsidRPr="00B32D08">
        <w:rPr>
          <w:color w:val="222222"/>
          <w:sz w:val="28"/>
          <w:szCs w:val="28"/>
          <w:lang w:val="kk-KZ"/>
        </w:rPr>
        <w:t>п, әрі қарай 15 минут бойы</w:t>
      </w:r>
      <w:r w:rsidR="001B7559" w:rsidRPr="001B7559">
        <w:rPr>
          <w:color w:val="222222"/>
          <w:sz w:val="28"/>
          <w:szCs w:val="28"/>
          <w:lang w:val="kk-KZ"/>
        </w:rPr>
        <w:t xml:space="preserve"> </w:t>
      </w:r>
      <w:r w:rsidR="006C415D" w:rsidRPr="00B32D08">
        <w:rPr>
          <w:color w:val="222222"/>
          <w:sz w:val="28"/>
          <w:szCs w:val="28"/>
          <w:lang w:val="kk-KZ"/>
        </w:rPr>
        <w:t>20000</w:t>
      </w:r>
      <w:r w:rsidR="00EF5BD4">
        <w:rPr>
          <w:color w:val="222222"/>
          <w:sz w:val="28"/>
          <w:szCs w:val="28"/>
          <w:lang w:val="kk-KZ"/>
        </w:rPr>
        <w:t xml:space="preserve"> </w:t>
      </w:r>
      <w:r w:rsidR="006C415D" w:rsidRPr="00A83735">
        <w:rPr>
          <w:color w:val="222222"/>
          <w:sz w:val="28"/>
          <w:szCs w:val="28"/>
          <w:lang w:val="kk-KZ"/>
        </w:rPr>
        <w:t>g</w:t>
      </w:r>
      <w:r w:rsidR="006C415D" w:rsidRPr="00B32D08">
        <w:rPr>
          <w:color w:val="222222"/>
          <w:sz w:val="28"/>
          <w:szCs w:val="28"/>
          <w:lang w:val="kk-KZ"/>
        </w:rPr>
        <w:t xml:space="preserve"> центрифугада</w:t>
      </w:r>
      <w:r w:rsidR="006C1C07" w:rsidRPr="00B32D08">
        <w:rPr>
          <w:color w:val="222222"/>
          <w:sz w:val="28"/>
          <w:szCs w:val="28"/>
          <w:lang w:val="kk-KZ"/>
        </w:rPr>
        <w:t xml:space="preserve"> </w:t>
      </w:r>
      <w:r w:rsidR="00A474C4" w:rsidRPr="00B32D08">
        <w:rPr>
          <w:color w:val="222222"/>
          <w:sz w:val="28"/>
          <w:szCs w:val="28"/>
          <w:lang w:val="kk-KZ"/>
        </w:rPr>
        <w:t xml:space="preserve">суспензияланады. </w:t>
      </w:r>
      <w:r w:rsidR="00B32D08" w:rsidRPr="00B32D08">
        <w:rPr>
          <w:color w:val="222222"/>
          <w:sz w:val="28"/>
          <w:szCs w:val="28"/>
          <w:lang w:val="kk-KZ"/>
        </w:rPr>
        <w:t>ГПО</w:t>
      </w:r>
      <w:r w:rsidR="00723BD3" w:rsidRPr="00B32D08">
        <w:rPr>
          <w:color w:val="222222"/>
          <w:sz w:val="28"/>
          <w:szCs w:val="28"/>
          <w:lang w:val="kk-KZ"/>
        </w:rPr>
        <w:t xml:space="preserve"> талдауы үшін сынамаға құрамында тотықсызданған глутатион, глутатионредуктаза және NADPH бар ерітінді қосылады. </w:t>
      </w:r>
      <w:r w:rsidR="006C415D" w:rsidRPr="00B32D08">
        <w:rPr>
          <w:color w:val="222222"/>
          <w:sz w:val="28"/>
          <w:szCs w:val="28"/>
          <w:lang w:val="kk-KZ"/>
        </w:rPr>
        <w:t xml:space="preserve">Супернатанттағы </w:t>
      </w:r>
      <w:r w:rsidR="00B32D08" w:rsidRPr="001C43B7">
        <w:rPr>
          <w:sz w:val="28"/>
          <w:szCs w:val="28"/>
          <w:lang w:val="kk-KZ"/>
        </w:rPr>
        <w:t>ГПО</w:t>
      </w:r>
      <w:r w:rsidR="00C45717" w:rsidRPr="001C43B7">
        <w:rPr>
          <w:sz w:val="28"/>
          <w:szCs w:val="28"/>
          <w:lang w:val="kk-KZ"/>
        </w:rPr>
        <w:t xml:space="preserve"> белсенділігін бағалау үшін </w:t>
      </w:r>
      <w:r w:rsidR="00723BD3" w:rsidRPr="001C43B7">
        <w:rPr>
          <w:sz w:val="28"/>
          <w:szCs w:val="28"/>
          <w:lang w:val="kk-KZ"/>
        </w:rPr>
        <w:t xml:space="preserve">спектрофотометр планшеттерінде </w:t>
      </w:r>
      <w:r w:rsidR="0061581E" w:rsidRPr="001C43B7">
        <w:rPr>
          <w:sz w:val="28"/>
          <w:szCs w:val="28"/>
          <w:lang w:val="kk-KZ"/>
        </w:rPr>
        <w:t>10</w:t>
      </w:r>
      <w:r w:rsidR="000A6652" w:rsidRPr="000A6652">
        <w:rPr>
          <w:sz w:val="28"/>
          <w:szCs w:val="28"/>
          <w:lang w:val="kk-KZ"/>
        </w:rPr>
        <w:t> </w:t>
      </w:r>
      <w:r w:rsidR="0061581E" w:rsidRPr="001C43B7">
        <w:rPr>
          <w:sz w:val="28"/>
          <w:szCs w:val="28"/>
          <w:lang w:val="kk-KZ"/>
        </w:rPr>
        <w:t>мл дигидрофосфат натрий буфері (</w:t>
      </w:r>
      <w:r w:rsidR="001B7559" w:rsidRPr="001C43B7">
        <w:rPr>
          <w:sz w:val="28"/>
          <w:szCs w:val="28"/>
          <w:lang w:val="kk-KZ"/>
        </w:rPr>
        <w:t>фосфат</w:t>
      </w:r>
      <w:r w:rsidR="0061581E" w:rsidRPr="001C43B7">
        <w:rPr>
          <w:sz w:val="28"/>
          <w:szCs w:val="28"/>
          <w:lang w:val="kk-KZ"/>
        </w:rPr>
        <w:t xml:space="preserve"> </w:t>
      </w:r>
      <w:r w:rsidR="0061581E" w:rsidRPr="001C43B7">
        <w:rPr>
          <w:sz w:val="28"/>
          <w:szCs w:val="28"/>
          <w:lang w:val="es-ES"/>
        </w:rPr>
        <w:t xml:space="preserve">- </w:t>
      </w:r>
      <w:r w:rsidR="00CC1BB5" w:rsidRPr="001C43B7">
        <w:rPr>
          <w:sz w:val="28"/>
          <w:szCs w:val="28"/>
          <w:lang w:val="es-ES"/>
        </w:rPr>
        <w:t>ЭДТҚ</w:t>
      </w:r>
      <w:r w:rsidR="0061581E" w:rsidRPr="001C43B7">
        <w:rPr>
          <w:sz w:val="28"/>
          <w:szCs w:val="28"/>
          <w:lang w:val="es-ES"/>
        </w:rPr>
        <w:t xml:space="preserve">, 100 </w:t>
      </w:r>
      <w:r w:rsidR="00D34D6E">
        <w:rPr>
          <w:sz w:val="28"/>
          <w:szCs w:val="28"/>
          <w:lang w:val="kk-KZ"/>
        </w:rPr>
        <w:t>ммоль/л</w:t>
      </w:r>
      <w:r w:rsidR="0061581E" w:rsidRPr="001C43B7">
        <w:rPr>
          <w:sz w:val="28"/>
          <w:szCs w:val="28"/>
          <w:lang w:val="es-ES"/>
        </w:rPr>
        <w:t>, pH=7</w:t>
      </w:r>
      <w:r w:rsidR="001B7559" w:rsidRPr="001C43B7">
        <w:rPr>
          <w:sz w:val="28"/>
          <w:szCs w:val="28"/>
          <w:lang w:val="kk-KZ"/>
        </w:rPr>
        <w:t>,</w:t>
      </w:r>
      <w:r w:rsidR="0061581E" w:rsidRPr="001C43B7">
        <w:rPr>
          <w:sz w:val="28"/>
          <w:szCs w:val="28"/>
          <w:lang w:val="es-ES"/>
        </w:rPr>
        <w:t xml:space="preserve">5, </w:t>
      </w:r>
      <w:r w:rsidR="00996168" w:rsidRPr="001C43B7">
        <w:rPr>
          <w:sz w:val="28"/>
          <w:szCs w:val="28"/>
          <w:lang w:val="es-ES"/>
        </w:rPr>
        <w:t>Na</w:t>
      </w:r>
      <w:r w:rsidR="00996168" w:rsidRPr="001C43B7">
        <w:rPr>
          <w:sz w:val="28"/>
          <w:szCs w:val="28"/>
          <w:vertAlign w:val="subscript"/>
          <w:lang w:val="es-ES"/>
        </w:rPr>
        <w:t>2</w:t>
      </w:r>
      <w:r w:rsidR="00CC1BB5" w:rsidRPr="001C43B7">
        <w:rPr>
          <w:sz w:val="28"/>
          <w:szCs w:val="28"/>
          <w:lang w:val="es-ES"/>
        </w:rPr>
        <w:t xml:space="preserve">ЭДТҚ </w:t>
      </w:r>
      <w:r w:rsidR="0061581E" w:rsidRPr="001C43B7">
        <w:rPr>
          <w:sz w:val="28"/>
          <w:szCs w:val="28"/>
          <w:lang w:val="es-ES"/>
        </w:rPr>
        <w:t xml:space="preserve">1 </w:t>
      </w:r>
      <w:r w:rsidR="00D34D6E">
        <w:rPr>
          <w:sz w:val="28"/>
          <w:szCs w:val="28"/>
          <w:lang w:val="kk-KZ"/>
        </w:rPr>
        <w:t>ммоль/л</w:t>
      </w:r>
      <w:r w:rsidR="0061581E" w:rsidRPr="001C43B7">
        <w:rPr>
          <w:sz w:val="28"/>
          <w:szCs w:val="28"/>
          <w:lang w:val="kk-KZ"/>
        </w:rPr>
        <w:t xml:space="preserve">), 1,7 мг NADPH </w:t>
      </w:r>
      <w:r w:rsidR="006C1C07" w:rsidRPr="001C43B7">
        <w:rPr>
          <w:sz w:val="28"/>
          <w:szCs w:val="28"/>
          <w:lang w:val="kk-KZ"/>
        </w:rPr>
        <w:t>реакция қоспасынан А ерітіндісі</w:t>
      </w:r>
      <w:r w:rsidR="00302A91" w:rsidRPr="001C43B7">
        <w:rPr>
          <w:sz w:val="28"/>
          <w:szCs w:val="28"/>
          <w:lang w:val="kk-KZ"/>
        </w:rPr>
        <w:t xml:space="preserve"> катализденбеген реакция</w:t>
      </w:r>
      <w:r w:rsidR="006C1C07" w:rsidRPr="001C43B7">
        <w:rPr>
          <w:sz w:val="28"/>
          <w:szCs w:val="28"/>
          <w:lang w:val="kk-KZ"/>
        </w:rPr>
        <w:t xml:space="preserve"> және</w:t>
      </w:r>
      <w:r w:rsidR="0061581E" w:rsidRPr="001C43B7">
        <w:rPr>
          <w:sz w:val="28"/>
          <w:szCs w:val="28"/>
          <w:lang w:val="kk-KZ"/>
        </w:rPr>
        <w:t xml:space="preserve"> </w:t>
      </w:r>
      <w:r w:rsidR="00C45717" w:rsidRPr="001C43B7">
        <w:rPr>
          <w:sz w:val="28"/>
          <w:szCs w:val="28"/>
          <w:lang w:val="kk-KZ"/>
        </w:rPr>
        <w:t xml:space="preserve">2,6 </w:t>
      </w:r>
      <w:r w:rsidR="00913D62" w:rsidRPr="001C43B7">
        <w:rPr>
          <w:sz w:val="28"/>
          <w:szCs w:val="28"/>
          <w:lang w:val="kk-KZ"/>
        </w:rPr>
        <w:t>мг</w:t>
      </w:r>
      <w:r w:rsidR="00C45717" w:rsidRPr="001C43B7">
        <w:rPr>
          <w:sz w:val="28"/>
          <w:szCs w:val="28"/>
          <w:lang w:val="kk-KZ"/>
        </w:rPr>
        <w:t xml:space="preserve"> NaN</w:t>
      </w:r>
      <w:r w:rsidR="00C45717" w:rsidRPr="001C43B7">
        <w:rPr>
          <w:sz w:val="28"/>
          <w:szCs w:val="28"/>
          <w:vertAlign w:val="subscript"/>
          <w:lang w:val="kk-KZ"/>
        </w:rPr>
        <w:t>3</w:t>
      </w:r>
      <w:r w:rsidR="00C45717" w:rsidRPr="001C43B7">
        <w:rPr>
          <w:sz w:val="28"/>
          <w:szCs w:val="28"/>
          <w:lang w:val="kk-KZ"/>
        </w:rPr>
        <w:t>,</w:t>
      </w:r>
      <w:r w:rsidR="0061581E" w:rsidRPr="001C43B7">
        <w:rPr>
          <w:sz w:val="28"/>
          <w:szCs w:val="28"/>
          <w:lang w:val="kk-KZ"/>
        </w:rPr>
        <w:t xml:space="preserve"> </w:t>
      </w:r>
      <w:r w:rsidR="001F317D" w:rsidRPr="001C43B7">
        <w:rPr>
          <w:sz w:val="28"/>
          <w:szCs w:val="28"/>
          <w:lang w:val="kk-KZ"/>
        </w:rPr>
        <w:t>10 мл</w:t>
      </w:r>
      <w:r w:rsidR="00C45717" w:rsidRPr="001C43B7">
        <w:rPr>
          <w:sz w:val="28"/>
          <w:szCs w:val="28"/>
          <w:lang w:val="kk-KZ"/>
        </w:rPr>
        <w:t xml:space="preserve"> </w:t>
      </w:r>
      <w:r w:rsidR="001F317D" w:rsidRPr="001C43B7">
        <w:rPr>
          <w:sz w:val="28"/>
          <w:szCs w:val="28"/>
          <w:lang w:val="kk-KZ"/>
        </w:rPr>
        <w:t>дигидрофосфат натрия буферінен (</w:t>
      </w:r>
      <w:r w:rsidR="001B7559" w:rsidRPr="001C43B7">
        <w:rPr>
          <w:sz w:val="28"/>
          <w:szCs w:val="28"/>
          <w:lang w:val="kk-KZ"/>
        </w:rPr>
        <w:t xml:space="preserve">фосфат </w:t>
      </w:r>
      <w:r w:rsidR="001F317D" w:rsidRPr="001C43B7">
        <w:rPr>
          <w:sz w:val="28"/>
          <w:szCs w:val="28"/>
          <w:lang w:val="es-ES"/>
        </w:rPr>
        <w:t xml:space="preserve">- </w:t>
      </w:r>
      <w:r w:rsidR="00CC1BB5" w:rsidRPr="001C43B7">
        <w:rPr>
          <w:sz w:val="28"/>
          <w:szCs w:val="28"/>
          <w:lang w:val="es-ES"/>
        </w:rPr>
        <w:t>ЭДТҚ</w:t>
      </w:r>
      <w:r w:rsidR="001F317D" w:rsidRPr="001C43B7">
        <w:rPr>
          <w:sz w:val="28"/>
          <w:szCs w:val="28"/>
          <w:lang w:val="es-ES"/>
        </w:rPr>
        <w:t xml:space="preserve">, 100 </w:t>
      </w:r>
      <w:r w:rsidR="00D34D6E">
        <w:rPr>
          <w:sz w:val="28"/>
          <w:szCs w:val="28"/>
          <w:lang w:val="kk-KZ"/>
        </w:rPr>
        <w:t>ммоль/л</w:t>
      </w:r>
      <w:r w:rsidR="001F317D" w:rsidRPr="001C43B7">
        <w:rPr>
          <w:sz w:val="28"/>
          <w:szCs w:val="28"/>
          <w:lang w:val="es-ES"/>
        </w:rPr>
        <w:t>, pH=7</w:t>
      </w:r>
      <w:r w:rsidR="001B7559" w:rsidRPr="001C43B7">
        <w:rPr>
          <w:sz w:val="28"/>
          <w:szCs w:val="28"/>
          <w:lang w:val="kk-KZ"/>
        </w:rPr>
        <w:t>,</w:t>
      </w:r>
      <w:r w:rsidR="001F317D" w:rsidRPr="001C43B7">
        <w:rPr>
          <w:sz w:val="28"/>
          <w:szCs w:val="28"/>
          <w:lang w:val="es-ES"/>
        </w:rPr>
        <w:t xml:space="preserve">5, </w:t>
      </w:r>
      <w:r w:rsidR="00996168" w:rsidRPr="001C43B7">
        <w:rPr>
          <w:sz w:val="28"/>
          <w:szCs w:val="28"/>
          <w:lang w:val="es-ES"/>
        </w:rPr>
        <w:t>Na</w:t>
      </w:r>
      <w:r w:rsidR="00996168" w:rsidRPr="001C43B7">
        <w:rPr>
          <w:sz w:val="28"/>
          <w:szCs w:val="28"/>
          <w:vertAlign w:val="subscript"/>
          <w:lang w:val="es-ES"/>
        </w:rPr>
        <w:t>2</w:t>
      </w:r>
      <w:r w:rsidR="00CC1BB5" w:rsidRPr="001C43B7">
        <w:rPr>
          <w:sz w:val="28"/>
          <w:szCs w:val="28"/>
          <w:lang w:val="es-ES"/>
        </w:rPr>
        <w:t>ЭДТҚ</w:t>
      </w:r>
      <w:r w:rsidR="001F317D" w:rsidRPr="001C43B7">
        <w:rPr>
          <w:sz w:val="28"/>
          <w:szCs w:val="28"/>
          <w:lang w:val="es-ES"/>
        </w:rPr>
        <w:t xml:space="preserve"> 1 </w:t>
      </w:r>
      <w:r w:rsidR="00D34D6E">
        <w:rPr>
          <w:sz w:val="28"/>
          <w:szCs w:val="28"/>
          <w:lang w:val="kk-KZ"/>
        </w:rPr>
        <w:t>ммоль/л</w:t>
      </w:r>
      <w:r w:rsidR="001F317D" w:rsidRPr="001C43B7">
        <w:rPr>
          <w:sz w:val="28"/>
          <w:szCs w:val="28"/>
          <w:lang w:val="kk-KZ"/>
        </w:rPr>
        <w:t>)</w:t>
      </w:r>
      <w:r w:rsidR="00C45717" w:rsidRPr="001C43B7">
        <w:rPr>
          <w:sz w:val="28"/>
          <w:szCs w:val="28"/>
          <w:lang w:val="kk-KZ"/>
        </w:rPr>
        <w:t xml:space="preserve">, </w:t>
      </w:r>
      <w:r w:rsidR="00913D62" w:rsidRPr="001C43B7">
        <w:rPr>
          <w:sz w:val="28"/>
          <w:szCs w:val="28"/>
          <w:lang w:val="kk-KZ"/>
        </w:rPr>
        <w:t>12,3</w:t>
      </w:r>
      <w:r w:rsidR="00C45717" w:rsidRPr="001C43B7">
        <w:rPr>
          <w:sz w:val="28"/>
          <w:szCs w:val="28"/>
          <w:lang w:val="kk-KZ"/>
        </w:rPr>
        <w:t xml:space="preserve"> м</w:t>
      </w:r>
      <w:r w:rsidR="00913D62" w:rsidRPr="001C43B7">
        <w:rPr>
          <w:sz w:val="28"/>
          <w:szCs w:val="28"/>
          <w:lang w:val="kk-KZ"/>
        </w:rPr>
        <w:t>г</w:t>
      </w:r>
      <w:r w:rsidR="00C45717" w:rsidRPr="001C43B7">
        <w:rPr>
          <w:sz w:val="28"/>
          <w:szCs w:val="28"/>
          <w:lang w:val="kk-KZ"/>
        </w:rPr>
        <w:t xml:space="preserve"> глутатион,</w:t>
      </w:r>
      <w:r w:rsidR="00913D62" w:rsidRPr="001C43B7">
        <w:rPr>
          <w:sz w:val="28"/>
          <w:szCs w:val="28"/>
          <w:lang w:val="kk-KZ"/>
        </w:rPr>
        <w:t xml:space="preserve"> 1,7 </w:t>
      </w:r>
      <w:r w:rsidR="00C45717" w:rsidRPr="001C43B7">
        <w:rPr>
          <w:sz w:val="28"/>
          <w:szCs w:val="28"/>
          <w:lang w:val="kk-KZ"/>
        </w:rPr>
        <w:t>м</w:t>
      </w:r>
      <w:r w:rsidR="00913D62" w:rsidRPr="001C43B7">
        <w:rPr>
          <w:sz w:val="28"/>
          <w:szCs w:val="28"/>
          <w:lang w:val="kk-KZ"/>
        </w:rPr>
        <w:t>г NADPH</w:t>
      </w:r>
      <w:r w:rsidR="00723BD3" w:rsidRPr="001C43B7">
        <w:rPr>
          <w:sz w:val="28"/>
          <w:szCs w:val="28"/>
          <w:lang w:val="kk-KZ"/>
        </w:rPr>
        <w:t>, 11 мкл глутатионредуктаза (</w:t>
      </w:r>
      <w:r w:rsidR="00B32D08" w:rsidRPr="001C43B7">
        <w:rPr>
          <w:sz w:val="28"/>
          <w:szCs w:val="28"/>
          <w:lang w:val="kk-KZ"/>
        </w:rPr>
        <w:t>ГР</w:t>
      </w:r>
      <w:r w:rsidR="00CD357F" w:rsidRPr="001C43B7">
        <w:rPr>
          <w:sz w:val="28"/>
          <w:szCs w:val="28"/>
          <w:lang w:val="kk-KZ"/>
        </w:rPr>
        <w:t>)</w:t>
      </w:r>
      <w:r w:rsidR="00913D62" w:rsidRPr="001C43B7">
        <w:rPr>
          <w:sz w:val="28"/>
          <w:szCs w:val="28"/>
          <w:lang w:val="kk-KZ"/>
        </w:rPr>
        <w:t xml:space="preserve"> </w:t>
      </w:r>
      <w:r w:rsidR="001A410C" w:rsidRPr="001C43B7">
        <w:rPr>
          <w:sz w:val="28"/>
          <w:szCs w:val="28"/>
          <w:lang w:val="kk-KZ"/>
        </w:rPr>
        <w:t>реакция қоспасы</w:t>
      </w:r>
      <w:r w:rsidR="0061581E" w:rsidRPr="001C43B7">
        <w:rPr>
          <w:sz w:val="28"/>
          <w:szCs w:val="28"/>
          <w:lang w:val="kk-KZ"/>
        </w:rPr>
        <w:t>нан</w:t>
      </w:r>
      <w:r w:rsidR="001A410C" w:rsidRPr="001C43B7">
        <w:rPr>
          <w:sz w:val="28"/>
          <w:szCs w:val="28"/>
          <w:lang w:val="kk-KZ"/>
        </w:rPr>
        <w:t xml:space="preserve"> </w:t>
      </w:r>
      <w:r w:rsidR="0061581E" w:rsidRPr="001C43B7">
        <w:rPr>
          <w:sz w:val="28"/>
          <w:szCs w:val="28"/>
          <w:lang w:val="kk-KZ"/>
        </w:rPr>
        <w:t>Б</w:t>
      </w:r>
      <w:r w:rsidR="00913D62" w:rsidRPr="001C43B7">
        <w:rPr>
          <w:sz w:val="28"/>
          <w:szCs w:val="28"/>
          <w:lang w:val="kk-KZ"/>
        </w:rPr>
        <w:t xml:space="preserve"> </w:t>
      </w:r>
      <w:r w:rsidR="0061581E" w:rsidRPr="001C43B7">
        <w:rPr>
          <w:sz w:val="28"/>
          <w:szCs w:val="28"/>
          <w:lang w:val="kk-KZ"/>
        </w:rPr>
        <w:t>ерітіндісі</w:t>
      </w:r>
      <w:r w:rsidR="00302A91" w:rsidRPr="001C43B7">
        <w:rPr>
          <w:sz w:val="28"/>
          <w:szCs w:val="28"/>
          <w:lang w:val="kk-KZ"/>
        </w:rPr>
        <w:t xml:space="preserve"> катализденген реакция үшін қолданыл</w:t>
      </w:r>
      <w:r w:rsidR="00723BD3" w:rsidRPr="001C43B7">
        <w:rPr>
          <w:sz w:val="28"/>
          <w:szCs w:val="28"/>
          <w:lang w:val="kk-KZ"/>
        </w:rPr>
        <w:t>ып, 25°С 5</w:t>
      </w:r>
      <w:r w:rsidR="00B45DF0">
        <w:rPr>
          <w:sz w:val="28"/>
          <w:szCs w:val="28"/>
          <w:lang w:val="kk-KZ"/>
        </w:rPr>
        <w:t> </w:t>
      </w:r>
      <w:r w:rsidR="00723BD3" w:rsidRPr="001C43B7">
        <w:rPr>
          <w:sz w:val="28"/>
          <w:szCs w:val="28"/>
          <w:lang w:val="kk-KZ"/>
        </w:rPr>
        <w:t>мин инкубацияланды. Ферментативті реакция кумана гидропероксиді субстратын қосу</w:t>
      </w:r>
      <w:r w:rsidR="00B45DF0">
        <w:rPr>
          <w:sz w:val="28"/>
          <w:szCs w:val="28"/>
          <w:lang w:val="kk-KZ"/>
        </w:rPr>
        <w:t>мен</w:t>
      </w:r>
      <w:r w:rsidR="00723BD3" w:rsidRPr="001C43B7">
        <w:rPr>
          <w:sz w:val="28"/>
          <w:szCs w:val="28"/>
          <w:lang w:val="kk-KZ"/>
        </w:rPr>
        <w:t xml:space="preserve"> басталды және </w:t>
      </w:r>
      <w:r w:rsidR="00B37046" w:rsidRPr="001C43B7">
        <w:rPr>
          <w:sz w:val="28"/>
          <w:szCs w:val="28"/>
          <w:lang w:val="kk-KZ"/>
        </w:rPr>
        <w:t>б</w:t>
      </w:r>
      <w:r w:rsidR="007B4E23" w:rsidRPr="001C43B7">
        <w:rPr>
          <w:sz w:val="28"/>
          <w:szCs w:val="28"/>
          <w:lang w:val="kk-KZ"/>
        </w:rPr>
        <w:t xml:space="preserve">арлық өлшемдер планшетті спектрофотометр </w:t>
      </w:r>
      <w:r w:rsidR="007B4E23" w:rsidRPr="001C43B7">
        <w:rPr>
          <w:i/>
          <w:iCs/>
          <w:sz w:val="28"/>
          <w:szCs w:val="28"/>
          <w:lang w:val="kk-KZ"/>
        </w:rPr>
        <w:t>BioTek Power-Wave</w:t>
      </w:r>
      <w:r w:rsidR="004566D9" w:rsidRPr="001C43B7">
        <w:rPr>
          <w:i/>
          <w:iCs/>
          <w:sz w:val="28"/>
          <w:szCs w:val="28"/>
          <w:lang w:val="kk-KZ"/>
        </w:rPr>
        <w:t>X</w:t>
      </w:r>
      <w:r w:rsidR="007B4E23" w:rsidRPr="001C43B7">
        <w:rPr>
          <w:i/>
          <w:iCs/>
          <w:sz w:val="28"/>
          <w:szCs w:val="28"/>
          <w:lang w:val="kk-KZ"/>
        </w:rPr>
        <w:t xml:space="preserve"> Microplate Scanning</w:t>
      </w:r>
      <w:r w:rsidR="007B4E23" w:rsidRPr="001C43B7">
        <w:rPr>
          <w:sz w:val="28"/>
          <w:szCs w:val="28"/>
          <w:lang w:val="kk-KZ"/>
        </w:rPr>
        <w:t xml:space="preserve"> құралымен 340 нм </w:t>
      </w:r>
      <w:r w:rsidR="00B37046" w:rsidRPr="001C43B7">
        <w:rPr>
          <w:sz w:val="28"/>
          <w:szCs w:val="28"/>
          <w:lang w:val="kk-KZ"/>
        </w:rPr>
        <w:t xml:space="preserve">толқын </w:t>
      </w:r>
      <w:r w:rsidR="007B4E23" w:rsidRPr="001C43B7">
        <w:rPr>
          <w:sz w:val="28"/>
          <w:szCs w:val="28"/>
          <w:lang w:val="kk-KZ"/>
        </w:rPr>
        <w:t xml:space="preserve">ұзындығында </w:t>
      </w:r>
      <w:r w:rsidR="00B37046" w:rsidRPr="001C43B7">
        <w:rPr>
          <w:sz w:val="28"/>
          <w:szCs w:val="28"/>
          <w:lang w:val="kk-KZ"/>
        </w:rPr>
        <w:t xml:space="preserve">3 минутта оптикалық белсенділігі қаншалықты төмендегені </w:t>
      </w:r>
      <w:r w:rsidR="007B4E23" w:rsidRPr="001C43B7">
        <w:rPr>
          <w:sz w:val="28"/>
          <w:szCs w:val="28"/>
          <w:lang w:val="kk-KZ"/>
        </w:rPr>
        <w:t>өлшенді</w:t>
      </w:r>
      <w:r w:rsidR="00D7279A" w:rsidRPr="001C43B7">
        <w:rPr>
          <w:sz w:val="28"/>
          <w:szCs w:val="28"/>
          <w:lang w:val="kk-KZ"/>
        </w:rPr>
        <w:t xml:space="preserve"> </w:t>
      </w:r>
      <w:r w:rsidR="00E35E8C" w:rsidRPr="001C43B7">
        <w:rPr>
          <w:sz w:val="28"/>
          <w:szCs w:val="28"/>
          <w:lang w:val="kk-KZ"/>
        </w:rPr>
        <w:t>[</w:t>
      </w:r>
      <w:r w:rsidR="00EB278D" w:rsidRPr="00EF5BD4">
        <w:rPr>
          <w:sz w:val="28"/>
          <w:szCs w:val="28"/>
          <w:lang w:val="kk-KZ"/>
        </w:rPr>
        <w:t>1</w:t>
      </w:r>
      <w:r w:rsidR="003D5079" w:rsidRPr="003D5079">
        <w:rPr>
          <w:sz w:val="28"/>
          <w:szCs w:val="28"/>
          <w:lang w:val="kk-KZ"/>
        </w:rPr>
        <w:t>7</w:t>
      </w:r>
      <w:r w:rsidR="00EB278D" w:rsidRPr="00EF5BD4">
        <w:rPr>
          <w:sz w:val="28"/>
          <w:szCs w:val="28"/>
          <w:lang w:val="kk-KZ"/>
        </w:rPr>
        <w:t>9</w:t>
      </w:r>
      <w:r w:rsidR="00E35E8C" w:rsidRPr="001C43B7">
        <w:rPr>
          <w:sz w:val="28"/>
          <w:szCs w:val="28"/>
          <w:lang w:val="kk-KZ"/>
        </w:rPr>
        <w:t>]</w:t>
      </w:r>
      <w:r w:rsidR="007B4E23" w:rsidRPr="001C43B7">
        <w:rPr>
          <w:sz w:val="28"/>
          <w:szCs w:val="28"/>
          <w:lang w:val="kk-KZ"/>
        </w:rPr>
        <w:t xml:space="preserve">. </w:t>
      </w:r>
      <w:r w:rsidR="00996168" w:rsidRPr="001C43B7">
        <w:rPr>
          <w:sz w:val="28"/>
          <w:szCs w:val="28"/>
          <w:lang w:val="kk-KZ"/>
        </w:rPr>
        <w:t xml:space="preserve">Жұту </w:t>
      </w:r>
      <w:r w:rsidR="00723BD3" w:rsidRPr="001C43B7">
        <w:rPr>
          <w:sz w:val="28"/>
          <w:szCs w:val="28"/>
          <w:lang w:val="kk-KZ"/>
        </w:rPr>
        <w:t xml:space="preserve">қабілетінің төмендеу жылдамдығы үлгідегі </w:t>
      </w:r>
      <w:r w:rsidR="00B32D08" w:rsidRPr="001C43B7">
        <w:rPr>
          <w:sz w:val="28"/>
          <w:szCs w:val="28"/>
          <w:lang w:val="kk-KZ"/>
        </w:rPr>
        <w:t>ГПО</w:t>
      </w:r>
      <w:r w:rsidR="00723BD3" w:rsidRPr="001C43B7">
        <w:rPr>
          <w:sz w:val="28"/>
          <w:szCs w:val="28"/>
          <w:lang w:val="kk-KZ"/>
        </w:rPr>
        <w:t xml:space="preserve"> белсенділігіне тура пропорционал.</w:t>
      </w:r>
    </w:p>
    <w:p w14:paraId="7AA0A546" w14:textId="77777777" w:rsidR="00555D2A" w:rsidRPr="00996168" w:rsidRDefault="00555D2A" w:rsidP="00996168">
      <w:pPr>
        <w:pStyle w:val="a8"/>
        <w:shd w:val="clear" w:color="auto" w:fill="FFFFFF"/>
        <w:spacing w:before="0" w:beforeAutospacing="0" w:after="0" w:afterAutospacing="0"/>
        <w:ind w:firstLine="567"/>
        <w:jc w:val="both"/>
        <w:rPr>
          <w:color w:val="222222"/>
          <w:sz w:val="28"/>
          <w:szCs w:val="28"/>
          <w:lang w:val="kk-KZ"/>
        </w:rPr>
      </w:pPr>
    </w:p>
    <w:p w14:paraId="0CE689DD" w14:textId="56F44801" w:rsidR="00824531" w:rsidRPr="007F74FB" w:rsidRDefault="0034607A" w:rsidP="00072DF0">
      <w:pPr>
        <w:widowControl w:val="0"/>
        <w:autoSpaceDE w:val="0"/>
        <w:autoSpaceDN w:val="0"/>
        <w:spacing w:after="0" w:line="240" w:lineRule="auto"/>
        <w:ind w:firstLine="567"/>
        <w:jc w:val="both"/>
        <w:rPr>
          <w:rFonts w:ascii="Times New Roman" w:hAnsi="Times New Roman" w:cs="Times New Roman"/>
          <w:sz w:val="28"/>
          <w:szCs w:val="28"/>
          <w:lang w:val="kk-KZ"/>
        </w:rPr>
      </w:pPr>
      <w:r w:rsidRPr="007F74FB">
        <w:rPr>
          <w:rFonts w:ascii="Times New Roman" w:eastAsia="Garamond" w:hAnsi="Times New Roman" w:cs="Times New Roman"/>
          <w:sz w:val="28"/>
          <w:szCs w:val="28"/>
          <w:lang w:val="kk-KZ"/>
        </w:rPr>
        <w:lastRenderedPageBreak/>
        <w:t>2.</w:t>
      </w:r>
      <w:r w:rsidR="00A16217" w:rsidRPr="007F74FB">
        <w:rPr>
          <w:rFonts w:ascii="Times New Roman" w:eastAsia="Garamond" w:hAnsi="Times New Roman" w:cs="Times New Roman"/>
          <w:sz w:val="28"/>
          <w:szCs w:val="28"/>
          <w:lang w:val="kk-KZ"/>
        </w:rPr>
        <w:t>3</w:t>
      </w:r>
      <w:r w:rsidRPr="007F74FB">
        <w:rPr>
          <w:rFonts w:ascii="Times New Roman" w:eastAsia="Garamond" w:hAnsi="Times New Roman" w:cs="Times New Roman"/>
          <w:sz w:val="28"/>
          <w:szCs w:val="28"/>
          <w:lang w:val="kk-KZ"/>
        </w:rPr>
        <w:t>.</w:t>
      </w:r>
      <w:r w:rsidR="009C5A63" w:rsidRPr="007F74FB">
        <w:rPr>
          <w:rFonts w:ascii="Times New Roman" w:eastAsia="Garamond" w:hAnsi="Times New Roman" w:cs="Times New Roman"/>
          <w:sz w:val="28"/>
          <w:szCs w:val="28"/>
          <w:lang w:val="kk-KZ"/>
        </w:rPr>
        <w:t>9</w:t>
      </w:r>
      <w:r w:rsidR="00CE0461" w:rsidRPr="007F74FB">
        <w:rPr>
          <w:rFonts w:ascii="Times New Roman" w:eastAsia="Garamond" w:hAnsi="Times New Roman" w:cs="Times New Roman"/>
          <w:sz w:val="28"/>
          <w:szCs w:val="28"/>
          <w:lang w:val="kk-KZ"/>
        </w:rPr>
        <w:t xml:space="preserve"> </w:t>
      </w:r>
      <w:r w:rsidR="00CE0461" w:rsidRPr="007F74FB">
        <w:rPr>
          <w:rFonts w:ascii="Times New Roman" w:hAnsi="Times New Roman" w:cs="Times New Roman"/>
          <w:sz w:val="28"/>
          <w:szCs w:val="28"/>
          <w:lang w:val="kk-KZ"/>
        </w:rPr>
        <w:t xml:space="preserve">Қызыл қан </w:t>
      </w:r>
      <w:r w:rsidR="001F0723" w:rsidRPr="007F74FB">
        <w:rPr>
          <w:rFonts w:ascii="Times New Roman" w:hAnsi="Times New Roman" w:cs="Times New Roman"/>
          <w:sz w:val="28"/>
          <w:szCs w:val="28"/>
          <w:lang w:val="kk-KZ"/>
        </w:rPr>
        <w:t>жасуш</w:t>
      </w:r>
      <w:r w:rsidR="00CE0461" w:rsidRPr="007F74FB">
        <w:rPr>
          <w:rFonts w:ascii="Times New Roman" w:hAnsi="Times New Roman" w:cs="Times New Roman"/>
          <w:sz w:val="28"/>
          <w:szCs w:val="28"/>
          <w:lang w:val="kk-KZ"/>
        </w:rPr>
        <w:t xml:space="preserve">асындағы </w:t>
      </w:r>
      <w:r w:rsidR="00510061" w:rsidRPr="007F74FB">
        <w:rPr>
          <w:rFonts w:ascii="Times New Roman" w:hAnsi="Times New Roman" w:cs="Times New Roman"/>
          <w:sz w:val="28"/>
          <w:szCs w:val="28"/>
          <w:lang w:val="kk-KZ"/>
        </w:rPr>
        <w:t xml:space="preserve">глутатионредуктаза </w:t>
      </w:r>
      <w:r w:rsidR="00CE0461" w:rsidRPr="007F74FB">
        <w:rPr>
          <w:rFonts w:ascii="Times New Roman" w:hAnsi="Times New Roman" w:cs="Times New Roman"/>
          <w:sz w:val="28"/>
          <w:szCs w:val="28"/>
          <w:lang w:val="kk-KZ"/>
        </w:rPr>
        <w:t>белсенді</w:t>
      </w:r>
      <w:r w:rsidR="009C5A63" w:rsidRPr="007F74FB">
        <w:rPr>
          <w:rFonts w:ascii="Times New Roman" w:hAnsi="Times New Roman" w:cs="Times New Roman"/>
          <w:sz w:val="28"/>
          <w:szCs w:val="28"/>
          <w:lang w:val="kk-KZ"/>
        </w:rPr>
        <w:t>лігін анықтау</w:t>
      </w:r>
    </w:p>
    <w:p w14:paraId="20632884" w14:textId="3B4EA965" w:rsidR="00CE0461" w:rsidRDefault="00C344A1" w:rsidP="00072DF0">
      <w:pPr>
        <w:widowControl w:val="0"/>
        <w:tabs>
          <w:tab w:val="left" w:pos="567"/>
        </w:tabs>
        <w:autoSpaceDE w:val="0"/>
        <w:autoSpaceDN w:val="0"/>
        <w:spacing w:after="0" w:line="240" w:lineRule="auto"/>
        <w:ind w:firstLine="567"/>
        <w:jc w:val="both"/>
        <w:rPr>
          <w:rFonts w:ascii="Times New Roman" w:hAnsi="Times New Roman" w:cs="Times New Roman"/>
          <w:color w:val="222222"/>
          <w:sz w:val="28"/>
          <w:szCs w:val="28"/>
          <w:lang w:val="kk-KZ"/>
        </w:rPr>
      </w:pPr>
      <w:r w:rsidRPr="007F74FB">
        <w:rPr>
          <w:rFonts w:ascii="Times New Roman" w:hAnsi="Times New Roman" w:cs="Times New Roman"/>
          <w:sz w:val="28"/>
          <w:szCs w:val="28"/>
          <w:lang w:val="kk-KZ"/>
        </w:rPr>
        <w:t>Глутатионредуктаза</w:t>
      </w:r>
      <w:r w:rsidR="00510061" w:rsidRPr="007F74FB">
        <w:rPr>
          <w:rFonts w:ascii="Times New Roman" w:hAnsi="Times New Roman" w:cs="Times New Roman"/>
          <w:sz w:val="28"/>
          <w:szCs w:val="28"/>
          <w:lang w:val="kk-KZ"/>
        </w:rPr>
        <w:t xml:space="preserve"> (ГР)</w:t>
      </w:r>
      <w:r w:rsidRPr="007F74FB">
        <w:rPr>
          <w:rFonts w:ascii="Times New Roman" w:hAnsi="Times New Roman" w:cs="Times New Roman"/>
          <w:sz w:val="28"/>
          <w:szCs w:val="28"/>
          <w:lang w:val="kk-KZ"/>
        </w:rPr>
        <w:t xml:space="preserve"> ферментінің белсенділігін анықтауға арналған </w:t>
      </w:r>
      <w:r w:rsidRPr="007F74FB">
        <w:rPr>
          <w:rFonts w:ascii="Times New Roman" w:hAnsi="Times New Roman" w:cs="Times New Roman"/>
          <w:i/>
          <w:iCs/>
          <w:sz w:val="28"/>
          <w:szCs w:val="28"/>
          <w:lang w:val="kk-KZ"/>
        </w:rPr>
        <w:t xml:space="preserve">Cayman’s </w:t>
      </w:r>
      <w:r w:rsidRPr="007F74FB">
        <w:rPr>
          <w:rFonts w:ascii="Times New Roman" w:hAnsi="Times New Roman" w:cs="Times New Roman"/>
          <w:sz w:val="28"/>
          <w:szCs w:val="28"/>
          <w:lang w:val="kk-KZ"/>
        </w:rPr>
        <w:t>жиынтығы</w:t>
      </w:r>
      <w:r w:rsidR="004566D9" w:rsidRPr="007F74FB">
        <w:rPr>
          <w:rFonts w:ascii="Times New Roman" w:hAnsi="Times New Roman" w:cs="Times New Roman"/>
          <w:sz w:val="28"/>
          <w:szCs w:val="28"/>
          <w:lang w:val="kk-KZ"/>
        </w:rPr>
        <w:t xml:space="preserve"> </w:t>
      </w:r>
      <w:bookmarkStart w:id="133" w:name="_Hlk156578018"/>
      <w:r w:rsidR="004566D9" w:rsidRPr="00654CB3">
        <w:rPr>
          <w:rFonts w:ascii="Times New Roman" w:hAnsi="Times New Roman" w:cs="Times New Roman"/>
          <w:i/>
          <w:iCs/>
          <w:color w:val="222222"/>
          <w:sz w:val="28"/>
          <w:szCs w:val="28"/>
          <w:lang w:val="kk-KZ"/>
        </w:rPr>
        <w:t>(703202; Cayman chemical, Ann Arbor, MI, USA)</w:t>
      </w:r>
      <w:r w:rsidR="004566D9">
        <w:rPr>
          <w:rFonts w:ascii="Times New Roman" w:hAnsi="Times New Roman" w:cs="Times New Roman"/>
          <w:color w:val="222222"/>
          <w:sz w:val="28"/>
          <w:szCs w:val="28"/>
          <w:lang w:val="kk-KZ"/>
        </w:rPr>
        <w:t xml:space="preserve"> </w:t>
      </w:r>
      <w:bookmarkEnd w:id="133"/>
      <w:r w:rsidR="00894D90" w:rsidRPr="00894D90">
        <w:rPr>
          <w:rFonts w:ascii="Times New Roman" w:eastAsia="Tahoma" w:hAnsi="Times New Roman" w:cs="Times New Roman"/>
          <w:sz w:val="28"/>
          <w:szCs w:val="28"/>
          <w:lang w:val="kk-KZ"/>
        </w:rPr>
        <w:t>NADPH</w:t>
      </w:r>
      <w:r w:rsidRPr="00F91E07">
        <w:rPr>
          <w:rFonts w:ascii="Times New Roman" w:hAnsi="Times New Roman" w:cs="Times New Roman"/>
          <w:color w:val="222222"/>
          <w:sz w:val="28"/>
          <w:szCs w:val="28"/>
          <w:lang w:val="kk-KZ"/>
        </w:rPr>
        <w:t xml:space="preserve"> тотығу жылдамдығын өлшеу арқылы </w:t>
      </w:r>
      <w:r w:rsidR="00510061">
        <w:rPr>
          <w:rFonts w:ascii="Times New Roman" w:hAnsi="Times New Roman" w:cs="Times New Roman"/>
          <w:color w:val="222222"/>
          <w:sz w:val="28"/>
          <w:szCs w:val="28"/>
          <w:lang w:val="kk-KZ"/>
        </w:rPr>
        <w:t>ГР</w:t>
      </w:r>
      <w:r w:rsidRPr="00F91E07">
        <w:rPr>
          <w:rFonts w:ascii="Times New Roman" w:hAnsi="Times New Roman" w:cs="Times New Roman"/>
          <w:color w:val="222222"/>
          <w:sz w:val="28"/>
          <w:szCs w:val="28"/>
          <w:lang w:val="kk-KZ"/>
        </w:rPr>
        <w:t xml:space="preserve"> белсенділігін өлшейді:</w:t>
      </w:r>
    </w:p>
    <w:p w14:paraId="139FA389" w14:textId="77777777" w:rsidR="00EF3837" w:rsidRDefault="00EF3837" w:rsidP="00072DF0">
      <w:pPr>
        <w:widowControl w:val="0"/>
        <w:tabs>
          <w:tab w:val="left" w:pos="567"/>
        </w:tabs>
        <w:autoSpaceDE w:val="0"/>
        <w:autoSpaceDN w:val="0"/>
        <w:spacing w:after="0" w:line="240" w:lineRule="auto"/>
        <w:ind w:firstLine="567"/>
        <w:jc w:val="both"/>
        <w:rPr>
          <w:rFonts w:ascii="Times New Roman" w:hAnsi="Times New Roman" w:cs="Times New Roman"/>
          <w:color w:val="222222"/>
          <w:sz w:val="28"/>
          <w:szCs w:val="28"/>
          <w:lang w:val="kk-KZ"/>
        </w:rPr>
      </w:pPr>
    </w:p>
    <w:p w14:paraId="610C810C" w14:textId="01E30AA5" w:rsidR="00D05B2F" w:rsidRPr="00F91E07" w:rsidRDefault="00EF3837" w:rsidP="00072DF0">
      <w:pPr>
        <w:widowControl w:val="0"/>
        <w:tabs>
          <w:tab w:val="left" w:pos="567"/>
        </w:tabs>
        <w:autoSpaceDE w:val="0"/>
        <w:autoSpaceDN w:val="0"/>
        <w:spacing w:after="0" w:line="240" w:lineRule="auto"/>
        <w:ind w:firstLine="567"/>
        <w:jc w:val="both"/>
        <w:rPr>
          <w:rFonts w:ascii="Times New Roman" w:hAnsi="Times New Roman" w:cs="Times New Roman"/>
          <w:color w:val="222222"/>
          <w:sz w:val="28"/>
          <w:szCs w:val="28"/>
          <w:lang w:val="kk-KZ"/>
        </w:rPr>
      </w:pPr>
      <w:r>
        <w:rPr>
          <w:rFonts w:ascii="Times New Roman" w:hAnsi="Times New Roman" w:cs="Times New Roman"/>
          <w:color w:val="222222"/>
          <w:sz w:val="28"/>
          <w:szCs w:val="28"/>
          <w:lang w:val="kk-KZ"/>
        </w:rPr>
        <w:t xml:space="preserve">                                                                   ГР </w:t>
      </w:r>
    </w:p>
    <w:p w14:paraId="4ADE73C8" w14:textId="41DA8E40" w:rsidR="003A0980" w:rsidRPr="00AC5C4C" w:rsidRDefault="00654CB3" w:rsidP="00072DF0">
      <w:pPr>
        <w:widowControl w:val="0"/>
        <w:tabs>
          <w:tab w:val="left" w:pos="567"/>
          <w:tab w:val="left" w:pos="2893"/>
          <w:tab w:val="left" w:pos="3478"/>
        </w:tabs>
        <w:autoSpaceDE w:val="0"/>
        <w:autoSpaceDN w:val="0"/>
        <w:spacing w:after="0" w:line="240" w:lineRule="auto"/>
        <w:ind w:firstLine="567"/>
        <w:jc w:val="center"/>
        <w:rPr>
          <w:rFonts w:ascii="Times New Roman" w:eastAsia="Tahoma" w:hAnsi="Times New Roman" w:cs="Times New Roman"/>
          <w:color w:val="231F20"/>
          <w:position w:val="8"/>
          <w:sz w:val="28"/>
          <w:szCs w:val="28"/>
          <w:lang w:val="kk-KZ"/>
        </w:rPr>
      </w:pPr>
      <w:r>
        <w:rPr>
          <w:noProof/>
          <w:lang w:eastAsia="ru-RU"/>
        </w:rPr>
        <mc:AlternateContent>
          <mc:Choice Requires="wps">
            <w:drawing>
              <wp:anchor distT="0" distB="0" distL="114300" distR="114300" simplePos="0" relativeHeight="251676672" behindDoc="0" locked="0" layoutInCell="1" allowOverlap="1" wp14:anchorId="379AF827" wp14:editId="1071E4AD">
                <wp:simplePos x="0" y="0"/>
                <wp:positionH relativeFrom="column">
                  <wp:posOffset>3084404</wp:posOffset>
                </wp:positionH>
                <wp:positionV relativeFrom="paragraph">
                  <wp:posOffset>152457</wp:posOffset>
                </wp:positionV>
                <wp:extent cx="786765" cy="635"/>
                <wp:effectExtent l="0" t="76200" r="13335" b="94615"/>
                <wp:wrapNone/>
                <wp:docPr id="1283656526" name="Прямая со стрелкой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676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313CAE" id="Прямая со стрелкой 1" o:spid="_x0000_s1026" type="#_x0000_t32" style="position:absolute;margin-left:242.85pt;margin-top:12pt;width:61.95pt;height:.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">
                <v:stroke endarrow="block"/>
              </v:shape>
            </w:pict>
          </mc:Fallback>
        </mc:AlternateContent>
      </w:r>
      <w:r w:rsidR="00C344A1" w:rsidRPr="00AC5C4C">
        <w:rPr>
          <w:rFonts w:ascii="Times New Roman" w:eastAsia="Tahoma" w:hAnsi="Times New Roman" w:cs="Times New Roman"/>
          <w:color w:val="231F20"/>
          <w:sz w:val="28"/>
          <w:szCs w:val="28"/>
          <w:lang w:val="kk-KZ"/>
        </w:rPr>
        <w:t>GSSG</w:t>
      </w:r>
      <w:r w:rsidR="00C344A1" w:rsidRPr="00AC5C4C">
        <w:rPr>
          <w:rFonts w:ascii="Times New Roman" w:eastAsia="Tahoma" w:hAnsi="Times New Roman" w:cs="Times New Roman"/>
          <w:color w:val="231F20"/>
          <w:spacing w:val="-2"/>
          <w:sz w:val="28"/>
          <w:szCs w:val="28"/>
          <w:lang w:val="kk-KZ"/>
        </w:rPr>
        <w:t xml:space="preserve"> </w:t>
      </w:r>
      <w:r w:rsidR="00C344A1" w:rsidRPr="00AC5C4C">
        <w:rPr>
          <w:rFonts w:ascii="Times New Roman" w:eastAsia="Tahoma" w:hAnsi="Times New Roman" w:cs="Times New Roman"/>
          <w:color w:val="231F20"/>
          <w:sz w:val="28"/>
          <w:szCs w:val="28"/>
          <w:lang w:val="kk-KZ"/>
        </w:rPr>
        <w:t>+</w:t>
      </w:r>
      <w:r w:rsidR="00C344A1" w:rsidRPr="00AC5C4C">
        <w:rPr>
          <w:rFonts w:ascii="Times New Roman" w:eastAsia="Tahoma" w:hAnsi="Times New Roman" w:cs="Times New Roman"/>
          <w:color w:val="231F20"/>
          <w:spacing w:val="-1"/>
          <w:sz w:val="28"/>
          <w:szCs w:val="28"/>
          <w:lang w:val="kk-KZ"/>
        </w:rPr>
        <w:t xml:space="preserve"> </w:t>
      </w:r>
      <w:r w:rsidR="00C344A1" w:rsidRPr="00AC5C4C">
        <w:rPr>
          <w:rFonts w:ascii="Times New Roman" w:eastAsia="Tahoma" w:hAnsi="Times New Roman" w:cs="Times New Roman"/>
          <w:color w:val="231F20"/>
          <w:sz w:val="28"/>
          <w:szCs w:val="28"/>
          <w:lang w:val="kk-KZ"/>
        </w:rPr>
        <w:t>NADPH</w:t>
      </w:r>
      <w:r w:rsidR="00C344A1" w:rsidRPr="00AC5C4C">
        <w:rPr>
          <w:rFonts w:ascii="Times New Roman" w:eastAsia="Tahoma" w:hAnsi="Times New Roman" w:cs="Times New Roman"/>
          <w:color w:val="231F20"/>
          <w:spacing w:val="-1"/>
          <w:sz w:val="28"/>
          <w:szCs w:val="28"/>
          <w:lang w:val="kk-KZ"/>
        </w:rPr>
        <w:t xml:space="preserve"> </w:t>
      </w:r>
      <w:r w:rsidR="00C344A1" w:rsidRPr="00AC5C4C">
        <w:rPr>
          <w:rFonts w:ascii="Times New Roman" w:eastAsia="Tahoma" w:hAnsi="Times New Roman" w:cs="Times New Roman"/>
          <w:color w:val="231F20"/>
          <w:sz w:val="28"/>
          <w:szCs w:val="28"/>
          <w:lang w:val="kk-KZ"/>
        </w:rPr>
        <w:t>+</w:t>
      </w:r>
      <w:r w:rsidR="00C344A1" w:rsidRPr="00AC5C4C">
        <w:rPr>
          <w:rFonts w:ascii="Times New Roman" w:eastAsia="Tahoma" w:hAnsi="Times New Roman" w:cs="Times New Roman"/>
          <w:color w:val="231F20"/>
          <w:spacing w:val="-1"/>
          <w:sz w:val="28"/>
          <w:szCs w:val="28"/>
          <w:lang w:val="kk-KZ"/>
        </w:rPr>
        <w:t xml:space="preserve"> </w:t>
      </w:r>
      <w:r w:rsidR="00C344A1" w:rsidRPr="00AC5C4C">
        <w:rPr>
          <w:rFonts w:ascii="Times New Roman" w:eastAsia="Tahoma" w:hAnsi="Times New Roman" w:cs="Times New Roman"/>
          <w:color w:val="231F20"/>
          <w:sz w:val="28"/>
          <w:szCs w:val="28"/>
          <w:lang w:val="kk-KZ"/>
        </w:rPr>
        <w:t>H</w:t>
      </w:r>
      <w:r w:rsidR="00C344A1" w:rsidRPr="00AC5C4C">
        <w:rPr>
          <w:rFonts w:ascii="Times New Roman" w:eastAsia="Tahoma" w:hAnsi="Times New Roman" w:cs="Times New Roman"/>
          <w:color w:val="231F20"/>
          <w:position w:val="8"/>
          <w:sz w:val="28"/>
          <w:szCs w:val="28"/>
          <w:lang w:val="kk-KZ"/>
        </w:rPr>
        <w:t>+</w:t>
      </w:r>
      <w:r w:rsidR="00C344A1" w:rsidRPr="00F91E07">
        <w:rPr>
          <w:rFonts w:ascii="Times New Roman" w:eastAsia="Tahoma" w:hAnsi="Times New Roman" w:cs="Times New Roman"/>
          <w:sz w:val="28"/>
          <w:szCs w:val="28"/>
          <w:lang w:val="kk-KZ"/>
        </w:rPr>
        <w:t xml:space="preserve"> </w:t>
      </w:r>
      <w:r>
        <w:rPr>
          <w:rFonts w:ascii="Times New Roman" w:eastAsia="Tahoma" w:hAnsi="Times New Roman" w:cs="Times New Roman"/>
          <w:sz w:val="28"/>
          <w:szCs w:val="28"/>
          <w:lang w:val="kk-KZ"/>
        </w:rPr>
        <w:t xml:space="preserve">                     </w:t>
      </w:r>
      <w:r w:rsidR="00C344A1" w:rsidRPr="00AC5C4C">
        <w:rPr>
          <w:rFonts w:ascii="Times New Roman" w:eastAsia="Tahoma" w:hAnsi="Times New Roman" w:cs="Times New Roman"/>
          <w:color w:val="231F20"/>
          <w:sz w:val="28"/>
          <w:szCs w:val="28"/>
          <w:lang w:val="kk-KZ"/>
        </w:rPr>
        <w:t>2GSH</w:t>
      </w:r>
      <w:r w:rsidR="00C344A1" w:rsidRPr="00AC5C4C">
        <w:rPr>
          <w:rFonts w:ascii="Times New Roman" w:eastAsia="Tahoma" w:hAnsi="Times New Roman" w:cs="Times New Roman"/>
          <w:color w:val="231F20"/>
          <w:spacing w:val="11"/>
          <w:sz w:val="28"/>
          <w:szCs w:val="28"/>
          <w:lang w:val="kk-KZ"/>
        </w:rPr>
        <w:t xml:space="preserve"> </w:t>
      </w:r>
      <w:r w:rsidR="00C344A1" w:rsidRPr="00AC5C4C">
        <w:rPr>
          <w:rFonts w:ascii="Times New Roman" w:eastAsia="Tahoma" w:hAnsi="Times New Roman" w:cs="Times New Roman"/>
          <w:color w:val="231F20"/>
          <w:sz w:val="28"/>
          <w:szCs w:val="28"/>
          <w:lang w:val="kk-KZ"/>
        </w:rPr>
        <w:t>+</w:t>
      </w:r>
      <w:r w:rsidR="00C344A1" w:rsidRPr="00AC5C4C">
        <w:rPr>
          <w:rFonts w:ascii="Times New Roman" w:eastAsia="Tahoma" w:hAnsi="Times New Roman" w:cs="Times New Roman"/>
          <w:color w:val="231F20"/>
          <w:spacing w:val="12"/>
          <w:sz w:val="28"/>
          <w:szCs w:val="28"/>
          <w:lang w:val="kk-KZ"/>
        </w:rPr>
        <w:t xml:space="preserve"> </w:t>
      </w:r>
      <w:r w:rsidR="00C344A1" w:rsidRPr="00AC5C4C">
        <w:rPr>
          <w:rFonts w:ascii="Times New Roman" w:eastAsia="Tahoma" w:hAnsi="Times New Roman" w:cs="Times New Roman"/>
          <w:color w:val="231F20"/>
          <w:sz w:val="28"/>
          <w:szCs w:val="28"/>
          <w:lang w:val="kk-KZ"/>
        </w:rPr>
        <w:t>NADP</w:t>
      </w:r>
      <w:r w:rsidR="00C344A1" w:rsidRPr="00AC5C4C">
        <w:rPr>
          <w:rFonts w:ascii="Times New Roman" w:eastAsia="Tahoma" w:hAnsi="Times New Roman" w:cs="Times New Roman"/>
          <w:color w:val="231F20"/>
          <w:position w:val="8"/>
          <w:sz w:val="28"/>
          <w:szCs w:val="28"/>
          <w:lang w:val="kk-KZ"/>
        </w:rPr>
        <w:t>+</w:t>
      </w:r>
    </w:p>
    <w:p w14:paraId="4B6372D1" w14:textId="77777777" w:rsidR="00D05B2F" w:rsidRPr="00AC5C4C" w:rsidRDefault="00D05B2F" w:rsidP="00072DF0">
      <w:pPr>
        <w:widowControl w:val="0"/>
        <w:tabs>
          <w:tab w:val="left" w:pos="567"/>
          <w:tab w:val="left" w:pos="2893"/>
          <w:tab w:val="left" w:pos="3478"/>
        </w:tabs>
        <w:autoSpaceDE w:val="0"/>
        <w:autoSpaceDN w:val="0"/>
        <w:spacing w:after="0" w:line="240" w:lineRule="auto"/>
        <w:ind w:firstLine="567"/>
        <w:jc w:val="center"/>
        <w:rPr>
          <w:rFonts w:ascii="Times New Roman" w:eastAsia="Tahoma" w:hAnsi="Times New Roman" w:cs="Times New Roman"/>
          <w:color w:val="231F20"/>
          <w:position w:val="8"/>
          <w:sz w:val="28"/>
          <w:szCs w:val="28"/>
          <w:lang w:val="kk-KZ"/>
        </w:rPr>
      </w:pPr>
    </w:p>
    <w:p w14:paraId="64AE0A13" w14:textId="16246A04" w:rsidR="008C6FA2" w:rsidRPr="00AC5C4C" w:rsidRDefault="00871A39" w:rsidP="00072DF0">
      <w:pPr>
        <w:widowControl w:val="0"/>
        <w:tabs>
          <w:tab w:val="left" w:pos="567"/>
          <w:tab w:val="left" w:pos="2893"/>
          <w:tab w:val="left" w:pos="3478"/>
        </w:tabs>
        <w:autoSpaceDE w:val="0"/>
        <w:autoSpaceDN w:val="0"/>
        <w:spacing w:after="0" w:line="240" w:lineRule="auto"/>
        <w:ind w:firstLine="567"/>
        <w:jc w:val="both"/>
        <w:rPr>
          <w:rFonts w:ascii="Times New Roman" w:eastAsia="Tahoma" w:hAnsi="Times New Roman" w:cs="Times New Roman"/>
          <w:sz w:val="28"/>
          <w:szCs w:val="28"/>
          <w:lang w:val="kk-KZ"/>
        </w:rPr>
      </w:pPr>
      <w:r w:rsidRPr="00AC5C4C">
        <w:rPr>
          <w:rFonts w:ascii="Times New Roman" w:eastAsia="Tahoma" w:hAnsi="Times New Roman" w:cs="Times New Roman"/>
          <w:sz w:val="28"/>
          <w:szCs w:val="28"/>
          <w:lang w:val="kk-KZ"/>
        </w:rPr>
        <w:t>NADPH-тің NADP+-қа тотығуы 340 нм</w:t>
      </w:r>
      <w:r w:rsidR="00B45DF0">
        <w:rPr>
          <w:rFonts w:ascii="Times New Roman" w:eastAsia="Tahoma" w:hAnsi="Times New Roman" w:cs="Times New Roman"/>
          <w:sz w:val="28"/>
          <w:szCs w:val="28"/>
          <w:lang w:val="kk-KZ"/>
        </w:rPr>
        <w:t xml:space="preserve"> </w:t>
      </w:r>
      <w:r w:rsidRPr="00F91E07">
        <w:rPr>
          <w:rFonts w:ascii="Times New Roman" w:eastAsia="Tahoma" w:hAnsi="Times New Roman" w:cs="Times New Roman"/>
          <w:sz w:val="28"/>
          <w:szCs w:val="28"/>
          <w:lang w:val="kk-KZ"/>
        </w:rPr>
        <w:t>жұтылуының</w:t>
      </w:r>
      <w:r w:rsidRPr="00AC5C4C">
        <w:rPr>
          <w:rFonts w:ascii="Times New Roman" w:eastAsia="Tahoma" w:hAnsi="Times New Roman" w:cs="Times New Roman"/>
          <w:sz w:val="28"/>
          <w:szCs w:val="28"/>
          <w:lang w:val="kk-KZ"/>
        </w:rPr>
        <w:t xml:space="preserve"> төмендеуімен</w:t>
      </w:r>
      <w:r w:rsidR="004566D9" w:rsidRPr="00AC5C4C">
        <w:rPr>
          <w:rFonts w:ascii="Times New Roman" w:eastAsia="Tahoma" w:hAnsi="Times New Roman" w:cs="Times New Roman"/>
          <w:sz w:val="28"/>
          <w:szCs w:val="28"/>
          <w:lang w:val="kk-KZ"/>
        </w:rPr>
        <w:t xml:space="preserve"> </w:t>
      </w:r>
      <w:r w:rsidRPr="00AC5C4C">
        <w:rPr>
          <w:rFonts w:ascii="Times New Roman" w:eastAsia="Tahoma" w:hAnsi="Times New Roman" w:cs="Times New Roman"/>
          <w:sz w:val="28"/>
          <w:szCs w:val="28"/>
          <w:lang w:val="kk-KZ"/>
        </w:rPr>
        <w:t xml:space="preserve">жүреді және үлгідегі </w:t>
      </w:r>
      <w:r w:rsidR="00510061">
        <w:rPr>
          <w:rFonts w:ascii="Times New Roman" w:eastAsia="Tahoma" w:hAnsi="Times New Roman" w:cs="Times New Roman"/>
          <w:sz w:val="28"/>
          <w:szCs w:val="28"/>
          <w:lang w:val="kk-KZ"/>
        </w:rPr>
        <w:t>ГР</w:t>
      </w:r>
      <w:r w:rsidRPr="00AC5C4C">
        <w:rPr>
          <w:rFonts w:ascii="Times New Roman" w:eastAsia="Tahoma" w:hAnsi="Times New Roman" w:cs="Times New Roman"/>
          <w:sz w:val="28"/>
          <w:szCs w:val="28"/>
          <w:lang w:val="kk-KZ"/>
        </w:rPr>
        <w:t xml:space="preserve"> белсенділігіне тура пропорционал.</w:t>
      </w:r>
    </w:p>
    <w:p w14:paraId="11C54008" w14:textId="4459E44C" w:rsidR="00EF7710" w:rsidRPr="00AC5C4C" w:rsidRDefault="00AE32E9" w:rsidP="00072DF0">
      <w:pPr>
        <w:widowControl w:val="0"/>
        <w:tabs>
          <w:tab w:val="left" w:pos="567"/>
        </w:tabs>
        <w:autoSpaceDE w:val="0"/>
        <w:autoSpaceDN w:val="0"/>
        <w:spacing w:after="0" w:line="240" w:lineRule="auto"/>
        <w:ind w:firstLine="567"/>
        <w:jc w:val="both"/>
        <w:rPr>
          <w:rFonts w:ascii="Times New Roman" w:hAnsi="Times New Roman" w:cs="Times New Roman"/>
          <w:color w:val="000000"/>
          <w:sz w:val="28"/>
          <w:szCs w:val="28"/>
          <w:shd w:val="clear" w:color="auto" w:fill="D2E3FC"/>
          <w:lang w:val="kk-KZ"/>
        </w:rPr>
      </w:pPr>
      <w:r w:rsidRPr="00996168">
        <w:rPr>
          <w:rFonts w:ascii="Times New Roman" w:hAnsi="Times New Roman" w:cs="Times New Roman"/>
          <w:sz w:val="28"/>
          <w:szCs w:val="28"/>
          <w:lang w:val="kk-KZ"/>
        </w:rPr>
        <w:t>Глутатион</w:t>
      </w:r>
      <w:r w:rsidR="00996168" w:rsidRPr="00996168">
        <w:rPr>
          <w:rFonts w:ascii="Times New Roman" w:hAnsi="Times New Roman" w:cs="Times New Roman"/>
          <w:sz w:val="28"/>
          <w:szCs w:val="28"/>
          <w:lang w:val="kk-KZ"/>
        </w:rPr>
        <w:t>редуктаза</w:t>
      </w:r>
      <w:r w:rsidRPr="00996168">
        <w:rPr>
          <w:rFonts w:ascii="Times New Roman" w:hAnsi="Times New Roman" w:cs="Times New Roman"/>
          <w:sz w:val="28"/>
          <w:szCs w:val="28"/>
          <w:lang w:val="kk-KZ"/>
        </w:rPr>
        <w:t xml:space="preserve"> ферментінің белсенділігі </w:t>
      </w:r>
      <w:r w:rsidR="00571C79" w:rsidRPr="00AC5C4C">
        <w:rPr>
          <w:rFonts w:ascii="Times New Roman" w:eastAsia="Tahoma" w:hAnsi="Times New Roman" w:cs="Times New Roman"/>
          <w:sz w:val="28"/>
          <w:szCs w:val="28"/>
          <w:lang w:val="kk-KZ"/>
        </w:rPr>
        <w:t>NADPH</w:t>
      </w:r>
      <w:r w:rsidRPr="00AC5C4C">
        <w:rPr>
          <w:rFonts w:ascii="Times New Roman" w:hAnsi="Times New Roman" w:cs="Times New Roman"/>
          <w:color w:val="000000"/>
          <w:sz w:val="28"/>
          <w:szCs w:val="28"/>
          <w:lang w:val="kk-KZ"/>
        </w:rPr>
        <w:t xml:space="preserve"> тотығуы арқылы</w:t>
      </w:r>
      <w:r w:rsidRPr="008C6FA2">
        <w:rPr>
          <w:rFonts w:ascii="Times New Roman" w:hAnsi="Times New Roman" w:cs="Times New Roman"/>
          <w:sz w:val="28"/>
          <w:szCs w:val="28"/>
          <w:lang w:val="kk-KZ"/>
        </w:rPr>
        <w:t xml:space="preserve"> GSH қайта қалпына келуі</w:t>
      </w:r>
      <w:r w:rsidR="00824531" w:rsidRPr="008C6FA2">
        <w:rPr>
          <w:rFonts w:ascii="Times New Roman" w:hAnsi="Times New Roman" w:cs="Times New Roman"/>
          <w:sz w:val="28"/>
          <w:szCs w:val="28"/>
          <w:lang w:val="kk-KZ"/>
        </w:rPr>
        <w:t xml:space="preserve">нің нәтижесінде </w:t>
      </w:r>
      <w:r w:rsidRPr="00AC5C4C">
        <w:rPr>
          <w:rFonts w:ascii="Times New Roman" w:hAnsi="Times New Roman" w:cs="Times New Roman"/>
          <w:color w:val="000000"/>
          <w:sz w:val="28"/>
          <w:szCs w:val="28"/>
          <w:lang w:val="kk-KZ"/>
        </w:rPr>
        <w:t>оптикалық тығыздықтың төмендеуімен бағалан</w:t>
      </w:r>
      <w:r w:rsidR="00B45DF0">
        <w:rPr>
          <w:rFonts w:ascii="Times New Roman" w:hAnsi="Times New Roman" w:cs="Times New Roman"/>
          <w:color w:val="000000"/>
          <w:sz w:val="28"/>
          <w:szCs w:val="28"/>
          <w:lang w:val="kk-KZ"/>
        </w:rPr>
        <w:t>а</w:t>
      </w:r>
      <w:r w:rsidRPr="00AC5C4C">
        <w:rPr>
          <w:rFonts w:ascii="Times New Roman" w:hAnsi="Times New Roman" w:cs="Times New Roman"/>
          <w:color w:val="000000"/>
          <w:sz w:val="28"/>
          <w:szCs w:val="28"/>
          <w:lang w:val="kk-KZ"/>
        </w:rPr>
        <w:t>ды</w:t>
      </w:r>
      <w:r w:rsidRPr="008C6FA2">
        <w:rPr>
          <w:rFonts w:ascii="Times New Roman" w:hAnsi="Times New Roman" w:cs="Times New Roman"/>
          <w:color w:val="000000"/>
          <w:sz w:val="28"/>
          <w:szCs w:val="28"/>
          <w:lang w:val="kk-KZ"/>
        </w:rPr>
        <w:t xml:space="preserve">. </w:t>
      </w:r>
    </w:p>
    <w:p w14:paraId="264DCE03" w14:textId="673AD18B" w:rsidR="00AC2B35" w:rsidRPr="00AC2B35" w:rsidRDefault="00510061" w:rsidP="00072DF0">
      <w:pPr>
        <w:widowControl w:val="0"/>
        <w:tabs>
          <w:tab w:val="left" w:pos="567"/>
        </w:tabs>
        <w:autoSpaceDE w:val="0"/>
        <w:autoSpaceDN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color w:val="222222"/>
          <w:sz w:val="28"/>
          <w:szCs w:val="28"/>
          <w:lang w:val="kk-KZ"/>
        </w:rPr>
        <w:t>ГР</w:t>
      </w:r>
      <w:r w:rsidR="007E4A36" w:rsidRPr="007E4A36">
        <w:rPr>
          <w:rFonts w:ascii="Times New Roman" w:hAnsi="Times New Roman" w:cs="Times New Roman"/>
          <w:color w:val="222222"/>
          <w:sz w:val="28"/>
          <w:szCs w:val="28"/>
          <w:lang w:val="kk-KZ"/>
        </w:rPr>
        <w:t xml:space="preserve"> </w:t>
      </w:r>
      <w:r w:rsidR="007E4A36" w:rsidRPr="00824531">
        <w:rPr>
          <w:rFonts w:ascii="Times New Roman" w:hAnsi="Times New Roman" w:cs="Times New Roman"/>
          <w:color w:val="222222"/>
          <w:sz w:val="28"/>
          <w:szCs w:val="28"/>
          <w:lang w:val="kk-KZ"/>
        </w:rPr>
        <w:t xml:space="preserve">ферменті қызыл қан </w:t>
      </w:r>
      <w:r w:rsidR="001F0723">
        <w:rPr>
          <w:rFonts w:ascii="Times New Roman" w:hAnsi="Times New Roman" w:cs="Times New Roman"/>
          <w:color w:val="222222"/>
          <w:sz w:val="28"/>
          <w:szCs w:val="28"/>
          <w:lang w:val="kk-KZ"/>
        </w:rPr>
        <w:t>жасуш</w:t>
      </w:r>
      <w:r w:rsidR="007E4A36" w:rsidRPr="00824531">
        <w:rPr>
          <w:rFonts w:ascii="Times New Roman" w:hAnsi="Times New Roman" w:cs="Times New Roman"/>
          <w:color w:val="222222"/>
          <w:sz w:val="28"/>
          <w:szCs w:val="28"/>
          <w:lang w:val="kk-KZ"/>
        </w:rPr>
        <w:t xml:space="preserve">аларының ішінде болғандықтан 1:20 қатынасында </w:t>
      </w:r>
      <w:r w:rsidR="007E4A36" w:rsidRPr="007E4A36">
        <w:rPr>
          <w:rFonts w:ascii="Times New Roman" w:hAnsi="Times New Roman" w:cs="Times New Roman"/>
          <w:color w:val="222222"/>
          <w:sz w:val="28"/>
          <w:szCs w:val="28"/>
          <w:lang w:val="kk-KZ"/>
        </w:rPr>
        <w:t>Н</w:t>
      </w:r>
      <w:r w:rsidR="007E4A36" w:rsidRPr="00652D30">
        <w:rPr>
          <w:rFonts w:ascii="Times New Roman" w:hAnsi="Times New Roman" w:cs="Times New Roman"/>
          <w:color w:val="222222"/>
          <w:sz w:val="28"/>
          <w:szCs w:val="28"/>
          <w:vertAlign w:val="subscript"/>
          <w:lang w:val="kk-KZ"/>
        </w:rPr>
        <w:t>2</w:t>
      </w:r>
      <w:r w:rsidR="007E4A36">
        <w:rPr>
          <w:rFonts w:ascii="Times New Roman" w:hAnsi="Times New Roman" w:cs="Times New Roman"/>
          <w:color w:val="222222"/>
          <w:sz w:val="28"/>
          <w:szCs w:val="28"/>
          <w:lang w:val="kk-KZ"/>
        </w:rPr>
        <w:t>О</w:t>
      </w:r>
      <w:r w:rsidR="00652D30">
        <w:rPr>
          <w:rFonts w:ascii="Times New Roman" w:hAnsi="Times New Roman" w:cs="Times New Roman"/>
          <w:color w:val="222222"/>
          <w:sz w:val="28"/>
          <w:szCs w:val="28"/>
          <w:lang w:val="kk-KZ"/>
        </w:rPr>
        <w:t xml:space="preserve"> дистилденген суда </w:t>
      </w:r>
      <w:r w:rsidR="007E4A36" w:rsidRPr="00824531">
        <w:rPr>
          <w:rFonts w:ascii="Times New Roman" w:hAnsi="Times New Roman" w:cs="Times New Roman"/>
          <w:color w:val="222222"/>
          <w:sz w:val="28"/>
          <w:szCs w:val="28"/>
          <w:lang w:val="kk-KZ"/>
        </w:rPr>
        <w:t>сұйылтылып, әрі қарай 15 минут бойы</w:t>
      </w:r>
      <w:r w:rsidR="00643422">
        <w:rPr>
          <w:rFonts w:ascii="Times New Roman" w:hAnsi="Times New Roman" w:cs="Times New Roman"/>
          <w:color w:val="222222"/>
          <w:sz w:val="28"/>
          <w:szCs w:val="28"/>
          <w:lang w:val="kk-KZ"/>
        </w:rPr>
        <w:t xml:space="preserve"> </w:t>
      </w:r>
      <w:r w:rsidR="00652D30" w:rsidRPr="00652D30">
        <w:rPr>
          <w:rFonts w:ascii="Times New Roman" w:hAnsi="Times New Roman" w:cs="Times New Roman"/>
          <w:color w:val="222222"/>
          <w:sz w:val="28"/>
          <w:szCs w:val="28"/>
          <w:lang w:val="kk-KZ"/>
        </w:rPr>
        <w:t>1</w:t>
      </w:r>
      <w:r w:rsidR="007E4A36" w:rsidRPr="00824531">
        <w:rPr>
          <w:rFonts w:ascii="Times New Roman" w:hAnsi="Times New Roman" w:cs="Times New Roman"/>
          <w:color w:val="222222"/>
          <w:sz w:val="28"/>
          <w:szCs w:val="28"/>
          <w:lang w:val="kk-KZ"/>
        </w:rPr>
        <w:t>0000</w:t>
      </w:r>
      <w:r w:rsidR="00DB6DDF" w:rsidRPr="00C823DD">
        <w:rPr>
          <w:rFonts w:ascii="Times New Roman" w:hAnsi="Times New Roman" w:cs="Times New Roman"/>
          <w:color w:val="222222"/>
          <w:sz w:val="28"/>
          <w:szCs w:val="28"/>
          <w:lang w:val="kk-KZ"/>
        </w:rPr>
        <w:t> </w:t>
      </w:r>
      <w:r w:rsidR="007E4A36" w:rsidRPr="00824531">
        <w:rPr>
          <w:rFonts w:ascii="Times New Roman" w:hAnsi="Times New Roman" w:cs="Times New Roman"/>
          <w:color w:val="222222"/>
          <w:sz w:val="28"/>
          <w:szCs w:val="28"/>
          <w:lang w:val="kk-KZ"/>
        </w:rPr>
        <w:t>g центрифугада суспензияланды.</w:t>
      </w:r>
      <w:r w:rsidR="00C74FB4">
        <w:rPr>
          <w:rFonts w:ascii="Times New Roman" w:hAnsi="Times New Roman" w:cs="Times New Roman"/>
          <w:color w:val="222222"/>
          <w:sz w:val="28"/>
          <w:szCs w:val="28"/>
          <w:lang w:val="kk-KZ"/>
        </w:rPr>
        <w:t xml:space="preserve"> Дайын бо</w:t>
      </w:r>
      <w:r w:rsidR="0095290E" w:rsidRPr="0095290E">
        <w:rPr>
          <w:rFonts w:ascii="Times New Roman" w:hAnsi="Times New Roman" w:cs="Times New Roman"/>
          <w:color w:val="222222"/>
          <w:sz w:val="28"/>
          <w:szCs w:val="28"/>
          <w:lang w:val="kk-KZ"/>
        </w:rPr>
        <w:t>л</w:t>
      </w:r>
      <w:r w:rsidR="00C74FB4">
        <w:rPr>
          <w:rFonts w:ascii="Times New Roman" w:hAnsi="Times New Roman" w:cs="Times New Roman"/>
          <w:color w:val="222222"/>
          <w:sz w:val="28"/>
          <w:szCs w:val="28"/>
          <w:lang w:val="kk-KZ"/>
        </w:rPr>
        <w:t xml:space="preserve">ған супернатанты </w:t>
      </w:r>
      <w:r w:rsidR="00C74FB4" w:rsidRPr="00824531">
        <w:rPr>
          <w:rFonts w:ascii="Times New Roman" w:hAnsi="Times New Roman" w:cs="Times New Roman"/>
          <w:color w:val="222222"/>
          <w:sz w:val="28"/>
          <w:szCs w:val="28"/>
          <w:lang w:val="kk-KZ"/>
        </w:rPr>
        <w:t>1:20 қатынасында</w:t>
      </w:r>
      <w:r w:rsidR="00C74FB4">
        <w:rPr>
          <w:rFonts w:ascii="Times New Roman" w:hAnsi="Times New Roman" w:cs="Times New Roman"/>
          <w:color w:val="222222"/>
          <w:sz w:val="28"/>
          <w:szCs w:val="28"/>
          <w:lang w:val="kk-KZ"/>
        </w:rPr>
        <w:t xml:space="preserve"> </w:t>
      </w:r>
      <w:r w:rsidR="00C823DD">
        <w:rPr>
          <w:rFonts w:ascii="Times New Roman" w:hAnsi="Times New Roman" w:cs="Times New Roman"/>
          <w:color w:val="222222"/>
          <w:sz w:val="28"/>
          <w:szCs w:val="28"/>
          <w:lang w:val="kk-KZ"/>
        </w:rPr>
        <w:t xml:space="preserve">ГР </w:t>
      </w:r>
      <w:r w:rsidR="000A1AC3">
        <w:rPr>
          <w:rFonts w:ascii="Times New Roman" w:hAnsi="Times New Roman" w:cs="Times New Roman"/>
          <w:color w:val="222222"/>
          <w:sz w:val="28"/>
          <w:szCs w:val="28"/>
          <w:lang w:val="kk-KZ"/>
        </w:rPr>
        <w:t xml:space="preserve">еріткіш </w:t>
      </w:r>
      <w:r w:rsidR="001D4DF3">
        <w:rPr>
          <w:rFonts w:ascii="Times New Roman" w:hAnsi="Times New Roman" w:cs="Times New Roman"/>
          <w:color w:val="222222"/>
          <w:sz w:val="28"/>
          <w:szCs w:val="28"/>
          <w:lang w:val="kk-KZ"/>
        </w:rPr>
        <w:t>буферінде с</w:t>
      </w:r>
      <w:r w:rsidR="00304A67">
        <w:rPr>
          <w:rFonts w:ascii="Times New Roman" w:hAnsi="Times New Roman" w:cs="Times New Roman"/>
          <w:color w:val="222222"/>
          <w:sz w:val="28"/>
          <w:szCs w:val="28"/>
          <w:lang w:val="kk-KZ"/>
        </w:rPr>
        <w:t>ұйытылды.</w:t>
      </w:r>
      <w:r w:rsidR="00C74FB4" w:rsidRPr="001D4DF3">
        <w:rPr>
          <w:rFonts w:ascii="Times New Roman" w:hAnsi="Times New Roman" w:cs="Times New Roman"/>
          <w:color w:val="222222"/>
          <w:sz w:val="28"/>
          <w:szCs w:val="28"/>
          <w:lang w:val="kk-KZ"/>
        </w:rPr>
        <w:t xml:space="preserve"> </w:t>
      </w:r>
      <w:r w:rsidR="001D4DF3">
        <w:rPr>
          <w:rFonts w:ascii="Times New Roman" w:hAnsi="Times New Roman" w:cs="Times New Roman"/>
          <w:color w:val="222222"/>
          <w:sz w:val="28"/>
          <w:szCs w:val="28"/>
          <w:lang w:val="kk-KZ"/>
        </w:rPr>
        <w:t xml:space="preserve">Аликвоттағы </w:t>
      </w:r>
      <w:r w:rsidR="00862E33">
        <w:rPr>
          <w:rFonts w:ascii="Times New Roman" w:hAnsi="Times New Roman" w:cs="Times New Roman"/>
          <w:color w:val="222222"/>
          <w:sz w:val="28"/>
          <w:szCs w:val="28"/>
          <w:lang w:val="kk-KZ"/>
        </w:rPr>
        <w:t>ГР</w:t>
      </w:r>
      <w:r w:rsidR="007E4A36" w:rsidRPr="00824531">
        <w:rPr>
          <w:rFonts w:ascii="Times New Roman" w:hAnsi="Times New Roman" w:cs="Times New Roman"/>
          <w:color w:val="222222"/>
          <w:sz w:val="28"/>
          <w:szCs w:val="28"/>
          <w:lang w:val="kk-KZ"/>
        </w:rPr>
        <w:t xml:space="preserve"> белсенділігін бағалау үшін спектрофотометр </w:t>
      </w:r>
      <w:r w:rsidR="007E4A36" w:rsidRPr="003A0980">
        <w:rPr>
          <w:rFonts w:ascii="Times New Roman" w:hAnsi="Times New Roman" w:cs="Times New Roman"/>
          <w:color w:val="222222"/>
          <w:sz w:val="28"/>
          <w:szCs w:val="28"/>
          <w:lang w:val="kk-KZ"/>
        </w:rPr>
        <w:t xml:space="preserve">планшеттерінде </w:t>
      </w:r>
      <w:r w:rsidR="00304A67" w:rsidRPr="003A0980">
        <w:rPr>
          <w:rFonts w:ascii="Times New Roman" w:hAnsi="Times New Roman" w:cs="Times New Roman"/>
          <w:color w:val="000000"/>
          <w:sz w:val="28"/>
          <w:szCs w:val="28"/>
          <w:lang w:val="kk-KZ"/>
        </w:rPr>
        <w:t xml:space="preserve">құрамында </w:t>
      </w:r>
      <w:r w:rsidR="001D4DF3" w:rsidRPr="003A0980">
        <w:rPr>
          <w:rFonts w:ascii="Times New Roman" w:hAnsi="Times New Roman" w:cs="Times New Roman"/>
          <w:color w:val="222222"/>
          <w:sz w:val="28"/>
          <w:szCs w:val="28"/>
          <w:lang w:val="kk-KZ"/>
        </w:rPr>
        <w:t>бөлме температу</w:t>
      </w:r>
      <w:r w:rsidR="000A1AC3" w:rsidRPr="003A0980">
        <w:rPr>
          <w:rFonts w:ascii="Times New Roman" w:hAnsi="Times New Roman" w:cs="Times New Roman"/>
          <w:color w:val="222222"/>
          <w:sz w:val="28"/>
          <w:szCs w:val="28"/>
          <w:lang w:val="kk-KZ"/>
        </w:rPr>
        <w:t>р</w:t>
      </w:r>
      <w:r w:rsidR="001D4DF3" w:rsidRPr="003A0980">
        <w:rPr>
          <w:rFonts w:ascii="Times New Roman" w:hAnsi="Times New Roman" w:cs="Times New Roman"/>
          <w:color w:val="222222"/>
          <w:sz w:val="28"/>
          <w:szCs w:val="28"/>
          <w:lang w:val="kk-KZ"/>
        </w:rPr>
        <w:t xml:space="preserve">асындағы </w:t>
      </w:r>
      <w:r w:rsidR="007E4A36" w:rsidRPr="003A0980">
        <w:rPr>
          <w:rFonts w:ascii="Times New Roman" w:hAnsi="Times New Roman" w:cs="Times New Roman"/>
          <w:color w:val="222222"/>
          <w:sz w:val="28"/>
          <w:szCs w:val="28"/>
          <w:lang w:val="kk-KZ"/>
        </w:rPr>
        <w:t>10</w:t>
      </w:r>
      <w:r w:rsidR="001D4DF3" w:rsidRPr="003A0980">
        <w:rPr>
          <w:rFonts w:ascii="Times New Roman" w:hAnsi="Times New Roman" w:cs="Times New Roman"/>
          <w:color w:val="222222"/>
          <w:sz w:val="28"/>
          <w:szCs w:val="28"/>
          <w:lang w:val="kk-KZ"/>
        </w:rPr>
        <w:t>0</w:t>
      </w:r>
      <w:r w:rsidR="007E4A36" w:rsidRPr="003A0980">
        <w:rPr>
          <w:rFonts w:ascii="Times New Roman" w:hAnsi="Times New Roman" w:cs="Times New Roman"/>
          <w:color w:val="222222"/>
          <w:sz w:val="28"/>
          <w:szCs w:val="28"/>
          <w:lang w:val="kk-KZ"/>
        </w:rPr>
        <w:t xml:space="preserve"> м</w:t>
      </w:r>
      <w:r w:rsidR="001D4DF3" w:rsidRPr="003A0980">
        <w:rPr>
          <w:rFonts w:ascii="Times New Roman" w:hAnsi="Times New Roman" w:cs="Times New Roman"/>
          <w:color w:val="222222"/>
          <w:sz w:val="28"/>
          <w:szCs w:val="28"/>
          <w:lang w:val="kk-KZ"/>
        </w:rPr>
        <w:t xml:space="preserve">кл </w:t>
      </w:r>
      <w:r w:rsidR="0079294D" w:rsidRPr="003A0980">
        <w:rPr>
          <w:rFonts w:ascii="Times New Roman" w:hAnsi="Times New Roman" w:cs="Times New Roman"/>
          <w:color w:val="000000"/>
          <w:sz w:val="28"/>
          <w:szCs w:val="28"/>
          <w:lang w:val="kk-KZ"/>
        </w:rPr>
        <w:t>калий-фосфатты буфері (</w:t>
      </w:r>
      <w:r w:rsidR="00304A67" w:rsidRPr="003A0980">
        <w:rPr>
          <w:rFonts w:ascii="Times New Roman" w:hAnsi="Times New Roman" w:cs="Times New Roman"/>
          <w:color w:val="000000"/>
          <w:sz w:val="28"/>
          <w:szCs w:val="28"/>
          <w:lang w:val="kk-KZ"/>
        </w:rPr>
        <w:t>рН</w:t>
      </w:r>
      <w:r w:rsidR="00B45DF0" w:rsidRPr="00B45DF0">
        <w:rPr>
          <w:rFonts w:ascii="Times New Roman" w:hAnsi="Times New Roman" w:cs="Times New Roman"/>
          <w:color w:val="000000"/>
          <w:sz w:val="28"/>
          <w:szCs w:val="28"/>
          <w:lang w:val="kk-KZ"/>
        </w:rPr>
        <w:t>=</w:t>
      </w:r>
      <w:r w:rsidR="00304A67" w:rsidRPr="003A0980">
        <w:rPr>
          <w:rFonts w:ascii="Times New Roman" w:hAnsi="Times New Roman" w:cs="Times New Roman"/>
          <w:color w:val="000000"/>
          <w:sz w:val="28"/>
          <w:szCs w:val="28"/>
          <w:lang w:val="kk-KZ"/>
        </w:rPr>
        <w:t>7,5</w:t>
      </w:r>
      <w:r w:rsidR="0079294D" w:rsidRPr="003A0980">
        <w:rPr>
          <w:rFonts w:ascii="Times New Roman" w:hAnsi="Times New Roman" w:cs="Times New Roman"/>
          <w:color w:val="222222"/>
          <w:sz w:val="28"/>
          <w:szCs w:val="28"/>
          <w:lang w:val="kk-KZ"/>
        </w:rPr>
        <w:t>),</w:t>
      </w:r>
      <w:r w:rsidR="001D4DF3" w:rsidRPr="003A0980">
        <w:rPr>
          <w:rFonts w:ascii="Times New Roman" w:hAnsi="Times New Roman" w:cs="Times New Roman"/>
          <w:color w:val="222222"/>
          <w:sz w:val="28"/>
          <w:szCs w:val="28"/>
          <w:lang w:val="kk-KZ"/>
        </w:rPr>
        <w:t xml:space="preserve"> 20 мкл аликвот, 20 мкл тотық</w:t>
      </w:r>
      <w:r w:rsidR="004566D9">
        <w:rPr>
          <w:rFonts w:ascii="Times New Roman" w:hAnsi="Times New Roman" w:cs="Times New Roman"/>
          <w:color w:val="222222"/>
          <w:sz w:val="28"/>
          <w:szCs w:val="28"/>
          <w:lang w:val="kk-KZ"/>
        </w:rPr>
        <w:t xml:space="preserve">қан </w:t>
      </w:r>
      <w:r w:rsidR="001D4DF3" w:rsidRPr="003A0980">
        <w:rPr>
          <w:rFonts w:ascii="Times New Roman" w:hAnsi="Times New Roman" w:cs="Times New Roman"/>
          <w:color w:val="222222"/>
          <w:sz w:val="28"/>
          <w:szCs w:val="28"/>
          <w:lang w:val="kk-KZ"/>
        </w:rPr>
        <w:t>глутатион (GSSG), 50 мкл</w:t>
      </w:r>
      <w:r w:rsidR="00304A67" w:rsidRPr="003A0980">
        <w:rPr>
          <w:rFonts w:ascii="Times New Roman" w:hAnsi="Times New Roman" w:cs="Times New Roman"/>
          <w:color w:val="222222"/>
          <w:sz w:val="28"/>
          <w:szCs w:val="28"/>
          <w:lang w:val="kk-KZ"/>
        </w:rPr>
        <w:t xml:space="preserve"> </w:t>
      </w:r>
      <w:r w:rsidR="00894D90" w:rsidRPr="00894D90">
        <w:rPr>
          <w:rFonts w:ascii="Times New Roman" w:eastAsia="Tahoma" w:hAnsi="Times New Roman" w:cs="Times New Roman"/>
          <w:sz w:val="28"/>
          <w:szCs w:val="28"/>
          <w:lang w:val="kk-KZ"/>
        </w:rPr>
        <w:t>NADPH</w:t>
      </w:r>
      <w:r w:rsidR="00304A67" w:rsidRPr="003A0980">
        <w:rPr>
          <w:rFonts w:ascii="Times New Roman" w:hAnsi="Times New Roman" w:cs="Times New Roman"/>
          <w:color w:val="222222"/>
          <w:sz w:val="28"/>
          <w:szCs w:val="28"/>
          <w:lang w:val="kk-KZ"/>
        </w:rPr>
        <w:t xml:space="preserve"> құйып, бірден </w:t>
      </w:r>
      <w:r w:rsidR="007E4A36" w:rsidRPr="003A0980">
        <w:rPr>
          <w:rFonts w:ascii="Times New Roman" w:hAnsi="Times New Roman" w:cs="Times New Roman"/>
          <w:color w:val="222222"/>
          <w:sz w:val="28"/>
          <w:szCs w:val="28"/>
          <w:lang w:val="kk-KZ"/>
        </w:rPr>
        <w:t xml:space="preserve">планшетті спектрофотометр </w:t>
      </w:r>
      <w:r w:rsidR="007E4A36" w:rsidRPr="00224142">
        <w:rPr>
          <w:rFonts w:ascii="Times New Roman" w:hAnsi="Times New Roman" w:cs="Times New Roman"/>
          <w:i/>
          <w:iCs/>
          <w:color w:val="222222"/>
          <w:sz w:val="28"/>
          <w:szCs w:val="28"/>
          <w:lang w:val="kk-KZ"/>
        </w:rPr>
        <w:t>BioTek Power-Wavex Microplate Scanning</w:t>
      </w:r>
      <w:r w:rsidR="007E4A36" w:rsidRPr="003A0980">
        <w:rPr>
          <w:rFonts w:ascii="Times New Roman" w:hAnsi="Times New Roman" w:cs="Times New Roman"/>
          <w:color w:val="222222"/>
          <w:sz w:val="28"/>
          <w:szCs w:val="28"/>
          <w:lang w:val="kk-KZ"/>
        </w:rPr>
        <w:t xml:space="preserve"> </w:t>
      </w:r>
      <w:r w:rsidR="00EF3837">
        <w:rPr>
          <w:rFonts w:ascii="Times New Roman" w:hAnsi="Times New Roman" w:cs="Times New Roman"/>
          <w:color w:val="222222"/>
          <w:sz w:val="28"/>
          <w:szCs w:val="28"/>
          <w:lang w:val="kk-KZ"/>
        </w:rPr>
        <w:t>аспабымен</w:t>
      </w:r>
      <w:r w:rsidR="007E4A36" w:rsidRPr="003A0980">
        <w:rPr>
          <w:rFonts w:ascii="Times New Roman" w:hAnsi="Times New Roman" w:cs="Times New Roman"/>
          <w:color w:val="222222"/>
          <w:sz w:val="28"/>
          <w:szCs w:val="28"/>
          <w:lang w:val="kk-KZ"/>
        </w:rPr>
        <w:t xml:space="preserve"> </w:t>
      </w:r>
      <w:r w:rsidR="003A0980" w:rsidRPr="009C1EA7">
        <w:rPr>
          <w:rFonts w:ascii="Times New Roman" w:hAnsi="Times New Roman" w:cs="Times New Roman"/>
          <w:color w:val="000000"/>
          <w:sz w:val="28"/>
          <w:szCs w:val="28"/>
          <w:shd w:val="clear" w:color="auto" w:fill="FFFFFF" w:themeFill="background1"/>
          <w:lang w:val="kk-KZ"/>
        </w:rPr>
        <w:t xml:space="preserve">3 </w:t>
      </w:r>
      <w:r w:rsidR="003A0980" w:rsidRPr="003A0980">
        <w:rPr>
          <w:rFonts w:ascii="Times New Roman" w:hAnsi="Times New Roman" w:cs="Times New Roman"/>
          <w:color w:val="000000"/>
          <w:sz w:val="28"/>
          <w:szCs w:val="28"/>
          <w:lang w:val="kk-KZ"/>
        </w:rPr>
        <w:t xml:space="preserve">минуттық инкубация кезінде </w:t>
      </w:r>
      <w:r w:rsidR="007E4A36" w:rsidRPr="003A0980">
        <w:rPr>
          <w:rFonts w:ascii="Times New Roman" w:hAnsi="Times New Roman" w:cs="Times New Roman"/>
          <w:color w:val="222222"/>
          <w:sz w:val="28"/>
          <w:szCs w:val="28"/>
          <w:lang w:val="kk-KZ"/>
        </w:rPr>
        <w:t>340</w:t>
      </w:r>
      <w:r w:rsidR="00C823DD">
        <w:rPr>
          <w:rFonts w:ascii="Times New Roman" w:hAnsi="Times New Roman" w:cs="Times New Roman"/>
          <w:color w:val="222222"/>
          <w:sz w:val="28"/>
          <w:szCs w:val="28"/>
          <w:lang w:val="kk-KZ"/>
        </w:rPr>
        <w:t> </w:t>
      </w:r>
      <w:r w:rsidR="007E4A36" w:rsidRPr="003A0980">
        <w:rPr>
          <w:rFonts w:ascii="Times New Roman" w:hAnsi="Times New Roman" w:cs="Times New Roman"/>
          <w:color w:val="222222"/>
          <w:sz w:val="28"/>
          <w:szCs w:val="28"/>
          <w:lang w:val="kk-KZ"/>
        </w:rPr>
        <w:t xml:space="preserve">нм толқын ұзындығында оптикалық белсенділігі қаншалықты төмендегені өлшенді. </w:t>
      </w:r>
      <w:r w:rsidR="00894D90" w:rsidRPr="00894D90">
        <w:rPr>
          <w:rFonts w:ascii="Times New Roman" w:eastAsia="Tahoma" w:hAnsi="Times New Roman" w:cs="Times New Roman"/>
          <w:sz w:val="28"/>
          <w:szCs w:val="28"/>
          <w:lang w:val="kk-KZ"/>
        </w:rPr>
        <w:t>NADPH</w:t>
      </w:r>
      <w:r w:rsidR="00AC2B35" w:rsidRPr="003A0980">
        <w:rPr>
          <w:rFonts w:ascii="Times New Roman" w:hAnsi="Times New Roman" w:cs="Times New Roman"/>
          <w:color w:val="000000"/>
          <w:sz w:val="28"/>
          <w:szCs w:val="28"/>
          <w:lang w:val="kk-KZ"/>
        </w:rPr>
        <w:t xml:space="preserve"> оксидаза белсенділігіне кедергі келтірмеу үшін планшеттегі үлгілерде </w:t>
      </w:r>
      <w:r w:rsidR="00894D90" w:rsidRPr="00894D90">
        <w:rPr>
          <w:rFonts w:ascii="Times New Roman" w:eastAsia="Tahoma" w:hAnsi="Times New Roman" w:cs="Times New Roman"/>
          <w:sz w:val="28"/>
          <w:szCs w:val="28"/>
          <w:lang w:val="kk-KZ"/>
        </w:rPr>
        <w:t>NADPH</w:t>
      </w:r>
      <w:r w:rsidR="00AC2B35" w:rsidRPr="003A0980">
        <w:rPr>
          <w:rFonts w:ascii="Times New Roman" w:hAnsi="Times New Roman" w:cs="Times New Roman"/>
          <w:color w:val="000000"/>
          <w:sz w:val="28"/>
          <w:szCs w:val="28"/>
          <w:lang w:val="kk-KZ"/>
        </w:rPr>
        <w:t xml:space="preserve"> (0,38 М) және </w:t>
      </w:r>
      <w:r w:rsidR="008B5722">
        <w:rPr>
          <w:rFonts w:ascii="Times New Roman" w:hAnsi="Times New Roman" w:cs="Times New Roman"/>
          <w:color w:val="000000"/>
          <w:sz w:val="28"/>
          <w:szCs w:val="28"/>
          <w:lang w:val="kk-KZ"/>
        </w:rPr>
        <w:t>ГР</w:t>
      </w:r>
      <w:r w:rsidR="00AC2B35" w:rsidRPr="003A0980">
        <w:rPr>
          <w:rFonts w:ascii="Times New Roman" w:hAnsi="Times New Roman" w:cs="Times New Roman"/>
          <w:color w:val="000000"/>
          <w:sz w:val="28"/>
          <w:szCs w:val="28"/>
          <w:lang w:val="kk-KZ"/>
        </w:rPr>
        <w:t xml:space="preserve"> (3,5–20 нМ) </w:t>
      </w:r>
      <w:r w:rsidR="00B45DF0">
        <w:rPr>
          <w:rFonts w:ascii="Times New Roman" w:hAnsi="Times New Roman" w:cs="Times New Roman"/>
          <w:color w:val="000000"/>
          <w:sz w:val="28"/>
          <w:szCs w:val="28"/>
          <w:lang w:val="kk-KZ"/>
        </w:rPr>
        <w:t xml:space="preserve">реактивтері </w:t>
      </w:r>
      <w:r w:rsidR="00AC2B35" w:rsidRPr="003A0980">
        <w:rPr>
          <w:rFonts w:ascii="Times New Roman" w:hAnsi="Times New Roman" w:cs="Times New Roman"/>
          <w:color w:val="000000"/>
          <w:sz w:val="28"/>
          <w:szCs w:val="28"/>
          <w:lang w:val="kk-KZ"/>
        </w:rPr>
        <w:t xml:space="preserve">болды. Реакция </w:t>
      </w:r>
      <w:r w:rsidR="001D510F" w:rsidRPr="003A0980">
        <w:rPr>
          <w:rFonts w:ascii="Times New Roman" w:hAnsi="Times New Roman" w:cs="Times New Roman"/>
          <w:color w:val="000000"/>
          <w:sz w:val="28"/>
          <w:szCs w:val="28"/>
          <w:lang w:val="kk-KZ"/>
        </w:rPr>
        <w:t>планшеттегі</w:t>
      </w:r>
      <w:r w:rsidR="00AC2B35" w:rsidRPr="003A0980">
        <w:rPr>
          <w:rFonts w:ascii="Times New Roman" w:hAnsi="Times New Roman" w:cs="Times New Roman"/>
          <w:color w:val="000000"/>
          <w:sz w:val="28"/>
          <w:szCs w:val="28"/>
          <w:lang w:val="kk-KZ"/>
        </w:rPr>
        <w:t xml:space="preserve"> үлгі</w:t>
      </w:r>
      <w:r w:rsidR="001D510F" w:rsidRPr="003A0980">
        <w:rPr>
          <w:rFonts w:ascii="Times New Roman" w:hAnsi="Times New Roman" w:cs="Times New Roman"/>
          <w:color w:val="000000"/>
          <w:sz w:val="28"/>
          <w:szCs w:val="28"/>
          <w:lang w:val="kk-KZ"/>
        </w:rPr>
        <w:t xml:space="preserve">лерге </w:t>
      </w:r>
      <w:r w:rsidR="00AC2B35" w:rsidRPr="003A0980">
        <w:rPr>
          <w:rFonts w:ascii="Times New Roman" w:hAnsi="Times New Roman" w:cs="Times New Roman"/>
          <w:color w:val="000000"/>
          <w:sz w:val="28"/>
          <w:szCs w:val="28"/>
          <w:lang w:val="kk-KZ"/>
        </w:rPr>
        <w:t xml:space="preserve">GSSG </w:t>
      </w:r>
      <w:r w:rsidR="001D510F" w:rsidRPr="003A0980">
        <w:rPr>
          <w:rFonts w:ascii="Times New Roman" w:hAnsi="Times New Roman" w:cs="Times New Roman"/>
          <w:color w:val="000000"/>
          <w:sz w:val="28"/>
          <w:szCs w:val="28"/>
          <w:lang w:val="kk-KZ"/>
        </w:rPr>
        <w:t xml:space="preserve">реагентін қосқаннан кейін </w:t>
      </w:r>
      <w:r w:rsidR="00AC2B35" w:rsidRPr="003A0980">
        <w:rPr>
          <w:rFonts w:ascii="Times New Roman" w:hAnsi="Times New Roman" w:cs="Times New Roman"/>
          <w:color w:val="000000"/>
          <w:sz w:val="28"/>
          <w:szCs w:val="28"/>
          <w:lang w:val="kk-KZ"/>
        </w:rPr>
        <w:t>басталды</w:t>
      </w:r>
      <w:r w:rsidR="001D510F" w:rsidRPr="003A0980">
        <w:rPr>
          <w:rFonts w:ascii="Times New Roman" w:hAnsi="Times New Roman" w:cs="Times New Roman"/>
          <w:color w:val="000000"/>
          <w:sz w:val="28"/>
          <w:szCs w:val="28"/>
          <w:lang w:val="kk-KZ"/>
        </w:rPr>
        <w:t>.</w:t>
      </w:r>
    </w:p>
    <w:p w14:paraId="2393178F" w14:textId="77777777" w:rsidR="002C124B" w:rsidRPr="003A0980" w:rsidRDefault="002C124B" w:rsidP="00072DF0">
      <w:pPr>
        <w:widowControl w:val="0"/>
        <w:tabs>
          <w:tab w:val="left" w:pos="567"/>
        </w:tabs>
        <w:autoSpaceDE w:val="0"/>
        <w:autoSpaceDN w:val="0"/>
        <w:spacing w:after="0" w:line="240" w:lineRule="auto"/>
        <w:ind w:firstLine="567"/>
        <w:jc w:val="both"/>
        <w:rPr>
          <w:rFonts w:ascii="Times New Roman" w:hAnsi="Times New Roman" w:cs="Times New Roman"/>
          <w:sz w:val="28"/>
          <w:szCs w:val="28"/>
          <w:lang w:val="kk-KZ"/>
        </w:rPr>
      </w:pPr>
      <w:bookmarkStart w:id="134" w:name="_Hlk126771253"/>
    </w:p>
    <w:p w14:paraId="0ADF5DF1" w14:textId="04C2E8C5" w:rsidR="009C1397" w:rsidRPr="00E31A24" w:rsidRDefault="00CE0461" w:rsidP="00072DF0">
      <w:pPr>
        <w:widowControl w:val="0"/>
        <w:autoSpaceDE w:val="0"/>
        <w:autoSpaceDN w:val="0"/>
        <w:spacing w:after="0" w:line="240" w:lineRule="auto"/>
        <w:ind w:firstLine="567"/>
        <w:jc w:val="both"/>
        <w:rPr>
          <w:rFonts w:ascii="Times New Roman" w:eastAsia="Garamond" w:hAnsi="Times New Roman" w:cs="Times New Roman"/>
          <w:sz w:val="28"/>
          <w:szCs w:val="28"/>
          <w:lang w:val="kk-KZ"/>
        </w:rPr>
      </w:pPr>
      <w:bookmarkStart w:id="135" w:name="_Hlk107945077"/>
      <w:r w:rsidRPr="00E31A24">
        <w:rPr>
          <w:rFonts w:ascii="Times New Roman" w:eastAsia="Garamond" w:hAnsi="Times New Roman" w:cs="Times New Roman"/>
          <w:sz w:val="28"/>
          <w:szCs w:val="28"/>
          <w:lang w:val="kk-KZ"/>
        </w:rPr>
        <w:t>2.</w:t>
      </w:r>
      <w:r w:rsidR="00A16217" w:rsidRPr="00E31A24">
        <w:rPr>
          <w:rFonts w:ascii="Times New Roman" w:eastAsia="Garamond" w:hAnsi="Times New Roman" w:cs="Times New Roman"/>
          <w:sz w:val="28"/>
          <w:szCs w:val="28"/>
          <w:lang w:val="kk-KZ"/>
        </w:rPr>
        <w:t>3</w:t>
      </w:r>
      <w:r w:rsidRPr="00E31A24">
        <w:rPr>
          <w:rFonts w:ascii="Times New Roman" w:eastAsia="Garamond" w:hAnsi="Times New Roman" w:cs="Times New Roman"/>
          <w:sz w:val="28"/>
          <w:szCs w:val="28"/>
          <w:lang w:val="kk-KZ"/>
        </w:rPr>
        <w:t>.</w:t>
      </w:r>
      <w:r w:rsidR="00A16217" w:rsidRPr="00E31A24">
        <w:rPr>
          <w:rFonts w:ascii="Times New Roman" w:eastAsia="Garamond" w:hAnsi="Times New Roman" w:cs="Times New Roman"/>
          <w:sz w:val="28"/>
          <w:szCs w:val="28"/>
          <w:lang w:val="kk-KZ"/>
        </w:rPr>
        <w:t>1</w:t>
      </w:r>
      <w:r w:rsidR="009C5A63" w:rsidRPr="00E31A24">
        <w:rPr>
          <w:rFonts w:ascii="Times New Roman" w:eastAsia="Garamond" w:hAnsi="Times New Roman" w:cs="Times New Roman"/>
          <w:sz w:val="28"/>
          <w:szCs w:val="28"/>
          <w:lang w:val="kk-KZ"/>
        </w:rPr>
        <w:t>0</w:t>
      </w:r>
      <w:r w:rsidR="003F71D0" w:rsidRPr="00E31A24">
        <w:rPr>
          <w:rFonts w:ascii="Times New Roman" w:eastAsia="Garamond" w:hAnsi="Times New Roman" w:cs="Times New Roman"/>
          <w:sz w:val="28"/>
          <w:szCs w:val="28"/>
          <w:lang w:val="kk-KZ"/>
        </w:rPr>
        <w:t xml:space="preserve"> </w:t>
      </w:r>
      <w:r w:rsidR="00EA69B2" w:rsidRPr="00E31A24">
        <w:rPr>
          <w:rFonts w:ascii="Times New Roman" w:hAnsi="Times New Roman" w:cs="Times New Roman"/>
          <w:sz w:val="28"/>
          <w:szCs w:val="28"/>
          <w:lang w:val="kk-KZ"/>
        </w:rPr>
        <w:t>Қан плазмасында липидтердің асқын тотығуын анықтау</w:t>
      </w:r>
      <w:bookmarkEnd w:id="134"/>
    </w:p>
    <w:p w14:paraId="52986E4C" w14:textId="6DF5AF6B" w:rsidR="00A47432" w:rsidRDefault="003F2F7B" w:rsidP="00072DF0">
      <w:pPr>
        <w:widowControl w:val="0"/>
        <w:autoSpaceDE w:val="0"/>
        <w:autoSpaceDN w:val="0"/>
        <w:spacing w:after="0" w:line="240" w:lineRule="auto"/>
        <w:ind w:firstLine="567"/>
        <w:jc w:val="both"/>
        <w:rPr>
          <w:rFonts w:ascii="Times New Roman" w:eastAsia="Garamond" w:hAnsi="Times New Roman" w:cs="Times New Roman"/>
          <w:sz w:val="28"/>
          <w:szCs w:val="28"/>
          <w:lang w:val="kk-KZ"/>
        </w:rPr>
      </w:pPr>
      <w:r w:rsidRPr="00E31A24">
        <w:rPr>
          <w:rFonts w:ascii="Times New Roman" w:hAnsi="Times New Roman" w:cs="Times New Roman"/>
          <w:sz w:val="28"/>
          <w:szCs w:val="28"/>
          <w:lang w:val="kk-KZ"/>
        </w:rPr>
        <w:t xml:space="preserve">Қан плазмасында </w:t>
      </w:r>
      <w:r w:rsidR="00C823DD" w:rsidRPr="00E31A24">
        <w:rPr>
          <w:rFonts w:ascii="Times New Roman" w:hAnsi="Times New Roman" w:cs="Times New Roman"/>
          <w:sz w:val="28"/>
          <w:szCs w:val="28"/>
          <w:lang w:val="kk-KZ"/>
        </w:rPr>
        <w:t xml:space="preserve">липидтердің асқын тотығуын </w:t>
      </w:r>
      <w:r w:rsidR="00C823DD">
        <w:rPr>
          <w:rFonts w:ascii="Times New Roman" w:hAnsi="Times New Roman" w:cs="Times New Roman"/>
          <w:sz w:val="28"/>
          <w:szCs w:val="28"/>
          <w:lang w:val="kk-KZ"/>
        </w:rPr>
        <w:t>(</w:t>
      </w:r>
      <w:r w:rsidRPr="00E31A24">
        <w:rPr>
          <w:rFonts w:ascii="Times New Roman" w:hAnsi="Times New Roman" w:cs="Times New Roman"/>
          <w:sz w:val="28"/>
          <w:szCs w:val="28"/>
          <w:lang w:val="kk-KZ"/>
        </w:rPr>
        <w:t>ЛАТ</w:t>
      </w:r>
      <w:r w:rsidR="00C823DD">
        <w:rPr>
          <w:rFonts w:ascii="Times New Roman" w:hAnsi="Times New Roman" w:cs="Times New Roman"/>
          <w:sz w:val="28"/>
          <w:szCs w:val="28"/>
          <w:lang w:val="kk-KZ"/>
        </w:rPr>
        <w:t>)</w:t>
      </w:r>
      <w:r w:rsidRPr="00E31A24">
        <w:rPr>
          <w:rFonts w:ascii="Times New Roman" w:hAnsi="Times New Roman" w:cs="Times New Roman"/>
          <w:sz w:val="28"/>
          <w:szCs w:val="28"/>
          <w:lang w:val="kk-KZ"/>
        </w:rPr>
        <w:t xml:space="preserve"> анықтау</w:t>
      </w:r>
      <w:r w:rsidRPr="003F71D0">
        <w:rPr>
          <w:rFonts w:ascii="Times New Roman" w:hAnsi="Times New Roman" w:cs="Times New Roman"/>
          <w:color w:val="000000"/>
          <w:sz w:val="28"/>
          <w:szCs w:val="28"/>
          <w:lang w:val="kk-KZ"/>
        </w:rPr>
        <w:t xml:space="preserve"> </w:t>
      </w:r>
      <w:r w:rsidR="00581094" w:rsidRPr="003F71D0">
        <w:rPr>
          <w:rFonts w:ascii="Times New Roman" w:hAnsi="Times New Roman" w:cs="Times New Roman"/>
          <w:color w:val="000000"/>
          <w:sz w:val="28"/>
          <w:szCs w:val="28"/>
          <w:lang w:val="kk-KZ"/>
        </w:rPr>
        <w:t>малондиальдегид (</w:t>
      </w:r>
      <w:r w:rsidR="00986BED">
        <w:rPr>
          <w:rFonts w:ascii="Times New Roman" w:hAnsi="Times New Roman" w:cs="Times New Roman"/>
          <w:sz w:val="28"/>
          <w:szCs w:val="28"/>
          <w:lang w:val="kk-KZ"/>
        </w:rPr>
        <w:t>МДА</w:t>
      </w:r>
      <w:r w:rsidR="00581094" w:rsidRPr="00F54614">
        <w:rPr>
          <w:rFonts w:ascii="Times New Roman" w:hAnsi="Times New Roman" w:cs="Times New Roman"/>
          <w:sz w:val="28"/>
          <w:szCs w:val="28"/>
          <w:lang w:val="kk-KZ"/>
        </w:rPr>
        <w:t>)</w:t>
      </w:r>
      <w:r w:rsidR="00581094" w:rsidRPr="003F71D0">
        <w:rPr>
          <w:rFonts w:ascii="Times New Roman" w:hAnsi="Times New Roman" w:cs="Times New Roman"/>
          <w:color w:val="000000"/>
          <w:sz w:val="28"/>
          <w:szCs w:val="28"/>
          <w:lang w:val="kk-KZ"/>
        </w:rPr>
        <w:t xml:space="preserve"> </w:t>
      </w:r>
      <w:r w:rsidR="00370FDA" w:rsidRPr="00370FDA">
        <w:rPr>
          <w:rFonts w:ascii="Times New Roman" w:hAnsi="Times New Roman" w:cs="Times New Roman"/>
          <w:color w:val="000000"/>
          <w:sz w:val="28"/>
          <w:szCs w:val="28"/>
          <w:lang w:val="kk-KZ"/>
        </w:rPr>
        <w:t xml:space="preserve">колориметриялық </w:t>
      </w:r>
      <w:r w:rsidR="00581094" w:rsidRPr="003F71D0">
        <w:rPr>
          <w:rFonts w:ascii="Times New Roman" w:hAnsi="Times New Roman" w:cs="Times New Roman"/>
          <w:color w:val="000000"/>
          <w:sz w:val="28"/>
          <w:szCs w:val="28"/>
          <w:lang w:val="kk-KZ"/>
        </w:rPr>
        <w:t xml:space="preserve">коммерциялық талдау жинағы </w:t>
      </w:r>
      <w:r w:rsidR="00581094" w:rsidRPr="00224142">
        <w:rPr>
          <w:rFonts w:ascii="Times New Roman" w:hAnsi="Times New Roman" w:cs="Times New Roman"/>
          <w:i/>
          <w:iCs/>
          <w:color w:val="000000"/>
          <w:sz w:val="28"/>
          <w:szCs w:val="28"/>
          <w:lang w:val="kk-KZ"/>
        </w:rPr>
        <w:t>(</w:t>
      </w:r>
      <w:r w:rsidR="002A108F" w:rsidRPr="00224142">
        <w:rPr>
          <w:rFonts w:ascii="Times New Roman" w:hAnsi="Times New Roman" w:cs="Times New Roman"/>
          <w:i/>
          <w:iCs/>
          <w:color w:val="000000"/>
          <w:sz w:val="28"/>
          <w:szCs w:val="28"/>
          <w:lang w:val="kk-KZ"/>
        </w:rPr>
        <w:t>KB03002, набор Bioquochem, BQC Redox Technologies, Астурия, Испания)</w:t>
      </w:r>
      <w:r w:rsidR="002A108F" w:rsidRPr="002A108F">
        <w:rPr>
          <w:rFonts w:ascii="Times New Roman" w:hAnsi="Times New Roman" w:cs="Times New Roman"/>
          <w:color w:val="000000"/>
          <w:sz w:val="28"/>
          <w:szCs w:val="28"/>
          <w:lang w:val="kk-KZ"/>
        </w:rPr>
        <w:t xml:space="preserve"> </w:t>
      </w:r>
      <w:r w:rsidR="00581094" w:rsidRPr="009851E0">
        <w:rPr>
          <w:rFonts w:ascii="Times New Roman" w:hAnsi="Times New Roman" w:cs="Times New Roman"/>
          <w:color w:val="000000"/>
          <w:sz w:val="28"/>
          <w:szCs w:val="28"/>
          <w:lang w:val="kk-KZ"/>
        </w:rPr>
        <w:t xml:space="preserve">арқылы бағаланды, </w:t>
      </w:r>
      <w:bookmarkStart w:id="136" w:name="_Hlk159766000"/>
      <w:r w:rsidR="00986BED">
        <w:rPr>
          <w:rFonts w:ascii="Times New Roman" w:eastAsia="Garamond" w:hAnsi="Times New Roman" w:cs="Times New Roman"/>
          <w:sz w:val="28"/>
          <w:szCs w:val="28"/>
          <w:lang w:val="kk-KZ"/>
        </w:rPr>
        <w:t>ЛАТ</w:t>
      </w:r>
      <w:r w:rsidR="00327EEB" w:rsidRPr="00327EEB">
        <w:rPr>
          <w:rFonts w:ascii="Times New Roman" w:eastAsia="Garamond" w:hAnsi="Times New Roman" w:cs="Times New Roman"/>
          <w:sz w:val="28"/>
          <w:szCs w:val="28"/>
          <w:lang w:val="kk-KZ"/>
        </w:rPr>
        <w:t xml:space="preserve"> </w:t>
      </w:r>
      <w:r w:rsidR="003B4E90" w:rsidRPr="00F54614">
        <w:rPr>
          <w:rFonts w:ascii="Times New Roman" w:eastAsia="Garamond" w:hAnsi="Times New Roman" w:cs="Times New Roman"/>
          <w:sz w:val="28"/>
          <w:szCs w:val="28"/>
          <w:lang w:val="kk-KZ"/>
        </w:rPr>
        <w:t>талдау жинағы липидтердің асқын тотығу индексі ретінде M</w:t>
      </w:r>
      <w:r w:rsidR="00986BED">
        <w:rPr>
          <w:rFonts w:ascii="Times New Roman" w:eastAsia="Garamond" w:hAnsi="Times New Roman" w:cs="Times New Roman"/>
          <w:sz w:val="28"/>
          <w:szCs w:val="28"/>
          <w:lang w:val="kk-KZ"/>
        </w:rPr>
        <w:t>Д</w:t>
      </w:r>
      <w:r w:rsidR="003B4E90" w:rsidRPr="00F54614">
        <w:rPr>
          <w:rFonts w:ascii="Times New Roman" w:eastAsia="Garamond" w:hAnsi="Times New Roman" w:cs="Times New Roman"/>
          <w:sz w:val="28"/>
          <w:szCs w:val="28"/>
          <w:lang w:val="kk-KZ"/>
        </w:rPr>
        <w:t xml:space="preserve">A </w:t>
      </w:r>
      <w:r w:rsidR="00581094">
        <w:rPr>
          <w:rFonts w:ascii="Times New Roman" w:eastAsia="Garamond" w:hAnsi="Times New Roman" w:cs="Times New Roman"/>
          <w:sz w:val="28"/>
          <w:szCs w:val="28"/>
          <w:lang w:val="kk-KZ"/>
        </w:rPr>
        <w:t>пен</w:t>
      </w:r>
      <w:r w:rsidR="003B4E90" w:rsidRPr="00F54614">
        <w:rPr>
          <w:rFonts w:ascii="Times New Roman" w:eastAsia="Garamond" w:hAnsi="Times New Roman" w:cs="Times New Roman"/>
          <w:sz w:val="28"/>
          <w:szCs w:val="28"/>
          <w:lang w:val="kk-KZ"/>
        </w:rPr>
        <w:t xml:space="preserve"> </w:t>
      </w:r>
      <w:bookmarkStart w:id="137" w:name="_Hlk108019097"/>
      <w:r w:rsidR="003B4E90" w:rsidRPr="00F54614">
        <w:rPr>
          <w:rFonts w:ascii="Times New Roman" w:eastAsia="Garamond" w:hAnsi="Times New Roman" w:cs="Times New Roman"/>
          <w:sz w:val="28"/>
          <w:szCs w:val="28"/>
          <w:lang w:val="kk-KZ"/>
        </w:rPr>
        <w:t>гидрокси</w:t>
      </w:r>
      <w:r w:rsidR="00327EEB">
        <w:rPr>
          <w:rFonts w:ascii="Times New Roman" w:eastAsia="Garamond" w:hAnsi="Times New Roman" w:cs="Times New Roman"/>
          <w:sz w:val="28"/>
          <w:szCs w:val="28"/>
          <w:lang w:val="kk-KZ"/>
        </w:rPr>
        <w:t>алкенал</w:t>
      </w:r>
      <w:r w:rsidR="003B4E90" w:rsidRPr="00F54614">
        <w:rPr>
          <w:rFonts w:ascii="Times New Roman" w:eastAsia="Garamond" w:hAnsi="Times New Roman" w:cs="Times New Roman"/>
          <w:sz w:val="28"/>
          <w:szCs w:val="28"/>
          <w:lang w:val="kk-KZ"/>
        </w:rPr>
        <w:t xml:space="preserve">дың </w:t>
      </w:r>
      <w:r w:rsidR="003B4E90" w:rsidRPr="00986BED">
        <w:rPr>
          <w:rFonts w:ascii="Times New Roman" w:eastAsia="Garamond" w:hAnsi="Times New Roman" w:cs="Times New Roman"/>
          <w:sz w:val="28"/>
          <w:szCs w:val="28"/>
          <w:lang w:val="kk-KZ"/>
        </w:rPr>
        <w:t>(</w:t>
      </w:r>
      <w:r w:rsidR="00986BED" w:rsidRPr="00986BED">
        <w:rPr>
          <w:rFonts w:ascii="Times New Roman" w:eastAsia="Garamond" w:hAnsi="Times New Roman" w:cs="Times New Roman"/>
          <w:sz w:val="28"/>
          <w:szCs w:val="28"/>
          <w:lang w:val="kk-KZ"/>
        </w:rPr>
        <w:t>ГН</w:t>
      </w:r>
      <w:r w:rsidR="003B4E90" w:rsidRPr="00986BED">
        <w:rPr>
          <w:rFonts w:ascii="Times New Roman" w:eastAsia="Garamond" w:hAnsi="Times New Roman" w:cs="Times New Roman"/>
          <w:sz w:val="28"/>
          <w:szCs w:val="28"/>
          <w:lang w:val="kk-KZ"/>
        </w:rPr>
        <w:t>E)</w:t>
      </w:r>
      <w:r w:rsidR="003B4E90" w:rsidRPr="00F54614">
        <w:rPr>
          <w:rFonts w:ascii="Times New Roman" w:eastAsia="Garamond" w:hAnsi="Times New Roman" w:cs="Times New Roman"/>
          <w:sz w:val="28"/>
          <w:szCs w:val="28"/>
          <w:lang w:val="kk-KZ"/>
        </w:rPr>
        <w:t xml:space="preserve"> </w:t>
      </w:r>
      <w:bookmarkEnd w:id="137"/>
      <w:r w:rsidR="009E36A9" w:rsidRPr="009E36A9">
        <w:rPr>
          <w:rFonts w:ascii="Times New Roman" w:eastAsia="Garamond" w:hAnsi="Times New Roman" w:cs="Times New Roman"/>
          <w:sz w:val="28"/>
          <w:szCs w:val="28"/>
          <w:lang w:val="kk-KZ"/>
        </w:rPr>
        <w:t>мөлшері</w:t>
      </w:r>
      <w:r w:rsidR="003B4E90" w:rsidRPr="00F54614">
        <w:rPr>
          <w:rFonts w:ascii="Times New Roman" w:eastAsia="Garamond" w:hAnsi="Times New Roman" w:cs="Times New Roman"/>
          <w:sz w:val="28"/>
          <w:szCs w:val="28"/>
          <w:lang w:val="kk-KZ"/>
        </w:rPr>
        <w:t xml:space="preserve"> өлше</w:t>
      </w:r>
      <w:r w:rsidR="00B45DF0">
        <w:rPr>
          <w:rFonts w:ascii="Times New Roman" w:eastAsia="Garamond" w:hAnsi="Times New Roman" w:cs="Times New Roman"/>
          <w:sz w:val="28"/>
          <w:szCs w:val="28"/>
          <w:lang w:val="kk-KZ"/>
        </w:rPr>
        <w:t>не</w:t>
      </w:r>
      <w:r w:rsidR="003B4E90" w:rsidRPr="00F54614">
        <w:rPr>
          <w:rFonts w:ascii="Times New Roman" w:eastAsia="Garamond" w:hAnsi="Times New Roman" w:cs="Times New Roman"/>
          <w:sz w:val="28"/>
          <w:szCs w:val="28"/>
          <w:lang w:val="kk-KZ"/>
        </w:rPr>
        <w:t>ді.</w:t>
      </w:r>
      <w:r w:rsidR="003B4E90" w:rsidRPr="00F54614">
        <w:rPr>
          <w:rFonts w:ascii="Times New Roman" w:hAnsi="Times New Roman" w:cs="Times New Roman"/>
          <w:sz w:val="28"/>
          <w:szCs w:val="28"/>
          <w:lang w:val="kk-KZ"/>
        </w:rPr>
        <w:t xml:space="preserve"> </w:t>
      </w:r>
      <w:r w:rsidR="00327EEB" w:rsidRPr="00327EEB">
        <w:rPr>
          <w:rFonts w:ascii="Times New Roman" w:hAnsi="Times New Roman" w:cs="Times New Roman"/>
          <w:sz w:val="28"/>
          <w:szCs w:val="28"/>
          <w:lang w:val="kk-KZ"/>
        </w:rPr>
        <w:t>Липидтердің пероксидтері тұрақсыз және карбонилді қосылыстар түз</w:t>
      </w:r>
      <w:r w:rsidR="00327EEB">
        <w:rPr>
          <w:rFonts w:ascii="Times New Roman" w:hAnsi="Times New Roman" w:cs="Times New Roman"/>
          <w:sz w:val="28"/>
          <w:szCs w:val="28"/>
          <w:lang w:val="kk-KZ"/>
        </w:rPr>
        <w:t>іп</w:t>
      </w:r>
      <w:r w:rsidR="00327EEB" w:rsidRPr="00327EEB">
        <w:rPr>
          <w:rFonts w:ascii="Times New Roman" w:hAnsi="Times New Roman" w:cs="Times New Roman"/>
          <w:sz w:val="28"/>
          <w:szCs w:val="28"/>
          <w:lang w:val="kk-KZ"/>
        </w:rPr>
        <w:t xml:space="preserve"> ыдырайды. </w:t>
      </w:r>
      <w:r w:rsidR="00327EEB">
        <w:rPr>
          <w:rFonts w:ascii="Times New Roman" w:hAnsi="Times New Roman" w:cs="Times New Roman"/>
          <w:sz w:val="28"/>
          <w:szCs w:val="28"/>
          <w:lang w:val="kk-KZ"/>
        </w:rPr>
        <w:t xml:space="preserve">Полиқанықпаған май қышқылдары тотығу жағдайында </w:t>
      </w:r>
      <w:r w:rsidR="00327EEB" w:rsidRPr="00327EEB">
        <w:rPr>
          <w:rFonts w:ascii="Times New Roman" w:hAnsi="Times New Roman" w:cs="Times New Roman"/>
          <w:sz w:val="28"/>
          <w:szCs w:val="28"/>
          <w:lang w:val="kk-KZ"/>
        </w:rPr>
        <w:t xml:space="preserve">MДA пен гидроксиалкеналды (4-ГНE) </w:t>
      </w:r>
      <w:r w:rsidR="00327EEB">
        <w:rPr>
          <w:rFonts w:ascii="Times New Roman" w:hAnsi="Times New Roman" w:cs="Times New Roman"/>
          <w:sz w:val="28"/>
          <w:szCs w:val="28"/>
          <w:lang w:val="kk-KZ"/>
        </w:rPr>
        <w:t>түзеді.</w:t>
      </w:r>
      <w:r w:rsidR="00327EEB" w:rsidRPr="00327EEB">
        <w:rPr>
          <w:rFonts w:ascii="Times New Roman" w:hAnsi="Times New Roman" w:cs="Times New Roman"/>
          <w:sz w:val="28"/>
          <w:szCs w:val="28"/>
          <w:lang w:val="kk-KZ"/>
        </w:rPr>
        <w:t xml:space="preserve"> </w:t>
      </w:r>
      <w:r w:rsidR="0083761B" w:rsidRPr="00D231AB">
        <w:rPr>
          <w:rFonts w:ascii="Times New Roman" w:hAnsi="Times New Roman" w:cs="Times New Roman"/>
          <w:sz w:val="28"/>
          <w:szCs w:val="28"/>
          <w:lang w:val="kk-KZ"/>
        </w:rPr>
        <w:t xml:space="preserve">Бұл әдіс 40°C температурада 586 нм толқын ұзындығында максималды оптикалық тығыздығы бар тұрақты хромофор </w:t>
      </w:r>
      <w:r w:rsidR="0083761B">
        <w:rPr>
          <w:rFonts w:ascii="Times New Roman" w:eastAsia="Garamond" w:hAnsi="Times New Roman" w:cs="Times New Roman"/>
          <w:sz w:val="28"/>
          <w:szCs w:val="28"/>
          <w:lang w:val="kk-KZ"/>
        </w:rPr>
        <w:t>(Х)</w:t>
      </w:r>
      <w:r w:rsidR="0083761B" w:rsidRPr="00F54614">
        <w:rPr>
          <w:rFonts w:ascii="Times New Roman" w:eastAsia="Garamond" w:hAnsi="Times New Roman" w:cs="Times New Roman"/>
          <w:sz w:val="28"/>
          <w:szCs w:val="28"/>
          <w:lang w:val="kk-KZ"/>
        </w:rPr>
        <w:t xml:space="preserve"> </w:t>
      </w:r>
      <w:r w:rsidR="0083761B" w:rsidRPr="00D231AB">
        <w:rPr>
          <w:rFonts w:ascii="Times New Roman" w:hAnsi="Times New Roman" w:cs="Times New Roman"/>
          <w:sz w:val="28"/>
          <w:szCs w:val="28"/>
          <w:lang w:val="kk-KZ"/>
        </w:rPr>
        <w:t xml:space="preserve">түзетін хромогенді реагенттің (N-метил-2-фенилиндол) МДА және </w:t>
      </w:r>
      <w:r w:rsidR="0083761B">
        <w:rPr>
          <w:rFonts w:ascii="Times New Roman" w:hAnsi="Times New Roman" w:cs="Times New Roman"/>
          <w:sz w:val="28"/>
          <w:szCs w:val="28"/>
          <w:lang w:val="kk-KZ"/>
        </w:rPr>
        <w:t>Г</w:t>
      </w:r>
      <w:r w:rsidR="0083761B" w:rsidRPr="00D231AB">
        <w:rPr>
          <w:rFonts w:ascii="Times New Roman" w:hAnsi="Times New Roman" w:cs="Times New Roman"/>
          <w:sz w:val="28"/>
          <w:szCs w:val="28"/>
          <w:lang w:val="kk-KZ"/>
        </w:rPr>
        <w:t>HE әрекеттесуіне негізделген</w:t>
      </w:r>
      <w:r w:rsidR="0083761B">
        <w:rPr>
          <w:rFonts w:ascii="Times New Roman" w:hAnsi="Times New Roman" w:cs="Times New Roman"/>
          <w:sz w:val="28"/>
          <w:szCs w:val="28"/>
          <w:lang w:val="kk-KZ"/>
        </w:rPr>
        <w:t>.</w:t>
      </w:r>
      <w:r w:rsidR="0083761B" w:rsidRPr="0083761B">
        <w:rPr>
          <w:rFonts w:ascii="Times New Roman" w:hAnsi="Times New Roman" w:cs="Times New Roman"/>
          <w:sz w:val="28"/>
          <w:szCs w:val="28"/>
          <w:lang w:val="kk-KZ"/>
        </w:rPr>
        <w:t xml:space="preserve"> </w:t>
      </w:r>
      <w:r w:rsidR="00EA08C1" w:rsidRPr="00F54614">
        <w:rPr>
          <w:rFonts w:ascii="Times New Roman" w:eastAsia="Garamond" w:hAnsi="Times New Roman" w:cs="Times New Roman"/>
          <w:sz w:val="28"/>
          <w:szCs w:val="28"/>
          <w:lang w:val="kk-KZ"/>
        </w:rPr>
        <w:t>Альдегидтер мен индолдар арасындағы реакциялар</w:t>
      </w:r>
      <w:r w:rsidR="00EA08C1">
        <w:rPr>
          <w:rFonts w:ascii="Times New Roman" w:eastAsia="Garamond" w:hAnsi="Times New Roman" w:cs="Times New Roman"/>
          <w:sz w:val="28"/>
          <w:szCs w:val="28"/>
          <w:lang w:val="kk-KZ"/>
        </w:rPr>
        <w:t xml:space="preserve"> төменде көрсетілген:</w:t>
      </w:r>
    </w:p>
    <w:p w14:paraId="36504D20" w14:textId="77777777" w:rsidR="00EA08C1" w:rsidRPr="00E22779" w:rsidRDefault="00EA08C1" w:rsidP="00072DF0">
      <w:pPr>
        <w:widowControl w:val="0"/>
        <w:autoSpaceDE w:val="0"/>
        <w:autoSpaceDN w:val="0"/>
        <w:spacing w:after="0" w:line="240" w:lineRule="auto"/>
        <w:ind w:firstLine="567"/>
        <w:jc w:val="both"/>
        <w:rPr>
          <w:rFonts w:ascii="Times New Roman" w:eastAsia="Garamond" w:hAnsi="Times New Roman" w:cs="Times New Roman"/>
          <w:sz w:val="28"/>
          <w:szCs w:val="28"/>
          <w:lang w:val="kk-KZ"/>
        </w:rPr>
      </w:pPr>
    </w:p>
    <w:p w14:paraId="1CA4748D" w14:textId="5A085CD3" w:rsidR="003B4E90" w:rsidRPr="00F54614" w:rsidRDefault="00986BED" w:rsidP="00072DF0">
      <w:pPr>
        <w:widowControl w:val="0"/>
        <w:autoSpaceDE w:val="0"/>
        <w:autoSpaceDN w:val="0"/>
        <w:spacing w:after="0" w:line="240" w:lineRule="auto"/>
        <w:ind w:firstLine="567"/>
        <w:jc w:val="center"/>
        <w:rPr>
          <w:rFonts w:ascii="Times New Roman" w:eastAsia="Garamond" w:hAnsi="Times New Roman" w:cs="Times New Roman"/>
          <w:sz w:val="28"/>
          <w:szCs w:val="28"/>
          <w:lang w:val="kk-KZ"/>
        </w:rPr>
      </w:pPr>
      <w:r>
        <w:rPr>
          <w:rFonts w:ascii="Times New Roman" w:eastAsia="Garamond" w:hAnsi="Times New Roman" w:cs="Times New Roman"/>
          <w:sz w:val="28"/>
          <w:szCs w:val="28"/>
          <w:lang w:val="kk-KZ"/>
        </w:rPr>
        <w:t>Реагент</w:t>
      </w:r>
      <w:r w:rsidR="003B4E90" w:rsidRPr="00F54614">
        <w:rPr>
          <w:rFonts w:ascii="Times New Roman" w:eastAsia="Garamond" w:hAnsi="Times New Roman" w:cs="Times New Roman"/>
          <w:sz w:val="28"/>
          <w:szCs w:val="28"/>
          <w:lang w:val="kk-KZ"/>
        </w:rPr>
        <w:t xml:space="preserve"> A + M</w:t>
      </w:r>
      <w:r>
        <w:rPr>
          <w:rFonts w:ascii="Times New Roman" w:eastAsia="Garamond" w:hAnsi="Times New Roman" w:cs="Times New Roman"/>
          <w:sz w:val="28"/>
          <w:szCs w:val="28"/>
          <w:lang w:val="kk-KZ"/>
        </w:rPr>
        <w:t>Д</w:t>
      </w:r>
      <w:r w:rsidR="003B4E90" w:rsidRPr="00F54614">
        <w:rPr>
          <w:rFonts w:ascii="Times New Roman" w:eastAsia="Garamond" w:hAnsi="Times New Roman" w:cs="Times New Roman"/>
          <w:sz w:val="28"/>
          <w:szCs w:val="28"/>
          <w:lang w:val="kk-KZ"/>
        </w:rPr>
        <w:t xml:space="preserve">A → </w:t>
      </w:r>
      <w:r>
        <w:rPr>
          <w:rFonts w:ascii="Times New Roman" w:eastAsia="Garamond" w:hAnsi="Times New Roman" w:cs="Times New Roman"/>
          <w:sz w:val="28"/>
          <w:szCs w:val="28"/>
          <w:lang w:val="kk-KZ"/>
        </w:rPr>
        <w:t>Х</w:t>
      </w:r>
      <w:r w:rsidR="003B4E90" w:rsidRPr="00F54614">
        <w:rPr>
          <w:rFonts w:ascii="Times New Roman" w:eastAsia="Garamond" w:hAnsi="Times New Roman" w:cs="Times New Roman"/>
          <w:sz w:val="28"/>
          <w:szCs w:val="28"/>
          <w:lang w:val="kk-KZ"/>
        </w:rPr>
        <w:t xml:space="preserve"> (λ</w:t>
      </w:r>
      <w:r w:rsidR="00565315">
        <w:rPr>
          <w:rFonts w:ascii="Times New Roman" w:eastAsia="Garamond" w:hAnsi="Times New Roman" w:cs="Times New Roman"/>
          <w:sz w:val="28"/>
          <w:szCs w:val="28"/>
          <w:lang w:val="kk-KZ"/>
        </w:rPr>
        <w:t xml:space="preserve"> </w:t>
      </w:r>
      <w:r>
        <w:rPr>
          <w:rFonts w:ascii="Times New Roman" w:eastAsia="Garamond" w:hAnsi="Times New Roman" w:cs="Times New Roman"/>
          <w:sz w:val="28"/>
          <w:szCs w:val="28"/>
          <w:lang w:val="kk-KZ"/>
        </w:rPr>
        <w:t>мах</w:t>
      </w:r>
      <w:r w:rsidR="003B4E90" w:rsidRPr="00F54614">
        <w:rPr>
          <w:rFonts w:ascii="Times New Roman" w:eastAsia="Garamond" w:hAnsi="Times New Roman" w:cs="Times New Roman"/>
          <w:sz w:val="28"/>
          <w:szCs w:val="28"/>
          <w:lang w:val="kk-KZ"/>
        </w:rPr>
        <w:t xml:space="preserve"> = 586 </w:t>
      </w:r>
      <w:r>
        <w:rPr>
          <w:rFonts w:ascii="Times New Roman" w:eastAsia="Garamond" w:hAnsi="Times New Roman" w:cs="Times New Roman"/>
          <w:sz w:val="28"/>
          <w:szCs w:val="28"/>
          <w:lang w:val="kk-KZ"/>
        </w:rPr>
        <w:t>нм</w:t>
      </w:r>
      <w:r w:rsidR="003B4E90" w:rsidRPr="00F54614">
        <w:rPr>
          <w:rFonts w:ascii="Times New Roman" w:eastAsia="Garamond" w:hAnsi="Times New Roman" w:cs="Times New Roman"/>
          <w:sz w:val="28"/>
          <w:szCs w:val="28"/>
          <w:lang w:val="kk-KZ"/>
        </w:rPr>
        <w:t>)</w:t>
      </w:r>
    </w:p>
    <w:p w14:paraId="6C17F925" w14:textId="0DDDDEBA" w:rsidR="003B4E90" w:rsidRDefault="00986BED" w:rsidP="00072DF0">
      <w:pPr>
        <w:widowControl w:val="0"/>
        <w:autoSpaceDE w:val="0"/>
        <w:autoSpaceDN w:val="0"/>
        <w:spacing w:after="0" w:line="240" w:lineRule="auto"/>
        <w:ind w:firstLine="567"/>
        <w:jc w:val="center"/>
        <w:rPr>
          <w:rFonts w:ascii="Times New Roman" w:eastAsia="Garamond" w:hAnsi="Times New Roman" w:cs="Times New Roman"/>
          <w:sz w:val="28"/>
          <w:szCs w:val="28"/>
          <w:lang w:val="kk-KZ"/>
        </w:rPr>
      </w:pPr>
      <w:r>
        <w:rPr>
          <w:rFonts w:ascii="Times New Roman" w:eastAsia="Garamond" w:hAnsi="Times New Roman" w:cs="Times New Roman"/>
          <w:sz w:val="28"/>
          <w:szCs w:val="28"/>
          <w:lang w:val="kk-KZ"/>
        </w:rPr>
        <w:t>Реагент</w:t>
      </w:r>
      <w:r w:rsidR="003B4E90" w:rsidRPr="00F54614">
        <w:rPr>
          <w:rFonts w:ascii="Times New Roman" w:eastAsia="Garamond" w:hAnsi="Times New Roman" w:cs="Times New Roman"/>
          <w:sz w:val="28"/>
          <w:szCs w:val="28"/>
          <w:lang w:val="kk-KZ"/>
        </w:rPr>
        <w:t xml:space="preserve"> A + </w:t>
      </w:r>
      <w:r>
        <w:rPr>
          <w:rFonts w:ascii="Times New Roman" w:eastAsia="Garamond" w:hAnsi="Times New Roman" w:cs="Times New Roman"/>
          <w:sz w:val="28"/>
          <w:szCs w:val="28"/>
          <w:lang w:val="kk-KZ"/>
        </w:rPr>
        <w:t>Г</w:t>
      </w:r>
      <w:r w:rsidR="003B4E90" w:rsidRPr="00F54614">
        <w:rPr>
          <w:rFonts w:ascii="Times New Roman" w:eastAsia="Garamond" w:hAnsi="Times New Roman" w:cs="Times New Roman"/>
          <w:sz w:val="28"/>
          <w:szCs w:val="28"/>
          <w:lang w:val="kk-KZ"/>
        </w:rPr>
        <w:t xml:space="preserve">HE → </w:t>
      </w:r>
      <w:r>
        <w:rPr>
          <w:rFonts w:ascii="Times New Roman" w:eastAsia="Garamond" w:hAnsi="Times New Roman" w:cs="Times New Roman"/>
          <w:sz w:val="28"/>
          <w:szCs w:val="28"/>
          <w:lang w:val="kk-KZ"/>
        </w:rPr>
        <w:t>Х</w:t>
      </w:r>
      <w:r w:rsidR="003B4E90" w:rsidRPr="00F54614">
        <w:rPr>
          <w:rFonts w:ascii="Times New Roman" w:eastAsia="Garamond" w:hAnsi="Times New Roman" w:cs="Times New Roman"/>
          <w:sz w:val="28"/>
          <w:szCs w:val="28"/>
          <w:lang w:val="kk-KZ"/>
        </w:rPr>
        <w:t xml:space="preserve"> (λ</w:t>
      </w:r>
      <w:r w:rsidR="00565315">
        <w:rPr>
          <w:rFonts w:ascii="Times New Roman" w:eastAsia="Garamond" w:hAnsi="Times New Roman" w:cs="Times New Roman"/>
          <w:sz w:val="28"/>
          <w:szCs w:val="28"/>
          <w:lang w:val="kk-KZ"/>
        </w:rPr>
        <w:t xml:space="preserve"> </w:t>
      </w:r>
      <w:r>
        <w:rPr>
          <w:rFonts w:ascii="Times New Roman" w:eastAsia="Garamond" w:hAnsi="Times New Roman" w:cs="Times New Roman"/>
          <w:sz w:val="28"/>
          <w:szCs w:val="28"/>
          <w:lang w:val="kk-KZ"/>
        </w:rPr>
        <w:t>мах</w:t>
      </w:r>
      <w:r w:rsidR="003B4E90" w:rsidRPr="00F54614">
        <w:rPr>
          <w:rFonts w:ascii="Times New Roman" w:eastAsia="Garamond" w:hAnsi="Times New Roman" w:cs="Times New Roman"/>
          <w:sz w:val="28"/>
          <w:szCs w:val="28"/>
          <w:lang w:val="kk-KZ"/>
        </w:rPr>
        <w:t xml:space="preserve"> = 586 </w:t>
      </w:r>
      <w:r w:rsidRPr="00986BED">
        <w:rPr>
          <w:rFonts w:ascii="Times New Roman" w:eastAsia="Garamond" w:hAnsi="Times New Roman" w:cs="Times New Roman"/>
          <w:sz w:val="28"/>
          <w:szCs w:val="28"/>
          <w:lang w:val="kk-KZ"/>
        </w:rPr>
        <w:t>нм</w:t>
      </w:r>
      <w:r w:rsidR="003B4E90" w:rsidRPr="00F54614">
        <w:rPr>
          <w:rFonts w:ascii="Times New Roman" w:eastAsia="Garamond" w:hAnsi="Times New Roman" w:cs="Times New Roman"/>
          <w:sz w:val="28"/>
          <w:szCs w:val="28"/>
          <w:lang w:val="kk-KZ"/>
        </w:rPr>
        <w:t>)</w:t>
      </w:r>
    </w:p>
    <w:p w14:paraId="2043D064" w14:textId="77777777" w:rsidR="003B4E90" w:rsidRPr="00F54614" w:rsidRDefault="003B4E90" w:rsidP="00072DF0">
      <w:pPr>
        <w:widowControl w:val="0"/>
        <w:autoSpaceDE w:val="0"/>
        <w:autoSpaceDN w:val="0"/>
        <w:spacing w:after="0" w:line="240" w:lineRule="auto"/>
        <w:ind w:firstLine="567"/>
        <w:jc w:val="both"/>
        <w:rPr>
          <w:rFonts w:ascii="Times New Roman" w:eastAsia="Garamond" w:hAnsi="Times New Roman" w:cs="Times New Roman"/>
          <w:sz w:val="28"/>
          <w:szCs w:val="28"/>
          <w:lang w:val="kk-KZ"/>
        </w:rPr>
      </w:pPr>
    </w:p>
    <w:p w14:paraId="4ACF35F1" w14:textId="6653C685" w:rsidR="00E22779" w:rsidRDefault="004E4A5C" w:rsidP="00072DF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D231AB">
        <w:rPr>
          <w:rFonts w:ascii="Times New Roman" w:hAnsi="Times New Roman" w:cs="Times New Roman"/>
          <w:sz w:val="28"/>
          <w:szCs w:val="28"/>
          <w:lang w:val="kk-KZ"/>
        </w:rPr>
        <w:lastRenderedPageBreak/>
        <w:t xml:space="preserve">Плазмадағы </w:t>
      </w:r>
      <w:r w:rsidR="00565315">
        <w:rPr>
          <w:rFonts w:ascii="Times New Roman" w:hAnsi="Times New Roman" w:cs="Times New Roman"/>
          <w:sz w:val="28"/>
          <w:szCs w:val="28"/>
          <w:lang w:val="kk-KZ"/>
        </w:rPr>
        <w:t>ЛАТ</w:t>
      </w:r>
      <w:r w:rsidRPr="00D231AB">
        <w:rPr>
          <w:rFonts w:ascii="Times New Roman" w:hAnsi="Times New Roman" w:cs="Times New Roman"/>
          <w:sz w:val="28"/>
          <w:szCs w:val="28"/>
          <w:lang w:val="kk-KZ"/>
        </w:rPr>
        <w:t xml:space="preserve"> деңгейін спектрофотометриялық анықтау микропластиналық құралында орындалды. </w:t>
      </w:r>
      <w:bookmarkStart w:id="138" w:name="_Hlk143787833"/>
      <w:r w:rsidRPr="00D231AB">
        <w:rPr>
          <w:rFonts w:ascii="Times New Roman" w:hAnsi="Times New Roman" w:cs="Times New Roman"/>
          <w:sz w:val="28"/>
          <w:szCs w:val="28"/>
          <w:lang w:val="kk-KZ"/>
        </w:rPr>
        <w:t>Плазма үлгісіндегі</w:t>
      </w:r>
      <w:r w:rsidR="00877B9F" w:rsidRPr="00D231AB">
        <w:rPr>
          <w:rFonts w:ascii="Times New Roman" w:hAnsi="Times New Roman" w:cs="Times New Roman"/>
          <w:sz w:val="28"/>
          <w:szCs w:val="28"/>
          <w:lang w:val="kk-KZ"/>
        </w:rPr>
        <w:t xml:space="preserve"> 100 мкл</w:t>
      </w:r>
      <w:r w:rsidRPr="00D231AB">
        <w:rPr>
          <w:rFonts w:ascii="Times New Roman" w:hAnsi="Times New Roman" w:cs="Times New Roman"/>
          <w:sz w:val="28"/>
          <w:szCs w:val="28"/>
          <w:lang w:val="kk-KZ"/>
        </w:rPr>
        <w:t xml:space="preserve"> аликвот</w:t>
      </w:r>
      <w:r w:rsidR="00877B9F" w:rsidRPr="00D231AB">
        <w:rPr>
          <w:rFonts w:ascii="Times New Roman" w:hAnsi="Times New Roman" w:cs="Times New Roman"/>
          <w:sz w:val="28"/>
          <w:szCs w:val="28"/>
          <w:lang w:val="kk-KZ"/>
        </w:rPr>
        <w:t xml:space="preserve">қа 325 мкл </w:t>
      </w:r>
      <w:r w:rsidR="00996168" w:rsidRPr="00C94D0D">
        <w:rPr>
          <w:rFonts w:ascii="Times New Roman" w:hAnsi="Times New Roman" w:cs="Times New Roman"/>
          <w:sz w:val="28"/>
          <w:szCs w:val="28"/>
          <w:lang w:val="kk-KZ"/>
        </w:rPr>
        <w:t xml:space="preserve">А </w:t>
      </w:r>
      <w:r w:rsidR="00877B9F" w:rsidRPr="00C94D0D">
        <w:rPr>
          <w:rFonts w:ascii="Times New Roman" w:hAnsi="Times New Roman" w:cs="Times New Roman"/>
          <w:sz w:val="28"/>
          <w:szCs w:val="28"/>
          <w:lang w:val="kk-KZ"/>
        </w:rPr>
        <w:t>реагент</w:t>
      </w:r>
      <w:r w:rsidR="00996168" w:rsidRPr="00C94D0D">
        <w:rPr>
          <w:rFonts w:ascii="Times New Roman" w:hAnsi="Times New Roman" w:cs="Times New Roman"/>
          <w:sz w:val="28"/>
          <w:szCs w:val="28"/>
          <w:lang w:val="kk-KZ"/>
        </w:rPr>
        <w:t>і</w:t>
      </w:r>
      <w:r w:rsidR="00C94D0D" w:rsidRPr="00C94D0D">
        <w:rPr>
          <w:rFonts w:ascii="Times New Roman" w:hAnsi="Times New Roman" w:cs="Times New Roman"/>
          <w:sz w:val="28"/>
          <w:szCs w:val="28"/>
          <w:lang w:val="kk-KZ"/>
        </w:rPr>
        <w:t xml:space="preserve"> </w:t>
      </w:r>
      <w:r w:rsidR="00C94D0D" w:rsidRPr="00C94D0D">
        <w:rPr>
          <w:rFonts w:ascii="Times New Roman" w:eastAsia="Times New Roman" w:hAnsi="Times New Roman" w:cs="Times New Roman"/>
          <w:sz w:val="28"/>
          <w:szCs w:val="28"/>
          <w:lang w:val="kk-KZ" w:eastAsia="ru-RU"/>
        </w:rPr>
        <w:t>(N-метил-2-фенилиндол</w:t>
      </w:r>
      <w:r w:rsidR="00B40587">
        <w:rPr>
          <w:rFonts w:ascii="Times New Roman" w:eastAsia="Times New Roman" w:hAnsi="Times New Roman" w:cs="Times New Roman"/>
          <w:sz w:val="28"/>
          <w:szCs w:val="28"/>
          <w:lang w:val="kk-KZ" w:eastAsia="ru-RU"/>
        </w:rPr>
        <w:t xml:space="preserve"> </w:t>
      </w:r>
      <w:r w:rsidR="00C94D0D" w:rsidRPr="00C94D0D">
        <w:rPr>
          <w:rFonts w:ascii="Times New Roman" w:eastAsia="Times New Roman" w:hAnsi="Times New Roman" w:cs="Times New Roman"/>
          <w:sz w:val="28"/>
          <w:szCs w:val="28"/>
          <w:lang w:val="kk-KZ" w:eastAsia="ru-RU"/>
        </w:rPr>
        <w:t>)</w:t>
      </w:r>
      <w:r w:rsidR="00877B9F" w:rsidRPr="00C94D0D">
        <w:rPr>
          <w:rFonts w:ascii="Times New Roman" w:hAnsi="Times New Roman" w:cs="Times New Roman"/>
          <w:sz w:val="28"/>
          <w:szCs w:val="28"/>
          <w:lang w:val="kk-KZ"/>
        </w:rPr>
        <w:t xml:space="preserve">, 75 мкл </w:t>
      </w:r>
      <w:r w:rsidR="00996168" w:rsidRPr="00C94D0D">
        <w:rPr>
          <w:rFonts w:ascii="Times New Roman" w:hAnsi="Times New Roman" w:cs="Times New Roman"/>
          <w:sz w:val="28"/>
          <w:szCs w:val="28"/>
          <w:lang w:val="kk-KZ"/>
        </w:rPr>
        <w:t xml:space="preserve">В </w:t>
      </w:r>
      <w:r w:rsidR="00877B9F" w:rsidRPr="00C94D0D">
        <w:rPr>
          <w:rFonts w:ascii="Times New Roman" w:hAnsi="Times New Roman" w:cs="Times New Roman"/>
          <w:sz w:val="28"/>
          <w:szCs w:val="28"/>
          <w:lang w:val="kk-KZ"/>
        </w:rPr>
        <w:t>реагент</w:t>
      </w:r>
      <w:r w:rsidR="00996168" w:rsidRPr="00C94D0D">
        <w:rPr>
          <w:rFonts w:ascii="Times New Roman" w:hAnsi="Times New Roman" w:cs="Times New Roman"/>
          <w:sz w:val="28"/>
          <w:szCs w:val="28"/>
          <w:lang w:val="kk-KZ"/>
        </w:rPr>
        <w:t>і</w:t>
      </w:r>
      <w:r w:rsidR="00877B9F" w:rsidRPr="00C94D0D">
        <w:rPr>
          <w:rFonts w:ascii="Times New Roman" w:hAnsi="Times New Roman" w:cs="Times New Roman"/>
          <w:sz w:val="28"/>
          <w:szCs w:val="28"/>
          <w:lang w:val="kk-KZ"/>
        </w:rPr>
        <w:t xml:space="preserve"> </w:t>
      </w:r>
      <w:r w:rsidR="00C94D0D" w:rsidRPr="00C94D0D">
        <w:rPr>
          <w:rFonts w:ascii="Times New Roman" w:eastAsia="Times New Roman" w:hAnsi="Times New Roman" w:cs="Times New Roman"/>
          <w:sz w:val="28"/>
          <w:szCs w:val="28"/>
          <w:lang w:val="kk-KZ" w:eastAsia="ru-RU"/>
        </w:rPr>
        <w:t>(</w:t>
      </w:r>
      <w:r w:rsidR="00C94D0D">
        <w:rPr>
          <w:rFonts w:ascii="Times New Roman" w:eastAsia="Times New Roman" w:hAnsi="Times New Roman" w:cs="Times New Roman"/>
          <w:sz w:val="28"/>
          <w:szCs w:val="28"/>
          <w:lang w:val="kk-KZ" w:eastAsia="ru-RU"/>
        </w:rPr>
        <w:t>м</w:t>
      </w:r>
      <w:r w:rsidR="00C94D0D" w:rsidRPr="00C94D0D">
        <w:rPr>
          <w:rFonts w:ascii="Times New Roman" w:eastAsia="Times New Roman" w:hAnsi="Times New Roman" w:cs="Times New Roman"/>
          <w:sz w:val="28"/>
          <w:szCs w:val="28"/>
          <w:lang w:val="kk-KZ" w:eastAsia="ru-RU"/>
        </w:rPr>
        <w:t xml:space="preserve">етансульфон қышқылы (MsOH)) </w:t>
      </w:r>
      <w:r w:rsidR="00877B9F" w:rsidRPr="00C94D0D">
        <w:rPr>
          <w:rFonts w:ascii="Times New Roman" w:hAnsi="Times New Roman" w:cs="Times New Roman"/>
          <w:sz w:val="28"/>
          <w:szCs w:val="28"/>
          <w:lang w:val="kk-KZ"/>
        </w:rPr>
        <w:t xml:space="preserve">қосылып, </w:t>
      </w:r>
      <w:r w:rsidR="00D231AB" w:rsidRPr="00C94D0D">
        <w:rPr>
          <w:rFonts w:ascii="Times New Roman" w:hAnsi="Times New Roman" w:cs="Times New Roman"/>
          <w:sz w:val="28"/>
          <w:szCs w:val="28"/>
          <w:lang w:val="kk-KZ"/>
        </w:rPr>
        <w:t xml:space="preserve">қайнаған су моншасында </w:t>
      </w:r>
      <w:r w:rsidR="00877B9F" w:rsidRPr="00C94D0D">
        <w:rPr>
          <w:rFonts w:ascii="Times New Roman" w:hAnsi="Times New Roman" w:cs="Times New Roman"/>
          <w:sz w:val="28"/>
          <w:szCs w:val="28"/>
          <w:lang w:val="kk-KZ"/>
        </w:rPr>
        <w:t>40°C температурада 40</w:t>
      </w:r>
      <w:r w:rsidR="00D231AB" w:rsidRPr="00C94D0D">
        <w:rPr>
          <w:rFonts w:ascii="Times New Roman" w:hAnsi="Times New Roman" w:cs="Times New Roman"/>
          <w:sz w:val="28"/>
          <w:szCs w:val="28"/>
          <w:lang w:val="kk-KZ"/>
        </w:rPr>
        <w:t xml:space="preserve"> </w:t>
      </w:r>
      <w:r w:rsidR="00877B9F" w:rsidRPr="00C94D0D">
        <w:rPr>
          <w:rFonts w:ascii="Times New Roman" w:hAnsi="Times New Roman" w:cs="Times New Roman"/>
          <w:sz w:val="28"/>
          <w:szCs w:val="28"/>
          <w:lang w:val="kk-KZ"/>
        </w:rPr>
        <w:t xml:space="preserve">мин </w:t>
      </w:r>
      <w:r w:rsidR="00D231AB" w:rsidRPr="00C94D0D">
        <w:rPr>
          <w:rFonts w:ascii="Times New Roman" w:hAnsi="Times New Roman" w:cs="Times New Roman"/>
          <w:sz w:val="28"/>
          <w:szCs w:val="28"/>
          <w:lang w:val="kk-KZ"/>
        </w:rPr>
        <w:t xml:space="preserve">бойы </w:t>
      </w:r>
      <w:r w:rsidR="00877B9F" w:rsidRPr="00C94D0D">
        <w:rPr>
          <w:rFonts w:ascii="Times New Roman" w:hAnsi="Times New Roman" w:cs="Times New Roman"/>
          <w:sz w:val="28"/>
          <w:szCs w:val="28"/>
          <w:lang w:val="kk-KZ"/>
        </w:rPr>
        <w:t>инкубацияланды</w:t>
      </w:r>
      <w:r w:rsidR="00D231AB" w:rsidRPr="00D231AB">
        <w:rPr>
          <w:rFonts w:ascii="Times New Roman" w:hAnsi="Times New Roman" w:cs="Times New Roman"/>
          <w:color w:val="000000"/>
          <w:sz w:val="28"/>
          <w:szCs w:val="28"/>
          <w:lang w:val="kk-KZ"/>
        </w:rPr>
        <w:t xml:space="preserve">, </w:t>
      </w:r>
      <w:r w:rsidR="00D231AB" w:rsidRPr="00B40587">
        <w:rPr>
          <w:rFonts w:ascii="Times New Roman" w:hAnsi="Times New Roman" w:cs="Times New Roman"/>
          <w:color w:val="000000"/>
          <w:sz w:val="28"/>
          <w:szCs w:val="28"/>
          <w:lang w:val="kk-KZ"/>
        </w:rPr>
        <w:t>содан кейін бөлме температурасында суытылды.</w:t>
      </w:r>
      <w:r w:rsidR="00B40587" w:rsidRPr="00B40587">
        <w:rPr>
          <w:rFonts w:ascii="Times New Roman" w:hAnsi="Times New Roman" w:cs="Times New Roman"/>
          <w:sz w:val="28"/>
          <w:szCs w:val="28"/>
          <w:lang w:val="kk-KZ"/>
        </w:rPr>
        <w:t xml:space="preserve"> </w:t>
      </w:r>
      <w:r w:rsidR="00B40587">
        <w:rPr>
          <w:rFonts w:ascii="Times New Roman" w:hAnsi="Times New Roman" w:cs="Times New Roman"/>
          <w:sz w:val="28"/>
          <w:szCs w:val="28"/>
          <w:lang w:val="kk-KZ"/>
        </w:rPr>
        <w:t xml:space="preserve">Алдын ала </w:t>
      </w:r>
      <w:r w:rsidR="00B40587" w:rsidRPr="00B40587">
        <w:rPr>
          <w:rFonts w:ascii="Times New Roman" w:hAnsi="Times New Roman" w:cs="Times New Roman"/>
          <w:color w:val="000000"/>
          <w:sz w:val="28"/>
          <w:szCs w:val="28"/>
          <w:lang w:val="kk-KZ"/>
        </w:rPr>
        <w:t xml:space="preserve">А реагентін дайындау үшін </w:t>
      </w:r>
      <w:r w:rsidR="00B40587" w:rsidRPr="00B40587">
        <w:rPr>
          <w:rFonts w:ascii="Times New Roman" w:hAnsi="Times New Roman" w:cs="Times New Roman"/>
          <w:sz w:val="28"/>
          <w:szCs w:val="28"/>
          <w:lang w:val="kk-KZ"/>
        </w:rPr>
        <w:t xml:space="preserve">N-метил-2-фенилиндолға </w:t>
      </w:r>
      <w:r w:rsidR="00B40587" w:rsidRPr="00B40587">
        <w:rPr>
          <w:rFonts w:ascii="Times New Roman" w:hAnsi="Times New Roman" w:cs="Times New Roman"/>
          <w:color w:val="000000"/>
          <w:sz w:val="28"/>
          <w:szCs w:val="28"/>
          <w:lang w:val="kk-KZ"/>
        </w:rPr>
        <w:t>липидтің асқын тотығы еріткіші (ацетонитрил, метанол) қосылды.</w:t>
      </w:r>
      <w:r w:rsidR="00877B9F" w:rsidRPr="00D231AB">
        <w:rPr>
          <w:rFonts w:ascii="Times New Roman" w:hAnsi="Times New Roman" w:cs="Times New Roman"/>
          <w:sz w:val="28"/>
          <w:szCs w:val="28"/>
          <w:lang w:val="kk-KZ"/>
        </w:rPr>
        <w:t xml:space="preserve"> </w:t>
      </w:r>
      <w:r w:rsidR="00811378" w:rsidRPr="00D231AB">
        <w:rPr>
          <w:rFonts w:ascii="Times New Roman" w:hAnsi="Times New Roman" w:cs="Times New Roman"/>
          <w:sz w:val="28"/>
          <w:szCs w:val="28"/>
          <w:lang w:val="kk-KZ"/>
        </w:rPr>
        <w:t>МДА</w:t>
      </w:r>
      <w:r w:rsidR="00107719">
        <w:rPr>
          <w:rFonts w:ascii="Times New Roman" w:hAnsi="Times New Roman" w:cs="Times New Roman"/>
          <w:sz w:val="28"/>
          <w:szCs w:val="28"/>
          <w:lang w:val="kk-KZ"/>
        </w:rPr>
        <w:t xml:space="preserve"> </w:t>
      </w:r>
      <w:r w:rsidR="00811378">
        <w:rPr>
          <w:rFonts w:ascii="Times New Roman" w:hAnsi="Times New Roman" w:cs="Times New Roman"/>
          <w:sz w:val="28"/>
          <w:szCs w:val="28"/>
          <w:lang w:val="kk-KZ"/>
        </w:rPr>
        <w:t>б</w:t>
      </w:r>
      <w:r w:rsidR="00877B9F" w:rsidRPr="00D231AB">
        <w:rPr>
          <w:rFonts w:ascii="Times New Roman" w:hAnsi="Times New Roman" w:cs="Times New Roman"/>
          <w:sz w:val="28"/>
          <w:szCs w:val="28"/>
          <w:lang w:val="kk-KZ"/>
        </w:rPr>
        <w:t xml:space="preserve">ір </w:t>
      </w:r>
      <w:r w:rsidR="00811378">
        <w:rPr>
          <w:rFonts w:ascii="Times New Roman" w:hAnsi="Times New Roman" w:cs="Times New Roman"/>
          <w:sz w:val="28"/>
          <w:szCs w:val="28"/>
          <w:lang w:val="kk-KZ"/>
        </w:rPr>
        <w:t xml:space="preserve">молекуласы </w:t>
      </w:r>
      <w:r w:rsidR="00811378" w:rsidRPr="00D231AB">
        <w:rPr>
          <w:rFonts w:ascii="Times New Roman" w:hAnsi="Times New Roman" w:cs="Times New Roman"/>
          <w:sz w:val="28"/>
          <w:szCs w:val="28"/>
          <w:lang w:val="kk-KZ"/>
        </w:rPr>
        <w:t xml:space="preserve">А </w:t>
      </w:r>
      <w:r w:rsidR="00877B9F" w:rsidRPr="00D231AB">
        <w:rPr>
          <w:rFonts w:ascii="Times New Roman" w:hAnsi="Times New Roman" w:cs="Times New Roman"/>
          <w:sz w:val="28"/>
          <w:szCs w:val="28"/>
          <w:lang w:val="kk-KZ"/>
        </w:rPr>
        <w:t>реагент</w:t>
      </w:r>
      <w:r w:rsidR="00811378">
        <w:rPr>
          <w:rFonts w:ascii="Times New Roman" w:hAnsi="Times New Roman" w:cs="Times New Roman"/>
          <w:sz w:val="28"/>
          <w:szCs w:val="28"/>
          <w:lang w:val="kk-KZ"/>
        </w:rPr>
        <w:t>ін</w:t>
      </w:r>
      <w:r w:rsidR="00C94D0D">
        <w:rPr>
          <w:rFonts w:ascii="Times New Roman" w:hAnsi="Times New Roman" w:cs="Times New Roman"/>
          <w:sz w:val="28"/>
          <w:szCs w:val="28"/>
          <w:lang w:val="kk-KZ"/>
        </w:rPr>
        <w:t xml:space="preserve">дегі </w:t>
      </w:r>
      <w:r w:rsidR="00C94D0D" w:rsidRPr="00C94D0D">
        <w:rPr>
          <w:rFonts w:ascii="Times New Roman" w:eastAsia="Times New Roman" w:hAnsi="Times New Roman" w:cs="Times New Roman"/>
          <w:sz w:val="28"/>
          <w:szCs w:val="28"/>
          <w:lang w:val="kk-KZ" w:eastAsia="ru-RU"/>
        </w:rPr>
        <w:t>N-метил-2-фенилиндол</w:t>
      </w:r>
      <w:r w:rsidR="00C94D0D">
        <w:rPr>
          <w:rFonts w:ascii="Times New Roman" w:eastAsia="Times New Roman" w:hAnsi="Times New Roman" w:cs="Times New Roman"/>
          <w:sz w:val="28"/>
          <w:szCs w:val="28"/>
          <w:lang w:val="kk-KZ" w:eastAsia="ru-RU"/>
        </w:rPr>
        <w:t>дың</w:t>
      </w:r>
      <w:r w:rsidR="00C94D0D" w:rsidRPr="00D231AB">
        <w:rPr>
          <w:rFonts w:ascii="Times New Roman" w:hAnsi="Times New Roman" w:cs="Times New Roman"/>
          <w:sz w:val="28"/>
          <w:szCs w:val="28"/>
          <w:lang w:val="kk-KZ"/>
        </w:rPr>
        <w:t xml:space="preserve"> </w:t>
      </w:r>
      <w:r w:rsidR="00877B9F" w:rsidRPr="00D231AB">
        <w:rPr>
          <w:rFonts w:ascii="Times New Roman" w:hAnsi="Times New Roman" w:cs="Times New Roman"/>
          <w:sz w:val="28"/>
          <w:szCs w:val="28"/>
          <w:lang w:val="kk-KZ"/>
        </w:rPr>
        <w:t>2 молекуласымен әрекеттесіп, 586 нм</w:t>
      </w:r>
      <w:r w:rsidR="00107719">
        <w:rPr>
          <w:rFonts w:ascii="Times New Roman" w:hAnsi="Times New Roman" w:cs="Times New Roman"/>
          <w:sz w:val="28"/>
          <w:szCs w:val="28"/>
          <w:lang w:val="kk-KZ"/>
        </w:rPr>
        <w:t xml:space="preserve"> </w:t>
      </w:r>
      <w:r w:rsidR="00877B9F" w:rsidRPr="00D231AB">
        <w:rPr>
          <w:rFonts w:ascii="Times New Roman" w:hAnsi="Times New Roman" w:cs="Times New Roman"/>
          <w:sz w:val="28"/>
          <w:szCs w:val="28"/>
          <w:lang w:val="kk-KZ"/>
        </w:rPr>
        <w:t xml:space="preserve">максималды </w:t>
      </w:r>
      <w:r w:rsidR="00811378">
        <w:rPr>
          <w:rFonts w:ascii="Times New Roman" w:hAnsi="Times New Roman" w:cs="Times New Roman"/>
          <w:sz w:val="28"/>
          <w:szCs w:val="28"/>
          <w:lang w:val="kk-KZ"/>
        </w:rPr>
        <w:t>жұту</w:t>
      </w:r>
      <w:r w:rsidR="00877B9F" w:rsidRPr="00D231AB">
        <w:rPr>
          <w:rFonts w:ascii="Times New Roman" w:hAnsi="Times New Roman" w:cs="Times New Roman"/>
          <w:sz w:val="28"/>
          <w:szCs w:val="28"/>
          <w:lang w:val="kk-KZ"/>
        </w:rPr>
        <w:t xml:space="preserve"> қабілеті бар тұрақты хромофор түзеді. Екі биомаркерді M</w:t>
      </w:r>
      <w:r w:rsidR="00466AEF">
        <w:rPr>
          <w:rFonts w:ascii="Times New Roman" w:hAnsi="Times New Roman" w:cs="Times New Roman"/>
          <w:sz w:val="28"/>
          <w:szCs w:val="28"/>
          <w:lang w:val="kk-KZ"/>
        </w:rPr>
        <w:t>Д</w:t>
      </w:r>
      <w:r w:rsidR="00877B9F" w:rsidRPr="00D231AB">
        <w:rPr>
          <w:rFonts w:ascii="Times New Roman" w:hAnsi="Times New Roman" w:cs="Times New Roman"/>
          <w:sz w:val="28"/>
          <w:szCs w:val="28"/>
          <w:lang w:val="kk-KZ"/>
        </w:rPr>
        <w:t>A және 4-</w:t>
      </w:r>
      <w:r w:rsidR="00466AEF">
        <w:rPr>
          <w:rFonts w:ascii="Times New Roman" w:hAnsi="Times New Roman" w:cs="Times New Roman"/>
          <w:sz w:val="28"/>
          <w:szCs w:val="28"/>
          <w:lang w:val="kk-KZ"/>
        </w:rPr>
        <w:t>Г</w:t>
      </w:r>
      <w:r w:rsidR="00877B9F" w:rsidRPr="00D231AB">
        <w:rPr>
          <w:rFonts w:ascii="Times New Roman" w:hAnsi="Times New Roman" w:cs="Times New Roman"/>
          <w:sz w:val="28"/>
          <w:szCs w:val="28"/>
          <w:lang w:val="kk-KZ"/>
        </w:rPr>
        <w:t xml:space="preserve">HE бір мезгілде анықтау үшін қышқыл еріткіш ретінде </w:t>
      </w:r>
      <w:r w:rsidR="00EF3837" w:rsidRPr="00D231AB">
        <w:rPr>
          <w:rFonts w:ascii="Times New Roman" w:hAnsi="Times New Roman" w:cs="Times New Roman"/>
          <w:sz w:val="28"/>
          <w:szCs w:val="28"/>
          <w:lang w:val="kk-KZ"/>
        </w:rPr>
        <w:t xml:space="preserve">В </w:t>
      </w:r>
      <w:r w:rsidR="00466AEF" w:rsidRPr="00D231AB">
        <w:rPr>
          <w:rFonts w:ascii="Times New Roman" w:hAnsi="Times New Roman" w:cs="Times New Roman"/>
          <w:sz w:val="28"/>
          <w:szCs w:val="28"/>
          <w:lang w:val="kk-KZ"/>
        </w:rPr>
        <w:t>реагент</w:t>
      </w:r>
      <w:r w:rsidR="00EF3837">
        <w:rPr>
          <w:rFonts w:ascii="Times New Roman" w:hAnsi="Times New Roman" w:cs="Times New Roman"/>
          <w:sz w:val="28"/>
          <w:szCs w:val="28"/>
          <w:lang w:val="kk-KZ"/>
        </w:rPr>
        <w:t>і</w:t>
      </w:r>
      <w:r w:rsidR="00466AEF" w:rsidRPr="00D231AB">
        <w:rPr>
          <w:rFonts w:ascii="Times New Roman" w:hAnsi="Times New Roman" w:cs="Times New Roman"/>
          <w:sz w:val="28"/>
          <w:szCs w:val="28"/>
          <w:lang w:val="kk-KZ"/>
        </w:rPr>
        <w:t xml:space="preserve"> (</w:t>
      </w:r>
      <w:r w:rsidR="00877B9F" w:rsidRPr="00D231AB">
        <w:rPr>
          <w:rFonts w:ascii="Times New Roman" w:hAnsi="Times New Roman" w:cs="Times New Roman"/>
          <w:sz w:val="28"/>
          <w:szCs w:val="28"/>
          <w:lang w:val="kk-KZ"/>
        </w:rPr>
        <w:t>метасульфон қышқылы</w:t>
      </w:r>
      <w:r w:rsidR="00877B9F" w:rsidRPr="00F90DDD">
        <w:rPr>
          <w:rFonts w:ascii="Times New Roman" w:hAnsi="Times New Roman" w:cs="Times New Roman"/>
          <w:sz w:val="28"/>
          <w:szCs w:val="28"/>
          <w:lang w:val="kk-KZ"/>
        </w:rPr>
        <w:t>) қосылды</w:t>
      </w:r>
      <w:r w:rsidR="00877B9F" w:rsidRPr="004F0CA5">
        <w:rPr>
          <w:rFonts w:ascii="Times New Roman" w:hAnsi="Times New Roman" w:cs="Times New Roman"/>
          <w:sz w:val="28"/>
          <w:szCs w:val="28"/>
          <w:lang w:val="kk-KZ"/>
        </w:rPr>
        <w:t>.</w:t>
      </w:r>
      <w:r w:rsidR="00877B9F" w:rsidRPr="00F90DDD">
        <w:rPr>
          <w:rFonts w:ascii="Times New Roman" w:hAnsi="Times New Roman" w:cs="Times New Roman"/>
          <w:b/>
          <w:bCs/>
          <w:sz w:val="28"/>
          <w:szCs w:val="28"/>
          <w:lang w:val="kk-KZ"/>
        </w:rPr>
        <w:t xml:space="preserve"> </w:t>
      </w:r>
      <w:r w:rsidR="00A14679" w:rsidRPr="00F90DDD">
        <w:rPr>
          <w:rFonts w:ascii="Times New Roman" w:hAnsi="Times New Roman" w:cs="Times New Roman"/>
          <w:color w:val="000000"/>
          <w:sz w:val="28"/>
          <w:szCs w:val="28"/>
          <w:lang w:val="kk-KZ"/>
        </w:rPr>
        <w:t>Таза супернатант алу үшін үлгілерді 15000</w:t>
      </w:r>
      <w:r w:rsidR="00996168">
        <w:rPr>
          <w:rFonts w:ascii="Times New Roman" w:hAnsi="Times New Roman" w:cs="Times New Roman"/>
          <w:color w:val="000000"/>
          <w:sz w:val="28"/>
          <w:szCs w:val="28"/>
          <w:lang w:val="kk-KZ"/>
        </w:rPr>
        <w:t> </w:t>
      </w:r>
      <w:r w:rsidR="00A14679" w:rsidRPr="00F90DDD">
        <w:rPr>
          <w:rFonts w:ascii="Times New Roman" w:hAnsi="Times New Roman" w:cs="Times New Roman"/>
          <w:color w:val="000000"/>
          <w:sz w:val="28"/>
          <w:szCs w:val="28"/>
          <w:lang w:val="kk-KZ"/>
        </w:rPr>
        <w:t>g 10 минут бойы центрифугаланды</w:t>
      </w:r>
      <w:r w:rsidR="00B46992">
        <w:rPr>
          <w:rFonts w:ascii="Times New Roman" w:hAnsi="Times New Roman" w:cs="Times New Roman"/>
          <w:color w:val="000000"/>
          <w:sz w:val="28"/>
          <w:szCs w:val="28"/>
          <w:lang w:val="kk-KZ"/>
        </w:rPr>
        <w:t>.</w:t>
      </w:r>
      <w:r w:rsidR="00F90DDD" w:rsidRPr="00F90DDD">
        <w:rPr>
          <w:rFonts w:ascii="Times New Roman" w:hAnsi="Times New Roman" w:cs="Times New Roman"/>
          <w:color w:val="000000"/>
          <w:sz w:val="28"/>
          <w:szCs w:val="28"/>
          <w:lang w:val="kk-KZ"/>
        </w:rPr>
        <w:t xml:space="preserve"> </w:t>
      </w:r>
      <w:r w:rsidR="00B46992">
        <w:rPr>
          <w:rFonts w:ascii="Times New Roman" w:hAnsi="Times New Roman" w:cs="Times New Roman"/>
          <w:color w:val="000000"/>
          <w:sz w:val="28"/>
          <w:szCs w:val="28"/>
          <w:lang w:val="kk-KZ"/>
        </w:rPr>
        <w:t>С</w:t>
      </w:r>
      <w:r w:rsidR="00F90DDD" w:rsidRPr="00F90DDD">
        <w:rPr>
          <w:rFonts w:ascii="Times New Roman" w:hAnsi="Times New Roman" w:cs="Times New Roman"/>
          <w:color w:val="000000"/>
          <w:sz w:val="28"/>
          <w:szCs w:val="28"/>
          <w:lang w:val="kk-KZ"/>
        </w:rPr>
        <w:t>тандарт ретінде 1,1,3,3-триметоксипропан</w:t>
      </w:r>
      <w:r w:rsidR="00107719">
        <w:rPr>
          <w:rFonts w:ascii="Times New Roman" w:hAnsi="Times New Roman" w:cs="Times New Roman"/>
          <w:color w:val="000000"/>
          <w:sz w:val="28"/>
          <w:szCs w:val="28"/>
          <w:lang w:val="kk-KZ"/>
        </w:rPr>
        <w:t xml:space="preserve"> </w:t>
      </w:r>
      <w:r w:rsidR="00F90DDD" w:rsidRPr="00F90DDD">
        <w:rPr>
          <w:rFonts w:ascii="Times New Roman" w:hAnsi="Times New Roman" w:cs="Times New Roman"/>
          <w:color w:val="000000"/>
          <w:sz w:val="28"/>
          <w:szCs w:val="28"/>
          <w:lang w:val="kk-KZ"/>
        </w:rPr>
        <w:t>пайдаланылды</w:t>
      </w:r>
      <w:r w:rsidR="00AB3CB6">
        <w:rPr>
          <w:rFonts w:ascii="Roboto" w:hAnsi="Roboto"/>
          <w:color w:val="000000"/>
          <w:sz w:val="28"/>
          <w:szCs w:val="28"/>
          <w:lang w:val="kk-KZ"/>
        </w:rPr>
        <w:t xml:space="preserve"> </w:t>
      </w:r>
      <w:bookmarkStart w:id="139" w:name="_Hlk127124328"/>
      <w:r w:rsidR="002A108F" w:rsidRPr="00AB3CB6">
        <w:rPr>
          <w:rStyle w:val="q4iawc"/>
          <w:rFonts w:ascii="Times New Roman" w:hAnsi="Times New Roman" w:cs="Times New Roman"/>
          <w:color w:val="000000"/>
          <w:sz w:val="28"/>
          <w:szCs w:val="28"/>
          <w:lang w:val="kk-KZ"/>
        </w:rPr>
        <w:t>[1</w:t>
      </w:r>
      <w:r w:rsidR="003D5079" w:rsidRPr="007F559D">
        <w:rPr>
          <w:rStyle w:val="q4iawc"/>
          <w:rFonts w:ascii="Times New Roman" w:hAnsi="Times New Roman" w:cs="Times New Roman"/>
          <w:color w:val="000000"/>
          <w:sz w:val="28"/>
          <w:szCs w:val="28"/>
          <w:lang w:val="kk-KZ"/>
        </w:rPr>
        <w:t>8</w:t>
      </w:r>
      <w:r w:rsidR="00EB278D" w:rsidRPr="00EF5BD4">
        <w:rPr>
          <w:rStyle w:val="q4iawc"/>
          <w:rFonts w:ascii="Times New Roman" w:hAnsi="Times New Roman" w:cs="Times New Roman"/>
          <w:color w:val="000000"/>
          <w:sz w:val="28"/>
          <w:szCs w:val="28"/>
          <w:lang w:val="kk-KZ"/>
        </w:rPr>
        <w:t>1</w:t>
      </w:r>
      <w:r w:rsidR="002A108F" w:rsidRPr="00AB3CB6">
        <w:rPr>
          <w:rStyle w:val="q4iawc"/>
          <w:rFonts w:ascii="Times New Roman" w:hAnsi="Times New Roman" w:cs="Times New Roman"/>
          <w:color w:val="000000"/>
          <w:sz w:val="28"/>
          <w:szCs w:val="28"/>
          <w:lang w:val="kk-KZ"/>
        </w:rPr>
        <w:t>].</w:t>
      </w:r>
      <w:bookmarkStart w:id="140" w:name="_Hlk107581035"/>
      <w:bookmarkEnd w:id="135"/>
      <w:bookmarkEnd w:id="139"/>
      <w:r w:rsidR="00AB3CB6" w:rsidRPr="00AB3CB6">
        <w:rPr>
          <w:rStyle w:val="q4iawc"/>
          <w:rFonts w:ascii="Times New Roman" w:hAnsi="Times New Roman" w:cs="Times New Roman"/>
          <w:color w:val="000000"/>
          <w:sz w:val="28"/>
          <w:szCs w:val="28"/>
          <w:lang w:val="kk-KZ"/>
        </w:rPr>
        <w:t xml:space="preserve"> </w:t>
      </w:r>
      <w:r w:rsidR="00AB3CB6" w:rsidRPr="00AB3CB6">
        <w:rPr>
          <w:rFonts w:ascii="Times New Roman" w:eastAsia="Times New Roman" w:hAnsi="Times New Roman" w:cs="Times New Roman"/>
          <w:color w:val="333333"/>
          <w:sz w:val="28"/>
          <w:szCs w:val="28"/>
          <w:lang w:val="kk-KZ" w:eastAsia="ru-RU"/>
        </w:rPr>
        <w:t>Ст</w:t>
      </w:r>
      <w:r w:rsidR="00E22779" w:rsidRPr="00AB3CB6">
        <w:rPr>
          <w:rFonts w:ascii="Times New Roman" w:eastAsia="Times New Roman" w:hAnsi="Times New Roman" w:cs="Times New Roman"/>
          <w:sz w:val="28"/>
          <w:szCs w:val="28"/>
          <w:lang w:val="kk-KZ" w:eastAsia="ru-RU"/>
        </w:rPr>
        <w:t>андартты қисық сызықты регрессия нәтижесінде алынған теңдеуді пайдалана отырып</w:t>
      </w:r>
      <w:r w:rsidR="00E22779" w:rsidRPr="00E22779">
        <w:rPr>
          <w:rFonts w:ascii="Times New Roman" w:eastAsia="Times New Roman" w:hAnsi="Times New Roman" w:cs="Times New Roman"/>
          <w:sz w:val="28"/>
          <w:szCs w:val="28"/>
          <w:lang w:val="kk-KZ" w:eastAsia="ru-RU"/>
        </w:rPr>
        <w:t xml:space="preserve">, </w:t>
      </w:r>
      <w:r w:rsidR="00AB3CB6" w:rsidRPr="00E22779">
        <w:rPr>
          <w:rFonts w:ascii="Times New Roman" w:eastAsia="Times New Roman" w:hAnsi="Times New Roman" w:cs="Times New Roman"/>
          <w:sz w:val="28"/>
          <w:szCs w:val="28"/>
          <w:lang w:val="kk-KZ" w:eastAsia="ru-RU"/>
        </w:rPr>
        <w:t>әрбір үлгі үшін түзетілген сіңіру мәндерін ауыстыру</w:t>
      </w:r>
      <w:r w:rsidR="00AB3CB6">
        <w:rPr>
          <w:rFonts w:ascii="Times New Roman" w:eastAsia="Times New Roman" w:hAnsi="Times New Roman" w:cs="Times New Roman"/>
          <w:sz w:val="28"/>
          <w:szCs w:val="28"/>
          <w:lang w:val="kk-KZ" w:eastAsia="ru-RU"/>
        </w:rPr>
        <w:t xml:space="preserve"> арқылы </w:t>
      </w:r>
      <w:r w:rsidR="00E22779">
        <w:rPr>
          <w:rFonts w:ascii="Times New Roman" w:eastAsia="Times New Roman" w:hAnsi="Times New Roman" w:cs="Times New Roman"/>
          <w:sz w:val="28"/>
          <w:szCs w:val="28"/>
          <w:lang w:val="kk-KZ" w:eastAsia="ru-RU"/>
        </w:rPr>
        <w:t>ү</w:t>
      </w:r>
      <w:r w:rsidR="00E22779" w:rsidRPr="00E22779">
        <w:rPr>
          <w:rFonts w:ascii="Times New Roman" w:eastAsia="Times New Roman" w:hAnsi="Times New Roman" w:cs="Times New Roman"/>
          <w:sz w:val="28"/>
          <w:szCs w:val="28"/>
          <w:lang w:val="kk-KZ" w:eastAsia="ru-RU"/>
        </w:rPr>
        <w:t>лгілер</w:t>
      </w:r>
      <w:r w:rsidR="00E22779">
        <w:rPr>
          <w:rFonts w:ascii="Times New Roman" w:eastAsia="Times New Roman" w:hAnsi="Times New Roman" w:cs="Times New Roman"/>
          <w:sz w:val="28"/>
          <w:szCs w:val="28"/>
          <w:lang w:val="kk-KZ" w:eastAsia="ru-RU"/>
        </w:rPr>
        <w:t>дегі</w:t>
      </w:r>
      <w:r w:rsidR="00E22779" w:rsidRPr="00E22779">
        <w:rPr>
          <w:rFonts w:ascii="Times New Roman" w:eastAsia="Times New Roman" w:hAnsi="Times New Roman" w:cs="Times New Roman"/>
          <w:sz w:val="28"/>
          <w:szCs w:val="28"/>
          <w:lang w:val="kk-KZ" w:eastAsia="ru-RU"/>
        </w:rPr>
        <w:t xml:space="preserve"> альдегид мәндері (</w:t>
      </w:r>
      <w:r w:rsidR="00AB3CB6" w:rsidRPr="00D231AB">
        <w:rPr>
          <w:rFonts w:ascii="Times New Roman" w:hAnsi="Times New Roman" w:cs="Times New Roman"/>
          <w:sz w:val="28"/>
          <w:szCs w:val="28"/>
          <w:lang w:val="kk-KZ"/>
        </w:rPr>
        <w:t>M</w:t>
      </w:r>
      <w:r w:rsidR="00AB3CB6">
        <w:rPr>
          <w:rFonts w:ascii="Times New Roman" w:hAnsi="Times New Roman" w:cs="Times New Roman"/>
          <w:sz w:val="28"/>
          <w:szCs w:val="28"/>
          <w:lang w:val="kk-KZ"/>
        </w:rPr>
        <w:t>Д</w:t>
      </w:r>
      <w:r w:rsidR="00AB3CB6" w:rsidRPr="00D231AB">
        <w:rPr>
          <w:rFonts w:ascii="Times New Roman" w:hAnsi="Times New Roman" w:cs="Times New Roman"/>
          <w:sz w:val="28"/>
          <w:szCs w:val="28"/>
          <w:lang w:val="kk-KZ"/>
        </w:rPr>
        <w:t>A</w:t>
      </w:r>
      <w:r w:rsidR="00E22779" w:rsidRPr="00E22779">
        <w:rPr>
          <w:rFonts w:ascii="Times New Roman" w:eastAsia="Times New Roman" w:hAnsi="Times New Roman" w:cs="Times New Roman"/>
          <w:sz w:val="28"/>
          <w:szCs w:val="28"/>
          <w:lang w:val="kk-KZ" w:eastAsia="ru-RU"/>
        </w:rPr>
        <w:t>+</w:t>
      </w:r>
      <w:r w:rsidR="00AB3CB6">
        <w:rPr>
          <w:rFonts w:ascii="Times New Roman" w:hAnsi="Times New Roman" w:cs="Times New Roman"/>
          <w:color w:val="000000"/>
          <w:sz w:val="28"/>
          <w:szCs w:val="28"/>
          <w:lang w:val="kk-KZ"/>
        </w:rPr>
        <w:t>Г</w:t>
      </w:r>
      <w:r w:rsidR="00AB3CB6" w:rsidRPr="00F54614">
        <w:rPr>
          <w:rFonts w:ascii="Times New Roman" w:hAnsi="Times New Roman" w:cs="Times New Roman"/>
          <w:color w:val="000000"/>
          <w:sz w:val="28"/>
          <w:szCs w:val="28"/>
          <w:lang w:val="kk-KZ"/>
        </w:rPr>
        <w:t>HE</w:t>
      </w:r>
      <w:r w:rsidR="00E22779" w:rsidRPr="00E22779">
        <w:rPr>
          <w:rFonts w:ascii="Times New Roman" w:eastAsia="Times New Roman" w:hAnsi="Times New Roman" w:cs="Times New Roman"/>
          <w:sz w:val="28"/>
          <w:szCs w:val="28"/>
          <w:lang w:val="kk-KZ" w:eastAsia="ru-RU"/>
        </w:rPr>
        <w:t>) есепт</w:t>
      </w:r>
      <w:r w:rsidR="00AB3CB6">
        <w:rPr>
          <w:rFonts w:ascii="Times New Roman" w:eastAsia="Times New Roman" w:hAnsi="Times New Roman" w:cs="Times New Roman"/>
          <w:sz w:val="28"/>
          <w:szCs w:val="28"/>
          <w:lang w:val="kk-KZ" w:eastAsia="ru-RU"/>
        </w:rPr>
        <w:t>елді</w:t>
      </w:r>
      <w:r w:rsidR="00D13328" w:rsidRPr="00D13328">
        <w:rPr>
          <w:rFonts w:ascii="Times New Roman" w:eastAsia="Times New Roman" w:hAnsi="Times New Roman" w:cs="Times New Roman"/>
          <w:sz w:val="28"/>
          <w:szCs w:val="28"/>
          <w:lang w:val="kk-KZ" w:eastAsia="ru-RU"/>
        </w:rPr>
        <w:t>.</w:t>
      </w:r>
      <w:r w:rsidR="00741267" w:rsidRPr="00741267">
        <w:rPr>
          <w:lang w:val="kk-KZ"/>
        </w:rPr>
        <w:t xml:space="preserve"> </w:t>
      </w:r>
    </w:p>
    <w:p w14:paraId="3BFCA386" w14:textId="77777777" w:rsidR="00B40587" w:rsidRDefault="00B40587" w:rsidP="00072DF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p>
    <w:p w14:paraId="3CE2CF50" w14:textId="6282189C" w:rsidR="00B40587" w:rsidRDefault="00741267" w:rsidP="00741267">
      <w:pPr>
        <w:widowControl w:val="0"/>
        <w:autoSpaceDE w:val="0"/>
        <w:autoSpaceDN w:val="0"/>
        <w:adjustRightInd w:val="0"/>
        <w:spacing w:after="0" w:line="240" w:lineRule="auto"/>
        <w:ind w:firstLine="567"/>
        <w:jc w:val="center"/>
        <w:rPr>
          <w:rFonts w:ascii="Times New Roman" w:eastAsia="Times New Roman" w:hAnsi="Times New Roman" w:cs="Times New Roman"/>
          <w:iCs/>
          <w:sz w:val="28"/>
          <w:szCs w:val="28"/>
          <w:lang w:val="kk-KZ" w:eastAsia="ru-RU"/>
        </w:rPr>
      </w:pPr>
      <w:r w:rsidRPr="003A6F1F">
        <w:rPr>
          <w:rFonts w:ascii="Times New Roman" w:eastAsia="Times New Roman" w:hAnsi="Times New Roman" w:cs="Times New Roman"/>
          <w:sz w:val="28"/>
          <w:szCs w:val="28"/>
          <w:lang w:val="kk-KZ"/>
        </w:rPr>
        <w:t xml:space="preserve">                              </w:t>
      </w:r>
      <m:oMath>
        <m:r>
          <m:rPr>
            <m:sty m:val="p"/>
          </m:rPr>
          <w:rPr>
            <w:rFonts w:ascii="Cambria Math" w:hAnsi="Cambria Math" w:cs="Times New Roman"/>
            <w:sz w:val="28"/>
            <w:szCs w:val="28"/>
            <w:lang w:val="kk-KZ"/>
          </w:rPr>
          <m:t>(MДA</m:t>
        </m:r>
        <m:r>
          <w:rPr>
            <w:rFonts w:ascii="Cambria Math" w:hAnsi="Cambria Math" w:cs="Times New Roman"/>
            <w:sz w:val="28"/>
            <w:szCs w:val="28"/>
            <w:lang w:val="kk-KZ"/>
          </w:rPr>
          <m:t>+</m:t>
        </m:r>
        <m:r>
          <m:rPr>
            <m:sty m:val="p"/>
          </m:rPr>
          <w:rPr>
            <w:rFonts w:ascii="Cambria Math" w:hAnsi="Cambria Math" w:cs="Times New Roman"/>
            <w:sz w:val="28"/>
            <w:szCs w:val="28"/>
            <w:lang w:val="kk-KZ"/>
          </w:rPr>
          <m:t xml:space="preserve"> 4 ГHE</m:t>
        </m:r>
        <m:r>
          <w:rPr>
            <w:rFonts w:ascii="Cambria Math" w:hAnsi="Cambria Math" w:cs="Times New Roman"/>
            <w:sz w:val="28"/>
            <w:szCs w:val="28"/>
            <w:lang w:val="kk-KZ"/>
          </w:rPr>
          <m:t>)</m:t>
        </m:r>
        <m:r>
          <w:rPr>
            <w:rFonts w:ascii="Cambria Math" w:eastAsia="Times New Roman" w:hAnsi="Cambria Math" w:cs="Times New Roman"/>
            <w:sz w:val="28"/>
            <w:szCs w:val="28"/>
            <w:lang w:val="kk-KZ" w:eastAsia="ru-RU"/>
          </w:rPr>
          <m:t>=</m:t>
        </m:r>
        <m:r>
          <m:rPr>
            <m:sty m:val="p"/>
          </m:rPr>
          <w:rPr>
            <w:rFonts w:ascii="Cambria Math" w:eastAsia="Times New Roman" w:hAnsi="Cambria Math" w:cs="Times New Roman"/>
            <w:sz w:val="28"/>
            <w:szCs w:val="28"/>
            <w:lang w:val="kk-KZ" w:eastAsia="ru-RU"/>
          </w:rPr>
          <m:t>A</m:t>
        </m:r>
        <m:r>
          <m:rPr>
            <m:sty m:val="p"/>
          </m:rPr>
          <w:rPr>
            <w:rFonts w:ascii="Cambria Math" w:eastAsia="Times New Roman" w:hAnsi="Cambria Math" w:cs="Times New Roman"/>
            <w:sz w:val="28"/>
            <w:szCs w:val="28"/>
            <w:vertAlign w:val="subscript"/>
            <w:lang w:val="kk-KZ" w:eastAsia="ru-RU"/>
          </w:rPr>
          <m:t>586</m:t>
        </m:r>
        <m:r>
          <w:rPr>
            <w:rFonts w:ascii="Cambria Math" w:eastAsia="Times New Roman" w:hAnsi="Cambria Math" w:cs="Times New Roman"/>
            <w:sz w:val="28"/>
            <w:szCs w:val="28"/>
            <w:vertAlign w:val="subscript"/>
            <w:lang w:val="kk-KZ" w:eastAsia="ru-RU"/>
          </w:rPr>
          <m:t>-b</m:t>
        </m:r>
        <m:r>
          <w:rPr>
            <w:rFonts w:ascii="Cambria Math" w:eastAsia="Times New Roman" w:hAnsi="Cambria Math" w:cs="Times New Roman"/>
            <w:sz w:val="28"/>
            <w:szCs w:val="28"/>
            <w:lang w:val="kk-KZ" w:eastAsia="ru-RU"/>
          </w:rPr>
          <m:t>/a*df</m:t>
        </m:r>
      </m:oMath>
      <w:r>
        <w:rPr>
          <w:rFonts w:ascii="Times New Roman" w:eastAsia="Times New Roman" w:hAnsi="Times New Roman" w:cs="Times New Roman"/>
          <w:i/>
          <w:sz w:val="28"/>
          <w:szCs w:val="28"/>
          <w:lang w:val="kk-KZ" w:eastAsia="ru-RU"/>
        </w:rPr>
        <w:t xml:space="preserve">         </w:t>
      </w:r>
      <w:r w:rsidRPr="003A6F1F">
        <w:rPr>
          <w:rFonts w:ascii="Times New Roman" w:eastAsia="Times New Roman" w:hAnsi="Times New Roman" w:cs="Times New Roman"/>
          <w:i/>
          <w:sz w:val="28"/>
          <w:szCs w:val="28"/>
          <w:lang w:val="kk-KZ" w:eastAsia="ru-RU"/>
        </w:rPr>
        <w:t xml:space="preserve">  </w:t>
      </w:r>
      <w:r>
        <w:rPr>
          <w:rFonts w:ascii="Times New Roman" w:eastAsia="Times New Roman" w:hAnsi="Times New Roman" w:cs="Times New Roman"/>
          <w:i/>
          <w:sz w:val="28"/>
          <w:szCs w:val="28"/>
          <w:lang w:val="kk-KZ" w:eastAsia="ru-RU"/>
        </w:rPr>
        <w:t xml:space="preserve">                  </w:t>
      </w:r>
      <w:r w:rsidRPr="00741267">
        <w:rPr>
          <w:rFonts w:ascii="Times New Roman" w:eastAsia="Times New Roman" w:hAnsi="Times New Roman" w:cs="Times New Roman"/>
          <w:iCs/>
          <w:sz w:val="28"/>
          <w:szCs w:val="28"/>
          <w:lang w:val="kk-KZ" w:eastAsia="ru-RU"/>
        </w:rPr>
        <w:t>(</w:t>
      </w:r>
      <w:r w:rsidRPr="003A6F1F">
        <w:rPr>
          <w:rFonts w:ascii="Times New Roman" w:eastAsia="Times New Roman" w:hAnsi="Times New Roman" w:cs="Times New Roman"/>
          <w:iCs/>
          <w:sz w:val="28"/>
          <w:szCs w:val="28"/>
          <w:lang w:val="kk-KZ" w:eastAsia="ru-RU"/>
        </w:rPr>
        <w:t>6</w:t>
      </w:r>
      <w:r w:rsidRPr="00741267">
        <w:rPr>
          <w:rFonts w:ascii="Times New Roman" w:eastAsia="Times New Roman" w:hAnsi="Times New Roman" w:cs="Times New Roman"/>
          <w:iCs/>
          <w:sz w:val="28"/>
          <w:szCs w:val="28"/>
          <w:lang w:val="kk-KZ" w:eastAsia="ru-RU"/>
        </w:rPr>
        <w:t>)</w:t>
      </w:r>
    </w:p>
    <w:p w14:paraId="0C1C010F" w14:textId="77777777" w:rsidR="008C6A79" w:rsidRDefault="008C6A79" w:rsidP="00741267">
      <w:pPr>
        <w:widowControl w:val="0"/>
        <w:autoSpaceDE w:val="0"/>
        <w:autoSpaceDN w:val="0"/>
        <w:adjustRightInd w:val="0"/>
        <w:spacing w:after="0" w:line="240" w:lineRule="auto"/>
        <w:ind w:firstLine="567"/>
        <w:jc w:val="both"/>
        <w:rPr>
          <w:rFonts w:ascii="Times New Roman" w:eastAsia="Times New Roman" w:hAnsi="Times New Roman" w:cs="Times New Roman"/>
          <w:iCs/>
          <w:sz w:val="28"/>
          <w:szCs w:val="28"/>
          <w:lang w:val="kk-KZ" w:eastAsia="ru-RU"/>
        </w:rPr>
      </w:pPr>
    </w:p>
    <w:p w14:paraId="5BD2704D" w14:textId="3D76A81C" w:rsidR="00741267" w:rsidRPr="00741267" w:rsidRDefault="00741267" w:rsidP="00741267">
      <w:pPr>
        <w:widowControl w:val="0"/>
        <w:autoSpaceDE w:val="0"/>
        <w:autoSpaceDN w:val="0"/>
        <w:adjustRightInd w:val="0"/>
        <w:spacing w:after="0" w:line="240" w:lineRule="auto"/>
        <w:ind w:firstLine="567"/>
        <w:jc w:val="both"/>
        <w:rPr>
          <w:rFonts w:ascii="Times New Roman" w:eastAsia="Times New Roman" w:hAnsi="Times New Roman" w:cs="Times New Roman"/>
          <w:iCs/>
          <w:sz w:val="28"/>
          <w:szCs w:val="28"/>
          <w:lang w:val="kk-KZ" w:eastAsia="ru-RU"/>
        </w:rPr>
      </w:pPr>
      <w:r w:rsidRPr="00741267">
        <w:rPr>
          <w:rFonts w:ascii="Times New Roman" w:eastAsia="Times New Roman" w:hAnsi="Times New Roman" w:cs="Times New Roman"/>
          <w:iCs/>
          <w:sz w:val="28"/>
          <w:szCs w:val="28"/>
          <w:lang w:val="kk-KZ" w:eastAsia="ru-RU"/>
        </w:rPr>
        <w:t xml:space="preserve">мұндағы, </w:t>
      </w:r>
    </w:p>
    <w:p w14:paraId="332B184F" w14:textId="219554D6" w:rsidR="00741267" w:rsidRPr="00741267" w:rsidRDefault="00741267" w:rsidP="000E5179">
      <w:pPr>
        <w:widowControl w:val="0"/>
        <w:autoSpaceDE w:val="0"/>
        <w:autoSpaceDN w:val="0"/>
        <w:adjustRightInd w:val="0"/>
        <w:spacing w:after="0" w:line="240" w:lineRule="auto"/>
        <w:ind w:firstLine="567"/>
        <w:jc w:val="both"/>
        <w:rPr>
          <w:rFonts w:ascii="Times New Roman" w:eastAsia="Times New Roman" w:hAnsi="Times New Roman" w:cs="Times New Roman"/>
          <w:iCs/>
          <w:sz w:val="28"/>
          <w:szCs w:val="28"/>
          <w:lang w:val="kk-KZ" w:eastAsia="ru-RU"/>
        </w:rPr>
      </w:pPr>
      <w:r w:rsidRPr="00741267">
        <w:rPr>
          <w:rFonts w:ascii="Times New Roman" w:eastAsia="Times New Roman" w:hAnsi="Times New Roman" w:cs="Times New Roman"/>
          <w:iCs/>
          <w:sz w:val="28"/>
          <w:szCs w:val="28"/>
          <w:lang w:val="kk-KZ" w:eastAsia="ru-RU"/>
        </w:rPr>
        <w:t>A</w:t>
      </w:r>
      <w:r w:rsidRPr="000E5179">
        <w:rPr>
          <w:rFonts w:ascii="Times New Roman" w:eastAsia="Times New Roman" w:hAnsi="Times New Roman" w:cs="Times New Roman"/>
          <w:iCs/>
          <w:sz w:val="28"/>
          <w:szCs w:val="28"/>
          <w:vertAlign w:val="subscript"/>
          <w:lang w:val="kk-KZ" w:eastAsia="ru-RU"/>
        </w:rPr>
        <w:t>586</w:t>
      </w:r>
      <w:r w:rsidRPr="00741267">
        <w:rPr>
          <w:rFonts w:ascii="Times New Roman" w:eastAsia="Times New Roman" w:hAnsi="Times New Roman" w:cs="Times New Roman"/>
          <w:iCs/>
          <w:sz w:val="28"/>
          <w:szCs w:val="28"/>
          <w:lang w:val="kk-KZ" w:eastAsia="ru-RU"/>
        </w:rPr>
        <w:t xml:space="preserve"> = </w:t>
      </w:r>
      <w:r w:rsidR="000E5179" w:rsidRPr="000E5179">
        <w:rPr>
          <w:rFonts w:ascii="Times New Roman" w:eastAsia="Times New Roman" w:hAnsi="Times New Roman" w:cs="Times New Roman"/>
          <w:iCs/>
          <w:sz w:val="28"/>
          <w:szCs w:val="28"/>
          <w:lang w:val="kk-KZ" w:eastAsia="ru-RU"/>
        </w:rPr>
        <w:t>586 нм толқын ұзындығында үлгінің таза жұтылуы</w:t>
      </w:r>
      <w:r w:rsidR="00107719">
        <w:rPr>
          <w:rFonts w:ascii="Times New Roman" w:eastAsia="Times New Roman" w:hAnsi="Times New Roman" w:cs="Times New Roman"/>
          <w:iCs/>
          <w:sz w:val="28"/>
          <w:szCs w:val="28"/>
          <w:lang w:val="kk-KZ" w:eastAsia="ru-RU"/>
        </w:rPr>
        <w:t>;</w:t>
      </w:r>
    </w:p>
    <w:p w14:paraId="3A120F85" w14:textId="78E468FC" w:rsidR="000E5179" w:rsidRPr="00D04A23" w:rsidRDefault="000E5179" w:rsidP="00741267">
      <w:pPr>
        <w:widowControl w:val="0"/>
        <w:autoSpaceDE w:val="0"/>
        <w:autoSpaceDN w:val="0"/>
        <w:adjustRightInd w:val="0"/>
        <w:spacing w:after="0" w:line="240" w:lineRule="auto"/>
        <w:ind w:firstLine="567"/>
        <w:jc w:val="both"/>
        <w:rPr>
          <w:rFonts w:ascii="Times New Roman" w:eastAsia="Times New Roman" w:hAnsi="Times New Roman" w:cs="Times New Roman"/>
          <w:iCs/>
          <w:sz w:val="28"/>
          <w:szCs w:val="28"/>
          <w:lang w:val="kk-KZ" w:eastAsia="ru-RU"/>
        </w:rPr>
      </w:pPr>
      <w:r w:rsidRPr="000E5179">
        <w:rPr>
          <w:rFonts w:ascii="Times New Roman" w:eastAsia="Times New Roman" w:hAnsi="Times New Roman" w:cs="Times New Roman"/>
          <w:iCs/>
          <w:sz w:val="28"/>
          <w:szCs w:val="28"/>
          <w:lang w:val="kk-KZ" w:eastAsia="ru-RU"/>
        </w:rPr>
        <w:t xml:space="preserve">b </w:t>
      </w:r>
      <w:r w:rsidRPr="00741267">
        <w:rPr>
          <w:rFonts w:ascii="Times New Roman" w:eastAsia="Times New Roman" w:hAnsi="Times New Roman" w:cs="Times New Roman"/>
          <w:iCs/>
          <w:sz w:val="28"/>
          <w:szCs w:val="28"/>
          <w:lang w:val="kk-KZ" w:eastAsia="ru-RU"/>
        </w:rPr>
        <w:t>=</w:t>
      </w:r>
      <w:r w:rsidRPr="000E5179">
        <w:rPr>
          <w:rFonts w:ascii="Times New Roman" w:eastAsia="Times New Roman" w:hAnsi="Times New Roman" w:cs="Times New Roman"/>
          <w:iCs/>
          <w:sz w:val="28"/>
          <w:szCs w:val="28"/>
          <w:lang w:val="kk-KZ" w:eastAsia="ru-RU"/>
        </w:rPr>
        <w:t xml:space="preserve"> </w:t>
      </w:r>
      <w:r w:rsidR="00327EEB" w:rsidRPr="00327EEB">
        <w:rPr>
          <w:rFonts w:ascii="Times New Roman" w:eastAsia="Times New Roman" w:hAnsi="Times New Roman" w:cs="Times New Roman"/>
          <w:iCs/>
          <w:sz w:val="28"/>
          <w:szCs w:val="28"/>
          <w:lang w:val="kk-KZ" w:eastAsia="ru-RU"/>
        </w:rPr>
        <w:t>қиылысу коэффициенті</w:t>
      </w:r>
      <w:r w:rsidR="00107719">
        <w:rPr>
          <w:rFonts w:ascii="Times New Roman" w:eastAsia="Times New Roman" w:hAnsi="Times New Roman" w:cs="Times New Roman"/>
          <w:iCs/>
          <w:sz w:val="28"/>
          <w:szCs w:val="28"/>
          <w:lang w:val="kk-KZ" w:eastAsia="ru-RU"/>
        </w:rPr>
        <w:t>;</w:t>
      </w:r>
    </w:p>
    <w:p w14:paraId="6D518558" w14:textId="6D9C842E" w:rsidR="000E5179" w:rsidRDefault="000E5179" w:rsidP="00741267">
      <w:pPr>
        <w:widowControl w:val="0"/>
        <w:autoSpaceDE w:val="0"/>
        <w:autoSpaceDN w:val="0"/>
        <w:adjustRightInd w:val="0"/>
        <w:spacing w:after="0" w:line="240" w:lineRule="auto"/>
        <w:ind w:firstLine="567"/>
        <w:jc w:val="both"/>
        <w:rPr>
          <w:rFonts w:ascii="Times New Roman" w:eastAsia="Times New Roman" w:hAnsi="Times New Roman" w:cs="Times New Roman"/>
          <w:iCs/>
          <w:sz w:val="28"/>
          <w:szCs w:val="28"/>
          <w:lang w:val="kk-KZ" w:eastAsia="ru-RU"/>
        </w:rPr>
      </w:pPr>
      <w:r w:rsidRPr="000E5179">
        <w:rPr>
          <w:rFonts w:ascii="Times New Roman" w:eastAsia="Times New Roman" w:hAnsi="Times New Roman" w:cs="Times New Roman"/>
          <w:iCs/>
          <w:sz w:val="28"/>
          <w:szCs w:val="28"/>
          <w:lang w:val="kk-KZ" w:eastAsia="ru-RU"/>
        </w:rPr>
        <w:t xml:space="preserve">a </w:t>
      </w:r>
      <w:r w:rsidRPr="00741267">
        <w:rPr>
          <w:rFonts w:ascii="Times New Roman" w:eastAsia="Times New Roman" w:hAnsi="Times New Roman" w:cs="Times New Roman"/>
          <w:iCs/>
          <w:sz w:val="28"/>
          <w:szCs w:val="28"/>
          <w:lang w:val="kk-KZ" w:eastAsia="ru-RU"/>
        </w:rPr>
        <w:t>=</w:t>
      </w:r>
      <w:r>
        <w:rPr>
          <w:rFonts w:ascii="Times New Roman" w:eastAsia="Times New Roman" w:hAnsi="Times New Roman" w:cs="Times New Roman"/>
          <w:iCs/>
          <w:sz w:val="28"/>
          <w:szCs w:val="28"/>
          <w:lang w:val="kk-KZ" w:eastAsia="ru-RU"/>
        </w:rPr>
        <w:t xml:space="preserve"> регрессия коэфициенті (</w:t>
      </w:r>
      <w:r w:rsidR="00C87552">
        <w:rPr>
          <w:rFonts w:ascii="Times New Roman" w:eastAsia="Times New Roman" w:hAnsi="Times New Roman" w:cs="Times New Roman"/>
          <w:iCs/>
          <w:sz w:val="28"/>
          <w:szCs w:val="28"/>
          <w:lang w:val="kk-KZ" w:eastAsia="ru-RU"/>
        </w:rPr>
        <w:t>иілу</w:t>
      </w:r>
      <w:r>
        <w:rPr>
          <w:rFonts w:ascii="Times New Roman" w:eastAsia="Times New Roman" w:hAnsi="Times New Roman" w:cs="Times New Roman"/>
          <w:iCs/>
          <w:sz w:val="28"/>
          <w:szCs w:val="28"/>
          <w:lang w:val="kk-KZ" w:eastAsia="ru-RU"/>
        </w:rPr>
        <w:t>)</w:t>
      </w:r>
      <w:r w:rsidR="00107719">
        <w:rPr>
          <w:rFonts w:ascii="Times New Roman" w:eastAsia="Times New Roman" w:hAnsi="Times New Roman" w:cs="Times New Roman"/>
          <w:iCs/>
          <w:sz w:val="28"/>
          <w:szCs w:val="28"/>
          <w:lang w:val="kk-KZ" w:eastAsia="ru-RU"/>
        </w:rPr>
        <w:t>;</w:t>
      </w:r>
    </w:p>
    <w:p w14:paraId="7C9B3BDB" w14:textId="48C6B8A0" w:rsidR="000E5179" w:rsidRDefault="000E5179" w:rsidP="00741267">
      <w:pPr>
        <w:widowControl w:val="0"/>
        <w:autoSpaceDE w:val="0"/>
        <w:autoSpaceDN w:val="0"/>
        <w:adjustRightInd w:val="0"/>
        <w:spacing w:after="0" w:line="240" w:lineRule="auto"/>
        <w:ind w:firstLine="567"/>
        <w:jc w:val="both"/>
        <w:rPr>
          <w:rFonts w:ascii="Times New Roman" w:eastAsia="Times New Roman" w:hAnsi="Times New Roman" w:cs="Times New Roman"/>
          <w:iCs/>
          <w:sz w:val="28"/>
          <w:szCs w:val="28"/>
          <w:lang w:val="kk-KZ" w:eastAsia="ru-RU"/>
        </w:rPr>
      </w:pPr>
      <w:r w:rsidRPr="000E5179">
        <w:rPr>
          <w:rFonts w:ascii="Times New Roman" w:eastAsia="Times New Roman" w:hAnsi="Times New Roman" w:cs="Times New Roman"/>
          <w:iCs/>
          <w:sz w:val="28"/>
          <w:szCs w:val="28"/>
          <w:lang w:val="kk-KZ" w:eastAsia="ru-RU"/>
        </w:rPr>
        <w:t>df</w:t>
      </w:r>
      <w:r w:rsidRPr="00D04A23">
        <w:rPr>
          <w:rFonts w:ascii="Times New Roman" w:eastAsia="Times New Roman" w:hAnsi="Times New Roman" w:cs="Times New Roman"/>
          <w:iCs/>
          <w:sz w:val="28"/>
          <w:szCs w:val="28"/>
          <w:lang w:val="kk-KZ" w:eastAsia="ru-RU"/>
        </w:rPr>
        <w:t xml:space="preserve"> </w:t>
      </w:r>
      <w:r w:rsidRPr="00741267">
        <w:rPr>
          <w:rFonts w:ascii="Times New Roman" w:eastAsia="Times New Roman" w:hAnsi="Times New Roman" w:cs="Times New Roman"/>
          <w:iCs/>
          <w:sz w:val="28"/>
          <w:szCs w:val="28"/>
          <w:lang w:val="kk-KZ" w:eastAsia="ru-RU"/>
        </w:rPr>
        <w:t xml:space="preserve">= </w:t>
      </w:r>
      <w:r>
        <w:rPr>
          <w:rFonts w:ascii="Times New Roman" w:eastAsia="Times New Roman" w:hAnsi="Times New Roman" w:cs="Times New Roman"/>
          <w:iCs/>
          <w:sz w:val="28"/>
          <w:szCs w:val="28"/>
          <w:lang w:val="kk-KZ" w:eastAsia="ru-RU"/>
        </w:rPr>
        <w:t>үлгінің сұйылту коэфициенті</w:t>
      </w:r>
      <w:r w:rsidR="00107719">
        <w:rPr>
          <w:rFonts w:ascii="Times New Roman" w:eastAsia="Times New Roman" w:hAnsi="Times New Roman" w:cs="Times New Roman"/>
          <w:iCs/>
          <w:sz w:val="28"/>
          <w:szCs w:val="28"/>
          <w:lang w:val="kk-KZ" w:eastAsia="ru-RU"/>
        </w:rPr>
        <w:t>.</w:t>
      </w:r>
      <w:r w:rsidRPr="000E5179">
        <w:rPr>
          <w:rFonts w:ascii="Times New Roman" w:eastAsia="Times New Roman" w:hAnsi="Times New Roman" w:cs="Times New Roman"/>
          <w:iCs/>
          <w:sz w:val="28"/>
          <w:szCs w:val="28"/>
          <w:lang w:val="kk-KZ" w:eastAsia="ru-RU"/>
        </w:rPr>
        <w:t xml:space="preserve">                         </w:t>
      </w:r>
    </w:p>
    <w:p w14:paraId="63359B37" w14:textId="257A77D4" w:rsidR="00C94D0D" w:rsidRDefault="00C823DD" w:rsidP="00072DF0">
      <w:pPr>
        <w:widowControl w:val="0"/>
        <w:autoSpaceDE w:val="0"/>
        <w:autoSpaceDN w:val="0"/>
        <w:adjustRightInd w:val="0"/>
        <w:spacing w:after="0" w:line="240" w:lineRule="auto"/>
        <w:ind w:firstLine="567"/>
        <w:jc w:val="both"/>
        <w:rPr>
          <w:rStyle w:val="q4iawc"/>
          <w:rFonts w:ascii="Times New Roman" w:hAnsi="Times New Roman" w:cs="Times New Roman"/>
          <w:color w:val="000000"/>
          <w:sz w:val="28"/>
          <w:szCs w:val="28"/>
          <w:lang w:val="kk-KZ"/>
        </w:rPr>
      </w:pPr>
      <w:bookmarkStart w:id="141" w:name="_Hlk126772394"/>
      <w:bookmarkEnd w:id="138"/>
      <w:r w:rsidRPr="00F90DDD">
        <w:rPr>
          <w:rStyle w:val="q4iawc"/>
          <w:rFonts w:ascii="Times New Roman" w:hAnsi="Times New Roman" w:cs="Times New Roman"/>
          <w:color w:val="000000"/>
          <w:sz w:val="28"/>
          <w:szCs w:val="28"/>
          <w:lang w:val="kk-KZ"/>
        </w:rPr>
        <w:t>Плазмадағы M</w:t>
      </w:r>
      <w:r>
        <w:rPr>
          <w:rStyle w:val="q4iawc"/>
          <w:rFonts w:ascii="Times New Roman" w:hAnsi="Times New Roman" w:cs="Times New Roman"/>
          <w:color w:val="000000"/>
          <w:sz w:val="28"/>
          <w:szCs w:val="28"/>
          <w:lang w:val="kk-KZ"/>
        </w:rPr>
        <w:t>Д</w:t>
      </w:r>
      <w:r w:rsidRPr="00F90DDD">
        <w:rPr>
          <w:rStyle w:val="q4iawc"/>
          <w:rFonts w:ascii="Times New Roman" w:hAnsi="Times New Roman" w:cs="Times New Roman"/>
          <w:color w:val="000000"/>
          <w:sz w:val="28"/>
          <w:szCs w:val="28"/>
          <w:lang w:val="kk-KZ"/>
        </w:rPr>
        <w:t xml:space="preserve">A </w:t>
      </w:r>
      <w:r w:rsidRPr="009E36A9">
        <w:rPr>
          <w:rStyle w:val="q4iawc"/>
          <w:rFonts w:ascii="Times New Roman" w:hAnsi="Times New Roman" w:cs="Times New Roman"/>
          <w:color w:val="000000"/>
          <w:sz w:val="28"/>
          <w:szCs w:val="28"/>
          <w:lang w:val="kk-KZ"/>
        </w:rPr>
        <w:t>мөлшері</w:t>
      </w:r>
      <w:r w:rsidRPr="00F90DDD">
        <w:rPr>
          <w:rStyle w:val="q4iawc"/>
          <w:rFonts w:ascii="Times New Roman" w:hAnsi="Times New Roman" w:cs="Times New Roman"/>
          <w:color w:val="000000"/>
          <w:sz w:val="28"/>
          <w:szCs w:val="28"/>
          <w:lang w:val="kk-KZ"/>
        </w:rPr>
        <w:t xml:space="preserve"> </w:t>
      </w:r>
      <w:r w:rsidRPr="00AB3CB6">
        <w:rPr>
          <w:rStyle w:val="q4iawc"/>
          <w:rFonts w:ascii="Times New Roman" w:hAnsi="Times New Roman" w:cs="Times New Roman"/>
          <w:color w:val="000000"/>
          <w:sz w:val="28"/>
          <w:szCs w:val="28"/>
          <w:lang w:val="kk-KZ"/>
        </w:rPr>
        <w:t>стандартты қисық арқылы есептелді.</w:t>
      </w:r>
      <w:r w:rsidRPr="00AB3CB6">
        <w:rPr>
          <w:rFonts w:ascii="Times New Roman" w:hAnsi="Times New Roman" w:cs="Times New Roman"/>
          <w:color w:val="000000"/>
          <w:sz w:val="28"/>
          <w:szCs w:val="28"/>
          <w:lang w:val="kk-KZ"/>
        </w:rPr>
        <w:t xml:space="preserve"> </w:t>
      </w:r>
      <w:r w:rsidRPr="00AB3CB6">
        <w:rPr>
          <w:rStyle w:val="q4iawc"/>
          <w:rFonts w:ascii="Times New Roman" w:hAnsi="Times New Roman" w:cs="Times New Roman"/>
          <w:color w:val="000000"/>
          <w:sz w:val="28"/>
          <w:szCs w:val="28"/>
          <w:lang w:val="kk-KZ"/>
        </w:rPr>
        <w:t>Нәтижелер нмоль/мл түрінде берілді</w:t>
      </w:r>
      <w:r>
        <w:rPr>
          <w:rStyle w:val="q4iawc"/>
          <w:rFonts w:ascii="Times New Roman" w:hAnsi="Times New Roman" w:cs="Times New Roman"/>
          <w:color w:val="000000"/>
          <w:sz w:val="28"/>
          <w:szCs w:val="28"/>
          <w:lang w:val="kk-KZ"/>
        </w:rPr>
        <w:t>.</w:t>
      </w:r>
    </w:p>
    <w:p w14:paraId="43EF9108" w14:textId="77777777" w:rsidR="00C823DD" w:rsidRPr="00C7282B" w:rsidRDefault="00C823DD" w:rsidP="00072DF0">
      <w:pPr>
        <w:widowControl w:val="0"/>
        <w:autoSpaceDE w:val="0"/>
        <w:autoSpaceDN w:val="0"/>
        <w:adjustRightInd w:val="0"/>
        <w:spacing w:after="0" w:line="240" w:lineRule="auto"/>
        <w:ind w:firstLine="567"/>
        <w:jc w:val="both"/>
        <w:rPr>
          <w:rFonts w:ascii="Open Sans" w:eastAsia="Times New Roman" w:hAnsi="Open Sans" w:cs="Open Sans"/>
          <w:color w:val="333333"/>
          <w:sz w:val="21"/>
          <w:szCs w:val="21"/>
          <w:lang w:val="kk-KZ" w:eastAsia="ru-RU"/>
        </w:rPr>
      </w:pPr>
    </w:p>
    <w:p w14:paraId="41ADE1C3" w14:textId="37ADA3FF" w:rsidR="007A465C" w:rsidRPr="007F74FB" w:rsidRDefault="00CB4B60" w:rsidP="00072DF0">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bookmarkStart w:id="142" w:name="_Hlk137314780"/>
      <w:bookmarkEnd w:id="136"/>
      <w:r w:rsidRPr="007F74FB">
        <w:rPr>
          <w:rFonts w:ascii="Times New Roman" w:hAnsi="Times New Roman" w:cs="Times New Roman"/>
          <w:sz w:val="28"/>
          <w:szCs w:val="28"/>
          <w:lang w:val="kk-KZ"/>
        </w:rPr>
        <w:t>2.</w:t>
      </w:r>
      <w:r w:rsidR="00A16217" w:rsidRPr="007F74FB">
        <w:rPr>
          <w:rFonts w:ascii="Times New Roman" w:hAnsi="Times New Roman" w:cs="Times New Roman"/>
          <w:sz w:val="28"/>
          <w:szCs w:val="28"/>
          <w:lang w:val="kk-KZ"/>
        </w:rPr>
        <w:t>3</w:t>
      </w:r>
      <w:r w:rsidRPr="007F74FB">
        <w:rPr>
          <w:rFonts w:ascii="Times New Roman" w:hAnsi="Times New Roman" w:cs="Times New Roman"/>
          <w:sz w:val="28"/>
          <w:szCs w:val="28"/>
          <w:lang w:val="kk-KZ"/>
        </w:rPr>
        <w:t>.</w:t>
      </w:r>
      <w:r w:rsidR="00A16217" w:rsidRPr="007F74FB">
        <w:rPr>
          <w:rFonts w:ascii="Times New Roman" w:hAnsi="Times New Roman" w:cs="Times New Roman"/>
          <w:sz w:val="28"/>
          <w:szCs w:val="28"/>
          <w:lang w:val="kk-KZ"/>
        </w:rPr>
        <w:t>1</w:t>
      </w:r>
      <w:r w:rsidR="009C5A63" w:rsidRPr="007F74FB">
        <w:rPr>
          <w:rFonts w:ascii="Times New Roman" w:hAnsi="Times New Roman" w:cs="Times New Roman"/>
          <w:sz w:val="28"/>
          <w:szCs w:val="28"/>
          <w:lang w:val="kk-KZ"/>
        </w:rPr>
        <w:t>1</w:t>
      </w:r>
      <w:r w:rsidRPr="007F74FB">
        <w:rPr>
          <w:rFonts w:ascii="Times New Roman" w:hAnsi="Times New Roman" w:cs="Times New Roman"/>
          <w:sz w:val="28"/>
          <w:szCs w:val="28"/>
          <w:lang w:val="kk-KZ"/>
        </w:rPr>
        <w:t xml:space="preserve"> </w:t>
      </w:r>
      <w:r w:rsidR="00610815" w:rsidRPr="007F74FB">
        <w:rPr>
          <w:rFonts w:ascii="Times New Roman" w:eastAsia="Times New Roman" w:hAnsi="Times New Roman" w:cs="Times New Roman"/>
          <w:sz w:val="28"/>
          <w:lang w:val="kk-KZ"/>
        </w:rPr>
        <w:t xml:space="preserve">Қан плазмасында ақуыздың тотығу өнімдерінің жоғарылауын анықтау </w:t>
      </w:r>
      <w:bookmarkEnd w:id="141"/>
    </w:p>
    <w:bookmarkEnd w:id="142"/>
    <w:p w14:paraId="4FEB9F6D" w14:textId="4E9469C5" w:rsidR="00375740" w:rsidRPr="002D4F21" w:rsidRDefault="000C64AD" w:rsidP="00072DF0">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A234D1">
        <w:rPr>
          <w:rFonts w:ascii="Times New Roman" w:hAnsi="Times New Roman" w:cs="Times New Roman"/>
          <w:sz w:val="28"/>
          <w:szCs w:val="28"/>
          <w:lang w:val="kk-KZ"/>
        </w:rPr>
        <w:t xml:space="preserve">Плазмадағы </w:t>
      </w:r>
      <w:r w:rsidR="00107719" w:rsidRPr="00107719">
        <w:rPr>
          <w:rFonts w:ascii="Times New Roman" w:hAnsi="Times New Roman" w:cs="Times New Roman"/>
          <w:sz w:val="28"/>
          <w:szCs w:val="28"/>
          <w:lang w:val="kk-KZ"/>
        </w:rPr>
        <w:t xml:space="preserve">ақуыздың тотығу өнімдерінің жоғарылауын </w:t>
      </w:r>
      <w:r w:rsidR="00107719">
        <w:rPr>
          <w:rFonts w:ascii="Times New Roman" w:hAnsi="Times New Roman" w:cs="Times New Roman"/>
          <w:sz w:val="28"/>
          <w:szCs w:val="28"/>
          <w:lang w:val="kk-KZ"/>
        </w:rPr>
        <w:t>(</w:t>
      </w:r>
      <w:r w:rsidRPr="00A234D1">
        <w:rPr>
          <w:rFonts w:ascii="Times New Roman" w:hAnsi="Times New Roman" w:cs="Times New Roman"/>
          <w:sz w:val="28"/>
          <w:szCs w:val="28"/>
          <w:lang w:val="kk-KZ"/>
        </w:rPr>
        <w:t>AOPP</w:t>
      </w:r>
      <w:r w:rsidR="00107719">
        <w:rPr>
          <w:rFonts w:ascii="Times New Roman" w:hAnsi="Times New Roman" w:cs="Times New Roman"/>
          <w:sz w:val="28"/>
          <w:szCs w:val="28"/>
          <w:lang w:val="kk-KZ"/>
        </w:rPr>
        <w:t>)</w:t>
      </w:r>
      <w:r w:rsidRPr="00A234D1">
        <w:rPr>
          <w:rFonts w:ascii="Times New Roman" w:hAnsi="Times New Roman" w:cs="Times New Roman"/>
          <w:sz w:val="28"/>
          <w:szCs w:val="28"/>
          <w:lang w:val="kk-KZ"/>
        </w:rPr>
        <w:t xml:space="preserve"> деңгейін спектрофотометриялық анықтау микропластиналық құралында </w:t>
      </w:r>
      <w:r w:rsidRPr="00404DCC">
        <w:rPr>
          <w:rFonts w:ascii="Times New Roman" w:hAnsi="Times New Roman" w:cs="Times New Roman"/>
          <w:i/>
          <w:iCs/>
          <w:sz w:val="28"/>
          <w:szCs w:val="28"/>
          <w:lang w:val="kk-KZ"/>
        </w:rPr>
        <w:t>V.Witko-Sarsat et al</w:t>
      </w:r>
      <w:r w:rsidRPr="00A234D1">
        <w:rPr>
          <w:rFonts w:ascii="Times New Roman" w:hAnsi="Times New Roman" w:cs="Times New Roman"/>
          <w:sz w:val="28"/>
          <w:szCs w:val="28"/>
          <w:lang w:val="kk-KZ"/>
        </w:rPr>
        <w:t xml:space="preserve"> әдісі арқылы орындалды</w:t>
      </w:r>
      <w:r w:rsidR="00C823DD">
        <w:rPr>
          <w:rFonts w:ascii="Times New Roman" w:hAnsi="Times New Roman" w:cs="Times New Roman"/>
          <w:sz w:val="28"/>
          <w:szCs w:val="28"/>
          <w:lang w:val="kk-KZ"/>
        </w:rPr>
        <w:t xml:space="preserve"> </w:t>
      </w:r>
      <w:r w:rsidR="003D5079" w:rsidRPr="003D5079">
        <w:rPr>
          <w:rFonts w:ascii="Times New Roman" w:hAnsi="Times New Roman" w:cs="Times New Roman"/>
          <w:sz w:val="28"/>
          <w:szCs w:val="28"/>
          <w:lang w:val="kk-KZ"/>
        </w:rPr>
        <w:t>[</w:t>
      </w:r>
      <w:r w:rsidR="00EB278D" w:rsidRPr="00EF5BD4">
        <w:rPr>
          <w:rFonts w:ascii="Times New Roman" w:hAnsi="Times New Roman" w:cs="Times New Roman"/>
          <w:sz w:val="28"/>
          <w:szCs w:val="28"/>
          <w:lang w:val="kk-KZ"/>
        </w:rPr>
        <w:t>1</w:t>
      </w:r>
      <w:r w:rsidR="003D5079" w:rsidRPr="003D5079">
        <w:rPr>
          <w:rFonts w:ascii="Times New Roman" w:hAnsi="Times New Roman" w:cs="Times New Roman"/>
          <w:sz w:val="28"/>
          <w:szCs w:val="28"/>
          <w:lang w:val="kk-KZ"/>
        </w:rPr>
        <w:t>8</w:t>
      </w:r>
      <w:r w:rsidR="00EB278D" w:rsidRPr="00EF5BD4">
        <w:rPr>
          <w:rFonts w:ascii="Times New Roman" w:hAnsi="Times New Roman" w:cs="Times New Roman"/>
          <w:sz w:val="28"/>
          <w:szCs w:val="28"/>
          <w:lang w:val="kk-KZ"/>
        </w:rPr>
        <w:t>2</w:t>
      </w:r>
      <w:r w:rsidRPr="00A234D1">
        <w:rPr>
          <w:rFonts w:ascii="Times New Roman" w:hAnsi="Times New Roman" w:cs="Times New Roman"/>
          <w:sz w:val="28"/>
          <w:szCs w:val="28"/>
          <w:lang w:val="kk-KZ"/>
        </w:rPr>
        <w:t>,</w:t>
      </w:r>
      <w:r w:rsidR="00C823DD">
        <w:rPr>
          <w:rFonts w:ascii="Times New Roman" w:hAnsi="Times New Roman" w:cs="Times New Roman"/>
          <w:sz w:val="28"/>
          <w:szCs w:val="28"/>
          <w:lang w:val="kk-KZ"/>
        </w:rPr>
        <w:t xml:space="preserve"> </w:t>
      </w:r>
      <w:r w:rsidR="00EB278D" w:rsidRPr="00EF5BD4">
        <w:rPr>
          <w:rFonts w:ascii="Times New Roman" w:hAnsi="Times New Roman" w:cs="Times New Roman"/>
          <w:sz w:val="28"/>
          <w:szCs w:val="28"/>
          <w:lang w:val="kk-KZ"/>
        </w:rPr>
        <w:t>1</w:t>
      </w:r>
      <w:r w:rsidR="003D5079" w:rsidRPr="003D5079">
        <w:rPr>
          <w:rFonts w:ascii="Times New Roman" w:hAnsi="Times New Roman" w:cs="Times New Roman"/>
          <w:sz w:val="28"/>
          <w:szCs w:val="28"/>
          <w:lang w:val="kk-KZ"/>
        </w:rPr>
        <w:t>8</w:t>
      </w:r>
      <w:r w:rsidR="00EB278D" w:rsidRPr="00EF5BD4">
        <w:rPr>
          <w:rFonts w:ascii="Times New Roman" w:hAnsi="Times New Roman" w:cs="Times New Roman"/>
          <w:sz w:val="28"/>
          <w:szCs w:val="28"/>
          <w:lang w:val="kk-KZ"/>
        </w:rPr>
        <w:t>3</w:t>
      </w:r>
      <w:r w:rsidRPr="00A234D1">
        <w:rPr>
          <w:rFonts w:ascii="Times New Roman" w:hAnsi="Times New Roman" w:cs="Times New Roman"/>
          <w:sz w:val="28"/>
          <w:szCs w:val="28"/>
          <w:lang w:val="kk-KZ"/>
        </w:rPr>
        <w:t xml:space="preserve">]. </w:t>
      </w:r>
      <w:bookmarkStart w:id="143" w:name="_Hlk156578873"/>
      <w:r w:rsidR="002D4F21" w:rsidRPr="002D4F21">
        <w:rPr>
          <w:rFonts w:ascii="Times New Roman" w:hAnsi="Times New Roman" w:cs="Times New Roman"/>
          <w:sz w:val="28"/>
          <w:szCs w:val="28"/>
          <w:lang w:val="kk-KZ"/>
        </w:rPr>
        <w:t xml:space="preserve">Талдау принципі плазма ақуыздары мен хлорланған оксиданттар (мысалы, хлорамин-Т) арасындағы колориметриялық реакцияда </w:t>
      </w:r>
      <w:r w:rsidR="002D4F21" w:rsidRPr="00C823DD">
        <w:rPr>
          <w:rFonts w:ascii="Times New Roman" w:hAnsi="Times New Roman" w:cs="Times New Roman"/>
          <w:sz w:val="28"/>
          <w:szCs w:val="28"/>
          <w:lang w:val="kk-KZ"/>
        </w:rPr>
        <w:t xml:space="preserve">жатыр. </w:t>
      </w:r>
      <w:bookmarkEnd w:id="143"/>
      <w:r w:rsidR="00CB4B60" w:rsidRPr="00C823DD">
        <w:rPr>
          <w:rFonts w:ascii="Times New Roman" w:hAnsi="Times New Roman" w:cs="Times New Roman"/>
          <w:sz w:val="28"/>
          <w:szCs w:val="28"/>
          <w:lang w:val="kk-KZ"/>
        </w:rPr>
        <w:t>Ә</w:t>
      </w:r>
      <w:r w:rsidR="00CB4B60" w:rsidRPr="00A234D1">
        <w:rPr>
          <w:rFonts w:ascii="Times New Roman" w:hAnsi="Times New Roman" w:cs="Times New Roman"/>
          <w:sz w:val="28"/>
          <w:szCs w:val="28"/>
          <w:lang w:val="kk-KZ"/>
        </w:rPr>
        <w:t xml:space="preserve">діс ақуыздың тотығуының белгілі бір маркері тирозин деңгейін өлшеуге негізделген. </w:t>
      </w:r>
      <w:r w:rsidR="006412DC" w:rsidRPr="00A234D1">
        <w:rPr>
          <w:rFonts w:ascii="Times New Roman" w:hAnsi="Times New Roman" w:cs="Times New Roman"/>
          <w:sz w:val="28"/>
          <w:szCs w:val="28"/>
          <w:lang w:val="kk-KZ"/>
        </w:rPr>
        <w:t xml:space="preserve">Калий иодиді </w:t>
      </w:r>
      <w:r w:rsidR="002D4F21">
        <w:rPr>
          <w:rFonts w:ascii="Times New Roman" w:hAnsi="Times New Roman" w:cs="Times New Roman"/>
          <w:sz w:val="28"/>
          <w:szCs w:val="28"/>
          <w:lang w:val="kk-KZ"/>
        </w:rPr>
        <w:t>(</w:t>
      </w:r>
      <w:r w:rsidR="006412DC" w:rsidRPr="00A234D1">
        <w:rPr>
          <w:rFonts w:ascii="Times New Roman" w:hAnsi="Times New Roman" w:cs="Times New Roman"/>
          <w:sz w:val="28"/>
          <w:szCs w:val="28"/>
          <w:lang w:val="kk-KZ"/>
        </w:rPr>
        <w:t>K</w:t>
      </w:r>
      <w:r w:rsidR="00811378" w:rsidRPr="00811378">
        <w:rPr>
          <w:rFonts w:ascii="Times New Roman" w:hAnsi="Times New Roman" w:cs="Times New Roman"/>
          <w:sz w:val="28"/>
          <w:szCs w:val="28"/>
          <w:lang w:val="kk-KZ"/>
        </w:rPr>
        <w:t>I</w:t>
      </w:r>
      <w:r w:rsidR="002D4F21">
        <w:rPr>
          <w:rFonts w:ascii="Times New Roman" w:hAnsi="Times New Roman" w:cs="Times New Roman"/>
          <w:sz w:val="28"/>
          <w:szCs w:val="28"/>
          <w:lang w:val="kk-KZ"/>
        </w:rPr>
        <w:t>)</w:t>
      </w:r>
      <w:r w:rsidR="00CB4B60" w:rsidRPr="00A234D1">
        <w:rPr>
          <w:rFonts w:ascii="Times New Roman" w:hAnsi="Times New Roman" w:cs="Times New Roman"/>
          <w:sz w:val="28"/>
          <w:szCs w:val="28"/>
          <w:lang w:val="kk-KZ"/>
        </w:rPr>
        <w:t xml:space="preserve"> және сірке қышқылының қатысуымен тирозин 340 нм жарықты жұтатын компонент түзеді. Бұл абсорбция хлорамин-Т белгілі концентрацияларына қатысты өлшенеді, ол бірдей жағдайларда 340 нм жұтылады.</w:t>
      </w:r>
      <w:r w:rsidR="00BA6DAF">
        <w:rPr>
          <w:rFonts w:ascii="Times New Roman" w:hAnsi="Times New Roman" w:cs="Times New Roman"/>
          <w:sz w:val="28"/>
          <w:szCs w:val="28"/>
          <w:lang w:val="kk-KZ"/>
        </w:rPr>
        <w:t xml:space="preserve"> </w:t>
      </w:r>
      <w:r w:rsidR="00404DCC" w:rsidRPr="00404DCC">
        <w:rPr>
          <w:rFonts w:ascii="Times New Roman" w:hAnsi="Times New Roman" w:cs="Times New Roman"/>
          <w:sz w:val="28"/>
          <w:szCs w:val="28"/>
          <w:lang w:val="kk-KZ"/>
        </w:rPr>
        <w:t>Барлық талдаулар үш қайтарымда жүргізілді.</w:t>
      </w:r>
      <w:r w:rsidR="00404DCC" w:rsidRPr="00404DCC">
        <w:rPr>
          <w:lang w:val="kk-KZ"/>
        </w:rPr>
        <w:t xml:space="preserve"> </w:t>
      </w:r>
    </w:p>
    <w:p w14:paraId="5E4897A8" w14:textId="290AED16" w:rsidR="00733FF5" w:rsidRDefault="006412DC" w:rsidP="00072DF0">
      <w:pPr>
        <w:widowControl w:val="0"/>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sidRPr="00A234D1">
        <w:rPr>
          <w:rFonts w:ascii="Times New Roman" w:hAnsi="Times New Roman" w:cs="Times New Roman"/>
          <w:sz w:val="28"/>
          <w:szCs w:val="28"/>
          <w:lang w:val="kk-KZ"/>
        </w:rPr>
        <w:t xml:space="preserve">Плазма үлгісіндегі аликвотты 1:5 қатынасында </w:t>
      </w:r>
      <w:r w:rsidR="00E2585A" w:rsidRPr="00A234D1">
        <w:rPr>
          <w:rFonts w:ascii="Times New Roman" w:hAnsi="Times New Roman" w:cs="Times New Roman"/>
          <w:sz w:val="28"/>
          <w:szCs w:val="28"/>
          <w:lang w:val="kk-KZ"/>
        </w:rPr>
        <w:t>pH</w:t>
      </w:r>
      <w:r w:rsidR="00107719" w:rsidRPr="008B7E7D">
        <w:rPr>
          <w:rFonts w:ascii="Times New Roman" w:hAnsi="Times New Roman" w:cs="Times New Roman"/>
          <w:sz w:val="28"/>
          <w:szCs w:val="28"/>
          <w:lang w:val="kk-KZ"/>
        </w:rPr>
        <w:t>=</w:t>
      </w:r>
      <w:r w:rsidR="00E2585A" w:rsidRPr="00A234D1">
        <w:rPr>
          <w:rFonts w:ascii="Times New Roman" w:hAnsi="Times New Roman" w:cs="Times New Roman"/>
          <w:sz w:val="28"/>
          <w:szCs w:val="28"/>
          <w:lang w:val="kk-KZ"/>
        </w:rPr>
        <w:t>7</w:t>
      </w:r>
      <w:r w:rsidR="00591650">
        <w:rPr>
          <w:rFonts w:ascii="Times New Roman" w:hAnsi="Times New Roman" w:cs="Times New Roman"/>
          <w:sz w:val="28"/>
          <w:szCs w:val="28"/>
          <w:lang w:val="kk-KZ"/>
        </w:rPr>
        <w:t>,</w:t>
      </w:r>
      <w:r w:rsidR="00E2585A" w:rsidRPr="00A234D1">
        <w:rPr>
          <w:rFonts w:ascii="Times New Roman" w:hAnsi="Times New Roman" w:cs="Times New Roman"/>
          <w:sz w:val="28"/>
          <w:szCs w:val="28"/>
          <w:lang w:val="kk-KZ"/>
        </w:rPr>
        <w:t xml:space="preserve">4 </w:t>
      </w:r>
      <w:r w:rsidR="00C5213D" w:rsidRPr="00A234D1">
        <w:rPr>
          <w:rFonts w:ascii="Times New Roman" w:hAnsi="Times New Roman" w:cs="Times New Roman"/>
          <w:sz w:val="28"/>
          <w:szCs w:val="28"/>
          <w:lang w:val="kk-KZ"/>
        </w:rPr>
        <w:t>ф</w:t>
      </w:r>
      <w:r w:rsidR="005A7AE1" w:rsidRPr="00A234D1">
        <w:rPr>
          <w:rFonts w:ascii="Times New Roman" w:hAnsi="Times New Roman" w:cs="Times New Roman"/>
          <w:sz w:val="28"/>
          <w:szCs w:val="28"/>
          <w:lang w:val="kk-KZ"/>
        </w:rPr>
        <w:t xml:space="preserve">осфат-буферлі тұзды </w:t>
      </w:r>
      <w:r w:rsidR="00715735" w:rsidRPr="00A234D1">
        <w:rPr>
          <w:rFonts w:ascii="Times New Roman" w:hAnsi="Times New Roman" w:cs="Times New Roman"/>
          <w:sz w:val="28"/>
          <w:szCs w:val="28"/>
          <w:lang w:val="kk-KZ"/>
        </w:rPr>
        <w:t xml:space="preserve">ерітіндіде </w:t>
      </w:r>
      <w:r w:rsidR="005A7AE1" w:rsidRPr="002D4F21">
        <w:rPr>
          <w:rFonts w:ascii="Times New Roman" w:hAnsi="Times New Roman" w:cs="Times New Roman"/>
          <w:sz w:val="28"/>
          <w:szCs w:val="28"/>
          <w:lang w:val="kk-KZ"/>
        </w:rPr>
        <w:t>сұйытылды.</w:t>
      </w:r>
      <w:r w:rsidR="003A7E9A" w:rsidRPr="002D4F21">
        <w:rPr>
          <w:rFonts w:ascii="Times New Roman" w:hAnsi="Times New Roman" w:cs="Times New Roman"/>
          <w:sz w:val="28"/>
          <w:szCs w:val="28"/>
          <w:lang w:val="kk-KZ"/>
        </w:rPr>
        <w:t xml:space="preserve"> </w:t>
      </w:r>
      <w:bookmarkStart w:id="144" w:name="_Hlk156579061"/>
      <w:r w:rsidR="001B54BC" w:rsidRPr="002D4F21">
        <w:rPr>
          <w:rFonts w:ascii="Times New Roman" w:hAnsi="Times New Roman" w:cs="Times New Roman"/>
          <w:sz w:val="28"/>
          <w:szCs w:val="28"/>
          <w:lang w:val="kk-KZ"/>
        </w:rPr>
        <w:t>Стандартты қисық калий йодидінің (0-100 нмоль/мл) және 20 мкл сірке қышқылының қатысуымен хлорамин-Т ерітіндісімен 340 нм</w:t>
      </w:r>
      <w:r w:rsidR="008B7E7D">
        <w:rPr>
          <w:rFonts w:ascii="Times New Roman" w:hAnsi="Times New Roman" w:cs="Times New Roman"/>
          <w:sz w:val="28"/>
          <w:szCs w:val="28"/>
          <w:lang w:val="kk-KZ"/>
        </w:rPr>
        <w:t xml:space="preserve"> толқын ұзындығында</w:t>
      </w:r>
      <w:r w:rsidR="001B54BC" w:rsidRPr="002D4F21">
        <w:rPr>
          <w:rFonts w:ascii="Times New Roman" w:hAnsi="Times New Roman" w:cs="Times New Roman"/>
          <w:sz w:val="28"/>
          <w:szCs w:val="28"/>
          <w:lang w:val="kk-KZ"/>
        </w:rPr>
        <w:t xml:space="preserve"> оптикалық тығыздықты өлше</w:t>
      </w:r>
      <w:r w:rsidR="008B7E7D">
        <w:rPr>
          <w:rFonts w:ascii="Times New Roman" w:hAnsi="Times New Roman" w:cs="Times New Roman"/>
          <w:sz w:val="28"/>
          <w:szCs w:val="28"/>
          <w:lang w:val="kk-KZ"/>
        </w:rPr>
        <w:t>не</w:t>
      </w:r>
      <w:r w:rsidR="001B54BC" w:rsidRPr="002D4F21">
        <w:rPr>
          <w:rFonts w:ascii="Times New Roman" w:hAnsi="Times New Roman" w:cs="Times New Roman"/>
          <w:sz w:val="28"/>
          <w:szCs w:val="28"/>
          <w:lang w:val="kk-KZ"/>
        </w:rPr>
        <w:t xml:space="preserve">ді. </w:t>
      </w:r>
      <w:bookmarkEnd w:id="144"/>
      <w:r w:rsidR="00C5213D" w:rsidRPr="002D4F21">
        <w:rPr>
          <w:rFonts w:ascii="Times New Roman" w:hAnsi="Times New Roman" w:cs="Times New Roman"/>
          <w:sz w:val="28"/>
          <w:szCs w:val="28"/>
          <w:lang w:val="kk-KZ"/>
        </w:rPr>
        <w:t>Калибрлеу қисығын анықтау</w:t>
      </w:r>
      <w:r w:rsidR="001F615A" w:rsidRPr="002D4F21">
        <w:rPr>
          <w:rFonts w:ascii="Times New Roman" w:hAnsi="Times New Roman" w:cs="Times New Roman"/>
          <w:sz w:val="28"/>
          <w:szCs w:val="28"/>
          <w:lang w:val="kk-KZ"/>
        </w:rPr>
        <w:t xml:space="preserve"> </w:t>
      </w:r>
      <w:r w:rsidR="0054285E" w:rsidRPr="002D4F21">
        <w:rPr>
          <w:rFonts w:ascii="Times New Roman" w:hAnsi="Times New Roman" w:cs="Times New Roman"/>
          <w:sz w:val="28"/>
          <w:szCs w:val="28"/>
          <w:lang w:val="kk-KZ"/>
        </w:rPr>
        <w:t xml:space="preserve">алдында </w:t>
      </w:r>
      <w:r w:rsidR="001F615A" w:rsidRPr="002D4F21">
        <w:rPr>
          <w:rFonts w:ascii="Times New Roman" w:hAnsi="Times New Roman" w:cs="Times New Roman"/>
          <w:sz w:val="28"/>
          <w:szCs w:val="28"/>
          <w:lang w:val="kk-KZ"/>
        </w:rPr>
        <w:t xml:space="preserve">(12.5, 25, 50, 75, және 100 </w:t>
      </w:r>
      <w:r w:rsidR="002D4F21" w:rsidRPr="002D4F21">
        <w:rPr>
          <w:rFonts w:ascii="Times New Roman" w:hAnsi="Times New Roman" w:cs="Times New Roman"/>
          <w:sz w:val="28"/>
          <w:szCs w:val="28"/>
          <w:lang w:val="kk-KZ"/>
        </w:rPr>
        <w:t>ммоль/л</w:t>
      </w:r>
      <w:r w:rsidR="001F615A" w:rsidRPr="002D4F21">
        <w:rPr>
          <w:rFonts w:ascii="Times New Roman" w:hAnsi="Times New Roman" w:cs="Times New Roman"/>
          <w:sz w:val="28"/>
          <w:szCs w:val="28"/>
          <w:lang w:val="kk-KZ"/>
        </w:rPr>
        <w:t>)</w:t>
      </w:r>
      <w:r w:rsidR="00C5213D" w:rsidRPr="002D4F21">
        <w:rPr>
          <w:rFonts w:ascii="Times New Roman" w:hAnsi="Times New Roman" w:cs="Times New Roman"/>
          <w:sz w:val="28"/>
          <w:szCs w:val="28"/>
          <w:lang w:val="kk-KZ"/>
        </w:rPr>
        <w:t xml:space="preserve"> бастапқы хлорамин-Т (10 ммоль/л) ерітіндісін фосфат-буферлі тұзды pH 7</w:t>
      </w:r>
      <w:r w:rsidR="00315ECB">
        <w:rPr>
          <w:rFonts w:ascii="Times New Roman" w:hAnsi="Times New Roman" w:cs="Times New Roman"/>
          <w:sz w:val="28"/>
          <w:szCs w:val="28"/>
          <w:lang w:val="kk-KZ"/>
        </w:rPr>
        <w:t>,</w:t>
      </w:r>
      <w:r w:rsidR="00C5213D" w:rsidRPr="002D4F21">
        <w:rPr>
          <w:rFonts w:ascii="Times New Roman" w:hAnsi="Times New Roman" w:cs="Times New Roman"/>
          <w:sz w:val="28"/>
          <w:szCs w:val="28"/>
          <w:lang w:val="kk-KZ"/>
        </w:rPr>
        <w:t xml:space="preserve">4 ерітіндіде 100 есеге (100 ммоль/л) сұйытылды. </w:t>
      </w:r>
      <w:r w:rsidR="0088365B" w:rsidRPr="002D4F21">
        <w:rPr>
          <w:rFonts w:ascii="Times New Roman" w:hAnsi="Times New Roman" w:cs="Times New Roman"/>
          <w:sz w:val="28"/>
          <w:szCs w:val="28"/>
          <w:lang w:val="kk-KZ"/>
        </w:rPr>
        <w:t>Калий йодиді  (</w:t>
      </w:r>
      <w:r w:rsidR="0088365B" w:rsidRPr="00C90D0D">
        <w:rPr>
          <w:rFonts w:ascii="Times New Roman" w:hAnsi="Times New Roman" w:cs="Times New Roman"/>
          <w:sz w:val="28"/>
          <w:szCs w:val="28"/>
          <w:lang w:val="kk-KZ"/>
        </w:rPr>
        <w:t>K</w:t>
      </w:r>
      <w:r w:rsidR="00C90D0D" w:rsidRPr="00C90D0D">
        <w:rPr>
          <w:rFonts w:ascii="Times New Roman" w:hAnsi="Times New Roman" w:cs="Times New Roman"/>
          <w:sz w:val="28"/>
          <w:szCs w:val="28"/>
          <w:lang w:val="kk-KZ"/>
        </w:rPr>
        <w:t>I</w:t>
      </w:r>
      <w:r w:rsidR="0088365B" w:rsidRPr="002D4F21">
        <w:rPr>
          <w:rFonts w:ascii="Times New Roman" w:hAnsi="Times New Roman" w:cs="Times New Roman"/>
          <w:sz w:val="28"/>
          <w:szCs w:val="28"/>
          <w:lang w:val="kk-KZ"/>
        </w:rPr>
        <w:t xml:space="preserve">, 1,16 моль/л) </w:t>
      </w:r>
      <w:r w:rsidR="0088365B" w:rsidRPr="002D4F21">
        <w:rPr>
          <w:rFonts w:ascii="Times New Roman" w:hAnsi="Times New Roman" w:cs="Times New Roman"/>
          <w:sz w:val="28"/>
          <w:szCs w:val="28"/>
          <w:lang w:val="kk-KZ"/>
        </w:rPr>
        <w:lastRenderedPageBreak/>
        <w:t>фосфат-буферлі тұзды pH</w:t>
      </w:r>
      <w:r w:rsidR="008B7E7D" w:rsidRPr="008B7E7D">
        <w:rPr>
          <w:rFonts w:ascii="Times New Roman" w:hAnsi="Times New Roman" w:cs="Times New Roman"/>
          <w:sz w:val="28"/>
          <w:szCs w:val="28"/>
          <w:lang w:val="kk-KZ"/>
        </w:rPr>
        <w:t>=</w:t>
      </w:r>
      <w:r w:rsidR="0088365B" w:rsidRPr="002D4F21">
        <w:rPr>
          <w:rFonts w:ascii="Times New Roman" w:hAnsi="Times New Roman" w:cs="Times New Roman"/>
          <w:sz w:val="28"/>
          <w:szCs w:val="28"/>
          <w:lang w:val="kk-KZ"/>
        </w:rPr>
        <w:t>7</w:t>
      </w:r>
      <w:r w:rsidR="00B1437C">
        <w:rPr>
          <w:rFonts w:ascii="Times New Roman" w:hAnsi="Times New Roman" w:cs="Times New Roman"/>
          <w:sz w:val="28"/>
          <w:szCs w:val="28"/>
          <w:lang w:val="kk-KZ"/>
        </w:rPr>
        <w:t>,</w:t>
      </w:r>
      <w:r w:rsidR="0088365B" w:rsidRPr="002D4F21">
        <w:rPr>
          <w:rFonts w:ascii="Times New Roman" w:hAnsi="Times New Roman" w:cs="Times New Roman"/>
          <w:sz w:val="28"/>
          <w:szCs w:val="28"/>
          <w:lang w:val="kk-KZ"/>
        </w:rPr>
        <w:t>4 ерітіндіде дайындалды. Сірке қышқылы (96%) бастапқы қалпында қолданылды.</w:t>
      </w:r>
      <w:r w:rsidR="002B7CCE" w:rsidRPr="002D4F21">
        <w:rPr>
          <w:rFonts w:ascii="Times New Roman" w:hAnsi="Times New Roman" w:cs="Times New Roman"/>
          <w:sz w:val="28"/>
          <w:szCs w:val="28"/>
          <w:lang w:val="kk-KZ"/>
        </w:rPr>
        <w:t xml:space="preserve"> </w:t>
      </w:r>
      <w:bookmarkStart w:id="145" w:name="_Hlk143786564"/>
      <w:r w:rsidR="00BA6DAF" w:rsidRPr="00862E33">
        <w:rPr>
          <w:rFonts w:ascii="Times New Roman" w:hAnsi="Times New Roman" w:cs="Times New Roman"/>
          <w:sz w:val="28"/>
          <w:szCs w:val="28"/>
          <w:lang w:val="kk-KZ"/>
        </w:rPr>
        <w:t>AOPP концентрациясы бастапқы толқын ұзындығы ретінде 340 нм пайдалана отырып, спектрофотометриялық пластин</w:t>
      </w:r>
      <w:r w:rsidR="00862E33" w:rsidRPr="00862E33">
        <w:rPr>
          <w:rFonts w:ascii="Times New Roman" w:hAnsi="Times New Roman" w:cs="Times New Roman"/>
          <w:sz w:val="28"/>
          <w:szCs w:val="28"/>
          <w:lang w:val="kk-KZ"/>
        </w:rPr>
        <w:t>ка</w:t>
      </w:r>
      <w:r w:rsidR="00BA6DAF" w:rsidRPr="00862E33">
        <w:rPr>
          <w:rFonts w:ascii="Times New Roman" w:hAnsi="Times New Roman" w:cs="Times New Roman"/>
          <w:sz w:val="28"/>
          <w:szCs w:val="28"/>
          <w:lang w:val="kk-KZ"/>
        </w:rPr>
        <w:t xml:space="preserve"> құралында </w:t>
      </w:r>
      <w:r w:rsidR="00B1437C">
        <w:rPr>
          <w:rFonts w:ascii="Times New Roman" w:hAnsi="Times New Roman" w:cs="Times New Roman"/>
          <w:sz w:val="28"/>
          <w:szCs w:val="28"/>
          <w:lang w:val="kk-KZ"/>
        </w:rPr>
        <w:t xml:space="preserve">жұту </w:t>
      </w:r>
      <w:r w:rsidR="008B7E7D">
        <w:rPr>
          <w:rFonts w:ascii="Times New Roman" w:hAnsi="Times New Roman" w:cs="Times New Roman"/>
          <w:sz w:val="28"/>
          <w:szCs w:val="28"/>
          <w:lang w:val="kk-KZ"/>
        </w:rPr>
        <w:t xml:space="preserve">спектрін </w:t>
      </w:r>
      <w:r w:rsidR="00B1437C">
        <w:rPr>
          <w:rFonts w:ascii="Times New Roman" w:hAnsi="Times New Roman" w:cs="Times New Roman"/>
          <w:sz w:val="28"/>
          <w:szCs w:val="28"/>
          <w:lang w:val="kk-KZ"/>
        </w:rPr>
        <w:t xml:space="preserve">анықтау бойынша </w:t>
      </w:r>
      <w:r w:rsidR="00BA6DAF" w:rsidRPr="00862E33">
        <w:rPr>
          <w:rFonts w:ascii="Times New Roman" w:hAnsi="Times New Roman" w:cs="Times New Roman"/>
          <w:sz w:val="28"/>
          <w:szCs w:val="28"/>
          <w:lang w:val="kk-KZ"/>
        </w:rPr>
        <w:t>берілген стандартты хлорамин қисығымен салыстыру арқылы анықталады.</w:t>
      </w:r>
      <w:r w:rsidR="00BA6DAF" w:rsidRPr="002D4F21">
        <w:rPr>
          <w:rFonts w:ascii="Times New Roman" w:hAnsi="Times New Roman" w:cs="Times New Roman"/>
          <w:color w:val="C00000"/>
          <w:sz w:val="28"/>
          <w:szCs w:val="28"/>
          <w:lang w:val="kk-KZ"/>
        </w:rPr>
        <w:t xml:space="preserve"> </w:t>
      </w:r>
      <w:bookmarkStart w:id="146" w:name="_Hlk156579233"/>
      <w:bookmarkEnd w:id="145"/>
      <w:r w:rsidR="002B7CCE" w:rsidRPr="002D4F21">
        <w:rPr>
          <w:rFonts w:ascii="Times New Roman" w:hAnsi="Times New Roman" w:cs="Times New Roman"/>
          <w:sz w:val="28"/>
          <w:szCs w:val="28"/>
          <w:lang w:val="kk-KZ"/>
        </w:rPr>
        <w:t xml:space="preserve">Ультрафиолетті сәулеленуге арналған 96 </w:t>
      </w:r>
      <w:r w:rsidR="00D47655">
        <w:rPr>
          <w:rFonts w:ascii="Times New Roman" w:hAnsi="Times New Roman" w:cs="Times New Roman"/>
          <w:sz w:val="28"/>
          <w:szCs w:val="28"/>
          <w:lang w:val="kk-KZ"/>
        </w:rPr>
        <w:t>ұяшық</w:t>
      </w:r>
      <w:r w:rsidR="002B7CCE" w:rsidRPr="002D4F21">
        <w:rPr>
          <w:rFonts w:ascii="Times New Roman" w:hAnsi="Times New Roman" w:cs="Times New Roman"/>
          <w:sz w:val="28"/>
          <w:szCs w:val="28"/>
          <w:lang w:val="kk-KZ"/>
        </w:rPr>
        <w:t xml:space="preserve"> микропластин</w:t>
      </w:r>
      <w:r w:rsidR="00160BFC" w:rsidRPr="002D4F21">
        <w:rPr>
          <w:rFonts w:ascii="Times New Roman" w:hAnsi="Times New Roman" w:cs="Times New Roman"/>
          <w:sz w:val="28"/>
          <w:szCs w:val="28"/>
          <w:lang w:val="kk-KZ"/>
        </w:rPr>
        <w:t>каға 200 мкл 1</w:t>
      </w:r>
      <w:r w:rsidR="00160BFC" w:rsidRPr="00636324">
        <w:rPr>
          <w:rFonts w:ascii="Times New Roman" w:hAnsi="Times New Roman" w:cs="Times New Roman"/>
          <w:sz w:val="28"/>
          <w:szCs w:val="28"/>
          <w:lang w:val="kk-KZ"/>
        </w:rPr>
        <w:t xml:space="preserve">:5 қатынасында </w:t>
      </w:r>
      <w:r w:rsidR="006814E3" w:rsidRPr="00636324">
        <w:rPr>
          <w:rFonts w:ascii="Times New Roman" w:hAnsi="Times New Roman" w:cs="Times New Roman"/>
          <w:sz w:val="28"/>
          <w:szCs w:val="28"/>
          <w:lang w:val="kk-KZ"/>
        </w:rPr>
        <w:t>pH</w:t>
      </w:r>
      <w:r w:rsidR="006814E3" w:rsidRPr="008B7E7D">
        <w:rPr>
          <w:rFonts w:ascii="Times New Roman" w:hAnsi="Times New Roman" w:cs="Times New Roman"/>
          <w:sz w:val="28"/>
          <w:szCs w:val="28"/>
          <w:lang w:val="kk-KZ"/>
        </w:rPr>
        <w:t>=</w:t>
      </w:r>
      <w:r w:rsidR="006814E3" w:rsidRPr="00636324">
        <w:rPr>
          <w:rFonts w:ascii="Times New Roman" w:hAnsi="Times New Roman" w:cs="Times New Roman"/>
          <w:sz w:val="28"/>
          <w:szCs w:val="28"/>
          <w:lang w:val="kk-KZ"/>
        </w:rPr>
        <w:t>7</w:t>
      </w:r>
      <w:r w:rsidR="006814E3">
        <w:rPr>
          <w:rFonts w:ascii="Times New Roman" w:hAnsi="Times New Roman" w:cs="Times New Roman"/>
          <w:sz w:val="28"/>
          <w:szCs w:val="28"/>
          <w:lang w:val="kk-KZ"/>
        </w:rPr>
        <w:t>,</w:t>
      </w:r>
      <w:r w:rsidR="006814E3" w:rsidRPr="00636324">
        <w:rPr>
          <w:rFonts w:ascii="Times New Roman" w:hAnsi="Times New Roman" w:cs="Times New Roman"/>
          <w:sz w:val="28"/>
          <w:szCs w:val="28"/>
          <w:lang w:val="kk-KZ"/>
        </w:rPr>
        <w:t>4</w:t>
      </w:r>
      <w:r w:rsidR="006814E3">
        <w:rPr>
          <w:rFonts w:ascii="Times New Roman" w:hAnsi="Times New Roman" w:cs="Times New Roman"/>
          <w:sz w:val="28"/>
          <w:szCs w:val="28"/>
          <w:lang w:val="kk-KZ"/>
        </w:rPr>
        <w:t xml:space="preserve"> </w:t>
      </w:r>
      <w:r w:rsidR="00160BFC" w:rsidRPr="00636324">
        <w:rPr>
          <w:rFonts w:ascii="Times New Roman" w:hAnsi="Times New Roman" w:cs="Times New Roman"/>
          <w:sz w:val="28"/>
          <w:szCs w:val="28"/>
          <w:lang w:val="kk-KZ"/>
        </w:rPr>
        <w:t>фосфат-буферлі тұзды ерітіндіде сұйытылған плазма аликвоты ж</w:t>
      </w:r>
      <w:r w:rsidR="00170396" w:rsidRPr="00636324">
        <w:rPr>
          <w:rFonts w:ascii="Times New Roman" w:hAnsi="Times New Roman" w:cs="Times New Roman"/>
          <w:sz w:val="28"/>
          <w:szCs w:val="28"/>
          <w:lang w:val="kk-KZ"/>
        </w:rPr>
        <w:t xml:space="preserve">әне хлорамин-T стандартты үлгілерін (0-100 мкмоль/л) құйылды, содан кейін әрбір стандарт үлгілеріне 10 мкл 1,16 М </w:t>
      </w:r>
      <w:r w:rsidR="00170396" w:rsidRPr="00C90D0D">
        <w:rPr>
          <w:rFonts w:ascii="Times New Roman" w:hAnsi="Times New Roman" w:cs="Times New Roman"/>
          <w:sz w:val="28"/>
          <w:szCs w:val="28"/>
          <w:lang w:val="kk-KZ"/>
        </w:rPr>
        <w:t>K</w:t>
      </w:r>
      <w:r w:rsidR="00C90D0D" w:rsidRPr="00C90D0D">
        <w:rPr>
          <w:rFonts w:ascii="Times New Roman" w:hAnsi="Times New Roman" w:cs="Times New Roman"/>
          <w:sz w:val="28"/>
          <w:szCs w:val="28"/>
          <w:lang w:val="kk-KZ"/>
        </w:rPr>
        <w:t>I</w:t>
      </w:r>
      <w:r w:rsidR="00170396" w:rsidRPr="00636324">
        <w:rPr>
          <w:rFonts w:ascii="Times New Roman" w:hAnsi="Times New Roman" w:cs="Times New Roman"/>
          <w:sz w:val="28"/>
          <w:szCs w:val="28"/>
          <w:lang w:val="kk-KZ"/>
        </w:rPr>
        <w:t xml:space="preserve"> қосылды, ал екі минуттан кейін, барлық үлгілерге 30 мкл сірке қышқылы</w:t>
      </w:r>
      <w:r w:rsidR="00A351E0" w:rsidRPr="00636324">
        <w:rPr>
          <w:rFonts w:ascii="Times New Roman" w:hAnsi="Times New Roman" w:cs="Times New Roman"/>
          <w:sz w:val="28"/>
          <w:szCs w:val="28"/>
          <w:lang w:val="kk-KZ"/>
        </w:rPr>
        <w:t>н</w:t>
      </w:r>
      <w:r w:rsidR="00170396" w:rsidRPr="00636324">
        <w:rPr>
          <w:rFonts w:ascii="Times New Roman" w:hAnsi="Times New Roman" w:cs="Times New Roman"/>
          <w:sz w:val="28"/>
          <w:szCs w:val="28"/>
          <w:lang w:val="kk-KZ"/>
        </w:rPr>
        <w:t xml:space="preserve"> қосы</w:t>
      </w:r>
      <w:r w:rsidR="00A351E0" w:rsidRPr="00636324">
        <w:rPr>
          <w:rFonts w:ascii="Times New Roman" w:hAnsi="Times New Roman" w:cs="Times New Roman"/>
          <w:sz w:val="28"/>
          <w:szCs w:val="28"/>
          <w:lang w:val="kk-KZ"/>
        </w:rPr>
        <w:t>п</w:t>
      </w:r>
      <w:r w:rsidR="00930CBB" w:rsidRPr="00636324">
        <w:rPr>
          <w:rFonts w:ascii="Times New Roman" w:hAnsi="Times New Roman" w:cs="Times New Roman"/>
          <w:sz w:val="28"/>
          <w:szCs w:val="28"/>
          <w:lang w:val="kk-KZ"/>
        </w:rPr>
        <w:t xml:space="preserve">, </w:t>
      </w:r>
      <w:r w:rsidR="00A351E0" w:rsidRPr="00636324">
        <w:rPr>
          <w:rFonts w:ascii="Times New Roman" w:hAnsi="Times New Roman" w:cs="Times New Roman"/>
          <w:sz w:val="28"/>
          <w:szCs w:val="28"/>
          <w:lang w:val="kk-KZ"/>
        </w:rPr>
        <w:t xml:space="preserve">бірден планшетті спектрофотометр </w:t>
      </w:r>
      <w:r w:rsidR="00A351E0" w:rsidRPr="00636324">
        <w:rPr>
          <w:rFonts w:ascii="Times New Roman" w:hAnsi="Times New Roman" w:cs="Times New Roman"/>
          <w:i/>
          <w:iCs/>
          <w:sz w:val="28"/>
          <w:szCs w:val="28"/>
          <w:lang w:val="kk-KZ"/>
        </w:rPr>
        <w:t>BioTek Power-Wavex Microplate Scanning</w:t>
      </w:r>
      <w:r w:rsidR="00A351E0" w:rsidRPr="00636324">
        <w:rPr>
          <w:rFonts w:ascii="Times New Roman" w:hAnsi="Times New Roman" w:cs="Times New Roman"/>
          <w:sz w:val="28"/>
          <w:szCs w:val="28"/>
          <w:lang w:val="kk-KZ"/>
        </w:rPr>
        <w:t xml:space="preserve"> құралы</w:t>
      </w:r>
      <w:r w:rsidR="00930CBB" w:rsidRPr="00636324">
        <w:rPr>
          <w:rFonts w:ascii="Times New Roman" w:hAnsi="Times New Roman" w:cs="Times New Roman"/>
          <w:sz w:val="28"/>
          <w:szCs w:val="28"/>
          <w:lang w:val="kk-KZ"/>
        </w:rPr>
        <w:t>нда</w:t>
      </w:r>
      <w:r w:rsidR="00A351E0" w:rsidRPr="00636324">
        <w:rPr>
          <w:rFonts w:ascii="Times New Roman" w:hAnsi="Times New Roman" w:cs="Times New Roman"/>
          <w:sz w:val="28"/>
          <w:szCs w:val="28"/>
          <w:lang w:val="kk-KZ"/>
        </w:rPr>
        <w:t xml:space="preserve"> 340 нм толқын ұзындығында өлшенді.</w:t>
      </w:r>
      <w:r w:rsidR="00BA6DAF" w:rsidRPr="00636324">
        <w:rPr>
          <w:rFonts w:ascii="Times New Roman" w:hAnsi="Times New Roman" w:cs="Times New Roman"/>
          <w:sz w:val="28"/>
          <w:szCs w:val="28"/>
          <w:lang w:val="kk-KZ"/>
        </w:rPr>
        <w:t xml:space="preserve"> </w:t>
      </w:r>
      <w:r w:rsidR="00733FF5" w:rsidRPr="00636324">
        <w:rPr>
          <w:rFonts w:ascii="Times New Roman" w:hAnsi="Times New Roman" w:cs="Times New Roman"/>
          <w:sz w:val="28"/>
          <w:szCs w:val="28"/>
          <w:lang w:val="kk-KZ"/>
        </w:rPr>
        <w:t>AOPP концентрациясы хлорамин-Т нмоль/мл эквиваленттерінде көрсетілген.</w:t>
      </w:r>
      <w:bookmarkEnd w:id="146"/>
    </w:p>
    <w:p w14:paraId="0DC13A1A" w14:textId="77777777" w:rsidR="00636324" w:rsidRDefault="00636324" w:rsidP="00072DF0">
      <w:pPr>
        <w:pStyle w:val="MDPI31text"/>
        <w:spacing w:line="240" w:lineRule="auto"/>
        <w:ind w:left="0" w:firstLine="567"/>
        <w:rPr>
          <w:rFonts w:ascii="Times New Roman" w:hAnsi="Times New Roman"/>
          <w:b/>
          <w:bCs/>
          <w:iCs/>
          <w:sz w:val="28"/>
          <w:szCs w:val="28"/>
          <w:lang w:val="kk-KZ"/>
        </w:rPr>
      </w:pPr>
      <w:bookmarkStart w:id="147" w:name="_Hlk116078058"/>
      <w:bookmarkEnd w:id="140"/>
    </w:p>
    <w:p w14:paraId="2656D09D" w14:textId="73B1F998" w:rsidR="00530859" w:rsidRPr="007F74FB" w:rsidRDefault="003D1EF1" w:rsidP="00072DF0">
      <w:pPr>
        <w:pStyle w:val="MDPI31text"/>
        <w:spacing w:line="240" w:lineRule="auto"/>
        <w:ind w:left="0" w:firstLine="567"/>
        <w:rPr>
          <w:rFonts w:ascii="Times New Roman" w:hAnsi="Times New Roman"/>
          <w:iCs/>
          <w:sz w:val="28"/>
          <w:szCs w:val="28"/>
          <w:lang w:val="kk-KZ"/>
        </w:rPr>
      </w:pPr>
      <w:r w:rsidRPr="007F74FB">
        <w:rPr>
          <w:rFonts w:ascii="Times New Roman" w:hAnsi="Times New Roman"/>
          <w:iCs/>
          <w:sz w:val="28"/>
          <w:szCs w:val="28"/>
          <w:lang w:val="kk-KZ"/>
        </w:rPr>
        <w:t>2.</w:t>
      </w:r>
      <w:r w:rsidR="00A16217" w:rsidRPr="007F74FB">
        <w:rPr>
          <w:rFonts w:ascii="Times New Roman" w:hAnsi="Times New Roman"/>
          <w:iCs/>
          <w:sz w:val="28"/>
          <w:szCs w:val="28"/>
          <w:lang w:val="kk-KZ"/>
        </w:rPr>
        <w:t>3</w:t>
      </w:r>
      <w:r w:rsidRPr="007F74FB">
        <w:rPr>
          <w:rFonts w:ascii="Times New Roman" w:hAnsi="Times New Roman"/>
          <w:iCs/>
          <w:sz w:val="28"/>
          <w:szCs w:val="28"/>
          <w:lang w:val="kk-KZ"/>
        </w:rPr>
        <w:t>.</w:t>
      </w:r>
      <w:r w:rsidR="009C5A63" w:rsidRPr="007F74FB">
        <w:rPr>
          <w:rFonts w:ascii="Times New Roman" w:hAnsi="Times New Roman"/>
          <w:iCs/>
          <w:sz w:val="28"/>
          <w:szCs w:val="28"/>
          <w:lang w:val="kk-KZ"/>
        </w:rPr>
        <w:t>12</w:t>
      </w:r>
      <w:r w:rsidRPr="007F74FB">
        <w:rPr>
          <w:rFonts w:ascii="Times New Roman" w:hAnsi="Times New Roman"/>
          <w:iCs/>
          <w:sz w:val="28"/>
          <w:szCs w:val="28"/>
          <w:lang w:val="kk-KZ"/>
        </w:rPr>
        <w:t xml:space="preserve"> </w:t>
      </w:r>
      <w:r w:rsidR="00546023" w:rsidRPr="007F74FB">
        <w:rPr>
          <w:rFonts w:ascii="Times New Roman" w:hAnsi="Times New Roman"/>
          <w:iCs/>
          <w:sz w:val="28"/>
          <w:szCs w:val="28"/>
          <w:lang w:val="kk-KZ"/>
        </w:rPr>
        <w:t>Иммуноферменттік талдау арқылы цито</w:t>
      </w:r>
      <w:r w:rsidR="009C5A63" w:rsidRPr="007F74FB">
        <w:rPr>
          <w:rFonts w:ascii="Times New Roman" w:hAnsi="Times New Roman"/>
          <w:iCs/>
          <w:sz w:val="28"/>
          <w:szCs w:val="28"/>
          <w:lang w:val="kk-KZ"/>
        </w:rPr>
        <w:t>киндердің мөлшерін анықтау</w:t>
      </w:r>
      <w:r w:rsidR="00546023" w:rsidRPr="007F74FB">
        <w:rPr>
          <w:rFonts w:ascii="Times New Roman" w:hAnsi="Times New Roman"/>
          <w:iCs/>
          <w:sz w:val="28"/>
          <w:szCs w:val="28"/>
          <w:lang w:val="kk-KZ"/>
        </w:rPr>
        <w:t xml:space="preserve"> </w:t>
      </w:r>
    </w:p>
    <w:p w14:paraId="2C7C7ECB" w14:textId="744A0B99" w:rsidR="00AC501E" w:rsidRDefault="00B823CA" w:rsidP="00636324">
      <w:pPr>
        <w:pStyle w:val="MDPI31text"/>
        <w:spacing w:line="240" w:lineRule="auto"/>
        <w:ind w:left="0" w:firstLine="567"/>
        <w:rPr>
          <w:rFonts w:ascii="Times New Roman" w:hAnsi="Times New Roman"/>
          <w:sz w:val="28"/>
          <w:szCs w:val="28"/>
          <w:lang w:val="kk-KZ"/>
        </w:rPr>
      </w:pPr>
      <w:r w:rsidRPr="006C7DF4">
        <w:rPr>
          <w:rFonts w:ascii="Times New Roman" w:hAnsi="Times New Roman"/>
          <w:color w:val="auto"/>
          <w:sz w:val="28"/>
          <w:szCs w:val="28"/>
          <w:lang w:val="kk-KZ"/>
        </w:rPr>
        <w:t>Плазма</w:t>
      </w:r>
      <w:r w:rsidR="003217FE" w:rsidRPr="006C7DF4">
        <w:rPr>
          <w:rFonts w:ascii="Times New Roman" w:hAnsi="Times New Roman"/>
          <w:color w:val="auto"/>
          <w:sz w:val="28"/>
          <w:szCs w:val="28"/>
          <w:lang w:val="kk-KZ"/>
        </w:rPr>
        <w:t xml:space="preserve"> </w:t>
      </w:r>
      <w:r w:rsidRPr="006C7DF4">
        <w:rPr>
          <w:rFonts w:ascii="Times New Roman" w:hAnsi="Times New Roman"/>
          <w:color w:val="auto"/>
          <w:sz w:val="28"/>
          <w:szCs w:val="28"/>
          <w:lang w:val="kk-KZ"/>
        </w:rPr>
        <w:t>фракциясындағы</w:t>
      </w:r>
      <w:r w:rsidR="003217FE" w:rsidRPr="006C7DF4">
        <w:rPr>
          <w:rFonts w:ascii="Times New Roman" w:hAnsi="Times New Roman"/>
          <w:color w:val="auto"/>
          <w:sz w:val="28"/>
          <w:szCs w:val="28"/>
          <w:lang w:val="kk-KZ"/>
        </w:rPr>
        <w:t xml:space="preserve"> </w:t>
      </w:r>
      <w:r w:rsidRPr="006C7DF4">
        <w:rPr>
          <w:rFonts w:ascii="Times New Roman" w:hAnsi="Times New Roman"/>
          <w:color w:val="auto"/>
          <w:sz w:val="28"/>
          <w:szCs w:val="28"/>
          <w:lang w:val="kk-KZ"/>
        </w:rPr>
        <w:t xml:space="preserve">цитокиндердің </w:t>
      </w:r>
      <w:r w:rsidR="00A10CDC" w:rsidRPr="006C7DF4">
        <w:rPr>
          <w:rFonts w:ascii="Times New Roman" w:hAnsi="Times New Roman"/>
          <w:color w:val="auto"/>
          <w:sz w:val="28"/>
          <w:szCs w:val="28"/>
          <w:lang w:val="kk-KZ"/>
        </w:rPr>
        <w:t>ИЛ</w:t>
      </w:r>
      <w:r w:rsidRPr="006C7DF4">
        <w:rPr>
          <w:rFonts w:ascii="Times New Roman" w:hAnsi="Times New Roman"/>
          <w:color w:val="auto"/>
          <w:sz w:val="28"/>
          <w:szCs w:val="28"/>
          <w:lang w:val="kk-KZ"/>
        </w:rPr>
        <w:t xml:space="preserve">-6, </w:t>
      </w:r>
      <w:r w:rsidR="00A10CDC" w:rsidRPr="006C7DF4">
        <w:rPr>
          <w:rFonts w:ascii="Times New Roman" w:hAnsi="Times New Roman"/>
          <w:color w:val="auto"/>
          <w:sz w:val="28"/>
          <w:szCs w:val="28"/>
          <w:lang w:val="kk-KZ"/>
        </w:rPr>
        <w:t>ИЛ</w:t>
      </w:r>
      <w:r w:rsidRPr="006C7DF4">
        <w:rPr>
          <w:rFonts w:ascii="Times New Roman" w:hAnsi="Times New Roman"/>
          <w:color w:val="auto"/>
          <w:sz w:val="28"/>
          <w:szCs w:val="28"/>
          <w:lang w:val="kk-KZ"/>
        </w:rPr>
        <w:t xml:space="preserve">-10, </w:t>
      </w:r>
      <w:r w:rsidR="00A10CDC" w:rsidRPr="006C7DF4">
        <w:rPr>
          <w:rFonts w:ascii="Times New Roman" w:hAnsi="Times New Roman"/>
          <w:color w:val="auto"/>
          <w:sz w:val="28"/>
          <w:szCs w:val="28"/>
          <w:lang w:val="kk-KZ"/>
        </w:rPr>
        <w:t>ИЛ</w:t>
      </w:r>
      <w:r w:rsidRPr="006C7DF4">
        <w:rPr>
          <w:rFonts w:ascii="Times New Roman" w:hAnsi="Times New Roman"/>
          <w:color w:val="auto"/>
          <w:sz w:val="28"/>
          <w:szCs w:val="28"/>
          <w:lang w:val="kk-KZ"/>
        </w:rPr>
        <w:t xml:space="preserve">-18, </w:t>
      </w:r>
      <w:r w:rsidR="00BA6DAF" w:rsidRPr="006C7DF4">
        <w:rPr>
          <w:rFonts w:ascii="Times New Roman" w:hAnsi="Times New Roman"/>
          <w:color w:val="auto"/>
          <w:sz w:val="28"/>
          <w:szCs w:val="28"/>
          <w:lang w:val="kk-KZ"/>
        </w:rPr>
        <w:t>ісік некрозының факторы-α (</w:t>
      </w:r>
      <w:r w:rsidRPr="006C7DF4">
        <w:rPr>
          <w:rFonts w:ascii="Times New Roman" w:hAnsi="Times New Roman"/>
          <w:color w:val="auto"/>
          <w:sz w:val="28"/>
          <w:szCs w:val="28"/>
          <w:lang w:val="kk-KZ"/>
        </w:rPr>
        <w:t>TNF-</w:t>
      </w:r>
      <w:r w:rsidRPr="006C7DF4">
        <w:rPr>
          <w:rFonts w:ascii="Times New Roman" w:hAnsi="Times New Roman"/>
          <w:color w:val="auto"/>
          <w:sz w:val="28"/>
          <w:szCs w:val="28"/>
        </w:rPr>
        <w:t>α</w:t>
      </w:r>
      <w:r w:rsidR="00BA6DAF" w:rsidRPr="006C7DF4">
        <w:rPr>
          <w:rFonts w:ascii="Times New Roman" w:hAnsi="Times New Roman"/>
          <w:color w:val="auto"/>
          <w:sz w:val="28"/>
          <w:szCs w:val="28"/>
          <w:lang w:val="kk-KZ"/>
        </w:rPr>
        <w:t>)</w:t>
      </w:r>
      <w:r w:rsidRPr="006C7DF4">
        <w:rPr>
          <w:rFonts w:ascii="Times New Roman" w:hAnsi="Times New Roman"/>
          <w:color w:val="auto"/>
          <w:sz w:val="28"/>
          <w:szCs w:val="28"/>
          <w:lang w:val="kk-KZ"/>
        </w:rPr>
        <w:t xml:space="preserve"> экспрессиялық профилін талдау үшін </w:t>
      </w:r>
      <w:r w:rsidRPr="006C7DF4">
        <w:rPr>
          <w:rFonts w:ascii="Times New Roman" w:hAnsi="Times New Roman"/>
          <w:i/>
          <w:iCs/>
          <w:color w:val="auto"/>
          <w:sz w:val="28"/>
          <w:szCs w:val="28"/>
          <w:lang w:val="kk-KZ"/>
        </w:rPr>
        <w:t>(Milliplex) HCYTA-60K-03 Human Cyto Panel A</w:t>
      </w:r>
      <w:r w:rsidRPr="006C7DF4">
        <w:rPr>
          <w:rFonts w:ascii="Times New Roman" w:hAnsi="Times New Roman"/>
          <w:color w:val="auto"/>
          <w:sz w:val="28"/>
          <w:szCs w:val="28"/>
          <w:lang w:val="kk-KZ"/>
        </w:rPr>
        <w:t xml:space="preserve"> өндірушінің нұсқау</w:t>
      </w:r>
      <w:r w:rsidR="00CF71DE" w:rsidRPr="006C7DF4">
        <w:rPr>
          <w:rFonts w:ascii="Times New Roman" w:hAnsi="Times New Roman"/>
          <w:color w:val="auto"/>
          <w:sz w:val="28"/>
          <w:szCs w:val="28"/>
          <w:lang w:val="kk-KZ"/>
        </w:rPr>
        <w:t>лықт</w:t>
      </w:r>
      <w:r w:rsidRPr="006C7DF4">
        <w:rPr>
          <w:rFonts w:ascii="Times New Roman" w:hAnsi="Times New Roman"/>
          <w:color w:val="auto"/>
          <w:sz w:val="28"/>
          <w:szCs w:val="28"/>
          <w:lang w:val="kk-KZ"/>
        </w:rPr>
        <w:t>арына сәйкес, иммуноферменттік талдау</w:t>
      </w:r>
      <w:r w:rsidR="00951C95" w:rsidRPr="006C7DF4">
        <w:rPr>
          <w:rFonts w:ascii="Times New Roman" w:hAnsi="Times New Roman"/>
          <w:color w:val="auto"/>
          <w:sz w:val="28"/>
          <w:szCs w:val="28"/>
          <w:lang w:val="kk-KZ"/>
        </w:rPr>
        <w:t xml:space="preserve"> әдісін </w:t>
      </w:r>
      <w:r w:rsidRPr="006C7DF4">
        <w:rPr>
          <w:rFonts w:ascii="Times New Roman" w:hAnsi="Times New Roman"/>
          <w:color w:val="auto"/>
          <w:sz w:val="28"/>
          <w:szCs w:val="28"/>
          <w:lang w:val="kk-KZ"/>
        </w:rPr>
        <w:t>(ИФА) қолдану арқылы жүзеге асырылды.</w:t>
      </w:r>
      <w:r w:rsidR="00144386" w:rsidRPr="006C7DF4">
        <w:rPr>
          <w:color w:val="auto"/>
          <w:lang w:val="kk-KZ"/>
        </w:rPr>
        <w:t xml:space="preserve"> </w:t>
      </w:r>
      <w:bookmarkStart w:id="148" w:name="_Hlk116059178"/>
      <w:r w:rsidR="00061B51" w:rsidRPr="006C7DF4">
        <w:rPr>
          <w:rFonts w:ascii="Times New Roman" w:hAnsi="Times New Roman"/>
          <w:color w:val="auto"/>
          <w:sz w:val="28"/>
          <w:szCs w:val="28"/>
          <w:lang w:val="kk-KZ"/>
        </w:rPr>
        <w:t>Әрбір ұяшықтарға 25 мкл стандарттық үлгілер ме</w:t>
      </w:r>
      <w:r w:rsidR="00826381" w:rsidRPr="006C7DF4">
        <w:rPr>
          <w:rFonts w:ascii="Times New Roman" w:hAnsi="Times New Roman"/>
          <w:color w:val="auto"/>
          <w:sz w:val="28"/>
          <w:szCs w:val="28"/>
          <w:lang w:val="kk-KZ"/>
        </w:rPr>
        <w:t xml:space="preserve">н </w:t>
      </w:r>
      <w:r w:rsidR="00B83F82" w:rsidRPr="006C7DF4">
        <w:rPr>
          <w:rFonts w:ascii="Times New Roman" w:hAnsi="Times New Roman"/>
          <w:color w:val="auto"/>
          <w:sz w:val="28"/>
          <w:szCs w:val="28"/>
          <w:lang w:val="kk-KZ"/>
        </w:rPr>
        <w:t xml:space="preserve">1:4 қатынасында </w:t>
      </w:r>
      <w:r w:rsidR="004E26B2" w:rsidRPr="006C7DF4">
        <w:rPr>
          <w:rFonts w:ascii="Times New Roman" w:hAnsi="Times New Roman"/>
          <w:color w:val="auto"/>
          <w:sz w:val="28"/>
          <w:szCs w:val="28"/>
          <w:lang w:val="kk-KZ"/>
        </w:rPr>
        <w:t xml:space="preserve">сынаманың арнайы сұйылтқышымен сұйылтылған </w:t>
      </w:r>
      <w:r w:rsidR="008436EE" w:rsidRPr="006C7DF4">
        <w:rPr>
          <w:rFonts w:ascii="Times New Roman" w:hAnsi="Times New Roman"/>
          <w:color w:val="auto"/>
          <w:sz w:val="28"/>
          <w:szCs w:val="28"/>
          <w:lang w:val="kk-KZ"/>
        </w:rPr>
        <w:t xml:space="preserve">25 </w:t>
      </w:r>
      <w:r w:rsidR="00B83F82" w:rsidRPr="006C7DF4">
        <w:rPr>
          <w:rFonts w:ascii="Times New Roman" w:hAnsi="Times New Roman"/>
          <w:color w:val="auto"/>
          <w:sz w:val="28"/>
          <w:szCs w:val="28"/>
          <w:lang w:val="kk-KZ"/>
        </w:rPr>
        <w:t>мкл ерітілген плазмалық аликвоттар</w:t>
      </w:r>
      <w:r w:rsidR="004E26B2" w:rsidRPr="006C7DF4">
        <w:rPr>
          <w:rFonts w:ascii="Times New Roman" w:hAnsi="Times New Roman"/>
          <w:color w:val="auto"/>
          <w:sz w:val="28"/>
          <w:szCs w:val="28"/>
          <w:lang w:val="kk-KZ"/>
        </w:rPr>
        <w:t xml:space="preserve"> құйы</w:t>
      </w:r>
      <w:r w:rsidR="007E4DBA" w:rsidRPr="006C7DF4">
        <w:rPr>
          <w:rFonts w:ascii="Times New Roman" w:hAnsi="Times New Roman"/>
          <w:color w:val="auto"/>
          <w:sz w:val="28"/>
          <w:szCs w:val="28"/>
          <w:lang w:val="kk-KZ"/>
        </w:rPr>
        <w:t xml:space="preserve">лды. Үстіне </w:t>
      </w:r>
      <w:r w:rsidR="00636324" w:rsidRPr="006C7DF4">
        <w:rPr>
          <w:rFonts w:ascii="Times New Roman" w:hAnsi="Times New Roman"/>
          <w:color w:val="auto"/>
          <w:sz w:val="28"/>
          <w:szCs w:val="28"/>
          <w:lang w:val="kk-KZ"/>
        </w:rPr>
        <w:t xml:space="preserve">әрбір цитокинге қарсы арнайы антиденелермен таңбаланған 25 мкл </w:t>
      </w:r>
      <w:r w:rsidR="007E4DBA" w:rsidRPr="006C7DF4">
        <w:rPr>
          <w:rFonts w:ascii="Times New Roman" w:hAnsi="Times New Roman"/>
          <w:color w:val="auto"/>
          <w:sz w:val="28"/>
          <w:szCs w:val="28"/>
          <w:lang w:val="kk-KZ"/>
        </w:rPr>
        <w:t>түйіршіктер</w:t>
      </w:r>
      <w:r w:rsidR="00826381" w:rsidRPr="006C7DF4">
        <w:rPr>
          <w:rFonts w:ascii="Times New Roman" w:hAnsi="Times New Roman"/>
          <w:color w:val="auto"/>
          <w:sz w:val="28"/>
          <w:szCs w:val="28"/>
          <w:lang w:val="kk-KZ"/>
        </w:rPr>
        <w:t xml:space="preserve"> (моншақтар)</w:t>
      </w:r>
      <w:r w:rsidR="007E4DBA" w:rsidRPr="006C7DF4">
        <w:rPr>
          <w:rFonts w:ascii="Times New Roman" w:hAnsi="Times New Roman"/>
          <w:color w:val="auto"/>
          <w:sz w:val="28"/>
          <w:szCs w:val="28"/>
          <w:lang w:val="kk-KZ"/>
        </w:rPr>
        <w:t xml:space="preserve"> қосылып, ұяшықтың бе</w:t>
      </w:r>
      <w:r w:rsidR="008B7E7D" w:rsidRPr="006C7DF4">
        <w:rPr>
          <w:rFonts w:ascii="Times New Roman" w:hAnsi="Times New Roman"/>
          <w:color w:val="auto"/>
          <w:sz w:val="28"/>
          <w:szCs w:val="28"/>
          <w:lang w:val="kk-KZ"/>
        </w:rPr>
        <w:t>ттері</w:t>
      </w:r>
      <w:r w:rsidR="007E4DBA" w:rsidRPr="006C7DF4">
        <w:rPr>
          <w:rFonts w:ascii="Times New Roman" w:hAnsi="Times New Roman"/>
          <w:color w:val="auto"/>
          <w:sz w:val="28"/>
          <w:szCs w:val="28"/>
          <w:lang w:val="kk-KZ"/>
        </w:rPr>
        <w:t xml:space="preserve"> пленкамен жа</w:t>
      </w:r>
      <w:r w:rsidR="002F7E84" w:rsidRPr="006C7DF4">
        <w:rPr>
          <w:rFonts w:ascii="Times New Roman" w:hAnsi="Times New Roman"/>
          <w:color w:val="auto"/>
          <w:sz w:val="28"/>
          <w:szCs w:val="28"/>
          <w:lang w:val="kk-KZ"/>
        </w:rPr>
        <w:t>был</w:t>
      </w:r>
      <w:r w:rsidR="00826381" w:rsidRPr="006C7DF4">
        <w:rPr>
          <w:rFonts w:ascii="Times New Roman" w:hAnsi="Times New Roman"/>
          <w:color w:val="auto"/>
          <w:sz w:val="28"/>
          <w:szCs w:val="28"/>
          <w:lang w:val="kk-KZ"/>
        </w:rPr>
        <w:t>ды.</w:t>
      </w:r>
      <w:r w:rsidR="002F7E84" w:rsidRPr="006C7DF4">
        <w:rPr>
          <w:rFonts w:ascii="Times New Roman" w:hAnsi="Times New Roman"/>
          <w:color w:val="auto"/>
          <w:sz w:val="28"/>
          <w:szCs w:val="28"/>
          <w:lang w:val="kk-KZ"/>
        </w:rPr>
        <w:t xml:space="preserve"> </w:t>
      </w:r>
      <w:r w:rsidR="00672D93" w:rsidRPr="006C7DF4">
        <w:rPr>
          <w:rFonts w:ascii="Times New Roman" w:hAnsi="Times New Roman"/>
          <w:color w:val="auto"/>
          <w:sz w:val="28"/>
          <w:szCs w:val="28"/>
          <w:lang w:val="kk-KZ"/>
        </w:rPr>
        <w:t>20</w:t>
      </w:r>
      <w:r w:rsidR="004E26B2" w:rsidRPr="006C7DF4">
        <w:rPr>
          <w:rFonts w:ascii="Times New Roman" w:hAnsi="Times New Roman"/>
          <w:color w:val="auto"/>
          <w:sz w:val="28"/>
          <w:szCs w:val="28"/>
          <w:lang w:val="kk-KZ"/>
        </w:rPr>
        <w:t>-</w:t>
      </w:r>
      <w:r w:rsidR="00672D93" w:rsidRPr="006C7DF4">
        <w:rPr>
          <w:rFonts w:ascii="Times New Roman" w:hAnsi="Times New Roman"/>
          <w:color w:val="auto"/>
          <w:sz w:val="28"/>
          <w:szCs w:val="28"/>
          <w:lang w:val="kk-KZ"/>
        </w:rPr>
        <w:t>25°С</w:t>
      </w:r>
      <w:r w:rsidR="008B7E7D" w:rsidRPr="006C7DF4">
        <w:rPr>
          <w:rFonts w:ascii="Times New Roman" w:hAnsi="Times New Roman"/>
          <w:color w:val="auto"/>
          <w:sz w:val="28"/>
          <w:szCs w:val="28"/>
          <w:lang w:val="kk-KZ"/>
        </w:rPr>
        <w:t xml:space="preserve"> температурада</w:t>
      </w:r>
      <w:r w:rsidR="00672D93" w:rsidRPr="006C7DF4">
        <w:rPr>
          <w:rFonts w:ascii="Times New Roman" w:hAnsi="Times New Roman"/>
          <w:color w:val="auto"/>
          <w:sz w:val="28"/>
          <w:szCs w:val="28"/>
          <w:lang w:val="kk-KZ"/>
        </w:rPr>
        <w:t xml:space="preserve"> 2 сағатқа инкубацияланды. </w:t>
      </w:r>
      <w:r w:rsidR="002F7E84" w:rsidRPr="006C7DF4">
        <w:rPr>
          <w:rFonts w:ascii="Times New Roman" w:hAnsi="Times New Roman"/>
          <w:color w:val="auto"/>
          <w:sz w:val="28"/>
          <w:szCs w:val="28"/>
          <w:lang w:val="kk-KZ"/>
        </w:rPr>
        <w:t xml:space="preserve">Инкубациядан кейін планшеттен пленкалар алынып, </w:t>
      </w:r>
      <w:r w:rsidR="00395E2C" w:rsidRPr="006C7DF4">
        <w:rPr>
          <w:rFonts w:ascii="Times New Roman" w:hAnsi="Times New Roman"/>
          <w:color w:val="auto"/>
          <w:sz w:val="28"/>
          <w:szCs w:val="28"/>
          <w:lang w:val="kk-KZ"/>
        </w:rPr>
        <w:t>200 мкл жуғыш буфермен (үш реттік) жуыл</w:t>
      </w:r>
      <w:r w:rsidR="002F7E84" w:rsidRPr="006C7DF4">
        <w:rPr>
          <w:rFonts w:ascii="Times New Roman" w:hAnsi="Times New Roman"/>
          <w:color w:val="auto"/>
          <w:sz w:val="28"/>
          <w:szCs w:val="28"/>
          <w:lang w:val="kk-KZ"/>
        </w:rPr>
        <w:t>ды</w:t>
      </w:r>
      <w:r w:rsidR="00395E2C" w:rsidRPr="006C7DF4">
        <w:rPr>
          <w:rFonts w:ascii="Times New Roman" w:hAnsi="Times New Roman"/>
          <w:color w:val="auto"/>
          <w:sz w:val="28"/>
          <w:szCs w:val="28"/>
          <w:lang w:val="kk-KZ"/>
        </w:rPr>
        <w:t xml:space="preserve">, кепкенше фильтрленді. </w:t>
      </w:r>
      <w:r w:rsidR="00853CF5" w:rsidRPr="006C7DF4">
        <w:rPr>
          <w:rFonts w:ascii="Times New Roman" w:hAnsi="Times New Roman"/>
          <w:color w:val="auto"/>
          <w:sz w:val="28"/>
          <w:szCs w:val="28"/>
          <w:lang w:val="kk-KZ"/>
        </w:rPr>
        <w:t>Үлгідегі талданатын заттар жұмыс электродының бетінде иммобилизацияланған антиденелермен байланысады</w:t>
      </w:r>
      <w:r w:rsidR="007E4DBA" w:rsidRPr="006C7DF4">
        <w:rPr>
          <w:rFonts w:ascii="Times New Roman" w:hAnsi="Times New Roman"/>
          <w:color w:val="auto"/>
          <w:sz w:val="28"/>
          <w:szCs w:val="28"/>
          <w:lang w:val="kk-KZ"/>
        </w:rPr>
        <w:t>.</w:t>
      </w:r>
      <w:r w:rsidR="00871460" w:rsidRPr="006C7DF4">
        <w:rPr>
          <w:color w:val="auto"/>
          <w:lang w:val="kk-KZ"/>
        </w:rPr>
        <w:t xml:space="preserve"> </w:t>
      </w:r>
      <w:r w:rsidR="00E10FDC" w:rsidRPr="006C7DF4">
        <w:rPr>
          <w:rFonts w:ascii="Times New Roman" w:hAnsi="Times New Roman"/>
          <w:color w:val="auto"/>
          <w:sz w:val="28"/>
          <w:szCs w:val="28"/>
          <w:lang w:val="kk-KZ"/>
        </w:rPr>
        <w:t xml:space="preserve">Үлгідегі талданатын зат микросфералардың бетіндегі </w:t>
      </w:r>
      <w:r w:rsidR="00E10FDC" w:rsidRPr="00B25711">
        <w:rPr>
          <w:rFonts w:ascii="Times New Roman" w:hAnsi="Times New Roman"/>
          <w:sz w:val="28"/>
          <w:szCs w:val="28"/>
          <w:lang w:val="kk-KZ"/>
        </w:rPr>
        <w:t xml:space="preserve">антиденемен байланысқаннан кейін кешенге </w:t>
      </w:r>
      <w:r w:rsidR="00940B80" w:rsidRPr="00B25711">
        <w:rPr>
          <w:rFonts w:ascii="Times New Roman" w:hAnsi="Times New Roman"/>
          <w:sz w:val="28"/>
          <w:szCs w:val="28"/>
          <w:lang w:val="kk-KZ"/>
        </w:rPr>
        <w:t>биотинизацияланған анықтау антиденесі енгізі</w:t>
      </w:r>
      <w:r w:rsidR="002F7E84">
        <w:rPr>
          <w:rFonts w:ascii="Times New Roman" w:hAnsi="Times New Roman"/>
          <w:sz w:val="28"/>
          <w:szCs w:val="28"/>
          <w:lang w:val="kk-KZ"/>
        </w:rPr>
        <w:t xml:space="preserve">ліп, </w:t>
      </w:r>
      <w:r w:rsidR="009B6E1D" w:rsidRPr="009B6E1D">
        <w:rPr>
          <w:rFonts w:ascii="Times New Roman" w:hAnsi="Times New Roman"/>
          <w:sz w:val="28"/>
          <w:szCs w:val="28"/>
          <w:lang w:val="kk-KZ"/>
        </w:rPr>
        <w:t>планшет қайтадан пленкамен жабылып</w:t>
      </w:r>
      <w:r w:rsidR="009B6E1D">
        <w:rPr>
          <w:rFonts w:ascii="Times New Roman" w:hAnsi="Times New Roman"/>
          <w:sz w:val="28"/>
          <w:szCs w:val="28"/>
          <w:lang w:val="kk-KZ"/>
        </w:rPr>
        <w:t>,</w:t>
      </w:r>
      <w:r w:rsidR="009B6E1D" w:rsidRPr="009B6E1D">
        <w:rPr>
          <w:rFonts w:ascii="Times New Roman" w:hAnsi="Times New Roman"/>
          <w:sz w:val="28"/>
          <w:szCs w:val="28"/>
          <w:lang w:val="kk-KZ"/>
        </w:rPr>
        <w:t xml:space="preserve"> </w:t>
      </w:r>
      <w:r w:rsidR="002F7E84" w:rsidRPr="009B6E1D">
        <w:rPr>
          <w:rFonts w:ascii="Times New Roman" w:hAnsi="Times New Roman"/>
          <w:sz w:val="28"/>
          <w:szCs w:val="28"/>
          <w:lang w:val="kk-KZ"/>
        </w:rPr>
        <w:t>1 сағатқа ше</w:t>
      </w:r>
      <w:r w:rsidR="00811378">
        <w:rPr>
          <w:rFonts w:ascii="Times New Roman" w:hAnsi="Times New Roman"/>
          <w:sz w:val="28"/>
          <w:szCs w:val="28"/>
          <w:lang w:val="kk-KZ"/>
        </w:rPr>
        <w:t>й</w:t>
      </w:r>
      <w:r w:rsidR="002F7E84" w:rsidRPr="009B6E1D">
        <w:rPr>
          <w:rFonts w:ascii="Times New Roman" w:hAnsi="Times New Roman"/>
          <w:sz w:val="28"/>
          <w:szCs w:val="28"/>
          <w:lang w:val="kk-KZ"/>
        </w:rPr>
        <w:t>кер</w:t>
      </w:r>
      <w:r w:rsidR="00C90D0D">
        <w:rPr>
          <w:rFonts w:ascii="Times New Roman" w:hAnsi="Times New Roman"/>
          <w:sz w:val="28"/>
          <w:szCs w:val="28"/>
          <w:lang w:val="kk-KZ"/>
        </w:rPr>
        <w:t xml:space="preserve"> аппаратына қо</w:t>
      </w:r>
      <w:r w:rsidR="00851131">
        <w:rPr>
          <w:rFonts w:ascii="Times New Roman" w:hAnsi="Times New Roman"/>
          <w:sz w:val="28"/>
          <w:szCs w:val="28"/>
          <w:lang w:val="kk-KZ"/>
        </w:rPr>
        <w:t>йылды</w:t>
      </w:r>
      <w:r w:rsidR="00940B80" w:rsidRPr="00C90D0D">
        <w:rPr>
          <w:rFonts w:ascii="Times New Roman" w:hAnsi="Times New Roman"/>
          <w:sz w:val="28"/>
          <w:szCs w:val="28"/>
          <w:lang w:val="kk-KZ"/>
        </w:rPr>
        <w:t>.</w:t>
      </w:r>
      <w:r w:rsidR="00940B80" w:rsidRPr="00B25711">
        <w:rPr>
          <w:rFonts w:ascii="Times New Roman" w:hAnsi="Times New Roman"/>
          <w:sz w:val="28"/>
          <w:szCs w:val="28"/>
          <w:lang w:val="kk-KZ"/>
        </w:rPr>
        <w:t xml:space="preserve"> </w:t>
      </w:r>
      <w:r w:rsidR="00E10FDC" w:rsidRPr="004945C4">
        <w:rPr>
          <w:rFonts w:ascii="Times New Roman" w:hAnsi="Times New Roman"/>
          <w:sz w:val="28"/>
          <w:szCs w:val="28"/>
          <w:lang w:val="kk-KZ"/>
        </w:rPr>
        <w:t>Содан кейін әрбір микросфераның бетіндегі реакцияны аяқтау үшін, реакция қоспасы</w:t>
      </w:r>
      <w:r w:rsidR="00C80E2B">
        <w:rPr>
          <w:rFonts w:ascii="Times New Roman" w:hAnsi="Times New Roman"/>
          <w:sz w:val="28"/>
          <w:szCs w:val="28"/>
          <w:lang w:val="kk-KZ"/>
        </w:rPr>
        <w:t>на</w:t>
      </w:r>
      <w:r w:rsidR="00E10FDC" w:rsidRPr="004945C4">
        <w:rPr>
          <w:rFonts w:ascii="Times New Roman" w:hAnsi="Times New Roman"/>
          <w:sz w:val="28"/>
          <w:szCs w:val="28"/>
          <w:lang w:val="kk-KZ"/>
        </w:rPr>
        <w:t xml:space="preserve"> 25 мкл </w:t>
      </w:r>
      <w:r w:rsidR="00E10FDC" w:rsidRPr="00E26631">
        <w:rPr>
          <w:rFonts w:ascii="Times New Roman" w:hAnsi="Times New Roman"/>
          <w:sz w:val="28"/>
          <w:szCs w:val="28"/>
          <w:lang w:val="kk-KZ"/>
        </w:rPr>
        <w:t>стрептавидин-фикоэритрин</w:t>
      </w:r>
      <w:r w:rsidR="00E10FDC" w:rsidRPr="004945C4">
        <w:rPr>
          <w:rFonts w:ascii="Times New Roman" w:hAnsi="Times New Roman"/>
          <w:sz w:val="28"/>
          <w:szCs w:val="28"/>
          <w:lang w:val="kk-KZ"/>
        </w:rPr>
        <w:t xml:space="preserve"> </w:t>
      </w:r>
      <w:r w:rsidR="005340B0" w:rsidRPr="004945C4">
        <w:rPr>
          <w:rFonts w:ascii="Times New Roman" w:hAnsi="Times New Roman"/>
          <w:sz w:val="28"/>
          <w:szCs w:val="28"/>
          <w:lang w:val="kk-KZ"/>
        </w:rPr>
        <w:t>(конъюгаты</w:t>
      </w:r>
      <w:r w:rsidR="005340B0">
        <w:rPr>
          <w:rFonts w:ascii="Times New Roman" w:hAnsi="Times New Roman"/>
          <w:sz w:val="28"/>
          <w:szCs w:val="28"/>
          <w:lang w:val="kk-KZ"/>
        </w:rPr>
        <w:t>н</w:t>
      </w:r>
      <w:r w:rsidR="005340B0" w:rsidRPr="004945C4">
        <w:rPr>
          <w:rFonts w:ascii="Times New Roman" w:hAnsi="Times New Roman"/>
          <w:sz w:val="28"/>
          <w:szCs w:val="28"/>
          <w:lang w:val="kk-KZ"/>
        </w:rPr>
        <w:t>)</w:t>
      </w:r>
      <w:r w:rsidR="005340B0">
        <w:rPr>
          <w:rFonts w:ascii="Times New Roman" w:hAnsi="Times New Roman"/>
          <w:sz w:val="28"/>
          <w:szCs w:val="28"/>
          <w:lang w:val="kk-KZ"/>
        </w:rPr>
        <w:t xml:space="preserve"> </w:t>
      </w:r>
      <w:r w:rsidR="00E10FDC" w:rsidRPr="004945C4">
        <w:rPr>
          <w:rFonts w:ascii="Times New Roman" w:hAnsi="Times New Roman"/>
          <w:sz w:val="28"/>
          <w:szCs w:val="28"/>
          <w:lang w:val="kk-KZ"/>
        </w:rPr>
        <w:t>ерітіндісі</w:t>
      </w:r>
      <w:r w:rsidR="005340B0" w:rsidRPr="005340B0">
        <w:rPr>
          <w:rFonts w:ascii="Times New Roman" w:hAnsi="Times New Roman"/>
          <w:sz w:val="28"/>
          <w:szCs w:val="28"/>
          <w:lang w:val="kk-KZ"/>
        </w:rPr>
        <w:t xml:space="preserve">н </w:t>
      </w:r>
      <w:r w:rsidR="005340B0">
        <w:rPr>
          <w:rFonts w:ascii="Times New Roman" w:hAnsi="Times New Roman"/>
          <w:sz w:val="28"/>
          <w:szCs w:val="28"/>
          <w:lang w:val="kk-KZ"/>
        </w:rPr>
        <w:t>құйып</w:t>
      </w:r>
      <w:r w:rsidR="004834F3">
        <w:rPr>
          <w:rFonts w:ascii="Times New Roman" w:hAnsi="Times New Roman"/>
          <w:sz w:val="28"/>
          <w:szCs w:val="28"/>
          <w:lang w:val="kk-KZ"/>
        </w:rPr>
        <w:t>, пленкамен</w:t>
      </w:r>
      <w:r w:rsidR="005340B0">
        <w:rPr>
          <w:rFonts w:ascii="Times New Roman" w:hAnsi="Times New Roman"/>
          <w:sz w:val="28"/>
          <w:szCs w:val="28"/>
          <w:lang w:val="kk-KZ"/>
        </w:rPr>
        <w:t xml:space="preserve"> жауып,</w:t>
      </w:r>
      <w:r w:rsidR="00C032DD">
        <w:rPr>
          <w:rFonts w:ascii="Times New Roman" w:hAnsi="Times New Roman"/>
          <w:sz w:val="28"/>
          <w:szCs w:val="28"/>
          <w:lang w:val="kk-KZ"/>
        </w:rPr>
        <w:t xml:space="preserve"> </w:t>
      </w:r>
      <w:r w:rsidR="00E10FDC" w:rsidRPr="004945C4">
        <w:rPr>
          <w:rFonts w:ascii="Times New Roman" w:hAnsi="Times New Roman"/>
          <w:sz w:val="28"/>
          <w:szCs w:val="28"/>
          <w:lang w:val="kk-KZ"/>
        </w:rPr>
        <w:t>30 ми</w:t>
      </w:r>
      <w:r w:rsidR="00F44A71" w:rsidRPr="004945C4">
        <w:rPr>
          <w:rFonts w:ascii="Times New Roman" w:hAnsi="Times New Roman"/>
          <w:sz w:val="28"/>
          <w:szCs w:val="28"/>
          <w:lang w:val="kk-KZ"/>
        </w:rPr>
        <w:t>нут бойы бөлме температурасында инкубацияла</w:t>
      </w:r>
      <w:r w:rsidR="00E10FDC" w:rsidRPr="004945C4">
        <w:rPr>
          <w:rFonts w:ascii="Times New Roman" w:hAnsi="Times New Roman"/>
          <w:sz w:val="28"/>
          <w:szCs w:val="28"/>
          <w:lang w:val="kk-KZ"/>
        </w:rPr>
        <w:t>н</w:t>
      </w:r>
      <w:r w:rsidR="00F44A71" w:rsidRPr="004945C4">
        <w:rPr>
          <w:rFonts w:ascii="Times New Roman" w:hAnsi="Times New Roman"/>
          <w:sz w:val="28"/>
          <w:szCs w:val="28"/>
          <w:lang w:val="kk-KZ"/>
        </w:rPr>
        <w:t>ды және қайтадан үш рет жу</w:t>
      </w:r>
      <w:r w:rsidR="007B2B32" w:rsidRPr="004945C4">
        <w:rPr>
          <w:rFonts w:ascii="Times New Roman" w:hAnsi="Times New Roman"/>
          <w:sz w:val="28"/>
          <w:szCs w:val="28"/>
          <w:lang w:val="kk-KZ"/>
        </w:rPr>
        <w:t>ыл</w:t>
      </w:r>
      <w:r w:rsidR="00F44A71" w:rsidRPr="004945C4">
        <w:rPr>
          <w:rFonts w:ascii="Times New Roman" w:hAnsi="Times New Roman"/>
          <w:sz w:val="28"/>
          <w:szCs w:val="28"/>
          <w:lang w:val="kk-KZ"/>
        </w:rPr>
        <w:t xml:space="preserve">ды. </w:t>
      </w:r>
      <w:r w:rsidR="00C90D0D">
        <w:rPr>
          <w:rFonts w:ascii="Times New Roman" w:hAnsi="Times New Roman"/>
          <w:sz w:val="28"/>
          <w:szCs w:val="28"/>
          <w:lang w:val="kk-KZ"/>
        </w:rPr>
        <w:t>Т</w:t>
      </w:r>
      <w:r w:rsidR="00C90D0D" w:rsidRPr="00C90D0D">
        <w:rPr>
          <w:rFonts w:ascii="Times New Roman" w:hAnsi="Times New Roman"/>
          <w:sz w:val="28"/>
          <w:szCs w:val="28"/>
          <w:lang w:val="kk-KZ"/>
        </w:rPr>
        <w:t>үйіршіктер</w:t>
      </w:r>
      <w:r w:rsidR="00F44A71" w:rsidRPr="004945C4">
        <w:rPr>
          <w:rFonts w:ascii="Times New Roman" w:hAnsi="Times New Roman"/>
          <w:sz w:val="28"/>
          <w:szCs w:val="28"/>
          <w:lang w:val="kk-KZ"/>
        </w:rPr>
        <w:t xml:space="preserve"> 150 мкл </w:t>
      </w:r>
      <w:r w:rsidR="00B25711" w:rsidRPr="006C7DF4">
        <w:rPr>
          <w:rFonts w:ascii="Times New Roman" w:hAnsi="Times New Roman"/>
          <w:i/>
          <w:iCs/>
          <w:sz w:val="28"/>
          <w:szCs w:val="28"/>
          <w:lang w:val="kk-KZ"/>
        </w:rPr>
        <w:t xml:space="preserve">Sheath Fluid PLUS or Drive Fluid </w:t>
      </w:r>
      <w:r w:rsidR="00B25711" w:rsidRPr="004945C4">
        <w:rPr>
          <w:rFonts w:ascii="Times New Roman" w:hAnsi="Times New Roman"/>
          <w:sz w:val="28"/>
          <w:szCs w:val="28"/>
          <w:lang w:val="kk-KZ"/>
        </w:rPr>
        <w:t>ерітіндісімен</w:t>
      </w:r>
      <w:r w:rsidR="00F44A71" w:rsidRPr="004945C4">
        <w:rPr>
          <w:rFonts w:ascii="Times New Roman" w:hAnsi="Times New Roman"/>
          <w:sz w:val="28"/>
          <w:szCs w:val="28"/>
          <w:lang w:val="kk-KZ"/>
        </w:rPr>
        <w:t xml:space="preserve"> қайта суспензияланды</w:t>
      </w:r>
      <w:r w:rsidR="00C90D0D">
        <w:rPr>
          <w:rFonts w:ascii="Times New Roman" w:hAnsi="Times New Roman"/>
          <w:sz w:val="28"/>
          <w:szCs w:val="28"/>
          <w:lang w:val="kk-KZ"/>
        </w:rPr>
        <w:t>. С</w:t>
      </w:r>
      <w:r w:rsidR="0049136F" w:rsidRPr="0049136F">
        <w:rPr>
          <w:rFonts w:ascii="Times New Roman" w:hAnsi="Times New Roman"/>
          <w:sz w:val="28"/>
          <w:szCs w:val="28"/>
          <w:lang w:val="kk-KZ"/>
        </w:rPr>
        <w:t>әйкес стандартты қисыққа негізделген әрбір цитокинді талдау үшін</w:t>
      </w:r>
      <w:r w:rsidR="0049136F">
        <w:rPr>
          <w:rFonts w:ascii="Times New Roman" w:hAnsi="Times New Roman"/>
          <w:sz w:val="28"/>
          <w:szCs w:val="28"/>
          <w:lang w:val="kk-KZ"/>
        </w:rPr>
        <w:t xml:space="preserve">, </w:t>
      </w:r>
      <w:r w:rsidR="00F44A71" w:rsidRPr="004945C4">
        <w:rPr>
          <w:rFonts w:ascii="Times New Roman" w:hAnsi="Times New Roman"/>
          <w:sz w:val="28"/>
          <w:szCs w:val="28"/>
          <w:lang w:val="kk-KZ"/>
        </w:rPr>
        <w:t xml:space="preserve">цитокиннің концентрациясы </w:t>
      </w:r>
      <w:r w:rsidR="00F44A71" w:rsidRPr="006C7DF4">
        <w:rPr>
          <w:rFonts w:ascii="Times New Roman" w:hAnsi="Times New Roman"/>
          <w:i/>
          <w:iCs/>
          <w:sz w:val="28"/>
          <w:szCs w:val="28"/>
          <w:lang w:val="kk-KZ"/>
        </w:rPr>
        <w:t>Luminex 200</w:t>
      </w:r>
      <w:r w:rsidR="00F44A71" w:rsidRPr="004945C4">
        <w:rPr>
          <w:rFonts w:ascii="Times New Roman" w:hAnsi="Times New Roman"/>
          <w:sz w:val="28"/>
          <w:szCs w:val="28"/>
          <w:lang w:val="kk-KZ"/>
        </w:rPr>
        <w:t xml:space="preserve"> </w:t>
      </w:r>
      <w:r w:rsidR="00F44A71" w:rsidRPr="0084373D">
        <w:rPr>
          <w:rFonts w:ascii="Times New Roman" w:hAnsi="Times New Roman"/>
          <w:sz w:val="28"/>
          <w:szCs w:val="28"/>
          <w:lang w:val="kk-KZ"/>
        </w:rPr>
        <w:t xml:space="preserve">аппаратында </w:t>
      </w:r>
      <w:r w:rsidR="00F44A71" w:rsidRPr="006C7DF4">
        <w:rPr>
          <w:rFonts w:ascii="Times New Roman" w:hAnsi="Times New Roman"/>
          <w:i/>
          <w:iCs/>
          <w:sz w:val="28"/>
          <w:szCs w:val="28"/>
          <w:lang w:val="kk-KZ"/>
        </w:rPr>
        <w:t>Luminex xPONENT</w:t>
      </w:r>
      <w:r w:rsidR="00F44A71" w:rsidRPr="004945C4">
        <w:rPr>
          <w:rFonts w:ascii="Times New Roman" w:hAnsi="Times New Roman"/>
          <w:sz w:val="28"/>
          <w:szCs w:val="28"/>
          <w:lang w:val="kk-KZ"/>
        </w:rPr>
        <w:t xml:space="preserve"> бағдарламасының көмегімен анықталды </w:t>
      </w:r>
      <w:r w:rsidR="00F44A71" w:rsidRPr="006C7DF4">
        <w:rPr>
          <w:rFonts w:ascii="Times New Roman" w:hAnsi="Times New Roman"/>
          <w:i/>
          <w:iCs/>
          <w:sz w:val="28"/>
          <w:szCs w:val="28"/>
          <w:lang w:val="kk-KZ"/>
        </w:rPr>
        <w:t>(</w:t>
      </w:r>
      <w:r w:rsidR="0049136F" w:rsidRPr="006C7DF4">
        <w:rPr>
          <w:rFonts w:ascii="Times New Roman" w:hAnsi="Times New Roman"/>
          <w:i/>
          <w:iCs/>
          <w:sz w:val="28"/>
          <w:szCs w:val="28"/>
          <w:lang w:val="kk-KZ"/>
        </w:rPr>
        <w:t>Thermo Fisher Scientific</w:t>
      </w:r>
      <w:r w:rsidR="0049136F" w:rsidRPr="0049136F">
        <w:rPr>
          <w:rFonts w:ascii="Times New Roman" w:hAnsi="Times New Roman"/>
          <w:sz w:val="28"/>
          <w:szCs w:val="28"/>
          <w:lang w:val="kk-KZ"/>
        </w:rPr>
        <w:t xml:space="preserve">, </w:t>
      </w:r>
      <w:r w:rsidR="00F44A71" w:rsidRPr="0049136F">
        <w:rPr>
          <w:rFonts w:ascii="Times New Roman" w:hAnsi="Times New Roman"/>
          <w:sz w:val="28"/>
          <w:szCs w:val="28"/>
          <w:lang w:val="kk-KZ"/>
        </w:rPr>
        <w:t xml:space="preserve">Мадрид, Испания). </w:t>
      </w:r>
      <w:bookmarkEnd w:id="147"/>
      <w:bookmarkEnd w:id="148"/>
      <w:r w:rsidR="00956CED">
        <w:rPr>
          <w:rFonts w:ascii="Times New Roman" w:hAnsi="Times New Roman"/>
          <w:sz w:val="28"/>
          <w:szCs w:val="28"/>
          <w:lang w:val="kk-KZ"/>
        </w:rPr>
        <w:t>Ц</w:t>
      </w:r>
      <w:r w:rsidR="00956CED" w:rsidRPr="004945C4">
        <w:rPr>
          <w:rFonts w:ascii="Times New Roman" w:hAnsi="Times New Roman"/>
          <w:sz w:val="28"/>
          <w:szCs w:val="28"/>
          <w:lang w:val="kk-KZ"/>
        </w:rPr>
        <w:t xml:space="preserve">итокин деңгейлері </w:t>
      </w:r>
      <w:r w:rsidR="0049136F" w:rsidRPr="006C7DF4">
        <w:rPr>
          <w:rFonts w:ascii="Times New Roman" w:hAnsi="Times New Roman"/>
          <w:i/>
          <w:iCs/>
          <w:sz w:val="28"/>
          <w:szCs w:val="28"/>
          <w:lang w:val="kk-KZ" w:eastAsia="ru-RU"/>
        </w:rPr>
        <w:t>xPonent 3.1</w:t>
      </w:r>
      <w:r w:rsidR="0049136F" w:rsidRPr="0049136F">
        <w:rPr>
          <w:rFonts w:ascii="Times New Roman" w:hAnsi="Times New Roman"/>
          <w:sz w:val="28"/>
          <w:szCs w:val="28"/>
          <w:lang w:val="kk-KZ" w:eastAsia="ru-RU"/>
        </w:rPr>
        <w:t xml:space="preserve"> </w:t>
      </w:r>
      <w:r w:rsidR="0049136F" w:rsidRPr="006C7DF4">
        <w:rPr>
          <w:rFonts w:ascii="Times New Roman" w:hAnsi="Times New Roman"/>
          <w:i/>
          <w:iCs/>
          <w:sz w:val="28"/>
          <w:szCs w:val="28"/>
          <w:lang w:val="kk-KZ" w:eastAsia="ru-RU"/>
        </w:rPr>
        <w:t>(Luminex Corporation,</w:t>
      </w:r>
      <w:r w:rsidR="0049136F" w:rsidRPr="0049136F">
        <w:rPr>
          <w:rFonts w:ascii="Times New Roman" w:hAnsi="Times New Roman"/>
          <w:sz w:val="28"/>
          <w:szCs w:val="28"/>
          <w:lang w:val="kk-KZ" w:eastAsia="ru-RU"/>
        </w:rPr>
        <w:t xml:space="preserve"> Остин, Техас, США) </w:t>
      </w:r>
      <w:r w:rsidR="00956CED">
        <w:rPr>
          <w:rFonts w:ascii="Times New Roman" w:hAnsi="Times New Roman"/>
          <w:sz w:val="28"/>
          <w:szCs w:val="28"/>
          <w:lang w:val="kk-KZ" w:eastAsia="ru-RU"/>
        </w:rPr>
        <w:t>көмегімен анықтал</w:t>
      </w:r>
      <w:r w:rsidR="00AB24F8">
        <w:rPr>
          <w:rFonts w:ascii="Times New Roman" w:hAnsi="Times New Roman"/>
          <w:sz w:val="28"/>
          <w:szCs w:val="28"/>
          <w:lang w:val="kk-KZ" w:eastAsia="ru-RU"/>
        </w:rPr>
        <w:t xml:space="preserve">ып, </w:t>
      </w:r>
      <w:r w:rsidR="00956CED" w:rsidRPr="004945C4">
        <w:rPr>
          <w:rFonts w:ascii="Times New Roman" w:hAnsi="Times New Roman"/>
          <w:sz w:val="28"/>
          <w:szCs w:val="28"/>
          <w:lang w:val="kk-KZ"/>
        </w:rPr>
        <w:t xml:space="preserve">пг/мл көрсетілген. </w:t>
      </w:r>
    </w:p>
    <w:p w14:paraId="6780F19F" w14:textId="77777777" w:rsidR="00A86469" w:rsidRPr="00636324" w:rsidRDefault="00A86469" w:rsidP="00636324">
      <w:pPr>
        <w:pStyle w:val="MDPI31text"/>
        <w:spacing w:line="240" w:lineRule="auto"/>
        <w:ind w:left="0" w:firstLine="567"/>
        <w:rPr>
          <w:rFonts w:ascii="Times New Roman" w:hAnsi="Times New Roman"/>
          <w:b/>
          <w:bCs/>
          <w:iCs/>
          <w:sz w:val="28"/>
          <w:szCs w:val="28"/>
          <w:lang w:val="kk-KZ"/>
        </w:rPr>
      </w:pPr>
    </w:p>
    <w:p w14:paraId="139F3890" w14:textId="73A2BD49" w:rsidR="002E74D2" w:rsidRPr="007F74FB" w:rsidRDefault="009C5A63" w:rsidP="002E74D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F74FB">
        <w:rPr>
          <w:rFonts w:ascii="Times New Roman" w:eastAsia="Times New Roman" w:hAnsi="Times New Roman" w:cs="Times New Roman"/>
          <w:sz w:val="28"/>
          <w:szCs w:val="28"/>
          <w:lang w:val="kk-KZ"/>
        </w:rPr>
        <w:t>2.3.13</w:t>
      </w:r>
      <w:r w:rsidR="002E74D2" w:rsidRPr="007F74FB">
        <w:rPr>
          <w:rFonts w:ascii="Times New Roman" w:eastAsia="Times New Roman" w:hAnsi="Times New Roman" w:cs="Times New Roman"/>
          <w:sz w:val="28"/>
          <w:szCs w:val="28"/>
          <w:lang w:val="kk-KZ"/>
        </w:rPr>
        <w:t xml:space="preserve"> A</w:t>
      </w:r>
      <w:r w:rsidR="002E74D2" w:rsidRPr="007F74FB">
        <w:rPr>
          <w:rFonts w:ascii="Times New Roman" w:hAnsi="Times New Roman" w:cs="Times New Roman"/>
          <w:sz w:val="28"/>
          <w:szCs w:val="28"/>
          <w:lang w:val="kk-KZ"/>
        </w:rPr>
        <w:t xml:space="preserve">йналымдағы </w:t>
      </w:r>
      <w:r w:rsidR="00AF0FF7" w:rsidRPr="007F74FB">
        <w:rPr>
          <w:rFonts w:ascii="Times New Roman" w:hAnsi="Times New Roman" w:cs="Times New Roman"/>
          <w:sz w:val="28"/>
          <w:szCs w:val="28"/>
          <w:lang w:val="kk-KZ"/>
        </w:rPr>
        <w:t>толық</w:t>
      </w:r>
      <w:r w:rsidR="002E74D2" w:rsidRPr="007F74FB">
        <w:rPr>
          <w:rFonts w:ascii="Times New Roman" w:hAnsi="Times New Roman" w:cs="Times New Roman"/>
          <w:sz w:val="28"/>
          <w:szCs w:val="28"/>
          <w:lang w:val="kk-KZ"/>
        </w:rPr>
        <w:t xml:space="preserve"> РНҚ бөліп алу әдісі </w:t>
      </w:r>
    </w:p>
    <w:p w14:paraId="667C43EC" w14:textId="531749E3" w:rsidR="002E74D2" w:rsidRDefault="002E74D2" w:rsidP="00AC5C4C">
      <w:pPr>
        <w:spacing w:after="0" w:line="240" w:lineRule="auto"/>
        <w:ind w:firstLine="567"/>
        <w:jc w:val="both"/>
        <w:rPr>
          <w:rFonts w:ascii="Times New Roman" w:hAnsi="Times New Roman" w:cs="Times New Roman"/>
          <w:sz w:val="28"/>
          <w:szCs w:val="28"/>
          <w:lang w:val="kk-KZ"/>
        </w:rPr>
      </w:pPr>
      <w:r w:rsidRPr="0006352C">
        <w:rPr>
          <w:rFonts w:ascii="Times New Roman" w:hAnsi="Times New Roman" w:cs="Times New Roman"/>
          <w:sz w:val="28"/>
          <w:szCs w:val="28"/>
          <w:lang w:val="kk-KZ"/>
        </w:rPr>
        <w:t>Толық РНҚ бөлу әдісі 200 мкл қан плазмасын</w:t>
      </w:r>
      <w:r w:rsidR="005E76ED" w:rsidRPr="005E76ED">
        <w:rPr>
          <w:rFonts w:ascii="Times New Roman" w:hAnsi="Times New Roman" w:cs="Times New Roman"/>
          <w:sz w:val="28"/>
          <w:szCs w:val="28"/>
          <w:lang w:val="kk-KZ"/>
        </w:rPr>
        <w:t>да</w:t>
      </w:r>
      <w:r w:rsidRPr="0006352C">
        <w:rPr>
          <w:rFonts w:ascii="Times New Roman" w:hAnsi="Times New Roman" w:cs="Times New Roman"/>
          <w:sz w:val="28"/>
          <w:szCs w:val="28"/>
          <w:lang w:val="kk-KZ"/>
        </w:rPr>
        <w:t xml:space="preserve"> </w:t>
      </w:r>
      <w:r w:rsidRPr="0006352C">
        <w:rPr>
          <w:rFonts w:ascii="Times New Roman" w:eastAsia="Times New Roman" w:hAnsi="Times New Roman" w:cs="Times New Roman"/>
          <w:i/>
          <w:iCs/>
          <w:sz w:val="28"/>
          <w:szCs w:val="28"/>
          <w:lang w:val="kk-KZ" w:eastAsia="ru-RU"/>
        </w:rPr>
        <w:t>miRNeasy Serum/Plasma Advanced Kit</w:t>
      </w:r>
      <w:r w:rsidRPr="0006352C">
        <w:rPr>
          <w:rFonts w:ascii="Times New Roman" w:eastAsia="Times New Roman" w:hAnsi="Times New Roman" w:cs="Times New Roman"/>
          <w:sz w:val="28"/>
          <w:szCs w:val="28"/>
          <w:lang w:val="kk-KZ" w:eastAsia="ru-RU"/>
        </w:rPr>
        <w:t xml:space="preserve"> (Qiagen, Werfen España, ref. 217204) жиынтығының көмегімен, келесі хаттамаларға сәйкес </w:t>
      </w:r>
      <w:r w:rsidR="008B7E7D">
        <w:rPr>
          <w:rFonts w:ascii="Times New Roman" w:eastAsia="Times New Roman" w:hAnsi="Times New Roman" w:cs="Times New Roman"/>
          <w:sz w:val="28"/>
          <w:szCs w:val="28"/>
          <w:lang w:val="kk-KZ" w:eastAsia="ru-RU"/>
        </w:rPr>
        <w:t>орындалды</w:t>
      </w:r>
      <w:r w:rsidR="00315ECB">
        <w:rPr>
          <w:rFonts w:ascii="Times New Roman" w:eastAsia="Times New Roman" w:hAnsi="Times New Roman" w:cs="Times New Roman"/>
          <w:sz w:val="28"/>
          <w:szCs w:val="28"/>
          <w:lang w:val="kk-KZ" w:eastAsia="ru-RU"/>
        </w:rPr>
        <w:t>.</w:t>
      </w:r>
      <w:r w:rsidRPr="0006352C">
        <w:rPr>
          <w:rFonts w:ascii="Times New Roman" w:eastAsia="Times New Roman" w:hAnsi="Times New Roman" w:cs="Times New Roman"/>
          <w:sz w:val="28"/>
          <w:szCs w:val="28"/>
          <w:lang w:val="kk-KZ" w:eastAsia="ru-RU"/>
        </w:rPr>
        <w:t xml:space="preserve"> </w:t>
      </w:r>
      <w:r w:rsidRPr="0006352C">
        <w:rPr>
          <w:rFonts w:ascii="Times New Roman" w:hAnsi="Times New Roman" w:cs="Times New Roman"/>
          <w:sz w:val="28"/>
          <w:szCs w:val="28"/>
          <w:lang w:val="kk-KZ"/>
        </w:rPr>
        <w:t xml:space="preserve">Қан плазмасына </w:t>
      </w:r>
      <w:r w:rsidR="001F0723">
        <w:rPr>
          <w:rFonts w:ascii="Times New Roman" w:hAnsi="Times New Roman" w:cs="Times New Roman"/>
          <w:sz w:val="28"/>
          <w:szCs w:val="28"/>
          <w:lang w:val="kk-KZ"/>
        </w:rPr>
        <w:t>жасуша</w:t>
      </w:r>
      <w:r w:rsidRPr="0006352C">
        <w:rPr>
          <w:rFonts w:ascii="Times New Roman" w:hAnsi="Times New Roman" w:cs="Times New Roman"/>
          <w:sz w:val="28"/>
          <w:szCs w:val="28"/>
          <w:lang w:val="kk-KZ"/>
        </w:rPr>
        <w:t xml:space="preserve"> лизисі үшін қажетті </w:t>
      </w:r>
      <w:r w:rsidR="00AF0FF7">
        <w:rPr>
          <w:rFonts w:ascii="Times New Roman" w:hAnsi="Times New Roman" w:cs="Times New Roman"/>
          <w:sz w:val="28"/>
          <w:szCs w:val="28"/>
          <w:lang w:val="kk-KZ"/>
        </w:rPr>
        <w:t>құрамында гуанидин тиоцианаты, сондай</w:t>
      </w:r>
      <w:r w:rsidR="00AF0FF7" w:rsidRPr="00AF0FF7">
        <w:rPr>
          <w:rFonts w:ascii="Times New Roman" w:hAnsi="Times New Roman" w:cs="Times New Roman"/>
          <w:sz w:val="28"/>
          <w:szCs w:val="28"/>
          <w:lang w:val="kk-KZ"/>
        </w:rPr>
        <w:t>-</w:t>
      </w:r>
      <w:r w:rsidR="00AF0FF7">
        <w:rPr>
          <w:rFonts w:ascii="Times New Roman" w:hAnsi="Times New Roman" w:cs="Times New Roman"/>
          <w:sz w:val="28"/>
          <w:szCs w:val="28"/>
          <w:lang w:val="kk-KZ"/>
        </w:rPr>
        <w:t>ақ</w:t>
      </w:r>
      <w:r w:rsidR="00AF0FF7" w:rsidRPr="00AF0FF7">
        <w:rPr>
          <w:lang w:val="kk-KZ"/>
        </w:rPr>
        <w:t xml:space="preserve"> </w:t>
      </w:r>
      <w:r w:rsidR="00AC5C4C" w:rsidRPr="00AF0FF7">
        <w:rPr>
          <w:rFonts w:ascii="Times New Roman" w:hAnsi="Times New Roman" w:cs="Times New Roman"/>
          <w:sz w:val="28"/>
          <w:szCs w:val="28"/>
          <w:lang w:val="kk-KZ"/>
        </w:rPr>
        <w:t>RN</w:t>
      </w:r>
      <w:r w:rsidR="00AF0FF7" w:rsidRPr="00AF0FF7">
        <w:rPr>
          <w:rFonts w:ascii="Times New Roman" w:hAnsi="Times New Roman" w:cs="Times New Roman"/>
          <w:sz w:val="28"/>
          <w:szCs w:val="28"/>
          <w:lang w:val="kk-KZ"/>
        </w:rPr>
        <w:t>ase</w:t>
      </w:r>
      <w:r w:rsidR="00AF0FF7">
        <w:rPr>
          <w:rFonts w:ascii="Times New Roman" w:hAnsi="Times New Roman" w:cs="Times New Roman"/>
          <w:sz w:val="28"/>
          <w:szCs w:val="28"/>
          <w:lang w:val="kk-KZ"/>
        </w:rPr>
        <w:t xml:space="preserve"> мен ақуыз кешендері </w:t>
      </w:r>
      <w:r w:rsidR="00AF0FF7">
        <w:rPr>
          <w:rFonts w:ascii="Times New Roman" w:hAnsi="Times New Roman" w:cs="Times New Roman"/>
          <w:sz w:val="28"/>
          <w:szCs w:val="28"/>
          <w:lang w:val="kk-KZ"/>
        </w:rPr>
        <w:lastRenderedPageBreak/>
        <w:t>және денатурациясын жеңілдететін жуғыш зат</w:t>
      </w:r>
      <w:r w:rsidR="008B7E7D">
        <w:rPr>
          <w:rFonts w:ascii="Times New Roman" w:hAnsi="Times New Roman" w:cs="Times New Roman"/>
          <w:sz w:val="28"/>
          <w:szCs w:val="28"/>
          <w:lang w:val="kk-KZ"/>
        </w:rPr>
        <w:t>ы</w:t>
      </w:r>
      <w:r w:rsidR="00AF0FF7">
        <w:rPr>
          <w:rFonts w:ascii="Times New Roman" w:hAnsi="Times New Roman" w:cs="Times New Roman"/>
          <w:sz w:val="28"/>
          <w:szCs w:val="28"/>
          <w:lang w:val="kk-KZ"/>
        </w:rPr>
        <w:t xml:space="preserve"> бар </w:t>
      </w:r>
      <w:bookmarkStart w:id="149" w:name="_Hlk147668140"/>
      <w:r w:rsidRPr="0006352C">
        <w:rPr>
          <w:rFonts w:ascii="Times New Roman" w:hAnsi="Times New Roman" w:cs="Times New Roman"/>
          <w:sz w:val="28"/>
          <w:szCs w:val="28"/>
          <w:lang w:val="kk-KZ"/>
        </w:rPr>
        <w:t>RPL</w:t>
      </w:r>
      <w:bookmarkEnd w:id="149"/>
      <w:r w:rsidR="007F533C">
        <w:rPr>
          <w:rFonts w:ascii="Times New Roman" w:hAnsi="Times New Roman" w:cs="Times New Roman"/>
          <w:sz w:val="28"/>
          <w:szCs w:val="28"/>
          <w:lang w:val="kk-KZ"/>
        </w:rPr>
        <w:t xml:space="preserve"> буфер</w:t>
      </w:r>
      <w:r w:rsidRPr="0006352C">
        <w:rPr>
          <w:rFonts w:ascii="Times New Roman" w:hAnsi="Times New Roman" w:cs="Times New Roman"/>
          <w:sz w:val="28"/>
          <w:szCs w:val="28"/>
          <w:lang w:val="kk-KZ"/>
        </w:rPr>
        <w:t>д</w:t>
      </w:r>
      <w:r w:rsidR="00C107DC" w:rsidRPr="00C107DC">
        <w:rPr>
          <w:rFonts w:ascii="Times New Roman" w:hAnsi="Times New Roman" w:cs="Times New Roman"/>
          <w:sz w:val="28"/>
          <w:szCs w:val="28"/>
          <w:lang w:val="kk-KZ"/>
        </w:rPr>
        <w:t xml:space="preserve">ен </w:t>
      </w:r>
      <w:r w:rsidR="005E76ED">
        <w:rPr>
          <w:rFonts w:ascii="Times New Roman" w:hAnsi="Times New Roman" w:cs="Times New Roman"/>
          <w:sz w:val="28"/>
          <w:szCs w:val="28"/>
          <w:lang w:val="kk-KZ"/>
        </w:rPr>
        <w:t>9</w:t>
      </w:r>
      <w:r w:rsidR="00C107DC" w:rsidRPr="00C107DC">
        <w:rPr>
          <w:rFonts w:ascii="Times New Roman" w:hAnsi="Times New Roman" w:cs="Times New Roman"/>
          <w:sz w:val="28"/>
          <w:szCs w:val="28"/>
          <w:lang w:val="kk-KZ"/>
        </w:rPr>
        <w:t>0 мкл</w:t>
      </w:r>
      <w:r w:rsidRPr="0006352C">
        <w:rPr>
          <w:rFonts w:ascii="Times New Roman" w:hAnsi="Times New Roman" w:cs="Times New Roman"/>
          <w:sz w:val="28"/>
          <w:szCs w:val="28"/>
          <w:lang w:val="kk-KZ"/>
        </w:rPr>
        <w:t xml:space="preserve"> құйып</w:t>
      </w:r>
      <w:r w:rsidR="00C107DC">
        <w:rPr>
          <w:rFonts w:ascii="Times New Roman" w:hAnsi="Times New Roman" w:cs="Times New Roman"/>
          <w:sz w:val="28"/>
          <w:szCs w:val="28"/>
          <w:lang w:val="kk-KZ"/>
        </w:rPr>
        <w:t>,</w:t>
      </w:r>
      <w:r w:rsidRPr="0006352C">
        <w:rPr>
          <w:rFonts w:ascii="Times New Roman" w:hAnsi="Times New Roman" w:cs="Times New Roman"/>
          <w:sz w:val="28"/>
          <w:szCs w:val="28"/>
          <w:lang w:val="kk-KZ"/>
        </w:rPr>
        <w:t xml:space="preserve"> 5</w:t>
      </w:r>
      <w:r w:rsidR="006814E3">
        <w:rPr>
          <w:rFonts w:ascii="Times New Roman" w:hAnsi="Times New Roman" w:cs="Times New Roman"/>
          <w:sz w:val="28"/>
          <w:szCs w:val="28"/>
          <w:lang w:val="kk-KZ"/>
        </w:rPr>
        <w:t> </w:t>
      </w:r>
      <w:r w:rsidRPr="0006352C">
        <w:rPr>
          <w:rFonts w:ascii="Times New Roman" w:hAnsi="Times New Roman" w:cs="Times New Roman"/>
          <w:sz w:val="28"/>
          <w:szCs w:val="28"/>
          <w:lang w:val="kk-KZ"/>
        </w:rPr>
        <w:t>с вортехте айналдыр</w:t>
      </w:r>
      <w:r w:rsidR="008B7E7D">
        <w:rPr>
          <w:rFonts w:ascii="Times New Roman" w:hAnsi="Times New Roman" w:cs="Times New Roman"/>
          <w:sz w:val="28"/>
          <w:szCs w:val="28"/>
          <w:lang w:val="kk-KZ"/>
        </w:rPr>
        <w:t>ылды</w:t>
      </w:r>
      <w:r w:rsidRPr="0006352C">
        <w:rPr>
          <w:rFonts w:ascii="Times New Roman" w:hAnsi="Times New Roman" w:cs="Times New Roman"/>
          <w:sz w:val="28"/>
          <w:szCs w:val="28"/>
          <w:lang w:val="kk-KZ"/>
        </w:rPr>
        <w:t>, 3</w:t>
      </w:r>
      <w:r w:rsidR="006814E3">
        <w:rPr>
          <w:rFonts w:ascii="Times New Roman" w:hAnsi="Times New Roman" w:cs="Times New Roman"/>
          <w:sz w:val="28"/>
          <w:szCs w:val="28"/>
          <w:lang w:val="kk-KZ"/>
        </w:rPr>
        <w:t> </w:t>
      </w:r>
      <w:r w:rsidRPr="0006352C">
        <w:rPr>
          <w:rFonts w:ascii="Times New Roman" w:hAnsi="Times New Roman" w:cs="Times New Roman"/>
          <w:sz w:val="28"/>
          <w:szCs w:val="28"/>
          <w:lang w:val="kk-KZ"/>
        </w:rPr>
        <w:t>мин бөлме температурасына инкубацияланды.</w:t>
      </w:r>
      <w:r w:rsidR="00AF0FF7">
        <w:rPr>
          <w:rFonts w:ascii="Times New Roman" w:hAnsi="Times New Roman" w:cs="Times New Roman"/>
          <w:sz w:val="28"/>
          <w:szCs w:val="28"/>
          <w:lang w:val="kk-KZ"/>
        </w:rPr>
        <w:t xml:space="preserve"> </w:t>
      </w:r>
      <w:r w:rsidRPr="0006352C">
        <w:rPr>
          <w:rFonts w:ascii="Times New Roman" w:hAnsi="Times New Roman" w:cs="Times New Roman"/>
          <w:sz w:val="28"/>
          <w:szCs w:val="28"/>
          <w:lang w:val="kk-KZ"/>
        </w:rPr>
        <w:t>3</w:t>
      </w:r>
      <w:r w:rsidR="00107719" w:rsidRPr="00107719">
        <w:rPr>
          <w:rFonts w:ascii="Times New Roman" w:hAnsi="Times New Roman" w:cs="Times New Roman"/>
          <w:sz w:val="28"/>
          <w:szCs w:val="28"/>
          <w:lang w:val="kk-KZ"/>
        </w:rPr>
        <w:t> </w:t>
      </w:r>
      <w:r w:rsidRPr="0006352C">
        <w:rPr>
          <w:rFonts w:ascii="Times New Roman" w:hAnsi="Times New Roman" w:cs="Times New Roman"/>
          <w:sz w:val="28"/>
          <w:szCs w:val="28"/>
          <w:lang w:val="kk-KZ"/>
        </w:rPr>
        <w:t xml:space="preserve">мин кейін </w:t>
      </w:r>
      <w:r w:rsidR="00571C79">
        <w:rPr>
          <w:rFonts w:ascii="Times New Roman" w:hAnsi="Times New Roman" w:cs="Times New Roman"/>
          <w:sz w:val="28"/>
          <w:szCs w:val="28"/>
          <w:lang w:val="kk-KZ"/>
        </w:rPr>
        <w:t xml:space="preserve">түтікшенің </w:t>
      </w:r>
      <w:r w:rsidRPr="0006352C">
        <w:rPr>
          <w:rFonts w:ascii="Times New Roman" w:hAnsi="Times New Roman" w:cs="Times New Roman"/>
          <w:sz w:val="28"/>
          <w:szCs w:val="28"/>
          <w:lang w:val="kk-KZ"/>
        </w:rPr>
        <w:t xml:space="preserve">үстіне ақуыздарды тұндыру үшін </w:t>
      </w:r>
      <w:r w:rsidR="005E76ED">
        <w:rPr>
          <w:rFonts w:ascii="Times New Roman" w:hAnsi="Times New Roman" w:cs="Times New Roman"/>
          <w:sz w:val="28"/>
          <w:szCs w:val="28"/>
          <w:lang w:val="kk-KZ"/>
        </w:rPr>
        <w:t>3</w:t>
      </w:r>
      <w:r w:rsidR="00332DD7" w:rsidRPr="007457D9">
        <w:rPr>
          <w:rFonts w:ascii="Times New Roman" w:hAnsi="Times New Roman" w:cs="Times New Roman"/>
          <w:sz w:val="28"/>
          <w:szCs w:val="28"/>
          <w:lang w:val="kk-KZ"/>
        </w:rPr>
        <w:t>0</w:t>
      </w:r>
      <w:r w:rsidR="006814E3">
        <w:rPr>
          <w:rFonts w:ascii="Times New Roman" w:hAnsi="Times New Roman" w:cs="Times New Roman"/>
          <w:sz w:val="28"/>
          <w:szCs w:val="28"/>
          <w:lang w:val="kk-KZ"/>
        </w:rPr>
        <w:t> </w:t>
      </w:r>
      <w:r w:rsidRPr="0006352C">
        <w:rPr>
          <w:rFonts w:ascii="Times New Roman" w:hAnsi="Times New Roman" w:cs="Times New Roman"/>
          <w:sz w:val="28"/>
          <w:szCs w:val="28"/>
          <w:lang w:val="kk-KZ"/>
        </w:rPr>
        <w:t xml:space="preserve">мкл </w:t>
      </w:r>
      <w:bookmarkStart w:id="150" w:name="_Hlk147668123"/>
      <w:r w:rsidRPr="0006352C">
        <w:rPr>
          <w:rFonts w:ascii="Times New Roman" w:hAnsi="Times New Roman" w:cs="Times New Roman"/>
          <w:sz w:val="28"/>
          <w:szCs w:val="28"/>
          <w:lang w:val="kk-KZ"/>
        </w:rPr>
        <w:t xml:space="preserve">RPP буфері </w:t>
      </w:r>
      <w:bookmarkEnd w:id="150"/>
      <w:r w:rsidRPr="0006352C">
        <w:rPr>
          <w:rFonts w:ascii="Times New Roman" w:hAnsi="Times New Roman" w:cs="Times New Roman"/>
          <w:sz w:val="28"/>
          <w:szCs w:val="28"/>
          <w:lang w:val="kk-KZ"/>
        </w:rPr>
        <w:t>құйыл</w:t>
      </w:r>
      <w:r w:rsidR="00AC5C4C">
        <w:rPr>
          <w:rFonts w:ascii="Times New Roman" w:hAnsi="Times New Roman" w:cs="Times New Roman"/>
          <w:sz w:val="28"/>
          <w:szCs w:val="28"/>
          <w:lang w:val="kk-KZ"/>
        </w:rPr>
        <w:t>ып</w:t>
      </w:r>
      <w:r w:rsidR="001106CF" w:rsidRPr="001106CF">
        <w:rPr>
          <w:rFonts w:ascii="Times New Roman" w:hAnsi="Times New Roman" w:cs="Times New Roman"/>
          <w:sz w:val="28"/>
          <w:szCs w:val="28"/>
          <w:lang w:val="kk-KZ"/>
        </w:rPr>
        <w:t>,</w:t>
      </w:r>
      <w:r w:rsidRPr="0006352C">
        <w:rPr>
          <w:rFonts w:ascii="Times New Roman" w:hAnsi="Times New Roman" w:cs="Times New Roman"/>
          <w:sz w:val="28"/>
          <w:szCs w:val="28"/>
          <w:lang w:val="kk-KZ"/>
        </w:rPr>
        <w:t xml:space="preserve"> 20</w:t>
      </w:r>
      <w:r w:rsidR="006814E3">
        <w:rPr>
          <w:rFonts w:ascii="Times New Roman" w:hAnsi="Times New Roman" w:cs="Times New Roman"/>
          <w:sz w:val="28"/>
          <w:szCs w:val="28"/>
          <w:lang w:val="kk-KZ"/>
        </w:rPr>
        <w:t xml:space="preserve"> </w:t>
      </w:r>
      <w:r w:rsidRPr="0006352C">
        <w:rPr>
          <w:rFonts w:ascii="Times New Roman" w:hAnsi="Times New Roman" w:cs="Times New Roman"/>
          <w:sz w:val="28"/>
          <w:szCs w:val="28"/>
          <w:lang w:val="kk-KZ"/>
        </w:rPr>
        <w:t xml:space="preserve">с </w:t>
      </w:r>
      <w:r w:rsidR="00225A46" w:rsidRPr="00225A46">
        <w:rPr>
          <w:rFonts w:ascii="Times New Roman" w:hAnsi="Times New Roman" w:cs="Times New Roman"/>
          <w:sz w:val="28"/>
          <w:szCs w:val="28"/>
          <w:lang w:val="kk-KZ"/>
        </w:rPr>
        <w:t>вортекс</w:t>
      </w:r>
      <w:r w:rsidRPr="00225A46">
        <w:rPr>
          <w:rFonts w:ascii="Times New Roman" w:hAnsi="Times New Roman" w:cs="Times New Roman"/>
          <w:sz w:val="28"/>
          <w:szCs w:val="28"/>
          <w:lang w:val="kk-KZ"/>
        </w:rPr>
        <w:t>те</w:t>
      </w:r>
      <w:r w:rsidRPr="0006352C">
        <w:rPr>
          <w:rFonts w:ascii="Times New Roman" w:hAnsi="Times New Roman" w:cs="Times New Roman"/>
          <w:sz w:val="28"/>
          <w:szCs w:val="28"/>
          <w:lang w:val="kk-KZ"/>
        </w:rPr>
        <w:t xml:space="preserve"> айналдырып</w:t>
      </w:r>
      <w:r w:rsidRPr="00A234D1">
        <w:rPr>
          <w:rFonts w:ascii="Times New Roman" w:hAnsi="Times New Roman" w:cs="Times New Roman"/>
          <w:sz w:val="28"/>
          <w:szCs w:val="28"/>
          <w:lang w:val="kk-KZ"/>
        </w:rPr>
        <w:t>, 3 мин бөлме температурасын</w:t>
      </w:r>
      <w:r w:rsidR="00AC5C4C">
        <w:rPr>
          <w:rFonts w:ascii="Times New Roman" w:hAnsi="Times New Roman" w:cs="Times New Roman"/>
          <w:sz w:val="28"/>
          <w:szCs w:val="28"/>
          <w:lang w:val="kk-KZ"/>
        </w:rPr>
        <w:t>д</w:t>
      </w:r>
      <w:r w:rsidRPr="00A234D1">
        <w:rPr>
          <w:rFonts w:ascii="Times New Roman" w:hAnsi="Times New Roman" w:cs="Times New Roman"/>
          <w:sz w:val="28"/>
          <w:szCs w:val="28"/>
          <w:lang w:val="kk-KZ"/>
        </w:rPr>
        <w:t xml:space="preserve">а инкубацияланды. </w:t>
      </w:r>
      <w:r w:rsidRPr="00A234D1">
        <w:rPr>
          <w:rFonts w:ascii="Times New Roman" w:eastAsia="Times New Roman" w:hAnsi="Times New Roman" w:cs="Times New Roman"/>
          <w:sz w:val="28"/>
          <w:szCs w:val="28"/>
          <w:lang w:val="kk-KZ" w:eastAsia="ru-RU"/>
        </w:rPr>
        <w:t>Белоктардың тұнбаға түсуі үшін 1200</w:t>
      </w:r>
      <w:r w:rsidR="00851131" w:rsidRPr="00851131">
        <w:rPr>
          <w:rFonts w:ascii="Times New Roman" w:eastAsia="Times New Roman" w:hAnsi="Times New Roman" w:cs="Times New Roman"/>
          <w:sz w:val="28"/>
          <w:szCs w:val="28"/>
          <w:lang w:val="kk-KZ" w:eastAsia="ru-RU"/>
        </w:rPr>
        <w:t>0</w:t>
      </w:r>
      <w:r w:rsidR="007457D9" w:rsidRPr="007457D9">
        <w:rPr>
          <w:rFonts w:ascii="Times New Roman" w:eastAsia="Times New Roman" w:hAnsi="Times New Roman" w:cs="Times New Roman"/>
          <w:sz w:val="28"/>
          <w:szCs w:val="28"/>
          <w:lang w:val="kk-KZ" w:eastAsia="ru-RU"/>
        </w:rPr>
        <w:t> </w:t>
      </w:r>
      <w:r w:rsidRPr="00A234D1">
        <w:rPr>
          <w:rFonts w:ascii="Times New Roman" w:eastAsia="Times New Roman" w:hAnsi="Times New Roman" w:cs="Times New Roman"/>
          <w:sz w:val="28"/>
          <w:szCs w:val="28"/>
          <w:lang w:val="kk-KZ" w:eastAsia="ru-RU"/>
        </w:rPr>
        <w:t>g 3</w:t>
      </w:r>
      <w:r w:rsidR="006814E3">
        <w:rPr>
          <w:rFonts w:ascii="Times New Roman" w:eastAsia="Times New Roman" w:hAnsi="Times New Roman" w:cs="Times New Roman"/>
          <w:sz w:val="28"/>
          <w:szCs w:val="28"/>
          <w:lang w:val="kk-KZ" w:eastAsia="ru-RU"/>
        </w:rPr>
        <w:t> </w:t>
      </w:r>
      <w:r w:rsidRPr="00A234D1">
        <w:rPr>
          <w:rFonts w:ascii="Times New Roman" w:eastAsia="Times New Roman" w:hAnsi="Times New Roman" w:cs="Times New Roman"/>
          <w:sz w:val="28"/>
          <w:szCs w:val="28"/>
          <w:lang w:val="kk-KZ" w:eastAsia="ru-RU"/>
        </w:rPr>
        <w:t xml:space="preserve">мин 21℃ бөлме температурасында центрифугаланды. </w:t>
      </w:r>
      <w:bookmarkStart w:id="151" w:name="_Hlk156811961"/>
      <w:r w:rsidRPr="00A234D1">
        <w:rPr>
          <w:rFonts w:ascii="Times New Roman" w:eastAsia="Times New Roman" w:hAnsi="Times New Roman" w:cs="Times New Roman"/>
          <w:sz w:val="28"/>
          <w:szCs w:val="28"/>
          <w:lang w:val="kk-KZ" w:eastAsia="ru-RU"/>
        </w:rPr>
        <w:t xml:space="preserve">Тұнбаның үстінде </w:t>
      </w:r>
      <w:r w:rsidR="00FD7BAF">
        <w:rPr>
          <w:rFonts w:ascii="Times New Roman" w:eastAsia="Times New Roman" w:hAnsi="Times New Roman" w:cs="Times New Roman"/>
          <w:sz w:val="28"/>
          <w:szCs w:val="28"/>
          <w:lang w:val="kk-KZ" w:eastAsia="ru-RU"/>
        </w:rPr>
        <w:t>310</w:t>
      </w:r>
      <w:r w:rsidR="006814E3">
        <w:rPr>
          <w:rFonts w:ascii="Times New Roman" w:eastAsia="Times New Roman" w:hAnsi="Times New Roman" w:cs="Times New Roman"/>
          <w:sz w:val="28"/>
          <w:szCs w:val="28"/>
          <w:lang w:val="kk-KZ" w:eastAsia="ru-RU"/>
        </w:rPr>
        <w:t> </w:t>
      </w:r>
      <w:r w:rsidR="00FD7BAF">
        <w:rPr>
          <w:rFonts w:ascii="Times New Roman" w:eastAsia="Times New Roman" w:hAnsi="Times New Roman" w:cs="Times New Roman"/>
          <w:sz w:val="28"/>
          <w:szCs w:val="28"/>
          <w:lang w:val="kk-KZ" w:eastAsia="ru-RU"/>
        </w:rPr>
        <w:t xml:space="preserve">мкл </w:t>
      </w:r>
      <w:r w:rsidRPr="00A234D1">
        <w:rPr>
          <w:rFonts w:ascii="Times New Roman" w:eastAsia="Times New Roman" w:hAnsi="Times New Roman" w:cs="Times New Roman"/>
          <w:sz w:val="28"/>
          <w:szCs w:val="28"/>
          <w:lang w:val="kk-KZ" w:eastAsia="ru-RU"/>
        </w:rPr>
        <w:t xml:space="preserve">құрамында РНҚ </w:t>
      </w:r>
      <w:r w:rsidR="00670387">
        <w:rPr>
          <w:rFonts w:ascii="Times New Roman" w:eastAsia="Times New Roman" w:hAnsi="Times New Roman" w:cs="Times New Roman"/>
          <w:sz w:val="28"/>
          <w:szCs w:val="28"/>
          <w:lang w:val="kk-KZ" w:eastAsia="ru-RU"/>
        </w:rPr>
        <w:t>болатын</w:t>
      </w:r>
      <w:r w:rsidRPr="00A234D1">
        <w:rPr>
          <w:rFonts w:ascii="Times New Roman" w:eastAsia="Times New Roman" w:hAnsi="Times New Roman" w:cs="Times New Roman"/>
          <w:sz w:val="28"/>
          <w:szCs w:val="28"/>
          <w:lang w:val="kk-KZ" w:eastAsia="ru-RU"/>
        </w:rPr>
        <w:t xml:space="preserve"> мөлдір түссіз супернатант жаңа микроцентрифуга түтігіне ауыстырылды</w:t>
      </w:r>
      <w:r w:rsidR="00FD7BAF">
        <w:rPr>
          <w:rFonts w:ascii="Times New Roman" w:eastAsia="Times New Roman" w:hAnsi="Times New Roman" w:cs="Times New Roman"/>
          <w:sz w:val="28"/>
          <w:szCs w:val="28"/>
          <w:lang w:val="kk-KZ" w:eastAsia="ru-RU"/>
        </w:rPr>
        <w:t>.</w:t>
      </w:r>
      <w:r w:rsidRPr="00A234D1">
        <w:rPr>
          <w:rFonts w:ascii="Times New Roman" w:eastAsia="Times New Roman" w:hAnsi="Times New Roman" w:cs="Times New Roman"/>
          <w:sz w:val="28"/>
          <w:szCs w:val="28"/>
          <w:lang w:val="kk-KZ" w:eastAsia="ru-RU"/>
        </w:rPr>
        <w:t xml:space="preserve"> </w:t>
      </w:r>
      <w:bookmarkEnd w:id="151"/>
      <w:r w:rsidR="00670387">
        <w:rPr>
          <w:rFonts w:ascii="Times New Roman" w:hAnsi="Times New Roman" w:cs="Times New Roman"/>
          <w:color w:val="000000"/>
          <w:sz w:val="28"/>
          <w:szCs w:val="28"/>
          <w:lang w:val="kk-KZ"/>
        </w:rPr>
        <w:t>С</w:t>
      </w:r>
      <w:r w:rsidRPr="00A234D1">
        <w:rPr>
          <w:rFonts w:ascii="Times New Roman" w:hAnsi="Times New Roman" w:cs="Times New Roman"/>
          <w:color w:val="000000"/>
          <w:sz w:val="28"/>
          <w:szCs w:val="28"/>
          <w:lang w:val="kk-KZ"/>
        </w:rPr>
        <w:t xml:space="preserve">иликагельді мембраналық бағандағы шамамен 18 нуклеотидтен басталатын барлық РНҚ молекулалары үшін тиісті байланысу жағдайларын қамтамасыз ету үшін </w:t>
      </w:r>
      <w:r w:rsidRPr="00A234D1">
        <w:rPr>
          <w:rFonts w:ascii="Times New Roman" w:hAnsi="Times New Roman" w:cs="Times New Roman"/>
          <w:sz w:val="28"/>
          <w:szCs w:val="28"/>
          <w:lang w:val="kk-KZ"/>
        </w:rPr>
        <w:t>1:1 қатынасында 310 мк</w:t>
      </w:r>
      <w:r w:rsidR="00225A46">
        <w:rPr>
          <w:rFonts w:ascii="Times New Roman" w:hAnsi="Times New Roman" w:cs="Times New Roman"/>
          <w:sz w:val="28"/>
          <w:szCs w:val="28"/>
          <w:lang w:val="kk-KZ"/>
        </w:rPr>
        <w:t xml:space="preserve">л </w:t>
      </w:r>
      <w:r w:rsidR="00670387">
        <w:rPr>
          <w:rFonts w:ascii="Times New Roman" w:hAnsi="Times New Roman" w:cs="Times New Roman"/>
          <w:sz w:val="28"/>
          <w:szCs w:val="28"/>
          <w:lang w:val="kk-KZ"/>
        </w:rPr>
        <w:t xml:space="preserve">мөлшерде </w:t>
      </w:r>
      <w:r w:rsidR="00225A46">
        <w:rPr>
          <w:rFonts w:ascii="Times New Roman" w:hAnsi="Times New Roman" w:cs="Times New Roman"/>
          <w:sz w:val="28"/>
          <w:szCs w:val="28"/>
          <w:lang w:val="kk-KZ"/>
        </w:rPr>
        <w:t>изопропанол құйып</w:t>
      </w:r>
      <w:r w:rsidR="00670387">
        <w:rPr>
          <w:rFonts w:ascii="Times New Roman" w:hAnsi="Times New Roman" w:cs="Times New Roman"/>
          <w:sz w:val="28"/>
          <w:szCs w:val="28"/>
          <w:lang w:val="kk-KZ"/>
        </w:rPr>
        <w:t>,</w:t>
      </w:r>
      <w:r w:rsidR="00225A46">
        <w:rPr>
          <w:rFonts w:ascii="Times New Roman" w:hAnsi="Times New Roman" w:cs="Times New Roman"/>
          <w:sz w:val="28"/>
          <w:szCs w:val="28"/>
          <w:lang w:val="kk-KZ"/>
        </w:rPr>
        <w:t xml:space="preserve"> вортекс</w:t>
      </w:r>
      <w:r w:rsidRPr="00A234D1">
        <w:rPr>
          <w:rFonts w:ascii="Times New Roman" w:hAnsi="Times New Roman" w:cs="Times New Roman"/>
          <w:sz w:val="28"/>
          <w:szCs w:val="28"/>
          <w:lang w:val="kk-KZ"/>
        </w:rPr>
        <w:t xml:space="preserve">те айналдырылды. </w:t>
      </w:r>
      <w:r w:rsidRPr="00FD7BAF">
        <w:rPr>
          <w:rFonts w:ascii="Times New Roman" w:hAnsi="Times New Roman" w:cs="Times New Roman"/>
          <w:color w:val="000000"/>
          <w:sz w:val="28"/>
          <w:szCs w:val="28"/>
          <w:lang w:val="kk-KZ"/>
        </w:rPr>
        <w:t xml:space="preserve">Үлгіні байланыстыру үшін этанол немесе изопропанолмен бірге буферлік ерітінді қосылды. </w:t>
      </w:r>
      <w:r w:rsidR="00FD7BAF" w:rsidRPr="00FD7BAF">
        <w:rPr>
          <w:rFonts w:ascii="Times New Roman" w:hAnsi="Times New Roman" w:cs="Times New Roman"/>
          <w:color w:val="000000"/>
          <w:sz w:val="28"/>
          <w:szCs w:val="28"/>
          <w:lang w:val="kk-KZ"/>
        </w:rPr>
        <w:t>620 мкл б</w:t>
      </w:r>
      <w:r w:rsidRPr="00FD7BAF">
        <w:rPr>
          <w:rFonts w:ascii="Times New Roman" w:hAnsi="Times New Roman" w:cs="Times New Roman"/>
          <w:color w:val="000000"/>
          <w:sz w:val="28"/>
          <w:szCs w:val="28"/>
          <w:lang w:val="kk-KZ"/>
        </w:rPr>
        <w:t xml:space="preserve">айланыстырушы ерітінді спин </w:t>
      </w:r>
      <w:r w:rsidR="00CB79B8" w:rsidRPr="00FD7BAF">
        <w:rPr>
          <w:rFonts w:ascii="Times New Roman" w:hAnsi="Times New Roman" w:cs="Times New Roman"/>
          <w:color w:val="000000"/>
          <w:sz w:val="28"/>
          <w:szCs w:val="28"/>
          <w:lang w:val="kk-KZ"/>
        </w:rPr>
        <w:t>түтікшелеріне (</w:t>
      </w:r>
      <w:r w:rsidR="00FD7BAF" w:rsidRPr="00FD7BAF">
        <w:rPr>
          <w:rFonts w:ascii="Times New Roman" w:hAnsi="Times New Roman" w:cs="Times New Roman"/>
          <w:sz w:val="28"/>
          <w:szCs w:val="28"/>
          <w:lang w:val="kk-KZ"/>
        </w:rPr>
        <w:t xml:space="preserve">RNeasy UCP MinElute </w:t>
      </w:r>
      <w:r w:rsidR="00CB79B8" w:rsidRPr="00FD7BAF">
        <w:rPr>
          <w:rFonts w:ascii="Times New Roman" w:hAnsi="Times New Roman" w:cs="Times New Roman"/>
          <w:sz w:val="28"/>
          <w:szCs w:val="28"/>
          <w:lang w:val="kk-KZ"/>
        </w:rPr>
        <w:t>Spin columns)</w:t>
      </w:r>
      <w:r w:rsidR="00CB79B8" w:rsidRPr="00FD7BAF">
        <w:rPr>
          <w:rFonts w:ascii="Times New Roman" w:hAnsi="Times New Roman" w:cs="Times New Roman"/>
          <w:sz w:val="24"/>
          <w:szCs w:val="24"/>
          <w:lang w:val="kk-KZ"/>
        </w:rPr>
        <w:t xml:space="preserve"> </w:t>
      </w:r>
      <w:r w:rsidRPr="00FD7BAF">
        <w:rPr>
          <w:rFonts w:ascii="Times New Roman" w:hAnsi="Times New Roman" w:cs="Times New Roman"/>
          <w:color w:val="000000"/>
          <w:sz w:val="28"/>
          <w:szCs w:val="28"/>
          <w:lang w:val="kk-KZ"/>
        </w:rPr>
        <w:t>ауыстырыл</w:t>
      </w:r>
      <w:r w:rsidR="00CB79B8" w:rsidRPr="00FD7BAF">
        <w:rPr>
          <w:rFonts w:ascii="Times New Roman" w:hAnsi="Times New Roman" w:cs="Times New Roman"/>
          <w:color w:val="000000"/>
          <w:sz w:val="28"/>
          <w:szCs w:val="28"/>
          <w:lang w:val="kk-KZ"/>
        </w:rPr>
        <w:t>ып</w:t>
      </w:r>
      <w:r w:rsidRPr="00FD7BAF">
        <w:rPr>
          <w:rFonts w:ascii="Times New Roman" w:hAnsi="Times New Roman" w:cs="Times New Roman"/>
          <w:color w:val="000000"/>
          <w:sz w:val="28"/>
          <w:szCs w:val="28"/>
          <w:lang w:val="kk-KZ"/>
        </w:rPr>
        <w:t xml:space="preserve">, </w:t>
      </w:r>
      <w:r w:rsidR="00CB79B8" w:rsidRPr="00FD7BAF">
        <w:rPr>
          <w:rFonts w:ascii="Times New Roman" w:hAnsi="Times New Roman" w:cs="Times New Roman"/>
          <w:color w:val="000000"/>
          <w:sz w:val="28"/>
          <w:szCs w:val="28"/>
          <w:lang w:val="kk-KZ"/>
        </w:rPr>
        <w:t>ал</w:t>
      </w:r>
      <w:r w:rsidRPr="00FD7BAF">
        <w:rPr>
          <w:rFonts w:ascii="Times New Roman" w:hAnsi="Times New Roman" w:cs="Times New Roman"/>
          <w:color w:val="000000"/>
          <w:sz w:val="28"/>
          <w:szCs w:val="28"/>
          <w:lang w:val="kk-KZ"/>
        </w:rPr>
        <w:t xml:space="preserve"> спин</w:t>
      </w:r>
      <w:r w:rsidR="00CB79B8" w:rsidRPr="00FD7BAF">
        <w:rPr>
          <w:rFonts w:ascii="Times New Roman" w:hAnsi="Times New Roman" w:cs="Times New Roman"/>
          <w:color w:val="000000"/>
          <w:sz w:val="28"/>
          <w:szCs w:val="28"/>
          <w:lang w:val="kk-KZ"/>
        </w:rPr>
        <w:t xml:space="preserve"> түтікшелері</w:t>
      </w:r>
      <w:r w:rsidRPr="00FD7BAF">
        <w:rPr>
          <w:rFonts w:ascii="Times New Roman" w:hAnsi="Times New Roman" w:cs="Times New Roman"/>
          <w:color w:val="000000"/>
          <w:sz w:val="28"/>
          <w:szCs w:val="28"/>
          <w:lang w:val="kk-KZ"/>
        </w:rPr>
        <w:t xml:space="preserve"> </w:t>
      </w:r>
      <w:r w:rsidR="00FD7BAF" w:rsidRPr="00FD7BAF">
        <w:rPr>
          <w:rFonts w:ascii="Times New Roman" w:hAnsi="Times New Roman" w:cs="Times New Roman"/>
          <w:color w:val="000000"/>
          <w:sz w:val="28"/>
          <w:szCs w:val="28"/>
          <w:lang w:val="kk-KZ"/>
        </w:rPr>
        <w:t>15</w:t>
      </w:r>
      <w:r w:rsidR="006814E3">
        <w:rPr>
          <w:rFonts w:ascii="Times New Roman" w:hAnsi="Times New Roman" w:cs="Times New Roman"/>
          <w:color w:val="000000"/>
          <w:sz w:val="28"/>
          <w:szCs w:val="28"/>
          <w:lang w:val="kk-KZ"/>
        </w:rPr>
        <w:t> </w:t>
      </w:r>
      <w:r w:rsidR="00FD7BAF" w:rsidRPr="00FD7BAF">
        <w:rPr>
          <w:rFonts w:ascii="Times New Roman" w:hAnsi="Times New Roman" w:cs="Times New Roman"/>
          <w:color w:val="000000"/>
          <w:sz w:val="28"/>
          <w:szCs w:val="28"/>
          <w:lang w:val="kk-KZ"/>
        </w:rPr>
        <w:t>с 8000</w:t>
      </w:r>
      <w:r w:rsidR="006814E3">
        <w:rPr>
          <w:rFonts w:ascii="Times New Roman" w:hAnsi="Times New Roman" w:cs="Times New Roman"/>
          <w:color w:val="000000"/>
          <w:sz w:val="28"/>
          <w:szCs w:val="28"/>
          <w:lang w:val="kk-KZ"/>
        </w:rPr>
        <w:t> </w:t>
      </w:r>
      <w:r w:rsidR="00FD7BAF" w:rsidRPr="00FD7BAF">
        <w:rPr>
          <w:rFonts w:ascii="Times New Roman" w:hAnsi="Times New Roman" w:cs="Times New Roman"/>
          <w:color w:val="000000"/>
          <w:sz w:val="28"/>
          <w:szCs w:val="28"/>
          <w:lang w:val="kk-KZ"/>
        </w:rPr>
        <w:t xml:space="preserve">g </w:t>
      </w:r>
      <w:r w:rsidRPr="00FD7BAF">
        <w:rPr>
          <w:rFonts w:ascii="Times New Roman" w:hAnsi="Times New Roman" w:cs="Times New Roman"/>
          <w:color w:val="000000"/>
          <w:sz w:val="28"/>
          <w:szCs w:val="28"/>
          <w:lang w:val="kk-KZ"/>
        </w:rPr>
        <w:t>центрифугаға орналастырылды.</w:t>
      </w:r>
      <w:r w:rsidRPr="00FD7BAF">
        <w:rPr>
          <w:rFonts w:ascii="Times New Roman" w:hAnsi="Times New Roman" w:cs="Times New Roman"/>
          <w:sz w:val="28"/>
          <w:szCs w:val="28"/>
          <w:lang w:val="kk-KZ"/>
        </w:rPr>
        <w:t xml:space="preserve"> </w:t>
      </w:r>
      <w:r w:rsidR="00C55FC4" w:rsidRPr="00087325">
        <w:rPr>
          <w:rFonts w:ascii="Times New Roman" w:hAnsi="Times New Roman" w:cs="Times New Roman"/>
          <w:color w:val="000000"/>
          <w:sz w:val="28"/>
          <w:szCs w:val="28"/>
          <w:lang w:val="kk-KZ"/>
        </w:rPr>
        <w:t xml:space="preserve">Шаю үшін ағын бөлігі алынып тасталып, </w:t>
      </w:r>
      <w:r w:rsidR="00C55FC4" w:rsidRPr="00087325">
        <w:rPr>
          <w:rFonts w:ascii="Times New Roman" w:eastAsia="Times New Roman" w:hAnsi="Times New Roman" w:cs="Times New Roman"/>
          <w:color w:val="000000"/>
          <w:sz w:val="28"/>
          <w:szCs w:val="28"/>
          <w:lang w:val="kk-KZ" w:eastAsia="ru-RU"/>
        </w:rPr>
        <w:t xml:space="preserve">түтікшелерге </w:t>
      </w:r>
      <w:r w:rsidRPr="00087325">
        <w:rPr>
          <w:rFonts w:ascii="Times New Roman" w:hAnsi="Times New Roman" w:cs="Times New Roman"/>
          <w:sz w:val="28"/>
          <w:szCs w:val="28"/>
          <w:lang w:val="kk-KZ"/>
        </w:rPr>
        <w:t xml:space="preserve">супернатантты жуу үшін </w:t>
      </w:r>
      <w:r w:rsidRPr="006814E3">
        <w:rPr>
          <w:rFonts w:ascii="Times New Roman" w:hAnsi="Times New Roman" w:cs="Times New Roman"/>
          <w:i/>
          <w:iCs/>
          <w:sz w:val="28"/>
          <w:szCs w:val="28"/>
          <w:lang w:val="kk-KZ"/>
        </w:rPr>
        <w:t>RNeasy UCP MinElute Column</w:t>
      </w:r>
      <w:r w:rsidRPr="00087325">
        <w:rPr>
          <w:rFonts w:ascii="Times New Roman" w:hAnsi="Times New Roman" w:cs="Times New Roman"/>
          <w:sz w:val="28"/>
          <w:szCs w:val="28"/>
          <w:lang w:val="kk-KZ"/>
        </w:rPr>
        <w:t xml:space="preserve"> </w:t>
      </w:r>
      <w:r w:rsidR="00571C79" w:rsidRPr="00087325">
        <w:rPr>
          <w:rFonts w:ascii="Times New Roman" w:hAnsi="Times New Roman" w:cs="Times New Roman"/>
          <w:sz w:val="28"/>
          <w:szCs w:val="28"/>
          <w:lang w:val="kk-KZ"/>
        </w:rPr>
        <w:t>түтікшесіне</w:t>
      </w:r>
      <w:r w:rsidRPr="00087325">
        <w:rPr>
          <w:rFonts w:ascii="Times New Roman" w:hAnsi="Times New Roman" w:cs="Times New Roman"/>
          <w:sz w:val="28"/>
          <w:szCs w:val="28"/>
          <w:lang w:val="kk-KZ"/>
        </w:rPr>
        <w:t xml:space="preserve"> 700 мкл RWT</w:t>
      </w:r>
      <w:r w:rsidRPr="00087325">
        <w:rPr>
          <w:rFonts w:ascii="Times New Roman" w:hAnsi="Times New Roman" w:cs="Times New Roman"/>
          <w:b/>
          <w:bCs/>
          <w:sz w:val="28"/>
          <w:szCs w:val="28"/>
          <w:lang w:val="kk-KZ"/>
        </w:rPr>
        <w:t xml:space="preserve"> </w:t>
      </w:r>
      <w:r w:rsidR="00AC5C4C" w:rsidRPr="00087325">
        <w:rPr>
          <w:rFonts w:ascii="Times New Roman" w:eastAsia="Times New Roman" w:hAnsi="Times New Roman" w:cs="Times New Roman"/>
          <w:color w:val="000000"/>
          <w:sz w:val="28"/>
          <w:szCs w:val="28"/>
          <w:lang w:val="kk-KZ" w:eastAsia="ru-RU"/>
        </w:rPr>
        <w:t>жуу</w:t>
      </w:r>
      <w:r w:rsidR="00AC5C4C" w:rsidRPr="00087325">
        <w:rPr>
          <w:rFonts w:ascii="Times New Roman" w:hAnsi="Times New Roman" w:cs="Times New Roman"/>
          <w:sz w:val="28"/>
          <w:szCs w:val="28"/>
          <w:lang w:val="kk-KZ"/>
        </w:rPr>
        <w:t xml:space="preserve"> </w:t>
      </w:r>
      <w:r w:rsidRPr="00087325">
        <w:rPr>
          <w:rFonts w:ascii="Times New Roman" w:hAnsi="Times New Roman" w:cs="Times New Roman"/>
          <w:sz w:val="28"/>
          <w:szCs w:val="28"/>
          <w:lang w:val="kk-KZ"/>
        </w:rPr>
        <w:t>буферін</w:t>
      </w:r>
      <w:r w:rsidRPr="00087325">
        <w:rPr>
          <w:rFonts w:ascii="Times New Roman" w:hAnsi="Times New Roman" w:cs="Times New Roman"/>
          <w:b/>
          <w:bCs/>
          <w:sz w:val="28"/>
          <w:szCs w:val="28"/>
          <w:lang w:val="kk-KZ"/>
        </w:rPr>
        <w:t xml:space="preserve"> </w:t>
      </w:r>
      <w:r w:rsidRPr="00087325">
        <w:rPr>
          <w:rFonts w:ascii="Times New Roman" w:hAnsi="Times New Roman" w:cs="Times New Roman"/>
          <w:sz w:val="28"/>
          <w:szCs w:val="28"/>
          <w:lang w:val="kk-KZ"/>
        </w:rPr>
        <w:t>құйып, 8000g 15</w:t>
      </w:r>
      <w:r w:rsidR="006814E3">
        <w:rPr>
          <w:rFonts w:ascii="Times New Roman" w:hAnsi="Times New Roman" w:cs="Times New Roman"/>
          <w:sz w:val="28"/>
          <w:szCs w:val="28"/>
          <w:lang w:val="kk-KZ"/>
        </w:rPr>
        <w:t> </w:t>
      </w:r>
      <w:r w:rsidRPr="00087325">
        <w:rPr>
          <w:rFonts w:ascii="Times New Roman" w:hAnsi="Times New Roman" w:cs="Times New Roman"/>
          <w:sz w:val="28"/>
          <w:szCs w:val="28"/>
          <w:lang w:val="kk-KZ"/>
        </w:rPr>
        <w:t>с</w:t>
      </w:r>
      <w:r w:rsidR="00225A46">
        <w:rPr>
          <w:rFonts w:ascii="Times New Roman" w:hAnsi="Times New Roman" w:cs="Times New Roman"/>
          <w:sz w:val="28"/>
          <w:szCs w:val="28"/>
          <w:lang w:val="kk-KZ"/>
        </w:rPr>
        <w:t xml:space="preserve"> центрифугаланды. 15</w:t>
      </w:r>
      <w:r w:rsidR="006814E3">
        <w:rPr>
          <w:rFonts w:ascii="Times New Roman" w:hAnsi="Times New Roman" w:cs="Times New Roman"/>
          <w:sz w:val="28"/>
          <w:szCs w:val="28"/>
          <w:lang w:val="kk-KZ"/>
        </w:rPr>
        <w:t> </w:t>
      </w:r>
      <w:r w:rsidR="00225A46">
        <w:rPr>
          <w:rFonts w:ascii="Times New Roman" w:hAnsi="Times New Roman" w:cs="Times New Roman"/>
          <w:sz w:val="28"/>
          <w:szCs w:val="28"/>
          <w:lang w:val="kk-KZ"/>
        </w:rPr>
        <w:t>с</w:t>
      </w:r>
      <w:r w:rsidRPr="00087325">
        <w:rPr>
          <w:rFonts w:ascii="Times New Roman" w:hAnsi="Times New Roman" w:cs="Times New Roman"/>
          <w:sz w:val="28"/>
          <w:szCs w:val="28"/>
          <w:lang w:val="kk-KZ"/>
        </w:rPr>
        <w:t xml:space="preserve"> кейін </w:t>
      </w:r>
      <w:r w:rsidR="00C55FC4">
        <w:rPr>
          <w:rFonts w:ascii="Times New Roman" w:hAnsi="Times New Roman" w:cs="Times New Roman"/>
          <w:sz w:val="28"/>
          <w:szCs w:val="28"/>
          <w:lang w:val="kk-KZ"/>
        </w:rPr>
        <w:t xml:space="preserve">түтікшенің </w:t>
      </w:r>
      <w:r w:rsidRPr="00087325">
        <w:rPr>
          <w:rFonts w:ascii="Times New Roman" w:hAnsi="Times New Roman" w:cs="Times New Roman"/>
          <w:sz w:val="28"/>
          <w:szCs w:val="28"/>
          <w:lang w:val="kk-KZ"/>
        </w:rPr>
        <w:t xml:space="preserve">астындағы </w:t>
      </w:r>
      <w:r w:rsidR="00C55FC4">
        <w:rPr>
          <w:rFonts w:ascii="Times New Roman" w:hAnsi="Times New Roman" w:cs="Times New Roman"/>
          <w:sz w:val="28"/>
          <w:szCs w:val="28"/>
          <w:lang w:val="kk-KZ"/>
        </w:rPr>
        <w:t xml:space="preserve">сұйықтықтар </w:t>
      </w:r>
      <w:r w:rsidRPr="00087325">
        <w:rPr>
          <w:rFonts w:ascii="Times New Roman" w:hAnsi="Times New Roman" w:cs="Times New Roman"/>
          <w:sz w:val="28"/>
          <w:szCs w:val="28"/>
          <w:lang w:val="kk-KZ"/>
        </w:rPr>
        <w:t xml:space="preserve">төгілді. </w:t>
      </w:r>
      <w:r w:rsidRPr="00087325">
        <w:rPr>
          <w:rFonts w:ascii="Times New Roman" w:hAnsi="Times New Roman" w:cs="Times New Roman"/>
          <w:color w:val="000000"/>
          <w:sz w:val="28"/>
          <w:szCs w:val="28"/>
          <w:lang w:val="kk-KZ"/>
        </w:rPr>
        <w:t xml:space="preserve">Жуу буферін мембрана арқылы итермелеп өткізу үшін </w:t>
      </w:r>
      <w:r w:rsidR="00087325" w:rsidRPr="00087325">
        <w:rPr>
          <w:rFonts w:ascii="Times New Roman" w:hAnsi="Times New Roman" w:cs="Times New Roman"/>
          <w:color w:val="000000"/>
          <w:sz w:val="28"/>
          <w:szCs w:val="28"/>
          <w:lang w:val="kk-KZ"/>
        </w:rPr>
        <w:t xml:space="preserve">түтікшені </w:t>
      </w:r>
      <w:r w:rsidRPr="00087325">
        <w:rPr>
          <w:rFonts w:ascii="Times New Roman" w:hAnsi="Times New Roman" w:cs="Times New Roman"/>
          <w:color w:val="000000"/>
          <w:sz w:val="28"/>
          <w:szCs w:val="28"/>
          <w:lang w:val="kk-KZ"/>
        </w:rPr>
        <w:t>қайтадан центрифугаға салын</w:t>
      </w:r>
      <w:r w:rsidR="00670387">
        <w:rPr>
          <w:rFonts w:ascii="Times New Roman" w:hAnsi="Times New Roman" w:cs="Times New Roman"/>
          <w:color w:val="000000"/>
          <w:sz w:val="28"/>
          <w:szCs w:val="28"/>
          <w:lang w:val="kk-KZ"/>
        </w:rPr>
        <w:t>а</w:t>
      </w:r>
      <w:r w:rsidRPr="00087325">
        <w:rPr>
          <w:rFonts w:ascii="Times New Roman" w:hAnsi="Times New Roman" w:cs="Times New Roman"/>
          <w:color w:val="000000"/>
          <w:sz w:val="28"/>
          <w:szCs w:val="28"/>
          <w:lang w:val="kk-KZ"/>
        </w:rPr>
        <w:t>ды. Бұл мембранадағы қалған кез-келген қоспаларды жояды, тек силикагельмен байланысқан нуклеин қышқылын қалдырады.</w:t>
      </w:r>
      <w:r w:rsidRPr="00087325">
        <w:rPr>
          <w:rFonts w:ascii="Times New Roman" w:hAnsi="Times New Roman" w:cs="Times New Roman"/>
          <w:sz w:val="28"/>
          <w:szCs w:val="28"/>
          <w:lang w:val="kk-KZ"/>
        </w:rPr>
        <w:t xml:space="preserve"> </w:t>
      </w:r>
      <w:r w:rsidR="00670387">
        <w:rPr>
          <w:rFonts w:ascii="Times New Roman" w:hAnsi="Times New Roman" w:cs="Times New Roman"/>
          <w:sz w:val="28"/>
          <w:szCs w:val="28"/>
          <w:lang w:val="kk-KZ"/>
        </w:rPr>
        <w:t>Әрі</w:t>
      </w:r>
      <w:r w:rsidRPr="00087325">
        <w:rPr>
          <w:rFonts w:ascii="Times New Roman" w:hAnsi="Times New Roman" w:cs="Times New Roman"/>
          <w:sz w:val="28"/>
          <w:szCs w:val="28"/>
          <w:lang w:val="kk-KZ"/>
        </w:rPr>
        <w:t xml:space="preserve"> қарай </w:t>
      </w:r>
      <w:r w:rsidRPr="00087325">
        <w:rPr>
          <w:rFonts w:ascii="Times New Roman" w:hAnsi="Times New Roman" w:cs="Times New Roman"/>
          <w:color w:val="000000"/>
          <w:sz w:val="28"/>
          <w:szCs w:val="28"/>
          <w:lang w:val="kk-KZ"/>
        </w:rPr>
        <w:t xml:space="preserve">500 мкл </w:t>
      </w:r>
      <w:bookmarkStart w:id="152" w:name="_Hlk147668188"/>
      <w:r w:rsidRPr="00087325">
        <w:rPr>
          <w:rFonts w:ascii="Times New Roman" w:hAnsi="Times New Roman" w:cs="Times New Roman"/>
          <w:color w:val="000000"/>
          <w:sz w:val="28"/>
          <w:szCs w:val="28"/>
          <w:lang w:val="kk-KZ"/>
        </w:rPr>
        <w:t>RPE буфері</w:t>
      </w:r>
      <w:r w:rsidR="00670387">
        <w:rPr>
          <w:rFonts w:ascii="Times New Roman" w:hAnsi="Times New Roman" w:cs="Times New Roman"/>
          <w:color w:val="000000"/>
          <w:sz w:val="28"/>
          <w:szCs w:val="28"/>
          <w:lang w:val="kk-KZ"/>
        </w:rPr>
        <w:t>н</w:t>
      </w:r>
      <w:r w:rsidR="00C55FC4">
        <w:rPr>
          <w:rFonts w:ascii="Times New Roman" w:hAnsi="Times New Roman" w:cs="Times New Roman"/>
          <w:color w:val="000000"/>
          <w:sz w:val="28"/>
          <w:szCs w:val="28"/>
          <w:lang w:val="kk-KZ"/>
        </w:rPr>
        <w:t xml:space="preserve"> </w:t>
      </w:r>
      <w:bookmarkEnd w:id="152"/>
      <w:r w:rsidR="00C55FC4">
        <w:rPr>
          <w:rFonts w:ascii="Times New Roman" w:hAnsi="Times New Roman" w:cs="Times New Roman"/>
          <w:color w:val="000000"/>
          <w:sz w:val="28"/>
          <w:szCs w:val="28"/>
          <w:lang w:val="kk-KZ"/>
        </w:rPr>
        <w:t xml:space="preserve">қосып </w:t>
      </w:r>
      <w:r w:rsidR="00C55FC4" w:rsidRPr="00C55FC4">
        <w:rPr>
          <w:rFonts w:ascii="Times New Roman" w:hAnsi="Times New Roman" w:cs="Times New Roman"/>
          <w:color w:val="000000"/>
          <w:sz w:val="28"/>
          <w:szCs w:val="28"/>
          <w:lang w:val="kk-KZ"/>
        </w:rPr>
        <w:t>8000</w:t>
      </w:r>
      <w:r w:rsidR="006814E3">
        <w:rPr>
          <w:rFonts w:ascii="Times New Roman" w:hAnsi="Times New Roman" w:cs="Times New Roman"/>
          <w:color w:val="000000"/>
          <w:sz w:val="28"/>
          <w:szCs w:val="28"/>
          <w:lang w:val="kk-KZ"/>
        </w:rPr>
        <w:t> </w:t>
      </w:r>
      <w:r w:rsidR="00C55FC4" w:rsidRPr="00C55FC4">
        <w:rPr>
          <w:rFonts w:ascii="Times New Roman" w:hAnsi="Times New Roman" w:cs="Times New Roman"/>
          <w:color w:val="000000"/>
          <w:sz w:val="28"/>
          <w:szCs w:val="28"/>
          <w:lang w:val="kk-KZ"/>
        </w:rPr>
        <w:t>g 15 с центрифугалан</w:t>
      </w:r>
      <w:r w:rsidR="00670387">
        <w:rPr>
          <w:rFonts w:ascii="Times New Roman" w:hAnsi="Times New Roman" w:cs="Times New Roman"/>
          <w:color w:val="000000"/>
          <w:sz w:val="28"/>
          <w:szCs w:val="28"/>
          <w:lang w:val="kk-KZ"/>
        </w:rPr>
        <w:t>а</w:t>
      </w:r>
      <w:r w:rsidR="00C55FC4" w:rsidRPr="00C55FC4">
        <w:rPr>
          <w:rFonts w:ascii="Times New Roman" w:hAnsi="Times New Roman" w:cs="Times New Roman"/>
          <w:color w:val="000000"/>
          <w:sz w:val="28"/>
          <w:szCs w:val="28"/>
          <w:lang w:val="kk-KZ"/>
        </w:rPr>
        <w:t>ды</w:t>
      </w:r>
      <w:r w:rsidR="00C55FC4">
        <w:rPr>
          <w:rFonts w:ascii="Times New Roman" w:hAnsi="Times New Roman" w:cs="Times New Roman"/>
          <w:color w:val="000000"/>
          <w:sz w:val="28"/>
          <w:szCs w:val="28"/>
          <w:lang w:val="kk-KZ"/>
        </w:rPr>
        <w:t>.</w:t>
      </w:r>
      <w:r w:rsidR="00087325" w:rsidRPr="00087325">
        <w:rPr>
          <w:rFonts w:ascii="Times New Roman" w:hAnsi="Times New Roman" w:cs="Times New Roman"/>
          <w:color w:val="000000"/>
          <w:sz w:val="28"/>
          <w:szCs w:val="28"/>
          <w:lang w:val="kk-KZ"/>
        </w:rPr>
        <w:t xml:space="preserve"> </w:t>
      </w:r>
      <w:r w:rsidR="00C55FC4">
        <w:rPr>
          <w:rFonts w:ascii="Times New Roman" w:hAnsi="Times New Roman" w:cs="Times New Roman"/>
          <w:color w:val="000000"/>
          <w:sz w:val="28"/>
          <w:szCs w:val="28"/>
          <w:lang w:val="kk-KZ"/>
        </w:rPr>
        <w:t xml:space="preserve">Одан кейін </w:t>
      </w:r>
      <w:r w:rsidRPr="00087325">
        <w:rPr>
          <w:rFonts w:ascii="Times New Roman" w:hAnsi="Times New Roman" w:cs="Times New Roman"/>
          <w:color w:val="000000"/>
          <w:sz w:val="28"/>
          <w:szCs w:val="28"/>
          <w:lang w:val="kk-KZ"/>
        </w:rPr>
        <w:t>500 мкл 80% этанолда жуыл</w:t>
      </w:r>
      <w:r w:rsidR="00C55FC4">
        <w:rPr>
          <w:rFonts w:ascii="Times New Roman" w:hAnsi="Times New Roman" w:cs="Times New Roman"/>
          <w:color w:val="000000"/>
          <w:sz w:val="28"/>
          <w:szCs w:val="28"/>
          <w:lang w:val="kk-KZ"/>
        </w:rPr>
        <w:t xml:space="preserve">ып, </w:t>
      </w:r>
      <w:r w:rsidR="00C55FC4" w:rsidRPr="00C55FC4">
        <w:rPr>
          <w:rFonts w:ascii="Times New Roman" w:hAnsi="Times New Roman" w:cs="Times New Roman"/>
          <w:color w:val="000000"/>
          <w:sz w:val="28"/>
          <w:szCs w:val="28"/>
          <w:lang w:val="kk-KZ"/>
        </w:rPr>
        <w:t>8000</w:t>
      </w:r>
      <w:r w:rsidR="006814E3">
        <w:rPr>
          <w:rFonts w:ascii="Times New Roman" w:hAnsi="Times New Roman" w:cs="Times New Roman"/>
          <w:color w:val="000000"/>
          <w:sz w:val="28"/>
          <w:szCs w:val="28"/>
          <w:lang w:val="kk-KZ"/>
        </w:rPr>
        <w:t> </w:t>
      </w:r>
      <w:r w:rsidR="00C55FC4" w:rsidRPr="00C55FC4">
        <w:rPr>
          <w:rFonts w:ascii="Times New Roman" w:hAnsi="Times New Roman" w:cs="Times New Roman"/>
          <w:color w:val="000000"/>
          <w:sz w:val="28"/>
          <w:szCs w:val="28"/>
          <w:lang w:val="kk-KZ"/>
        </w:rPr>
        <w:t xml:space="preserve">g 2 </w:t>
      </w:r>
      <w:r w:rsidR="00C55FC4">
        <w:rPr>
          <w:rFonts w:ascii="Times New Roman" w:hAnsi="Times New Roman" w:cs="Times New Roman"/>
          <w:color w:val="000000"/>
          <w:sz w:val="28"/>
          <w:szCs w:val="28"/>
          <w:lang w:val="kk-KZ"/>
        </w:rPr>
        <w:t>мин</w:t>
      </w:r>
      <w:r w:rsidR="00C55FC4" w:rsidRPr="00C55FC4">
        <w:rPr>
          <w:rFonts w:ascii="Times New Roman" w:hAnsi="Times New Roman" w:cs="Times New Roman"/>
          <w:color w:val="000000"/>
          <w:sz w:val="28"/>
          <w:szCs w:val="28"/>
          <w:lang w:val="kk-KZ"/>
        </w:rPr>
        <w:t xml:space="preserve"> центрифугаланды</w:t>
      </w:r>
      <w:r w:rsidR="00C55FC4">
        <w:rPr>
          <w:rFonts w:ascii="Times New Roman" w:hAnsi="Times New Roman" w:cs="Times New Roman"/>
          <w:color w:val="000000"/>
          <w:sz w:val="28"/>
          <w:szCs w:val="28"/>
          <w:lang w:val="kk-KZ"/>
        </w:rPr>
        <w:t xml:space="preserve">. </w:t>
      </w:r>
      <w:bookmarkStart w:id="153" w:name="_Hlk156814950"/>
      <w:r w:rsidR="00C55FC4">
        <w:rPr>
          <w:rFonts w:ascii="Times New Roman" w:hAnsi="Times New Roman" w:cs="Times New Roman"/>
          <w:color w:val="000000"/>
          <w:sz w:val="28"/>
          <w:szCs w:val="28"/>
          <w:lang w:val="kk-KZ"/>
        </w:rPr>
        <w:t xml:space="preserve">Центрифугадан шыққан </w:t>
      </w:r>
      <w:r w:rsidR="00C55FC4" w:rsidRPr="00C55FC4">
        <w:rPr>
          <w:rFonts w:ascii="Times New Roman" w:hAnsi="Times New Roman" w:cs="Times New Roman"/>
          <w:color w:val="000000"/>
          <w:sz w:val="28"/>
          <w:szCs w:val="28"/>
          <w:lang w:val="kk-KZ"/>
        </w:rPr>
        <w:t>спин түтікшелер</w:t>
      </w:r>
      <w:r w:rsidR="00531491">
        <w:rPr>
          <w:rFonts w:ascii="Times New Roman" w:hAnsi="Times New Roman" w:cs="Times New Roman"/>
          <w:color w:val="000000"/>
          <w:sz w:val="28"/>
          <w:szCs w:val="28"/>
          <w:lang w:val="kk-KZ"/>
        </w:rPr>
        <w:t>ді</w:t>
      </w:r>
      <w:r w:rsidR="00C55FC4" w:rsidRPr="00C55FC4">
        <w:rPr>
          <w:rFonts w:ascii="Times New Roman" w:hAnsi="Times New Roman" w:cs="Times New Roman"/>
          <w:color w:val="000000"/>
          <w:sz w:val="28"/>
          <w:szCs w:val="28"/>
          <w:lang w:val="kk-KZ"/>
        </w:rPr>
        <w:t xml:space="preserve"> </w:t>
      </w:r>
      <w:r w:rsidR="00C55FC4" w:rsidRPr="00603A35">
        <w:rPr>
          <w:rFonts w:ascii="Times New Roman" w:hAnsi="Times New Roman" w:cs="Times New Roman"/>
          <w:color w:val="000000"/>
          <w:sz w:val="28"/>
          <w:szCs w:val="28"/>
          <w:lang w:val="kk-KZ"/>
        </w:rPr>
        <w:t xml:space="preserve">сүзгіші таза </w:t>
      </w:r>
      <w:r w:rsidR="00C55FC4" w:rsidRPr="00603A35">
        <w:rPr>
          <w:rFonts w:ascii="Times New Roman" w:hAnsi="Times New Roman" w:cs="Times New Roman"/>
          <w:sz w:val="28"/>
          <w:szCs w:val="28"/>
          <w:lang w:val="kk-KZ"/>
        </w:rPr>
        <w:t>R</w:t>
      </w:r>
      <w:r w:rsidR="004020C5" w:rsidRPr="00603A35">
        <w:rPr>
          <w:rFonts w:ascii="Times New Roman" w:hAnsi="Times New Roman" w:cs="Times New Roman"/>
          <w:sz w:val="28"/>
          <w:szCs w:val="28"/>
          <w:lang w:val="kk-KZ"/>
        </w:rPr>
        <w:t>N</w:t>
      </w:r>
      <w:r w:rsidR="00C55FC4" w:rsidRPr="00603A35">
        <w:rPr>
          <w:rFonts w:ascii="Times New Roman" w:hAnsi="Times New Roman" w:cs="Times New Roman"/>
          <w:sz w:val="28"/>
          <w:szCs w:val="28"/>
          <w:lang w:val="kk-KZ"/>
        </w:rPr>
        <w:t xml:space="preserve">easy жиынтығының </w:t>
      </w:r>
      <w:r w:rsidR="00C55FC4" w:rsidRPr="00603A35">
        <w:rPr>
          <w:rFonts w:ascii="Times New Roman" w:hAnsi="Times New Roman" w:cs="Times New Roman"/>
          <w:color w:val="000000"/>
          <w:sz w:val="28"/>
          <w:szCs w:val="28"/>
          <w:lang w:val="kk-KZ"/>
        </w:rPr>
        <w:t>түтікшесіне салынып, қақпағын ашық күйінде</w:t>
      </w:r>
      <w:r w:rsidR="00EE2304" w:rsidRPr="00EC00F3">
        <w:rPr>
          <w:rFonts w:ascii="Times New Roman" w:hAnsi="Times New Roman" w:cs="Times New Roman"/>
          <w:color w:val="000000"/>
          <w:sz w:val="28"/>
          <w:szCs w:val="28"/>
          <w:lang w:val="kk-KZ"/>
        </w:rPr>
        <w:t xml:space="preserve">, </w:t>
      </w:r>
      <w:r w:rsidR="004020C5" w:rsidRPr="00603A35">
        <w:rPr>
          <w:rFonts w:ascii="Times New Roman" w:hAnsi="Times New Roman" w:cs="Times New Roman"/>
          <w:color w:val="000000"/>
          <w:sz w:val="28"/>
          <w:szCs w:val="28"/>
          <w:lang w:val="kk-KZ"/>
        </w:rPr>
        <w:t>ең жоғары айналымда</w:t>
      </w:r>
      <w:r w:rsidR="00670387">
        <w:rPr>
          <w:rFonts w:ascii="Times New Roman" w:hAnsi="Times New Roman" w:cs="Times New Roman"/>
          <w:color w:val="000000"/>
          <w:sz w:val="28"/>
          <w:szCs w:val="28"/>
          <w:lang w:val="kk-KZ"/>
        </w:rPr>
        <w:t>ғы</w:t>
      </w:r>
      <w:r w:rsidR="004020C5" w:rsidRPr="00603A35">
        <w:rPr>
          <w:rFonts w:ascii="Times New Roman" w:hAnsi="Times New Roman" w:cs="Times New Roman"/>
          <w:color w:val="000000"/>
          <w:sz w:val="28"/>
          <w:szCs w:val="28"/>
          <w:lang w:val="kk-KZ"/>
        </w:rPr>
        <w:t xml:space="preserve"> </w:t>
      </w:r>
      <w:r w:rsidR="00EE2304" w:rsidRPr="00603A35">
        <w:rPr>
          <w:rFonts w:ascii="Times New Roman" w:hAnsi="Times New Roman" w:cs="Times New Roman"/>
          <w:color w:val="000000"/>
          <w:sz w:val="28"/>
          <w:szCs w:val="28"/>
          <w:lang w:val="kk-KZ"/>
        </w:rPr>
        <w:t xml:space="preserve">центрифугаға </w:t>
      </w:r>
      <w:r w:rsidR="00C55FC4" w:rsidRPr="00603A35">
        <w:rPr>
          <w:rFonts w:ascii="Times New Roman" w:hAnsi="Times New Roman" w:cs="Times New Roman"/>
          <w:color w:val="000000"/>
          <w:sz w:val="28"/>
          <w:szCs w:val="28"/>
          <w:lang w:val="kk-KZ"/>
        </w:rPr>
        <w:t>5 минутқа қо</w:t>
      </w:r>
      <w:r w:rsidR="004020C5" w:rsidRPr="00603A35">
        <w:rPr>
          <w:rFonts w:ascii="Times New Roman" w:hAnsi="Times New Roman" w:cs="Times New Roman"/>
          <w:color w:val="000000"/>
          <w:sz w:val="28"/>
          <w:szCs w:val="28"/>
          <w:lang w:val="kk-KZ"/>
        </w:rPr>
        <w:t>йылды</w:t>
      </w:r>
      <w:r w:rsidR="00C55FC4" w:rsidRPr="00603A35">
        <w:rPr>
          <w:rFonts w:ascii="Times New Roman" w:hAnsi="Times New Roman" w:cs="Times New Roman"/>
          <w:color w:val="000000"/>
          <w:sz w:val="28"/>
          <w:szCs w:val="28"/>
          <w:lang w:val="kk-KZ"/>
        </w:rPr>
        <w:t xml:space="preserve">. </w:t>
      </w:r>
      <w:bookmarkStart w:id="154" w:name="_Hlk156814980"/>
      <w:bookmarkEnd w:id="153"/>
      <w:r w:rsidR="00603A35">
        <w:rPr>
          <w:rFonts w:ascii="Times New Roman" w:hAnsi="Times New Roman" w:cs="Times New Roman"/>
          <w:color w:val="000000"/>
          <w:sz w:val="28"/>
          <w:szCs w:val="28"/>
          <w:lang w:val="kk-KZ"/>
        </w:rPr>
        <w:t>Жалпы РНҚ элюция жасау үшін с</w:t>
      </w:r>
      <w:r w:rsidR="00603A35" w:rsidRPr="00087325">
        <w:rPr>
          <w:rFonts w:ascii="Times New Roman" w:hAnsi="Times New Roman" w:cs="Times New Roman"/>
          <w:color w:val="000000"/>
          <w:sz w:val="28"/>
          <w:szCs w:val="28"/>
          <w:lang w:val="kk-KZ"/>
        </w:rPr>
        <w:t xml:space="preserve">упернатант түтікшесіне </w:t>
      </w:r>
      <w:r w:rsidR="00603A35" w:rsidRPr="00603A35">
        <w:rPr>
          <w:rFonts w:ascii="Times New Roman" w:hAnsi="Times New Roman" w:cs="Times New Roman"/>
          <w:color w:val="000000"/>
          <w:sz w:val="28"/>
          <w:szCs w:val="28"/>
          <w:lang w:val="kk-KZ"/>
        </w:rPr>
        <w:t xml:space="preserve">20 мкл </w:t>
      </w:r>
      <w:r w:rsidR="00603A35" w:rsidRPr="00087325">
        <w:rPr>
          <w:rFonts w:ascii="Times New Roman" w:hAnsi="Times New Roman" w:cs="Times New Roman"/>
          <w:sz w:val="28"/>
          <w:szCs w:val="28"/>
          <w:lang w:val="kk-KZ"/>
        </w:rPr>
        <w:t>RNase-дан тазартылған су</w:t>
      </w:r>
      <w:r w:rsidR="00603A35" w:rsidRPr="00087325">
        <w:rPr>
          <w:rFonts w:ascii="Times New Roman" w:hAnsi="Times New Roman" w:cs="Times New Roman"/>
          <w:b/>
          <w:bCs/>
          <w:sz w:val="28"/>
          <w:szCs w:val="28"/>
          <w:lang w:val="kk-KZ"/>
        </w:rPr>
        <w:t xml:space="preserve"> </w:t>
      </w:r>
      <w:r w:rsidR="00603A35" w:rsidRPr="00087325">
        <w:rPr>
          <w:rFonts w:ascii="Times New Roman" w:hAnsi="Times New Roman" w:cs="Times New Roman"/>
          <w:sz w:val="28"/>
          <w:szCs w:val="28"/>
          <w:lang w:val="kk-KZ"/>
        </w:rPr>
        <w:t>(RNase Free Water) құйыл</w:t>
      </w:r>
      <w:r w:rsidR="00603A35">
        <w:rPr>
          <w:rFonts w:ascii="Times New Roman" w:hAnsi="Times New Roman" w:cs="Times New Roman"/>
          <w:sz w:val="28"/>
          <w:szCs w:val="28"/>
          <w:lang w:val="kk-KZ"/>
        </w:rPr>
        <w:t>ды.</w:t>
      </w:r>
      <w:r w:rsidR="00603A35" w:rsidRPr="00087325">
        <w:rPr>
          <w:rFonts w:ascii="Times New Roman" w:hAnsi="Times New Roman" w:cs="Times New Roman"/>
          <w:sz w:val="28"/>
          <w:szCs w:val="28"/>
          <w:lang w:val="kk-KZ"/>
        </w:rPr>
        <w:t xml:space="preserve"> </w:t>
      </w:r>
      <w:bookmarkEnd w:id="154"/>
      <w:r w:rsidRPr="00087325">
        <w:rPr>
          <w:rStyle w:val="q4iawc"/>
          <w:rFonts w:ascii="Times New Roman" w:hAnsi="Times New Roman" w:cs="Times New Roman"/>
          <w:color w:val="000000"/>
          <w:sz w:val="28"/>
          <w:szCs w:val="28"/>
          <w:lang w:val="kk-KZ"/>
        </w:rPr>
        <w:t>Элюция үшін жуу буфері жойылады және бағанға элюционды буфер (немесе жай су) қосылды.</w:t>
      </w:r>
      <w:r w:rsidRPr="00087325">
        <w:rPr>
          <w:rFonts w:ascii="Times New Roman" w:hAnsi="Times New Roman" w:cs="Times New Roman"/>
          <w:color w:val="000000"/>
          <w:sz w:val="28"/>
          <w:szCs w:val="28"/>
          <w:lang w:val="kk-KZ"/>
        </w:rPr>
        <w:t xml:space="preserve"> </w:t>
      </w:r>
      <w:r w:rsidRPr="00087325">
        <w:rPr>
          <w:rFonts w:ascii="Times New Roman" w:hAnsi="Times New Roman" w:cs="Times New Roman"/>
          <w:sz w:val="28"/>
          <w:szCs w:val="28"/>
          <w:lang w:val="kk-KZ"/>
        </w:rPr>
        <w:t xml:space="preserve">Түтікшені </w:t>
      </w:r>
      <w:r w:rsidRPr="00087325">
        <w:rPr>
          <w:rStyle w:val="q4iawc"/>
          <w:rFonts w:ascii="Times New Roman" w:hAnsi="Times New Roman" w:cs="Times New Roman"/>
          <w:sz w:val="28"/>
          <w:szCs w:val="28"/>
          <w:lang w:val="kk-KZ"/>
        </w:rPr>
        <w:t>қайтадан центрифугаға салып, элюционды буферді мембрана арқылы өткіз</w:t>
      </w:r>
      <w:r w:rsidR="00087325" w:rsidRPr="00087325">
        <w:rPr>
          <w:rStyle w:val="q4iawc"/>
          <w:rFonts w:ascii="Times New Roman" w:hAnsi="Times New Roman" w:cs="Times New Roman"/>
          <w:sz w:val="28"/>
          <w:szCs w:val="28"/>
          <w:lang w:val="kk-KZ"/>
        </w:rPr>
        <w:t>ілді</w:t>
      </w:r>
      <w:r w:rsidRPr="00087325">
        <w:rPr>
          <w:rStyle w:val="q4iawc"/>
          <w:rFonts w:ascii="Times New Roman" w:hAnsi="Times New Roman" w:cs="Times New Roman"/>
          <w:sz w:val="28"/>
          <w:szCs w:val="28"/>
          <w:lang w:val="kk-KZ"/>
        </w:rPr>
        <w:t>.</w:t>
      </w:r>
      <w:r w:rsidRPr="00087325">
        <w:rPr>
          <w:rFonts w:ascii="Times New Roman" w:hAnsi="Times New Roman" w:cs="Times New Roman"/>
          <w:sz w:val="28"/>
          <w:szCs w:val="28"/>
          <w:lang w:val="kk-KZ"/>
        </w:rPr>
        <w:t xml:space="preserve"> </w:t>
      </w:r>
      <w:r w:rsidRPr="00087325">
        <w:rPr>
          <w:rStyle w:val="q4iawc"/>
          <w:rFonts w:ascii="Times New Roman" w:hAnsi="Times New Roman" w:cs="Times New Roman"/>
          <w:sz w:val="28"/>
          <w:szCs w:val="28"/>
          <w:lang w:val="kk-KZ"/>
        </w:rPr>
        <w:t xml:space="preserve">Элюция буфері нуклеин қышқылын мембранадан шығарады, ал нуклеин қышқылы </w:t>
      </w:r>
      <w:r w:rsidRPr="00087325">
        <w:rPr>
          <w:rFonts w:ascii="Times New Roman" w:hAnsi="Times New Roman" w:cs="Times New Roman"/>
          <w:sz w:val="28"/>
          <w:szCs w:val="28"/>
          <w:lang w:val="kk-KZ"/>
        </w:rPr>
        <w:t>түтікше</w:t>
      </w:r>
      <w:r w:rsidRPr="00087325">
        <w:rPr>
          <w:rStyle w:val="q4iawc"/>
          <w:rFonts w:ascii="Times New Roman" w:hAnsi="Times New Roman" w:cs="Times New Roman"/>
          <w:sz w:val="28"/>
          <w:szCs w:val="28"/>
          <w:lang w:val="kk-KZ"/>
        </w:rPr>
        <w:t>нің</w:t>
      </w:r>
      <w:r w:rsidRPr="00087325">
        <w:rPr>
          <w:rStyle w:val="q4iawc"/>
          <w:rFonts w:ascii="Times New Roman" w:hAnsi="Times New Roman" w:cs="Times New Roman"/>
          <w:color w:val="000000"/>
          <w:sz w:val="28"/>
          <w:szCs w:val="28"/>
          <w:lang w:val="kk-KZ"/>
        </w:rPr>
        <w:t xml:space="preserve"> түбінен жинал</w:t>
      </w:r>
      <w:r w:rsidR="00603A35">
        <w:rPr>
          <w:rStyle w:val="q4iawc"/>
          <w:rFonts w:ascii="Times New Roman" w:hAnsi="Times New Roman" w:cs="Times New Roman"/>
          <w:color w:val="000000"/>
          <w:sz w:val="28"/>
          <w:szCs w:val="28"/>
          <w:lang w:val="kk-KZ"/>
        </w:rPr>
        <w:t>ып,</w:t>
      </w:r>
      <w:r w:rsidR="00603A35">
        <w:rPr>
          <w:rStyle w:val="q4iawc"/>
          <w:rFonts w:ascii="Times New Roman" w:hAnsi="Times New Roman" w:cs="Times New Roman"/>
          <w:color w:val="000000"/>
          <w:sz w:val="28"/>
          <w:szCs w:val="28"/>
          <w:shd w:val="clear" w:color="auto" w:fill="F5F5F5"/>
          <w:lang w:val="kk-KZ"/>
        </w:rPr>
        <w:t xml:space="preserve"> </w:t>
      </w:r>
      <w:r w:rsidR="00603A35" w:rsidRPr="00603A35">
        <w:rPr>
          <w:rFonts w:ascii="Times New Roman" w:hAnsi="Times New Roman" w:cs="Times New Roman"/>
          <w:color w:val="000000"/>
          <w:sz w:val="28"/>
          <w:szCs w:val="28"/>
          <w:lang w:val="kk-KZ"/>
        </w:rPr>
        <w:t>РНҚ-80ºС температурада сақталды</w:t>
      </w:r>
      <w:r w:rsidR="00603A35">
        <w:rPr>
          <w:rFonts w:ascii="Times New Roman" w:hAnsi="Times New Roman" w:cs="Times New Roman"/>
          <w:color w:val="000000"/>
          <w:sz w:val="28"/>
          <w:szCs w:val="28"/>
          <w:lang w:val="kk-KZ"/>
        </w:rPr>
        <w:t>.</w:t>
      </w:r>
      <w:r w:rsidR="00603A35" w:rsidRPr="00087325">
        <w:rPr>
          <w:rFonts w:ascii="Times New Roman" w:hAnsi="Times New Roman" w:cs="Times New Roman"/>
          <w:sz w:val="28"/>
          <w:szCs w:val="28"/>
          <w:lang w:val="kk-KZ"/>
        </w:rPr>
        <w:t xml:space="preserve"> </w:t>
      </w:r>
      <w:r w:rsidRPr="00087325">
        <w:rPr>
          <w:rFonts w:ascii="Times New Roman" w:hAnsi="Times New Roman" w:cs="Times New Roman"/>
          <w:sz w:val="28"/>
          <w:szCs w:val="28"/>
          <w:lang w:val="kk-KZ"/>
        </w:rPr>
        <w:t xml:space="preserve">Экстракцияланған микроРНҚ </w:t>
      </w:r>
      <w:r w:rsidRPr="00B01EE7">
        <w:rPr>
          <w:rFonts w:ascii="Times New Roman" w:hAnsi="Times New Roman" w:cs="Times New Roman"/>
          <w:sz w:val="28"/>
          <w:szCs w:val="28"/>
          <w:lang w:val="kk-KZ"/>
        </w:rPr>
        <w:t xml:space="preserve">концентрациясын анықтау үшін </w:t>
      </w:r>
      <w:r w:rsidRPr="00B01EE7">
        <w:rPr>
          <w:rFonts w:ascii="Times New Roman" w:hAnsi="Times New Roman" w:cs="Times New Roman"/>
          <w:i/>
          <w:iCs/>
          <w:sz w:val="28"/>
          <w:szCs w:val="28"/>
          <w:lang w:val="kk-KZ"/>
        </w:rPr>
        <w:t>Qubit 3.0</w:t>
      </w:r>
      <w:r w:rsidRPr="00B01EE7">
        <w:rPr>
          <w:rFonts w:ascii="Times New Roman" w:hAnsi="Times New Roman" w:cs="Times New Roman"/>
          <w:sz w:val="28"/>
          <w:szCs w:val="28"/>
          <w:lang w:val="kk-KZ"/>
        </w:rPr>
        <w:t xml:space="preserve"> (</w:t>
      </w:r>
      <w:r w:rsidRPr="00B01EE7">
        <w:rPr>
          <w:rFonts w:ascii="Times New Roman" w:hAnsi="Times New Roman" w:cs="Times New Roman"/>
          <w:i/>
          <w:iCs/>
          <w:sz w:val="28"/>
          <w:szCs w:val="28"/>
          <w:lang w:val="kk-KZ"/>
        </w:rPr>
        <w:t>Thermo Fisher Scientific</w:t>
      </w:r>
      <w:r w:rsidRPr="00B01EE7">
        <w:rPr>
          <w:rFonts w:ascii="Times New Roman" w:hAnsi="Times New Roman" w:cs="Times New Roman"/>
          <w:sz w:val="28"/>
          <w:szCs w:val="28"/>
          <w:lang w:val="kk-KZ"/>
        </w:rPr>
        <w:t xml:space="preserve">) және талдаудың сапасын анықтау үшін </w:t>
      </w:r>
      <w:r w:rsidRPr="00B01EE7">
        <w:rPr>
          <w:rFonts w:ascii="Times New Roman" w:hAnsi="Times New Roman" w:cs="Times New Roman"/>
          <w:i/>
          <w:iCs/>
          <w:sz w:val="28"/>
          <w:szCs w:val="28"/>
          <w:lang w:val="kk-KZ"/>
        </w:rPr>
        <w:t>Nanodrop 2000</w:t>
      </w:r>
      <w:r w:rsidRPr="00B01EE7">
        <w:rPr>
          <w:rFonts w:ascii="Times New Roman" w:hAnsi="Times New Roman" w:cs="Times New Roman"/>
          <w:sz w:val="28"/>
          <w:szCs w:val="28"/>
          <w:lang w:val="kk-KZ"/>
        </w:rPr>
        <w:t xml:space="preserve"> (</w:t>
      </w:r>
      <w:r w:rsidRPr="00B01EE7">
        <w:rPr>
          <w:rFonts w:ascii="Times New Roman" w:hAnsi="Times New Roman" w:cs="Times New Roman"/>
          <w:i/>
          <w:iCs/>
          <w:sz w:val="28"/>
          <w:szCs w:val="28"/>
          <w:lang w:val="kk-KZ"/>
        </w:rPr>
        <w:t>Thermo Fisher Scientific</w:t>
      </w:r>
      <w:r w:rsidRPr="00B01EE7">
        <w:rPr>
          <w:rFonts w:ascii="Times New Roman" w:hAnsi="Times New Roman" w:cs="Times New Roman"/>
          <w:sz w:val="28"/>
          <w:szCs w:val="28"/>
          <w:lang w:val="kk-KZ"/>
        </w:rPr>
        <w:t xml:space="preserve">) </w:t>
      </w:r>
      <w:r w:rsidR="00087325" w:rsidRPr="00B01EE7">
        <w:rPr>
          <w:rFonts w:ascii="Times New Roman" w:hAnsi="Times New Roman" w:cs="Times New Roman"/>
          <w:sz w:val="28"/>
          <w:szCs w:val="28"/>
          <w:lang w:val="kk-KZ"/>
        </w:rPr>
        <w:t xml:space="preserve">құралдары </w:t>
      </w:r>
      <w:r w:rsidRPr="00B01EE7">
        <w:rPr>
          <w:rFonts w:ascii="Times New Roman" w:hAnsi="Times New Roman" w:cs="Times New Roman"/>
          <w:sz w:val="28"/>
          <w:szCs w:val="28"/>
          <w:lang w:val="kk-KZ"/>
        </w:rPr>
        <w:t>қолданылды.</w:t>
      </w:r>
    </w:p>
    <w:p w14:paraId="70224922" w14:textId="77777777" w:rsidR="00C87552" w:rsidRPr="00B01EE7" w:rsidRDefault="00C87552" w:rsidP="00AC5C4C">
      <w:pPr>
        <w:spacing w:after="0" w:line="240" w:lineRule="auto"/>
        <w:ind w:firstLine="567"/>
        <w:jc w:val="both"/>
        <w:rPr>
          <w:rFonts w:ascii="Times New Roman" w:eastAsia="Times New Roman" w:hAnsi="Times New Roman" w:cs="Times New Roman"/>
          <w:sz w:val="28"/>
          <w:szCs w:val="28"/>
          <w:lang w:val="kk-KZ" w:eastAsia="ru-RU"/>
        </w:rPr>
      </w:pPr>
    </w:p>
    <w:p w14:paraId="58B28E39" w14:textId="20EF6092" w:rsidR="002E74D2" w:rsidRPr="007F74FB" w:rsidRDefault="009C5A63" w:rsidP="002E74D2">
      <w:pPr>
        <w:shd w:val="clear" w:color="auto" w:fill="FFFFFF"/>
        <w:spacing w:after="0" w:line="240" w:lineRule="auto"/>
        <w:ind w:firstLine="567"/>
        <w:jc w:val="both"/>
        <w:rPr>
          <w:rFonts w:ascii="Times New Roman" w:hAnsi="Times New Roman"/>
          <w:sz w:val="28"/>
          <w:szCs w:val="28"/>
          <w:lang w:val="kk-KZ"/>
        </w:rPr>
      </w:pPr>
      <w:r w:rsidRPr="007F74FB">
        <w:rPr>
          <w:rFonts w:ascii="Times New Roman" w:hAnsi="Times New Roman" w:cs="Times New Roman"/>
          <w:sz w:val="28"/>
          <w:szCs w:val="28"/>
          <w:lang w:val="kk-KZ"/>
        </w:rPr>
        <w:t>2.3.14</w:t>
      </w:r>
      <w:r w:rsidR="002E74D2" w:rsidRPr="007F74FB">
        <w:rPr>
          <w:rFonts w:ascii="Times New Roman" w:hAnsi="Times New Roman" w:cs="Times New Roman"/>
          <w:sz w:val="28"/>
          <w:szCs w:val="28"/>
          <w:lang w:val="kk-KZ"/>
        </w:rPr>
        <w:t xml:space="preserve"> </w:t>
      </w:r>
      <w:r w:rsidR="00D53BF7" w:rsidRPr="007F74FB">
        <w:rPr>
          <w:rFonts w:ascii="Times New Roman" w:hAnsi="Times New Roman"/>
          <w:sz w:val="28"/>
          <w:szCs w:val="28"/>
          <w:lang w:val="kk-KZ"/>
        </w:rPr>
        <w:t>кДНҚ</w:t>
      </w:r>
      <w:r w:rsidR="002E74D2" w:rsidRPr="007F74FB">
        <w:rPr>
          <w:rFonts w:ascii="Times New Roman" w:hAnsi="Times New Roman"/>
          <w:sz w:val="28"/>
          <w:szCs w:val="28"/>
          <w:lang w:val="kk-KZ"/>
        </w:rPr>
        <w:t xml:space="preserve"> алу және кері транскрипциялық ПТР әдісі</w:t>
      </w:r>
    </w:p>
    <w:p w14:paraId="55071585" w14:textId="0AA6C20E" w:rsidR="002E74D2" w:rsidRPr="00B01EE7" w:rsidRDefault="002E74D2" w:rsidP="002E74D2">
      <w:pPr>
        <w:pStyle w:val="MDPI31text"/>
        <w:spacing w:line="240" w:lineRule="auto"/>
        <w:ind w:left="0" w:firstLine="567"/>
        <w:rPr>
          <w:rFonts w:ascii="Times New Roman" w:hAnsi="Times New Roman"/>
          <w:color w:val="auto"/>
          <w:sz w:val="28"/>
          <w:szCs w:val="28"/>
          <w:lang w:val="kk-KZ"/>
        </w:rPr>
      </w:pPr>
      <w:r w:rsidRPr="00B01EE7">
        <w:rPr>
          <w:rFonts w:ascii="Times New Roman" w:hAnsi="Times New Roman"/>
          <w:color w:val="auto"/>
          <w:sz w:val="28"/>
          <w:szCs w:val="28"/>
          <w:lang w:val="kk-KZ"/>
        </w:rPr>
        <w:t xml:space="preserve">Толық РНҚ бөлу әдісі </w:t>
      </w:r>
      <w:r w:rsidR="00670387">
        <w:rPr>
          <w:rFonts w:ascii="Times New Roman" w:hAnsi="Times New Roman"/>
          <w:color w:val="auto"/>
          <w:sz w:val="28"/>
          <w:szCs w:val="28"/>
          <w:lang w:val="kk-KZ"/>
        </w:rPr>
        <w:t>және</w:t>
      </w:r>
      <w:r w:rsidRPr="00B01EE7">
        <w:rPr>
          <w:rFonts w:ascii="Times New Roman" w:hAnsi="Times New Roman"/>
          <w:color w:val="auto"/>
          <w:sz w:val="28"/>
          <w:szCs w:val="28"/>
          <w:lang w:val="kk-KZ"/>
        </w:rPr>
        <w:t xml:space="preserve"> оның сапасын тексеруден кейін сандық талдауға арналған </w:t>
      </w:r>
      <w:r w:rsidRPr="00B01EE7">
        <w:rPr>
          <w:rFonts w:ascii="Times New Roman" w:hAnsi="Times New Roman"/>
          <w:i/>
          <w:iCs/>
          <w:color w:val="auto"/>
          <w:sz w:val="28"/>
          <w:szCs w:val="28"/>
          <w:lang w:val="kk-KZ"/>
        </w:rPr>
        <w:t>TaqMan Advanced miRNA Assays</w:t>
      </w:r>
      <w:r w:rsidRPr="00B01EE7">
        <w:rPr>
          <w:rFonts w:ascii="Times New Roman" w:hAnsi="Times New Roman"/>
          <w:color w:val="auto"/>
          <w:sz w:val="28"/>
          <w:szCs w:val="28"/>
          <w:lang w:val="kk-KZ"/>
        </w:rPr>
        <w:t xml:space="preserve"> хаттамасына сәйкес енгізілген әрбір микроРНҚ үшін арнайы праймердің көмегімен алынды.</w:t>
      </w:r>
    </w:p>
    <w:p w14:paraId="0BD16FFA" w14:textId="59203FA2" w:rsidR="002E74D2" w:rsidRPr="00B01EE7" w:rsidRDefault="002E74D2" w:rsidP="002E74D2">
      <w:pPr>
        <w:pStyle w:val="MDPI31text"/>
        <w:spacing w:line="240" w:lineRule="auto"/>
        <w:ind w:left="0" w:firstLine="567"/>
        <w:rPr>
          <w:rFonts w:ascii="Times New Roman" w:hAnsi="Times New Roman"/>
          <w:color w:val="auto"/>
          <w:sz w:val="28"/>
          <w:szCs w:val="28"/>
          <w:lang w:val="kk-KZ"/>
        </w:rPr>
      </w:pPr>
      <w:r w:rsidRPr="00B01EE7">
        <w:rPr>
          <w:rFonts w:ascii="Times New Roman" w:hAnsi="Times New Roman"/>
          <w:color w:val="auto"/>
          <w:sz w:val="28"/>
          <w:szCs w:val="28"/>
          <w:lang w:val="kk-KZ"/>
        </w:rPr>
        <w:t xml:space="preserve">Бөлініп алынған жетілген (толық) </w:t>
      </w:r>
      <w:r w:rsidR="00AC5C4C" w:rsidRPr="00B01EE7">
        <w:rPr>
          <w:rFonts w:ascii="Times New Roman" w:hAnsi="Times New Roman"/>
          <w:color w:val="auto"/>
          <w:sz w:val="28"/>
          <w:szCs w:val="28"/>
          <w:lang w:val="kk-KZ"/>
        </w:rPr>
        <w:t xml:space="preserve">2 мкл </w:t>
      </w:r>
      <w:r w:rsidRPr="00B01EE7">
        <w:rPr>
          <w:rFonts w:ascii="Times New Roman" w:hAnsi="Times New Roman"/>
          <w:color w:val="auto"/>
          <w:sz w:val="28"/>
          <w:szCs w:val="28"/>
          <w:lang w:val="kk-KZ"/>
        </w:rPr>
        <w:t>ми</w:t>
      </w:r>
      <w:r w:rsidR="00A000E8" w:rsidRPr="00B01EE7">
        <w:rPr>
          <w:rFonts w:ascii="Times New Roman" w:hAnsi="Times New Roman"/>
          <w:color w:val="auto"/>
          <w:sz w:val="28"/>
          <w:szCs w:val="28"/>
          <w:lang w:val="kk-KZ"/>
        </w:rPr>
        <w:t>кро</w:t>
      </w:r>
      <w:r w:rsidRPr="00B01EE7">
        <w:rPr>
          <w:rFonts w:ascii="Times New Roman" w:hAnsi="Times New Roman"/>
          <w:color w:val="auto"/>
          <w:sz w:val="28"/>
          <w:szCs w:val="28"/>
          <w:lang w:val="kk-KZ"/>
        </w:rPr>
        <w:t>РН</w:t>
      </w:r>
      <w:r w:rsidR="00A000E8" w:rsidRPr="00B01EE7">
        <w:rPr>
          <w:rFonts w:ascii="Times New Roman" w:hAnsi="Times New Roman"/>
          <w:color w:val="auto"/>
          <w:sz w:val="28"/>
          <w:szCs w:val="28"/>
          <w:lang w:val="kk-KZ"/>
        </w:rPr>
        <w:t>Қ</w:t>
      </w:r>
      <w:r w:rsidRPr="00B01EE7">
        <w:rPr>
          <w:rFonts w:ascii="Times New Roman" w:hAnsi="Times New Roman"/>
          <w:color w:val="auto"/>
          <w:sz w:val="28"/>
          <w:szCs w:val="28"/>
          <w:lang w:val="kk-KZ"/>
        </w:rPr>
        <w:t xml:space="preserve">-ға </w:t>
      </w:r>
      <w:r w:rsidR="00AC5C4C" w:rsidRPr="00B01EE7">
        <w:rPr>
          <w:rFonts w:ascii="Times New Roman" w:hAnsi="Times New Roman"/>
          <w:color w:val="auto"/>
          <w:sz w:val="28"/>
          <w:szCs w:val="28"/>
          <w:lang w:val="kk-KZ"/>
        </w:rPr>
        <w:t xml:space="preserve">3 мкл </w:t>
      </w:r>
      <w:r w:rsidRPr="00B01EE7">
        <w:rPr>
          <w:rFonts w:ascii="Times New Roman" w:hAnsi="Times New Roman"/>
          <w:color w:val="auto"/>
          <w:sz w:val="28"/>
          <w:szCs w:val="28"/>
          <w:lang w:val="kk-KZ"/>
        </w:rPr>
        <w:t>Poly(A) реакция қоспасын қосу арқылы</w:t>
      </w:r>
      <w:r w:rsidRPr="00B01EE7">
        <w:rPr>
          <w:color w:val="auto"/>
          <w:lang w:val="kk-KZ"/>
        </w:rPr>
        <w:t xml:space="preserve"> </w:t>
      </w:r>
      <w:r w:rsidRPr="00B01EE7">
        <w:rPr>
          <w:rFonts w:ascii="Times New Roman" w:hAnsi="Times New Roman"/>
          <w:color w:val="auto"/>
          <w:sz w:val="28"/>
          <w:szCs w:val="28"/>
          <w:lang w:val="kk-KZ"/>
        </w:rPr>
        <w:t xml:space="preserve">планшеттер iQ5 термоциклерде 37°C </w:t>
      </w:r>
      <w:r w:rsidR="00670387">
        <w:rPr>
          <w:rFonts w:ascii="Times New Roman" w:hAnsi="Times New Roman"/>
          <w:color w:val="auto"/>
          <w:sz w:val="28"/>
          <w:szCs w:val="28"/>
          <w:lang w:val="kk-KZ"/>
        </w:rPr>
        <w:t xml:space="preserve">температурада </w:t>
      </w:r>
      <w:r w:rsidRPr="00B01EE7">
        <w:rPr>
          <w:rFonts w:ascii="Times New Roman" w:hAnsi="Times New Roman"/>
          <w:color w:val="auto"/>
          <w:sz w:val="28"/>
          <w:szCs w:val="28"/>
          <w:lang w:val="kk-KZ"/>
        </w:rPr>
        <w:t xml:space="preserve">45 мин, содан кейін 65°C 10 мин инкубацияланып, 3' </w:t>
      </w:r>
      <w:r w:rsidR="006814E3">
        <w:rPr>
          <w:rFonts w:ascii="Times New Roman" w:hAnsi="Times New Roman"/>
          <w:color w:val="auto"/>
          <w:sz w:val="28"/>
          <w:szCs w:val="28"/>
          <w:lang w:val="kk-KZ"/>
        </w:rPr>
        <w:t>соңын</w:t>
      </w:r>
      <w:r w:rsidRPr="00B01EE7">
        <w:rPr>
          <w:rFonts w:ascii="Times New Roman" w:hAnsi="Times New Roman"/>
          <w:color w:val="auto"/>
          <w:sz w:val="28"/>
          <w:szCs w:val="28"/>
          <w:lang w:val="kk-KZ"/>
        </w:rPr>
        <w:t xml:space="preserve"> (құйрығын) ұзартып модификацияланды, 4°C cалқын</w:t>
      </w:r>
      <w:r w:rsidR="00670387">
        <w:rPr>
          <w:rFonts w:ascii="Times New Roman" w:hAnsi="Times New Roman"/>
          <w:color w:val="auto"/>
          <w:sz w:val="28"/>
          <w:szCs w:val="28"/>
          <w:lang w:val="kk-KZ"/>
        </w:rPr>
        <w:t xml:space="preserve"> температурада </w:t>
      </w:r>
      <w:r w:rsidRPr="00B01EE7">
        <w:rPr>
          <w:rFonts w:ascii="Times New Roman" w:hAnsi="Times New Roman"/>
          <w:color w:val="auto"/>
          <w:sz w:val="28"/>
          <w:szCs w:val="28"/>
          <w:lang w:val="kk-KZ"/>
        </w:rPr>
        <w:t xml:space="preserve">инкубациаланды. Содан кейін </w:t>
      </w:r>
      <w:r w:rsidRPr="00B01EE7">
        <w:rPr>
          <w:rFonts w:ascii="Times New Roman" w:hAnsi="Times New Roman"/>
          <w:color w:val="auto"/>
          <w:sz w:val="28"/>
          <w:szCs w:val="28"/>
          <w:lang w:val="kk-KZ"/>
        </w:rPr>
        <w:lastRenderedPageBreak/>
        <w:t xml:space="preserve">термоциклерде 16°C </w:t>
      </w:r>
      <w:r w:rsidR="00670387">
        <w:rPr>
          <w:rFonts w:ascii="Times New Roman" w:hAnsi="Times New Roman"/>
          <w:color w:val="auto"/>
          <w:sz w:val="28"/>
          <w:szCs w:val="28"/>
          <w:lang w:val="kk-KZ"/>
        </w:rPr>
        <w:t xml:space="preserve">температурада </w:t>
      </w:r>
      <w:r w:rsidRPr="00B01EE7">
        <w:rPr>
          <w:rFonts w:ascii="Times New Roman" w:hAnsi="Times New Roman"/>
          <w:color w:val="auto"/>
          <w:sz w:val="28"/>
          <w:szCs w:val="28"/>
          <w:lang w:val="kk-KZ"/>
        </w:rPr>
        <w:t xml:space="preserve">60 мин 5' </w:t>
      </w:r>
      <w:r w:rsidR="006814E3" w:rsidRPr="006814E3">
        <w:rPr>
          <w:rFonts w:ascii="Times New Roman" w:hAnsi="Times New Roman"/>
          <w:color w:val="auto"/>
          <w:sz w:val="28"/>
          <w:szCs w:val="28"/>
          <w:lang w:val="kk-KZ"/>
        </w:rPr>
        <w:t xml:space="preserve">соңын </w:t>
      </w:r>
      <w:r w:rsidRPr="00B01EE7">
        <w:rPr>
          <w:rFonts w:ascii="Times New Roman" w:hAnsi="Times New Roman"/>
          <w:color w:val="auto"/>
          <w:sz w:val="28"/>
          <w:szCs w:val="28"/>
          <w:lang w:val="kk-KZ"/>
        </w:rPr>
        <w:t xml:space="preserve">15 мкл соңғы көлемде адаптер байланыстыру реакция қоспасымен ұзартылды. </w:t>
      </w:r>
    </w:p>
    <w:p w14:paraId="7CC1896E" w14:textId="21FFFFFE" w:rsidR="002E74D2" w:rsidRPr="00B01EE7" w:rsidRDefault="002E74D2" w:rsidP="002E74D2">
      <w:pPr>
        <w:pStyle w:val="MDPI31text"/>
        <w:spacing w:line="240" w:lineRule="auto"/>
        <w:ind w:left="0" w:firstLine="567"/>
        <w:rPr>
          <w:rFonts w:ascii="Times New Roman" w:hAnsi="Times New Roman"/>
          <w:color w:val="auto"/>
          <w:sz w:val="28"/>
          <w:szCs w:val="28"/>
          <w:lang w:val="kk-KZ"/>
        </w:rPr>
      </w:pPr>
      <w:r w:rsidRPr="00B01EE7">
        <w:rPr>
          <w:rFonts w:ascii="Times New Roman" w:hAnsi="Times New Roman"/>
          <w:color w:val="auto"/>
          <w:sz w:val="28"/>
          <w:szCs w:val="28"/>
          <w:lang w:val="kk-KZ"/>
        </w:rPr>
        <w:t xml:space="preserve">МикроРНҚ-ның кДНҚ-ға кері транскрипциясы </w:t>
      </w:r>
      <w:r w:rsidRPr="00670387">
        <w:rPr>
          <w:rFonts w:ascii="Times New Roman" w:hAnsi="Times New Roman"/>
          <w:i/>
          <w:iCs/>
          <w:color w:val="auto"/>
          <w:sz w:val="28"/>
          <w:szCs w:val="28"/>
          <w:lang w:val="kk-KZ"/>
        </w:rPr>
        <w:t>TaqMan miRNA</w:t>
      </w:r>
      <w:r w:rsidRPr="00B01EE7">
        <w:rPr>
          <w:rFonts w:ascii="Times New Roman" w:hAnsi="Times New Roman"/>
          <w:color w:val="auto"/>
          <w:sz w:val="28"/>
          <w:szCs w:val="28"/>
          <w:lang w:val="kk-KZ"/>
        </w:rPr>
        <w:t xml:space="preserve"> кері транскрипция жинағы</w:t>
      </w:r>
      <w:r w:rsidR="003963C3" w:rsidRPr="00D04A23">
        <w:rPr>
          <w:rFonts w:ascii="Times New Roman" w:hAnsi="Times New Roman"/>
          <w:color w:val="auto"/>
          <w:sz w:val="28"/>
          <w:szCs w:val="28"/>
          <w:lang w:val="kk-KZ"/>
        </w:rPr>
        <w:t xml:space="preserve"> ар</w:t>
      </w:r>
      <w:r w:rsidR="003963C3">
        <w:rPr>
          <w:rFonts w:ascii="Times New Roman" w:hAnsi="Times New Roman"/>
          <w:color w:val="auto"/>
          <w:sz w:val="28"/>
          <w:szCs w:val="28"/>
          <w:lang w:val="kk-KZ"/>
        </w:rPr>
        <w:t>қылы</w:t>
      </w:r>
      <w:r w:rsidRPr="00B01EE7">
        <w:rPr>
          <w:rFonts w:ascii="Times New Roman" w:hAnsi="Times New Roman"/>
          <w:color w:val="auto"/>
          <w:sz w:val="28"/>
          <w:szCs w:val="28"/>
          <w:lang w:val="kk-KZ"/>
        </w:rPr>
        <w:t xml:space="preserve"> (</w:t>
      </w:r>
      <w:r w:rsidRPr="00670387">
        <w:rPr>
          <w:rFonts w:ascii="Times New Roman" w:hAnsi="Times New Roman"/>
          <w:i/>
          <w:iCs/>
          <w:color w:val="auto"/>
          <w:sz w:val="28"/>
          <w:szCs w:val="28"/>
          <w:lang w:val="kk-KZ"/>
        </w:rPr>
        <w:t>Life Technologies, Thermo Fisher Scientific, Мадрид, Испания</w:t>
      </w:r>
      <w:r w:rsidRPr="00B01EE7">
        <w:rPr>
          <w:rFonts w:ascii="Times New Roman" w:hAnsi="Times New Roman"/>
          <w:color w:val="auto"/>
          <w:sz w:val="28"/>
          <w:szCs w:val="28"/>
          <w:lang w:val="kk-KZ"/>
        </w:rPr>
        <w:t>) және өндірушінің ұсыныстарына сәйкес miR-21, miR-126 үшін спецификалық TaqMan miRNA талдауларының кө</w:t>
      </w:r>
      <w:r w:rsidR="003963C3">
        <w:rPr>
          <w:rFonts w:ascii="Times New Roman" w:hAnsi="Times New Roman"/>
          <w:color w:val="auto"/>
          <w:sz w:val="28"/>
          <w:szCs w:val="28"/>
          <w:lang w:val="kk-KZ"/>
        </w:rPr>
        <w:t>мегімен</w:t>
      </w:r>
      <w:r w:rsidRPr="00B01EE7">
        <w:rPr>
          <w:rFonts w:ascii="Times New Roman" w:hAnsi="Times New Roman"/>
          <w:color w:val="auto"/>
          <w:sz w:val="28"/>
          <w:szCs w:val="28"/>
          <w:lang w:val="kk-KZ"/>
        </w:rPr>
        <w:t xml:space="preserve"> орындалды. Планшеттер iQ5 термоциклерде 42°C </w:t>
      </w:r>
      <w:r w:rsidR="00670387">
        <w:rPr>
          <w:rFonts w:ascii="Times New Roman" w:hAnsi="Times New Roman"/>
          <w:color w:val="auto"/>
          <w:sz w:val="28"/>
          <w:szCs w:val="28"/>
          <w:lang w:val="kk-KZ"/>
        </w:rPr>
        <w:t xml:space="preserve">температурада </w:t>
      </w:r>
      <w:r w:rsidRPr="00B01EE7">
        <w:rPr>
          <w:rFonts w:ascii="Times New Roman" w:hAnsi="Times New Roman"/>
          <w:color w:val="auto"/>
          <w:sz w:val="28"/>
          <w:szCs w:val="28"/>
          <w:lang w:val="kk-KZ"/>
        </w:rPr>
        <w:t xml:space="preserve">15 мин және ең соңында 85°C </w:t>
      </w:r>
      <w:r w:rsidR="00670387">
        <w:rPr>
          <w:rFonts w:ascii="Times New Roman" w:hAnsi="Times New Roman"/>
          <w:color w:val="auto"/>
          <w:sz w:val="28"/>
          <w:szCs w:val="28"/>
          <w:lang w:val="kk-KZ"/>
        </w:rPr>
        <w:t xml:space="preserve">температурада </w:t>
      </w:r>
      <w:r w:rsidRPr="00B01EE7">
        <w:rPr>
          <w:rFonts w:ascii="Times New Roman" w:hAnsi="Times New Roman"/>
          <w:color w:val="auto"/>
          <w:sz w:val="28"/>
          <w:szCs w:val="28"/>
          <w:lang w:val="kk-KZ"/>
        </w:rPr>
        <w:t xml:space="preserve">5 минут инкубацияланып, </w:t>
      </w:r>
      <w:r w:rsidRPr="00A76A9E">
        <w:rPr>
          <w:rFonts w:ascii="Times New Roman" w:hAnsi="Times New Roman"/>
          <w:color w:val="002060"/>
          <w:sz w:val="28"/>
          <w:szCs w:val="28"/>
          <w:lang w:val="kk-KZ"/>
        </w:rPr>
        <w:t xml:space="preserve">содан кейін 4°C температурада </w:t>
      </w:r>
      <w:r w:rsidRPr="00B01EE7">
        <w:rPr>
          <w:rFonts w:ascii="Times New Roman" w:hAnsi="Times New Roman"/>
          <w:color w:val="auto"/>
          <w:sz w:val="28"/>
          <w:szCs w:val="28"/>
          <w:lang w:val="kk-KZ"/>
        </w:rPr>
        <w:t>ұсталды (Bio-Rad Laboratories, Inc., Геркулес, Калифорния, США).</w:t>
      </w:r>
      <w:r w:rsidR="00BB66E6">
        <w:rPr>
          <w:rFonts w:ascii="Times New Roman" w:hAnsi="Times New Roman"/>
          <w:color w:val="auto"/>
          <w:sz w:val="28"/>
          <w:szCs w:val="28"/>
          <w:lang w:val="kk-KZ"/>
        </w:rPr>
        <w:t xml:space="preserve"> Алынған </w:t>
      </w:r>
      <w:r w:rsidRPr="00BB66E6">
        <w:rPr>
          <w:rFonts w:ascii="Times New Roman" w:hAnsi="Times New Roman"/>
          <w:color w:val="auto"/>
          <w:sz w:val="28"/>
          <w:szCs w:val="28"/>
          <w:lang w:val="kk-KZ"/>
        </w:rPr>
        <w:t xml:space="preserve"> кДНҚ бір апта бойы -20 °C температурада сақтауға болады.</w:t>
      </w:r>
      <w:r w:rsidRPr="00BB66E6">
        <w:rPr>
          <w:color w:val="auto"/>
          <w:lang w:val="kk-KZ"/>
        </w:rPr>
        <w:t xml:space="preserve"> </w:t>
      </w:r>
      <w:r w:rsidRPr="00BB66E6">
        <w:rPr>
          <w:rFonts w:ascii="Times New Roman" w:hAnsi="Times New Roman"/>
          <w:color w:val="auto"/>
          <w:sz w:val="28"/>
          <w:szCs w:val="28"/>
          <w:lang w:val="kk-KZ"/>
        </w:rPr>
        <w:t xml:space="preserve">Содан кейін </w:t>
      </w:r>
      <w:r w:rsidR="006814E3" w:rsidRPr="00BB66E6">
        <w:rPr>
          <w:rFonts w:ascii="Times New Roman" w:hAnsi="Times New Roman"/>
          <w:color w:val="auto"/>
          <w:sz w:val="28"/>
          <w:szCs w:val="28"/>
          <w:lang w:val="kk-KZ"/>
        </w:rPr>
        <w:t xml:space="preserve">нысаналы </w:t>
      </w:r>
      <w:r w:rsidRPr="00BB66E6">
        <w:rPr>
          <w:rFonts w:ascii="Times New Roman" w:hAnsi="Times New Roman"/>
          <w:color w:val="auto"/>
          <w:sz w:val="28"/>
          <w:szCs w:val="28"/>
          <w:lang w:val="kk-KZ"/>
        </w:rPr>
        <w:t>ми</w:t>
      </w:r>
      <w:r w:rsidR="00CF5A59" w:rsidRPr="00BB66E6">
        <w:rPr>
          <w:rFonts w:ascii="Times New Roman" w:hAnsi="Times New Roman"/>
          <w:color w:val="auto"/>
          <w:sz w:val="28"/>
          <w:szCs w:val="28"/>
          <w:lang w:val="kk-KZ"/>
        </w:rPr>
        <w:t>кро</w:t>
      </w:r>
      <w:r w:rsidRPr="00BB66E6">
        <w:rPr>
          <w:rFonts w:ascii="Times New Roman" w:hAnsi="Times New Roman"/>
          <w:color w:val="auto"/>
          <w:sz w:val="28"/>
          <w:szCs w:val="28"/>
          <w:lang w:val="kk-KZ"/>
        </w:rPr>
        <w:t xml:space="preserve">РНҚ жиынтығына қажетті 50 мкл </w:t>
      </w:r>
      <w:r w:rsidR="00BB66E6">
        <w:rPr>
          <w:rFonts w:ascii="Times New Roman" w:hAnsi="Times New Roman"/>
          <w:color w:val="auto"/>
          <w:sz w:val="28"/>
          <w:szCs w:val="28"/>
          <w:lang w:val="kk-KZ"/>
        </w:rPr>
        <w:t xml:space="preserve">мөлшерін </w:t>
      </w:r>
      <w:r w:rsidRPr="00BB66E6">
        <w:rPr>
          <w:rFonts w:ascii="Times New Roman" w:hAnsi="Times New Roman"/>
          <w:color w:val="auto"/>
          <w:sz w:val="28"/>
          <w:szCs w:val="28"/>
          <w:lang w:val="kk-KZ"/>
        </w:rPr>
        <w:t xml:space="preserve">алу үшін 45 мкл </w:t>
      </w:r>
      <w:r w:rsidRPr="00BB66E6">
        <w:rPr>
          <w:rFonts w:ascii="Times New Roman" w:hAnsi="Times New Roman"/>
          <w:i/>
          <w:iCs/>
          <w:color w:val="auto"/>
          <w:sz w:val="28"/>
          <w:szCs w:val="28"/>
          <w:lang w:val="kk-KZ"/>
        </w:rPr>
        <w:t>miR-Amp Primer Mix</w:t>
      </w:r>
      <w:r w:rsidRPr="00BB66E6">
        <w:rPr>
          <w:rFonts w:ascii="Times New Roman" w:hAnsi="Times New Roman"/>
          <w:color w:val="auto"/>
          <w:sz w:val="28"/>
          <w:szCs w:val="28"/>
          <w:lang w:val="kk-KZ"/>
        </w:rPr>
        <w:t xml:space="preserve"> және </w:t>
      </w:r>
      <w:r w:rsidRPr="00BB66E6">
        <w:rPr>
          <w:rFonts w:ascii="Times New Roman" w:hAnsi="Times New Roman"/>
          <w:i/>
          <w:iCs/>
          <w:color w:val="auto"/>
          <w:sz w:val="28"/>
          <w:szCs w:val="28"/>
          <w:lang w:val="kk-KZ"/>
        </w:rPr>
        <w:t>TaqMan miR-Amp Master Mix</w:t>
      </w:r>
      <w:r w:rsidRPr="00BB66E6">
        <w:rPr>
          <w:rFonts w:ascii="Times New Roman" w:hAnsi="Times New Roman"/>
          <w:color w:val="auto"/>
          <w:sz w:val="28"/>
          <w:szCs w:val="28"/>
          <w:lang w:val="kk-KZ"/>
        </w:rPr>
        <w:t xml:space="preserve"> (Life Technologies, Карлсбад, Калифорния, США), праймерлер</w:t>
      </w:r>
      <w:r w:rsidR="000D1427" w:rsidRPr="00BB66E6">
        <w:rPr>
          <w:rFonts w:ascii="Times New Roman" w:hAnsi="Times New Roman"/>
          <w:color w:val="auto"/>
          <w:sz w:val="28"/>
          <w:szCs w:val="28"/>
          <w:lang w:val="kk-KZ"/>
        </w:rPr>
        <w:t>ден</w:t>
      </w:r>
      <w:r w:rsidRPr="00BB66E6">
        <w:rPr>
          <w:rFonts w:ascii="Times New Roman" w:hAnsi="Times New Roman"/>
          <w:color w:val="auto"/>
          <w:sz w:val="28"/>
          <w:szCs w:val="28"/>
          <w:lang w:val="kk-KZ"/>
        </w:rPr>
        <w:t xml:space="preserve"> тұратын кДНҚ көбейту қоспасы дайындал</w:t>
      </w:r>
      <w:r w:rsidR="00087325" w:rsidRPr="00BB66E6">
        <w:rPr>
          <w:rFonts w:ascii="Times New Roman" w:hAnsi="Times New Roman"/>
          <w:color w:val="auto"/>
          <w:sz w:val="28"/>
          <w:szCs w:val="28"/>
          <w:lang w:val="kk-KZ"/>
        </w:rPr>
        <w:t xml:space="preserve">ып, </w:t>
      </w:r>
      <w:r w:rsidRPr="00BB66E6">
        <w:rPr>
          <w:rFonts w:ascii="Times New Roman" w:hAnsi="Times New Roman"/>
          <w:color w:val="auto"/>
          <w:sz w:val="28"/>
          <w:szCs w:val="28"/>
          <w:lang w:val="kk-KZ"/>
        </w:rPr>
        <w:t>кері таранскрипция қоспасынан 5</w:t>
      </w:r>
      <w:r w:rsidR="00670387" w:rsidRPr="00BB66E6">
        <w:rPr>
          <w:rFonts w:ascii="Times New Roman" w:hAnsi="Times New Roman"/>
          <w:color w:val="auto"/>
          <w:sz w:val="28"/>
          <w:szCs w:val="28"/>
          <w:lang w:val="kk-KZ"/>
        </w:rPr>
        <w:t> </w:t>
      </w:r>
      <w:r w:rsidRPr="00BB66E6">
        <w:rPr>
          <w:rFonts w:ascii="Times New Roman" w:hAnsi="Times New Roman"/>
          <w:color w:val="auto"/>
          <w:sz w:val="28"/>
          <w:szCs w:val="28"/>
          <w:lang w:val="kk-KZ"/>
        </w:rPr>
        <w:t xml:space="preserve">мкл қосылды. </w:t>
      </w:r>
      <w:r w:rsidRPr="00B01EE7">
        <w:rPr>
          <w:rFonts w:ascii="Times New Roman" w:hAnsi="Times New Roman"/>
          <w:color w:val="auto"/>
          <w:sz w:val="28"/>
          <w:szCs w:val="28"/>
          <w:lang w:val="kk-KZ"/>
        </w:rPr>
        <w:t xml:space="preserve">Яғни модификацияланған miRNA-лар 30 мкл соңғы </w:t>
      </w:r>
      <w:r w:rsidR="00BB66E6">
        <w:rPr>
          <w:rFonts w:ascii="Times New Roman" w:hAnsi="Times New Roman"/>
          <w:color w:val="auto"/>
          <w:sz w:val="28"/>
          <w:szCs w:val="28"/>
          <w:lang w:val="kk-KZ"/>
        </w:rPr>
        <w:t xml:space="preserve">мөлшерінде </w:t>
      </w:r>
      <w:r w:rsidRPr="00B01EE7">
        <w:rPr>
          <w:rFonts w:ascii="Times New Roman" w:hAnsi="Times New Roman"/>
          <w:color w:val="auto"/>
          <w:sz w:val="28"/>
          <w:szCs w:val="28"/>
          <w:lang w:val="kk-KZ"/>
        </w:rPr>
        <w:t xml:space="preserve">кері транскрипцияға ұшырады және </w:t>
      </w:r>
      <w:r w:rsidR="000D1427" w:rsidRPr="00B01EE7">
        <w:rPr>
          <w:rFonts w:ascii="Times New Roman" w:hAnsi="Times New Roman"/>
          <w:color w:val="auto"/>
          <w:sz w:val="28"/>
          <w:szCs w:val="28"/>
          <w:lang w:val="kk-KZ"/>
        </w:rPr>
        <w:t xml:space="preserve">біртекті </w:t>
      </w:r>
      <w:r w:rsidRPr="00B01EE7">
        <w:rPr>
          <w:rFonts w:ascii="Times New Roman" w:hAnsi="Times New Roman"/>
          <w:color w:val="auto"/>
          <w:sz w:val="28"/>
          <w:szCs w:val="28"/>
          <w:lang w:val="kk-KZ"/>
        </w:rPr>
        <w:t xml:space="preserve">кДНК алу үшін </w:t>
      </w:r>
      <w:r w:rsidRPr="00B01EE7">
        <w:rPr>
          <w:rFonts w:ascii="Times New Roman" w:hAnsi="Times New Roman"/>
          <w:i/>
          <w:iCs/>
          <w:color w:val="auto"/>
          <w:sz w:val="28"/>
          <w:szCs w:val="28"/>
          <w:lang w:val="kk-KZ"/>
        </w:rPr>
        <w:t>miR-Amp</w:t>
      </w:r>
      <w:r w:rsidRPr="00B01EE7">
        <w:rPr>
          <w:rFonts w:ascii="Times New Roman" w:hAnsi="Times New Roman"/>
          <w:color w:val="auto"/>
          <w:sz w:val="28"/>
          <w:szCs w:val="28"/>
          <w:lang w:val="kk-KZ"/>
        </w:rPr>
        <w:t xml:space="preserve"> реакция өнімдерінің көмегімен 5 мкл кері транскрипция өнімдерінің реакциялары амплификацияланды. </w:t>
      </w:r>
    </w:p>
    <w:p w14:paraId="27C24955" w14:textId="33F30664" w:rsidR="002E74D2" w:rsidRPr="00B01EE7" w:rsidRDefault="002E74D2" w:rsidP="002E74D2">
      <w:pPr>
        <w:pStyle w:val="MDPI31text"/>
        <w:spacing w:line="240" w:lineRule="auto"/>
        <w:ind w:left="0" w:firstLine="567"/>
        <w:rPr>
          <w:rFonts w:ascii="Times New Roman" w:hAnsi="Times New Roman"/>
          <w:color w:val="auto"/>
          <w:sz w:val="28"/>
          <w:szCs w:val="28"/>
          <w:lang w:val="kk-KZ"/>
        </w:rPr>
      </w:pPr>
      <w:r w:rsidRPr="00B01EE7">
        <w:rPr>
          <w:rFonts w:ascii="Times New Roman" w:hAnsi="Times New Roman"/>
          <w:color w:val="auto"/>
          <w:sz w:val="28"/>
          <w:szCs w:val="28"/>
          <w:lang w:val="kk-KZ"/>
        </w:rPr>
        <w:t>Содан кейін қоспа келесі шарттар бойынша</w:t>
      </w:r>
      <w:r w:rsidR="00BB66E6">
        <w:rPr>
          <w:rFonts w:ascii="Times New Roman" w:hAnsi="Times New Roman"/>
          <w:color w:val="auto"/>
          <w:sz w:val="28"/>
          <w:szCs w:val="28"/>
          <w:lang w:val="kk-KZ"/>
        </w:rPr>
        <w:t>:</w:t>
      </w:r>
      <w:r w:rsidRPr="00B01EE7">
        <w:rPr>
          <w:rFonts w:ascii="Times New Roman" w:hAnsi="Times New Roman"/>
          <w:color w:val="auto"/>
          <w:sz w:val="28"/>
          <w:szCs w:val="28"/>
          <w:lang w:val="kk-KZ"/>
        </w:rPr>
        <w:t xml:space="preserve"> </w:t>
      </w:r>
      <w:r w:rsidR="00643E98" w:rsidRPr="00B01EE7">
        <w:rPr>
          <w:rFonts w:ascii="Times New Roman" w:hAnsi="Times New Roman"/>
          <w:color w:val="auto"/>
          <w:sz w:val="28"/>
          <w:szCs w:val="28"/>
          <w:lang w:val="kk-KZ"/>
        </w:rPr>
        <w:t xml:space="preserve">95°C </w:t>
      </w:r>
      <w:r w:rsidR="00643E98">
        <w:rPr>
          <w:rFonts w:ascii="Times New Roman" w:hAnsi="Times New Roman"/>
          <w:color w:val="auto"/>
          <w:sz w:val="28"/>
          <w:szCs w:val="28"/>
          <w:lang w:val="kk-KZ"/>
        </w:rPr>
        <w:t xml:space="preserve">температурада </w:t>
      </w:r>
      <w:r w:rsidR="00643E98" w:rsidRPr="00B01EE7">
        <w:rPr>
          <w:rFonts w:ascii="Times New Roman" w:hAnsi="Times New Roman"/>
          <w:color w:val="auto"/>
          <w:sz w:val="28"/>
          <w:szCs w:val="28"/>
          <w:lang w:val="kk-KZ"/>
        </w:rPr>
        <w:t>5</w:t>
      </w:r>
      <w:r w:rsidR="00643E98">
        <w:rPr>
          <w:rFonts w:ascii="Times New Roman" w:hAnsi="Times New Roman"/>
          <w:color w:val="auto"/>
          <w:sz w:val="28"/>
          <w:szCs w:val="28"/>
          <w:lang w:val="kk-KZ"/>
        </w:rPr>
        <w:t> </w:t>
      </w:r>
      <w:r w:rsidR="00643E98" w:rsidRPr="00B01EE7">
        <w:rPr>
          <w:rFonts w:ascii="Times New Roman" w:hAnsi="Times New Roman"/>
          <w:color w:val="auto"/>
          <w:sz w:val="28"/>
          <w:szCs w:val="28"/>
          <w:lang w:val="kk-KZ"/>
        </w:rPr>
        <w:t xml:space="preserve">минут бойы </w:t>
      </w:r>
      <w:r w:rsidRPr="00B01EE7">
        <w:rPr>
          <w:rFonts w:ascii="Times New Roman" w:hAnsi="Times New Roman"/>
          <w:color w:val="auto"/>
          <w:sz w:val="28"/>
          <w:szCs w:val="28"/>
          <w:lang w:val="kk-KZ"/>
        </w:rPr>
        <w:t>фермент белсенділігі</w:t>
      </w:r>
      <w:r w:rsidR="00D53BF7" w:rsidRPr="00B01EE7">
        <w:rPr>
          <w:rFonts w:ascii="Times New Roman" w:hAnsi="Times New Roman"/>
          <w:color w:val="auto"/>
          <w:sz w:val="28"/>
          <w:szCs w:val="28"/>
          <w:lang w:val="kk-KZ"/>
        </w:rPr>
        <w:t xml:space="preserve">, </w:t>
      </w:r>
      <w:r w:rsidR="00643E98" w:rsidRPr="00B01EE7">
        <w:rPr>
          <w:rFonts w:ascii="Times New Roman" w:hAnsi="Times New Roman"/>
          <w:color w:val="auto"/>
          <w:sz w:val="28"/>
          <w:szCs w:val="28"/>
          <w:lang w:val="kk-KZ"/>
        </w:rPr>
        <w:t xml:space="preserve">95°C </w:t>
      </w:r>
      <w:r w:rsidR="00D53BF7" w:rsidRPr="00B01EE7">
        <w:rPr>
          <w:rFonts w:ascii="Times New Roman" w:hAnsi="Times New Roman"/>
          <w:color w:val="auto"/>
          <w:sz w:val="28"/>
          <w:szCs w:val="28"/>
          <w:lang w:val="kk-KZ"/>
        </w:rPr>
        <w:t>3</w:t>
      </w:r>
      <w:r w:rsidR="00670387">
        <w:rPr>
          <w:rFonts w:ascii="Times New Roman" w:hAnsi="Times New Roman"/>
          <w:color w:val="auto"/>
          <w:sz w:val="28"/>
          <w:szCs w:val="28"/>
          <w:lang w:val="kk-KZ"/>
        </w:rPr>
        <w:t> </w:t>
      </w:r>
      <w:r w:rsidR="00D53BF7" w:rsidRPr="00B01EE7">
        <w:rPr>
          <w:rFonts w:ascii="Times New Roman" w:hAnsi="Times New Roman"/>
          <w:color w:val="auto"/>
          <w:sz w:val="28"/>
          <w:szCs w:val="28"/>
          <w:lang w:val="kk-KZ"/>
        </w:rPr>
        <w:t>с</w:t>
      </w:r>
      <w:r w:rsidRPr="00B01EE7">
        <w:rPr>
          <w:rFonts w:ascii="Times New Roman" w:hAnsi="Times New Roman"/>
          <w:color w:val="auto"/>
          <w:sz w:val="28"/>
          <w:szCs w:val="28"/>
          <w:lang w:val="kk-KZ"/>
        </w:rPr>
        <w:t xml:space="preserve"> бойы </w:t>
      </w:r>
      <w:r w:rsidR="00D53BF7" w:rsidRPr="00B01EE7">
        <w:rPr>
          <w:rFonts w:ascii="Times New Roman" w:hAnsi="Times New Roman"/>
          <w:color w:val="auto"/>
          <w:sz w:val="28"/>
          <w:szCs w:val="28"/>
          <w:lang w:val="kk-KZ"/>
        </w:rPr>
        <w:t>денатурация; 60°C</w:t>
      </w:r>
      <w:r w:rsidR="00670387">
        <w:rPr>
          <w:rFonts w:ascii="Times New Roman" w:hAnsi="Times New Roman"/>
          <w:color w:val="auto"/>
          <w:sz w:val="28"/>
          <w:szCs w:val="28"/>
          <w:lang w:val="kk-KZ"/>
        </w:rPr>
        <w:t xml:space="preserve"> температурада </w:t>
      </w:r>
      <w:r w:rsidR="00D53BF7" w:rsidRPr="00B01EE7">
        <w:rPr>
          <w:rFonts w:ascii="Times New Roman" w:hAnsi="Times New Roman"/>
          <w:color w:val="auto"/>
          <w:sz w:val="28"/>
          <w:szCs w:val="28"/>
          <w:lang w:val="kk-KZ"/>
        </w:rPr>
        <w:t>30</w:t>
      </w:r>
      <w:r w:rsidR="00670387">
        <w:rPr>
          <w:rFonts w:ascii="Times New Roman" w:hAnsi="Times New Roman"/>
          <w:color w:val="auto"/>
          <w:sz w:val="28"/>
          <w:szCs w:val="28"/>
          <w:lang w:val="kk-KZ"/>
        </w:rPr>
        <w:t> </w:t>
      </w:r>
      <w:r w:rsidR="00D53BF7" w:rsidRPr="00B01EE7">
        <w:rPr>
          <w:rFonts w:ascii="Times New Roman" w:hAnsi="Times New Roman"/>
          <w:color w:val="auto"/>
          <w:sz w:val="28"/>
          <w:szCs w:val="28"/>
          <w:lang w:val="kk-KZ"/>
        </w:rPr>
        <w:t>с</w:t>
      </w:r>
      <w:r w:rsidRPr="00B01EE7">
        <w:rPr>
          <w:rFonts w:ascii="Times New Roman" w:hAnsi="Times New Roman"/>
          <w:color w:val="auto"/>
          <w:sz w:val="28"/>
          <w:szCs w:val="28"/>
          <w:lang w:val="kk-KZ"/>
        </w:rPr>
        <w:t xml:space="preserve"> күйдіру (отжиг), 14 амплификация циклі және соңында 99,9°C </w:t>
      </w:r>
      <w:r w:rsidR="00670387">
        <w:rPr>
          <w:rFonts w:ascii="Times New Roman" w:hAnsi="Times New Roman"/>
          <w:color w:val="auto"/>
          <w:sz w:val="28"/>
          <w:szCs w:val="28"/>
          <w:lang w:val="kk-KZ"/>
        </w:rPr>
        <w:t xml:space="preserve">температурада </w:t>
      </w:r>
      <w:r w:rsidRPr="00B01EE7">
        <w:rPr>
          <w:rFonts w:ascii="Times New Roman" w:hAnsi="Times New Roman"/>
          <w:color w:val="auto"/>
          <w:sz w:val="28"/>
          <w:szCs w:val="28"/>
          <w:lang w:val="kk-KZ"/>
        </w:rPr>
        <w:t>10</w:t>
      </w:r>
      <w:r w:rsidR="00670387">
        <w:rPr>
          <w:rFonts w:ascii="Times New Roman" w:hAnsi="Times New Roman"/>
          <w:color w:val="auto"/>
          <w:sz w:val="28"/>
          <w:szCs w:val="28"/>
          <w:lang w:val="kk-KZ"/>
        </w:rPr>
        <w:t> </w:t>
      </w:r>
      <w:r w:rsidRPr="00B01EE7">
        <w:rPr>
          <w:rFonts w:ascii="Times New Roman" w:hAnsi="Times New Roman"/>
          <w:color w:val="auto"/>
          <w:sz w:val="28"/>
          <w:szCs w:val="28"/>
          <w:lang w:val="kk-KZ"/>
        </w:rPr>
        <w:t>мин реакцияның</w:t>
      </w:r>
      <w:r w:rsidR="00BB66E6">
        <w:rPr>
          <w:rFonts w:ascii="Times New Roman" w:hAnsi="Times New Roman"/>
          <w:color w:val="auto"/>
          <w:sz w:val="28"/>
          <w:szCs w:val="28"/>
          <w:lang w:val="kk-KZ"/>
        </w:rPr>
        <w:t xml:space="preserve"> жүруі</w:t>
      </w:r>
      <w:r w:rsidRPr="00B01EE7">
        <w:rPr>
          <w:rFonts w:ascii="Times New Roman" w:hAnsi="Times New Roman"/>
          <w:color w:val="auto"/>
          <w:sz w:val="28"/>
          <w:szCs w:val="28"/>
          <w:lang w:val="kk-KZ"/>
        </w:rPr>
        <w:t xml:space="preserve"> </w:t>
      </w:r>
      <w:r w:rsidR="00BB66E6" w:rsidRPr="00B01EE7">
        <w:rPr>
          <w:rFonts w:ascii="Times New Roman" w:hAnsi="Times New Roman"/>
          <w:color w:val="auto"/>
          <w:sz w:val="28"/>
          <w:szCs w:val="28"/>
          <w:lang w:val="kk-KZ"/>
        </w:rPr>
        <w:t>iQ5 термиялық циклдерде инкубацияланды</w:t>
      </w:r>
      <w:r w:rsidRPr="00B01EE7">
        <w:rPr>
          <w:rFonts w:ascii="Times New Roman" w:hAnsi="Times New Roman"/>
          <w:color w:val="auto"/>
          <w:sz w:val="28"/>
          <w:szCs w:val="28"/>
          <w:lang w:val="kk-KZ"/>
        </w:rPr>
        <w:t xml:space="preserve">. </w:t>
      </w:r>
      <w:r w:rsidR="001B318D">
        <w:rPr>
          <w:rFonts w:ascii="Times New Roman" w:hAnsi="Times New Roman"/>
          <w:color w:val="auto"/>
          <w:sz w:val="28"/>
          <w:szCs w:val="28"/>
          <w:lang w:val="kk-KZ"/>
        </w:rPr>
        <w:t>А</w:t>
      </w:r>
      <w:r w:rsidRPr="00B01EE7">
        <w:rPr>
          <w:rFonts w:ascii="Times New Roman" w:hAnsi="Times New Roman"/>
          <w:color w:val="auto"/>
          <w:sz w:val="28"/>
          <w:szCs w:val="28"/>
          <w:lang w:val="kk-KZ"/>
        </w:rPr>
        <w:t xml:space="preserve">лдын ала амплификацияланған өнімдер </w:t>
      </w:r>
      <w:r w:rsidRPr="00643E98">
        <w:rPr>
          <w:rFonts w:ascii="Times New Roman" w:hAnsi="Times New Roman"/>
          <w:i/>
          <w:iCs/>
          <w:color w:val="auto"/>
          <w:sz w:val="28"/>
          <w:szCs w:val="28"/>
          <w:lang w:val="kk-KZ"/>
        </w:rPr>
        <w:t>RNase</w:t>
      </w:r>
      <w:r w:rsidRPr="00B01EE7">
        <w:rPr>
          <w:rFonts w:ascii="Times New Roman" w:hAnsi="Times New Roman"/>
          <w:color w:val="auto"/>
          <w:sz w:val="28"/>
          <w:szCs w:val="28"/>
          <w:lang w:val="kk-KZ"/>
        </w:rPr>
        <w:t xml:space="preserve"> жоқ сумен 1:10 сұйылтыл</w:t>
      </w:r>
      <w:r w:rsidR="001B318D">
        <w:rPr>
          <w:rFonts w:ascii="Times New Roman" w:hAnsi="Times New Roman"/>
          <w:color w:val="auto"/>
          <w:sz w:val="28"/>
          <w:szCs w:val="28"/>
          <w:lang w:val="kk-KZ"/>
        </w:rPr>
        <w:t>ып,</w:t>
      </w:r>
      <w:r w:rsidRPr="00B01EE7">
        <w:rPr>
          <w:rFonts w:ascii="Times New Roman" w:hAnsi="Times New Roman"/>
          <w:color w:val="auto"/>
          <w:sz w:val="28"/>
          <w:szCs w:val="28"/>
          <w:lang w:val="kk-KZ"/>
        </w:rPr>
        <w:t xml:space="preserve"> нақты уақыттағы кері таранскрипция полемеразды тізбекті реакция (КT-ПТР) үшін пайдаланылды.</w:t>
      </w:r>
    </w:p>
    <w:p w14:paraId="63840BD5" w14:textId="77777777" w:rsidR="002E74D2" w:rsidRPr="007F74FB" w:rsidRDefault="002E74D2" w:rsidP="002E74D2">
      <w:pPr>
        <w:pStyle w:val="MDPI31text"/>
        <w:spacing w:line="240" w:lineRule="auto"/>
        <w:ind w:left="0" w:firstLine="567"/>
        <w:rPr>
          <w:rFonts w:ascii="Times New Roman" w:hAnsi="Times New Roman"/>
          <w:color w:val="auto"/>
          <w:sz w:val="28"/>
          <w:szCs w:val="28"/>
          <w:lang w:val="kk-KZ"/>
        </w:rPr>
      </w:pPr>
    </w:p>
    <w:p w14:paraId="5BC6CEEE" w14:textId="0D791C4E" w:rsidR="002E74D2" w:rsidRPr="007F74FB" w:rsidRDefault="009C5A63" w:rsidP="002E74D2">
      <w:pPr>
        <w:pStyle w:val="MDPI31text"/>
        <w:spacing w:line="240" w:lineRule="auto"/>
        <w:ind w:left="0" w:firstLine="567"/>
        <w:rPr>
          <w:rFonts w:ascii="Times New Roman" w:hAnsi="Times New Roman"/>
          <w:color w:val="auto"/>
          <w:sz w:val="28"/>
          <w:szCs w:val="28"/>
          <w:lang w:val="kk-KZ"/>
        </w:rPr>
      </w:pPr>
      <w:r w:rsidRPr="007F74FB">
        <w:rPr>
          <w:rFonts w:ascii="Times New Roman" w:hAnsi="Times New Roman"/>
          <w:color w:val="auto"/>
          <w:sz w:val="28"/>
          <w:szCs w:val="28"/>
          <w:lang w:val="kk-KZ"/>
        </w:rPr>
        <w:t>2.3.15</w:t>
      </w:r>
      <w:r w:rsidR="002E74D2" w:rsidRPr="007F74FB">
        <w:rPr>
          <w:rFonts w:ascii="Times New Roman" w:hAnsi="Times New Roman"/>
          <w:color w:val="auto"/>
          <w:sz w:val="28"/>
          <w:szCs w:val="28"/>
          <w:lang w:val="kk-KZ"/>
        </w:rPr>
        <w:t xml:space="preserve"> микроРНҚ-ның экспрессия деңгейлерін анықтау үшін нақты уақыттағы сандық ПТР (RT-qPCR) әдісі </w:t>
      </w:r>
    </w:p>
    <w:p w14:paraId="74FD7785" w14:textId="2C7710C9" w:rsidR="002E74D2" w:rsidRDefault="002E74D2" w:rsidP="002E74D2">
      <w:pPr>
        <w:widowControl w:val="0"/>
        <w:autoSpaceDE w:val="0"/>
        <w:autoSpaceDN w:val="0"/>
        <w:spacing w:after="0" w:line="240" w:lineRule="auto"/>
        <w:ind w:firstLine="567"/>
        <w:jc w:val="both"/>
        <w:rPr>
          <w:rFonts w:ascii="Times New Roman" w:hAnsi="Times New Roman"/>
          <w:sz w:val="28"/>
          <w:szCs w:val="28"/>
          <w:lang w:val="kk-KZ"/>
        </w:rPr>
      </w:pPr>
      <w:r w:rsidRPr="00B01EE7">
        <w:rPr>
          <w:rFonts w:ascii="Times New Roman" w:hAnsi="Times New Roman"/>
          <w:sz w:val="28"/>
          <w:szCs w:val="28"/>
          <w:lang w:val="kk-KZ"/>
        </w:rPr>
        <w:t xml:space="preserve">Нақты уақыттағы сандық ПТР нақты зерттеу үшін Agilent Technologies Stratagene Mx3005P (Agilent Technologies, Испания) жүйесі арқылы </w:t>
      </w:r>
      <w:r w:rsidRPr="00B01EE7">
        <w:rPr>
          <w:rFonts w:ascii="Times New Roman" w:hAnsi="Times New Roman"/>
          <w:i/>
          <w:iCs/>
          <w:sz w:val="28"/>
          <w:szCs w:val="28"/>
          <w:lang w:val="kk-KZ"/>
        </w:rPr>
        <w:t xml:space="preserve">miRNA TaqMan Advanced Assays </w:t>
      </w:r>
      <w:r w:rsidRPr="00B01EE7">
        <w:rPr>
          <w:rFonts w:ascii="Times New Roman" w:hAnsi="Times New Roman"/>
          <w:sz w:val="28"/>
          <w:szCs w:val="28"/>
          <w:lang w:val="kk-KZ"/>
        </w:rPr>
        <w:t xml:space="preserve">(miR-21-5p: assay 477975_mir; miR-126-5p: assay 477888_mir; miR-143-3p: assay 477912_mir) (Thermo Fisher Scientific) жинағымен </w:t>
      </w:r>
      <w:r w:rsidRPr="00B01EE7">
        <w:rPr>
          <w:rFonts w:ascii="Times New Roman" w:hAnsi="Times New Roman"/>
          <w:i/>
          <w:iCs/>
          <w:sz w:val="28"/>
          <w:szCs w:val="28"/>
          <w:lang w:val="kk-KZ"/>
        </w:rPr>
        <w:t>TaqMan Fast Advanced Master Mix</w:t>
      </w:r>
      <w:r w:rsidRPr="00B01EE7">
        <w:rPr>
          <w:rFonts w:ascii="Times New Roman" w:hAnsi="Times New Roman"/>
          <w:sz w:val="28"/>
          <w:szCs w:val="28"/>
          <w:lang w:val="kk-KZ"/>
        </w:rPr>
        <w:t xml:space="preserve"> қоспасын қолдану арқылы 20 мкл </w:t>
      </w:r>
      <w:r w:rsidR="00643E98">
        <w:rPr>
          <w:rFonts w:ascii="Times New Roman" w:hAnsi="Times New Roman"/>
          <w:sz w:val="28"/>
          <w:szCs w:val="28"/>
          <w:lang w:val="kk-KZ"/>
        </w:rPr>
        <w:t xml:space="preserve">мөлшерде </w:t>
      </w:r>
      <w:r w:rsidRPr="00B01EE7">
        <w:rPr>
          <w:rFonts w:ascii="Times New Roman" w:hAnsi="Times New Roman"/>
          <w:sz w:val="28"/>
          <w:szCs w:val="28"/>
          <w:lang w:val="kk-KZ"/>
        </w:rPr>
        <w:t>соңғы көлемде орындалды. Нақты уақыттағы сандық ПТР–дың барлық реакциялары үш көшірмеде қайталанды. Шектік цикл мәндері</w:t>
      </w:r>
      <w:r w:rsidRPr="00B01EE7">
        <w:rPr>
          <w:lang w:val="kk-KZ"/>
        </w:rPr>
        <w:t xml:space="preserve"> </w:t>
      </w:r>
      <w:r w:rsidRPr="00B01EE7">
        <w:rPr>
          <w:rFonts w:ascii="Times New Roman" w:hAnsi="Times New Roman"/>
          <w:sz w:val="28"/>
          <w:szCs w:val="28"/>
          <w:lang w:val="kk-KZ"/>
        </w:rPr>
        <w:t xml:space="preserve">белгіленген шекті көрсеткіштерді қолдану арқылы анықталды және термоциклердегі ≥32 (Ct) төмен мәндер талдау нәтижесіне енгізілген жоқ. Деректерге SDS 2.3 және RQ Manager 1.2 (Life Technologies) бағдарламалық пакеттерінің көмегімен талдау жасалды, ал салыстырмалы </w:t>
      </w:r>
      <w:r w:rsidRPr="00236903">
        <w:rPr>
          <w:rFonts w:ascii="Times New Roman" w:hAnsi="Times New Roman"/>
          <w:sz w:val="28"/>
          <w:szCs w:val="28"/>
          <w:lang w:val="kk-KZ"/>
        </w:rPr>
        <w:t>ген экспрессиясы 2-∆∆CT (∆Ct-target miR-∆Ct-бақылау гені) әдісі арқылы есептелді.</w:t>
      </w:r>
      <w:r>
        <w:rPr>
          <w:rFonts w:ascii="Times New Roman" w:hAnsi="Times New Roman"/>
          <w:sz w:val="28"/>
          <w:szCs w:val="28"/>
          <w:lang w:val="kk-KZ"/>
        </w:rPr>
        <w:t xml:space="preserve"> </w:t>
      </w:r>
      <w:r w:rsidRPr="00EA08C1">
        <w:rPr>
          <w:rFonts w:ascii="Times New Roman" w:hAnsi="Times New Roman"/>
          <w:sz w:val="28"/>
          <w:szCs w:val="28"/>
          <w:lang w:val="kk-KZ"/>
        </w:rPr>
        <w:t>miR-143 плазмалық микроРНҚ-ны ішкі бақылау ретінде, cel-miR-39-3p - сыртқы бақылау ретінде пайдаланылды. Әрбір науқастың микроРНҚ экспрессиясы пластинадағы бақылау тобының Ct мәніне қатысты есептелді. Реакциялар 95°C температурада 10</w:t>
      </w:r>
      <w:r w:rsidR="00643E98">
        <w:rPr>
          <w:rFonts w:ascii="Times New Roman" w:hAnsi="Times New Roman"/>
          <w:sz w:val="28"/>
          <w:szCs w:val="28"/>
          <w:lang w:val="kk-KZ"/>
        </w:rPr>
        <w:t> </w:t>
      </w:r>
      <w:r w:rsidRPr="00EA08C1">
        <w:rPr>
          <w:rFonts w:ascii="Times New Roman" w:hAnsi="Times New Roman"/>
          <w:sz w:val="28"/>
          <w:szCs w:val="28"/>
          <w:lang w:val="kk-KZ"/>
        </w:rPr>
        <w:t xml:space="preserve">мин бойы инкубацияланды, содан кейін </w:t>
      </w:r>
      <w:r w:rsidRPr="00EA08C1">
        <w:rPr>
          <w:rFonts w:ascii="Times New Roman" w:hAnsi="Times New Roman"/>
          <w:sz w:val="28"/>
          <w:szCs w:val="28"/>
        </w:rPr>
        <w:t>20</w:t>
      </w:r>
      <w:r w:rsidRPr="00EA08C1">
        <w:rPr>
          <w:rFonts w:ascii="Times New Roman" w:hAnsi="Times New Roman"/>
          <w:sz w:val="28"/>
          <w:szCs w:val="28"/>
          <w:lang w:val="kk-KZ"/>
        </w:rPr>
        <w:t xml:space="preserve"> с бойы 95°C</w:t>
      </w:r>
      <w:r w:rsidR="00643E98">
        <w:rPr>
          <w:rFonts w:ascii="Times New Roman" w:hAnsi="Times New Roman"/>
          <w:sz w:val="28"/>
          <w:szCs w:val="28"/>
          <w:lang w:val="kk-KZ"/>
        </w:rPr>
        <w:t xml:space="preserve"> температурада </w:t>
      </w:r>
      <w:r w:rsidRPr="00EA08C1">
        <w:rPr>
          <w:rFonts w:ascii="Times New Roman" w:hAnsi="Times New Roman"/>
          <w:sz w:val="28"/>
          <w:szCs w:val="28"/>
          <w:lang w:val="kk-KZ"/>
        </w:rPr>
        <w:t>және 1 минут</w:t>
      </w:r>
      <w:r w:rsidRPr="00EA08C1">
        <w:rPr>
          <w:rFonts w:ascii="Times New Roman" w:hAnsi="Times New Roman"/>
          <w:sz w:val="28"/>
          <w:szCs w:val="28"/>
        </w:rPr>
        <w:t xml:space="preserve"> </w:t>
      </w:r>
      <w:r w:rsidRPr="00EA08C1">
        <w:rPr>
          <w:rFonts w:ascii="Times New Roman" w:hAnsi="Times New Roman"/>
          <w:sz w:val="28"/>
          <w:szCs w:val="28"/>
          <w:lang w:val="kk-KZ"/>
        </w:rPr>
        <w:t>бойы 60°C</w:t>
      </w:r>
      <w:r w:rsidR="00643E98">
        <w:rPr>
          <w:rFonts w:ascii="Times New Roman" w:hAnsi="Times New Roman"/>
          <w:sz w:val="28"/>
          <w:szCs w:val="28"/>
          <w:lang w:val="kk-KZ"/>
        </w:rPr>
        <w:t xml:space="preserve"> температурада </w:t>
      </w:r>
      <w:r w:rsidRPr="00EA08C1">
        <w:rPr>
          <w:rFonts w:ascii="Times New Roman" w:hAnsi="Times New Roman"/>
          <w:sz w:val="28"/>
          <w:szCs w:val="28"/>
          <w:lang w:val="kk-KZ"/>
        </w:rPr>
        <w:t xml:space="preserve">40 циклда жүзеге асты. Алынған нәтижелер </w:t>
      </w:r>
      <w:r w:rsidRPr="00EA08C1">
        <w:rPr>
          <w:rFonts w:ascii="Times New Roman" w:hAnsi="Times New Roman"/>
          <w:i/>
          <w:iCs/>
          <w:sz w:val="28"/>
          <w:szCs w:val="28"/>
          <w:lang w:val="kk-KZ"/>
        </w:rPr>
        <w:t xml:space="preserve">Step One Plus </w:t>
      </w:r>
      <w:r w:rsidRPr="00EA08C1">
        <w:rPr>
          <w:rFonts w:ascii="Times New Roman" w:hAnsi="Times New Roman"/>
          <w:i/>
          <w:iCs/>
          <w:sz w:val="28"/>
          <w:szCs w:val="28"/>
          <w:lang w:val="kk-KZ"/>
        </w:rPr>
        <w:lastRenderedPageBreak/>
        <w:t xml:space="preserve">2.2.2 </w:t>
      </w:r>
      <w:r w:rsidRPr="00EA08C1">
        <w:rPr>
          <w:rFonts w:ascii="Times New Roman" w:hAnsi="Times New Roman"/>
          <w:sz w:val="28"/>
          <w:szCs w:val="28"/>
          <w:lang w:val="kk-KZ"/>
        </w:rPr>
        <w:t>және</w:t>
      </w:r>
      <w:r w:rsidRPr="00EA08C1">
        <w:rPr>
          <w:rFonts w:ascii="Times New Roman" w:hAnsi="Times New Roman"/>
          <w:i/>
          <w:iCs/>
          <w:sz w:val="28"/>
          <w:szCs w:val="28"/>
          <w:lang w:val="kk-KZ"/>
        </w:rPr>
        <w:t xml:space="preserve"> ExpressionSuite 1.0.3 </w:t>
      </w:r>
      <w:r w:rsidRPr="00EA08C1">
        <w:rPr>
          <w:rFonts w:ascii="Times New Roman" w:hAnsi="Times New Roman"/>
          <w:sz w:val="28"/>
          <w:szCs w:val="28"/>
          <w:lang w:val="kk-KZ"/>
        </w:rPr>
        <w:t xml:space="preserve">программалары көмегімен өңделді. </w:t>
      </w:r>
      <w:r w:rsidR="00EC00F3" w:rsidRPr="00EC00F3">
        <w:rPr>
          <w:rFonts w:ascii="Times New Roman" w:hAnsi="Times New Roman"/>
          <w:sz w:val="28"/>
          <w:szCs w:val="28"/>
          <w:lang w:val="kk-KZ"/>
        </w:rPr>
        <w:t>M</w:t>
      </w:r>
      <w:r w:rsidRPr="00951C95">
        <w:rPr>
          <w:rFonts w:ascii="Times New Roman" w:hAnsi="Times New Roman"/>
          <w:sz w:val="28"/>
          <w:szCs w:val="28"/>
          <w:lang w:val="kk-KZ"/>
        </w:rPr>
        <w:t xml:space="preserve">икроРНҚ </w:t>
      </w:r>
      <w:r w:rsidRPr="00EA08C1">
        <w:rPr>
          <w:rFonts w:ascii="Times New Roman" w:hAnsi="Times New Roman"/>
          <w:sz w:val="28"/>
          <w:szCs w:val="28"/>
          <w:lang w:val="kk-KZ"/>
        </w:rPr>
        <w:t xml:space="preserve">салыстырмалы сандық анализі Сt циклінің индикаторлары негізінде салыстырмалы Сt бойынша жүзеге асырылады. </w:t>
      </w:r>
    </w:p>
    <w:p w14:paraId="3ADF1B35" w14:textId="77777777" w:rsidR="002E74D2" w:rsidRPr="00EA08C1" w:rsidRDefault="002E74D2" w:rsidP="002E74D2">
      <w:pPr>
        <w:widowControl w:val="0"/>
        <w:autoSpaceDE w:val="0"/>
        <w:autoSpaceDN w:val="0"/>
        <w:spacing w:after="0" w:line="240" w:lineRule="auto"/>
        <w:ind w:firstLine="567"/>
        <w:jc w:val="both"/>
        <w:rPr>
          <w:rFonts w:ascii="Times New Roman" w:hAnsi="Times New Roman"/>
          <w:sz w:val="28"/>
          <w:szCs w:val="28"/>
          <w:lang w:val="kk-KZ"/>
        </w:rPr>
      </w:pPr>
    </w:p>
    <w:p w14:paraId="4A3F2528" w14:textId="7552016B" w:rsidR="000943D1" w:rsidRPr="007F74FB" w:rsidRDefault="008D41C3" w:rsidP="00072DF0">
      <w:pPr>
        <w:widowControl w:val="0"/>
        <w:autoSpaceDE w:val="0"/>
        <w:autoSpaceDN w:val="0"/>
        <w:spacing w:after="0" w:line="240" w:lineRule="auto"/>
        <w:ind w:firstLine="567"/>
        <w:jc w:val="both"/>
        <w:rPr>
          <w:rFonts w:ascii="Times New Roman" w:hAnsi="Times New Roman" w:cs="Times New Roman"/>
          <w:sz w:val="28"/>
          <w:szCs w:val="28"/>
          <w:lang w:val="kk-KZ"/>
        </w:rPr>
      </w:pPr>
      <w:r w:rsidRPr="007F74FB">
        <w:rPr>
          <w:rFonts w:ascii="Times New Roman" w:hAnsi="Times New Roman" w:cs="Times New Roman"/>
          <w:sz w:val="28"/>
          <w:szCs w:val="28"/>
          <w:lang w:val="kk-KZ"/>
        </w:rPr>
        <w:t>2.</w:t>
      </w:r>
      <w:r w:rsidR="00A16217" w:rsidRPr="007F74FB">
        <w:rPr>
          <w:rFonts w:ascii="Times New Roman" w:hAnsi="Times New Roman" w:cs="Times New Roman"/>
          <w:sz w:val="28"/>
          <w:szCs w:val="28"/>
          <w:lang w:val="kk-KZ"/>
        </w:rPr>
        <w:t>3</w:t>
      </w:r>
      <w:r w:rsidRPr="007F74FB">
        <w:rPr>
          <w:rFonts w:ascii="Times New Roman" w:hAnsi="Times New Roman" w:cs="Times New Roman"/>
          <w:sz w:val="28"/>
          <w:szCs w:val="28"/>
          <w:lang w:val="kk-KZ"/>
        </w:rPr>
        <w:t>.</w:t>
      </w:r>
      <w:r w:rsidR="00A16217" w:rsidRPr="007F74FB">
        <w:rPr>
          <w:rFonts w:ascii="Times New Roman" w:hAnsi="Times New Roman" w:cs="Times New Roman"/>
          <w:sz w:val="28"/>
          <w:szCs w:val="28"/>
          <w:lang w:val="kk-KZ"/>
        </w:rPr>
        <w:t>1</w:t>
      </w:r>
      <w:r w:rsidR="00010031" w:rsidRPr="007F74FB">
        <w:rPr>
          <w:rFonts w:ascii="Times New Roman" w:hAnsi="Times New Roman" w:cs="Times New Roman"/>
          <w:sz w:val="28"/>
          <w:szCs w:val="28"/>
          <w:lang w:val="kk-KZ"/>
        </w:rPr>
        <w:t>6</w:t>
      </w:r>
      <w:r w:rsidRPr="007F74FB">
        <w:rPr>
          <w:rFonts w:ascii="Times New Roman" w:hAnsi="Times New Roman" w:cs="Times New Roman"/>
          <w:sz w:val="28"/>
          <w:szCs w:val="28"/>
          <w:lang w:val="kk-KZ"/>
        </w:rPr>
        <w:t xml:space="preserve"> Нәтижелерді статистикалық өңдеу </w:t>
      </w:r>
    </w:p>
    <w:p w14:paraId="286A2BF2" w14:textId="3BE19877" w:rsidR="00596A40" w:rsidRDefault="008D41C3"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A234D1">
        <w:rPr>
          <w:rFonts w:ascii="Times New Roman" w:eastAsia="Times New Roman" w:hAnsi="Times New Roman" w:cs="Times New Roman"/>
          <w:sz w:val="28"/>
          <w:szCs w:val="28"/>
          <w:lang w:val="kk-KZ"/>
        </w:rPr>
        <w:t xml:space="preserve">Алынған деректерге статистикалық </w:t>
      </w:r>
      <w:r w:rsidRPr="0059483A">
        <w:rPr>
          <w:rFonts w:ascii="Times New Roman" w:eastAsia="Times New Roman" w:hAnsi="Times New Roman" w:cs="Times New Roman"/>
          <w:sz w:val="28"/>
          <w:szCs w:val="28"/>
          <w:lang w:val="kk-KZ"/>
        </w:rPr>
        <w:t>талдау</w:t>
      </w:r>
      <w:r w:rsidRPr="00643E98">
        <w:rPr>
          <w:rFonts w:ascii="Times New Roman" w:eastAsia="Times New Roman" w:hAnsi="Times New Roman" w:cs="Times New Roman"/>
          <w:i/>
          <w:iCs/>
          <w:sz w:val="28"/>
          <w:szCs w:val="28"/>
          <w:lang w:val="kk-KZ"/>
        </w:rPr>
        <w:t xml:space="preserve"> IBM SPSS Statistics for MacOS,</w:t>
      </w:r>
      <w:r w:rsidRPr="00A234D1">
        <w:rPr>
          <w:rFonts w:ascii="Times New Roman" w:eastAsia="Times New Roman" w:hAnsi="Times New Roman" w:cs="Times New Roman"/>
          <w:sz w:val="28"/>
          <w:szCs w:val="28"/>
          <w:lang w:val="kk-KZ"/>
        </w:rPr>
        <w:t xml:space="preserve"> 2</w:t>
      </w:r>
      <w:r w:rsidR="0066120E" w:rsidRPr="0066120E">
        <w:rPr>
          <w:rFonts w:ascii="Times New Roman" w:eastAsia="Times New Roman" w:hAnsi="Times New Roman" w:cs="Times New Roman"/>
          <w:sz w:val="28"/>
          <w:szCs w:val="28"/>
          <w:lang w:val="kk-KZ"/>
        </w:rPr>
        <w:t>5</w:t>
      </w:r>
      <w:r w:rsidRPr="00A234D1">
        <w:rPr>
          <w:rFonts w:ascii="Times New Roman" w:eastAsia="Times New Roman" w:hAnsi="Times New Roman" w:cs="Times New Roman"/>
          <w:sz w:val="28"/>
          <w:szCs w:val="28"/>
          <w:lang w:val="kk-KZ"/>
        </w:rPr>
        <w:t>.0 нұсқасы</w:t>
      </w:r>
      <w:r w:rsidR="00FE4772" w:rsidRPr="00FE4772">
        <w:rPr>
          <w:rFonts w:ascii="Times New Roman" w:eastAsia="Times New Roman" w:hAnsi="Times New Roman" w:cs="Times New Roman"/>
          <w:sz w:val="28"/>
          <w:szCs w:val="28"/>
          <w:lang w:val="kk-KZ"/>
        </w:rPr>
        <w:t>н</w:t>
      </w:r>
      <w:r w:rsidR="00FE4772">
        <w:rPr>
          <w:rFonts w:ascii="Times New Roman" w:eastAsia="Times New Roman" w:hAnsi="Times New Roman" w:cs="Times New Roman"/>
          <w:sz w:val="28"/>
          <w:szCs w:val="28"/>
          <w:lang w:val="kk-KZ"/>
        </w:rPr>
        <w:t>да</w:t>
      </w:r>
      <w:r w:rsidRPr="00A234D1">
        <w:rPr>
          <w:rFonts w:ascii="Times New Roman" w:eastAsia="Times New Roman" w:hAnsi="Times New Roman" w:cs="Times New Roman"/>
          <w:sz w:val="28"/>
          <w:szCs w:val="28"/>
          <w:lang w:val="kk-KZ"/>
        </w:rPr>
        <w:t xml:space="preserve"> (WPSS Ltd., Суррей, Великобритания) жүргізілді, </w:t>
      </w:r>
      <w:r w:rsidRPr="003C6650">
        <w:rPr>
          <w:rFonts w:ascii="Times New Roman" w:eastAsia="Times New Roman" w:hAnsi="Times New Roman" w:cs="Times New Roman"/>
          <w:i/>
          <w:iCs/>
          <w:sz w:val="28"/>
          <w:szCs w:val="28"/>
          <w:lang w:val="kk-KZ"/>
        </w:rPr>
        <w:t>GraphPad Prism</w:t>
      </w:r>
      <w:r w:rsidRPr="00A234D1">
        <w:rPr>
          <w:rFonts w:ascii="Times New Roman" w:eastAsia="Times New Roman" w:hAnsi="Times New Roman" w:cs="Times New Roman"/>
          <w:sz w:val="28"/>
          <w:szCs w:val="28"/>
          <w:lang w:val="kk-KZ"/>
        </w:rPr>
        <w:t xml:space="preserve"> бағдарламасының 6 нұсқасының көмегімен графиктер тұрғызылды </w:t>
      </w:r>
      <w:r w:rsidRPr="00643E98">
        <w:rPr>
          <w:rFonts w:ascii="Times New Roman" w:eastAsia="Times New Roman" w:hAnsi="Times New Roman" w:cs="Times New Roman"/>
          <w:i/>
          <w:iCs/>
          <w:sz w:val="28"/>
          <w:szCs w:val="28"/>
          <w:lang w:val="kk-KZ"/>
        </w:rPr>
        <w:t>(</w:t>
      </w:r>
      <w:r w:rsidR="0066120E" w:rsidRPr="00643E98">
        <w:rPr>
          <w:rFonts w:ascii="Times New Roman" w:eastAsia="Times New Roman" w:hAnsi="Times New Roman" w:cs="Times New Roman"/>
          <w:i/>
          <w:iCs/>
          <w:sz w:val="28"/>
          <w:szCs w:val="28"/>
          <w:lang w:val="kk-KZ"/>
        </w:rPr>
        <w:t>GraphPad Software Inc., La Jolla, CA, USA</w:t>
      </w:r>
      <w:r w:rsidRPr="00643E98">
        <w:rPr>
          <w:rFonts w:ascii="Times New Roman" w:eastAsia="Times New Roman" w:hAnsi="Times New Roman" w:cs="Times New Roman"/>
          <w:i/>
          <w:iCs/>
          <w:sz w:val="28"/>
          <w:szCs w:val="28"/>
          <w:lang w:val="kk-KZ"/>
        </w:rPr>
        <w:t>).</w:t>
      </w:r>
      <w:r w:rsidRPr="000748CC">
        <w:rPr>
          <w:rFonts w:ascii="Times New Roman" w:eastAsia="Times New Roman" w:hAnsi="Times New Roman" w:cs="Times New Roman"/>
          <w:sz w:val="28"/>
          <w:szCs w:val="28"/>
          <w:lang w:val="kk-KZ"/>
        </w:rPr>
        <w:t xml:space="preserve"> </w:t>
      </w:r>
      <w:r w:rsidR="008B0BAD" w:rsidRPr="000748CC">
        <w:rPr>
          <w:rFonts w:ascii="Times New Roman" w:eastAsia="Times New Roman" w:hAnsi="Times New Roman" w:cs="Times New Roman"/>
          <w:sz w:val="28"/>
          <w:szCs w:val="28"/>
          <w:lang w:val="kk-KZ"/>
        </w:rPr>
        <w:t xml:space="preserve">Барлық зерттеу жұмыстары 3-5 рет қайталаумен жүргізілді және </w:t>
      </w:r>
      <w:bookmarkStart w:id="155" w:name="_Hlk156581294"/>
      <w:r w:rsidR="008B0BAD" w:rsidRPr="000748CC">
        <w:rPr>
          <w:rFonts w:ascii="Times New Roman" w:eastAsia="Times New Roman" w:hAnsi="Times New Roman" w:cs="Times New Roman"/>
          <w:sz w:val="28"/>
          <w:szCs w:val="28"/>
          <w:lang w:val="kk-KZ"/>
        </w:rPr>
        <w:t>орташа мәнінің стандарттық қате</w:t>
      </w:r>
      <w:r w:rsidR="000748CC" w:rsidRPr="000748CC">
        <w:rPr>
          <w:rFonts w:ascii="Times New Roman" w:eastAsia="Times New Roman" w:hAnsi="Times New Roman" w:cs="Times New Roman"/>
          <w:sz w:val="28"/>
          <w:szCs w:val="28"/>
          <w:lang w:val="kk-KZ"/>
        </w:rPr>
        <w:t>лігі</w:t>
      </w:r>
      <w:r w:rsidR="008B0BAD" w:rsidRPr="000748CC">
        <w:rPr>
          <w:rFonts w:ascii="Times New Roman" w:eastAsia="Times New Roman" w:hAnsi="Times New Roman" w:cs="Times New Roman"/>
          <w:sz w:val="28"/>
          <w:szCs w:val="28"/>
          <w:lang w:val="kk-KZ"/>
        </w:rPr>
        <w:t xml:space="preserve"> </w:t>
      </w:r>
      <w:bookmarkStart w:id="156" w:name="_Hlk156581116"/>
      <w:r w:rsidR="008B0BAD" w:rsidRPr="000748CC">
        <w:rPr>
          <w:rFonts w:ascii="Times New Roman" w:eastAsia="Times New Roman" w:hAnsi="Times New Roman" w:cs="Times New Roman"/>
          <w:sz w:val="28"/>
          <w:szCs w:val="28"/>
          <w:lang w:val="kk-KZ"/>
        </w:rPr>
        <w:t xml:space="preserve">(±SEM) </w:t>
      </w:r>
      <w:bookmarkEnd w:id="156"/>
      <w:r w:rsidR="008B0BAD" w:rsidRPr="000748CC">
        <w:rPr>
          <w:rFonts w:ascii="Times New Roman" w:eastAsia="Times New Roman" w:hAnsi="Times New Roman" w:cs="Times New Roman"/>
          <w:sz w:val="28"/>
          <w:szCs w:val="28"/>
          <w:lang w:val="kk-KZ"/>
        </w:rPr>
        <w:t>есептелді.</w:t>
      </w:r>
    </w:p>
    <w:bookmarkEnd w:id="155"/>
    <w:p w14:paraId="03E1C9D6" w14:textId="1B7146B8" w:rsidR="00D8703B" w:rsidRPr="00F916A2" w:rsidRDefault="00951518" w:rsidP="00F916A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951518">
        <w:rPr>
          <w:rFonts w:ascii="Times New Roman" w:eastAsia="Times New Roman" w:hAnsi="Times New Roman" w:cs="Times New Roman"/>
          <w:sz w:val="28"/>
          <w:szCs w:val="28"/>
          <w:lang w:val="kk-KZ"/>
        </w:rPr>
        <w:t>Шапиро-Уилк сынағы арқылы</w:t>
      </w:r>
      <w:r w:rsidRPr="00EC1CA6">
        <w:rPr>
          <w:rFonts w:ascii="Times New Roman" w:eastAsia="Times New Roman" w:hAnsi="Times New Roman" w:cs="Times New Roman"/>
          <w:sz w:val="28"/>
          <w:szCs w:val="28"/>
          <w:lang w:val="kk-KZ"/>
        </w:rPr>
        <w:t xml:space="preserve"> </w:t>
      </w:r>
      <w:r w:rsidR="00EC1CA6" w:rsidRPr="00EC1CA6">
        <w:rPr>
          <w:rFonts w:ascii="Times New Roman" w:eastAsia="Times New Roman" w:hAnsi="Times New Roman" w:cs="Times New Roman"/>
          <w:sz w:val="28"/>
          <w:szCs w:val="28"/>
          <w:lang w:val="kk-KZ"/>
        </w:rPr>
        <w:t>үздікссіз</w:t>
      </w:r>
      <w:r w:rsidRPr="00951518">
        <w:rPr>
          <w:rFonts w:ascii="Times New Roman" w:eastAsia="Times New Roman" w:hAnsi="Times New Roman" w:cs="Times New Roman"/>
          <w:color w:val="C00000"/>
          <w:sz w:val="28"/>
          <w:szCs w:val="28"/>
          <w:lang w:val="kk-KZ"/>
        </w:rPr>
        <w:t xml:space="preserve"> </w:t>
      </w:r>
      <w:r w:rsidRPr="000748CC">
        <w:rPr>
          <w:rFonts w:ascii="Times New Roman" w:eastAsia="Times New Roman" w:hAnsi="Times New Roman" w:cs="Times New Roman"/>
          <w:sz w:val="28"/>
          <w:szCs w:val="28"/>
          <w:lang w:val="kk-KZ"/>
        </w:rPr>
        <w:t>көрсеткіштер</w:t>
      </w:r>
      <w:r w:rsidRPr="00951518">
        <w:rPr>
          <w:rFonts w:ascii="Times New Roman" w:eastAsia="Times New Roman" w:hAnsi="Times New Roman" w:cs="Times New Roman"/>
          <w:sz w:val="28"/>
          <w:szCs w:val="28"/>
          <w:lang w:val="kk-KZ"/>
        </w:rPr>
        <w:t xml:space="preserve"> </w:t>
      </w:r>
      <w:r w:rsidR="00824CFD">
        <w:rPr>
          <w:rFonts w:ascii="Times New Roman" w:eastAsia="Times New Roman" w:hAnsi="Times New Roman" w:cs="Times New Roman"/>
          <w:sz w:val="28"/>
          <w:szCs w:val="28"/>
          <w:lang w:val="kk-KZ"/>
        </w:rPr>
        <w:t>қ</w:t>
      </w:r>
      <w:r w:rsidR="00596A40" w:rsidRPr="00951518">
        <w:rPr>
          <w:rFonts w:ascii="Times New Roman" w:hAnsi="Times New Roman" w:cs="Times New Roman"/>
          <w:sz w:val="28"/>
          <w:szCs w:val="28"/>
          <w:lang w:val="kk-KZ"/>
        </w:rPr>
        <w:t xml:space="preserve">алыпты таралу </w:t>
      </w:r>
      <w:r w:rsidRPr="00951518">
        <w:rPr>
          <w:rFonts w:ascii="Times New Roman" w:hAnsi="Times New Roman" w:cs="Times New Roman"/>
          <w:sz w:val="28"/>
          <w:szCs w:val="28"/>
          <w:lang w:val="kk-KZ"/>
        </w:rPr>
        <w:t>бойынша</w:t>
      </w:r>
      <w:r w:rsidR="0059483A">
        <w:rPr>
          <w:rFonts w:ascii="Times New Roman" w:hAnsi="Times New Roman" w:cs="Times New Roman"/>
          <w:sz w:val="28"/>
          <w:szCs w:val="28"/>
          <w:lang w:val="kk-KZ"/>
        </w:rPr>
        <w:t>,</w:t>
      </w:r>
      <w:r w:rsidRPr="00951518">
        <w:rPr>
          <w:rFonts w:ascii="Times New Roman" w:hAnsi="Times New Roman" w:cs="Times New Roman"/>
          <w:sz w:val="28"/>
          <w:szCs w:val="28"/>
          <w:lang w:val="kk-KZ"/>
        </w:rPr>
        <w:t xml:space="preserve"> </w:t>
      </w:r>
      <w:r w:rsidR="00374AA6" w:rsidRPr="00374AA6">
        <w:rPr>
          <w:rFonts w:ascii="Times New Roman" w:eastAsia="Times New Roman" w:hAnsi="Times New Roman" w:cs="Times New Roman"/>
          <w:sz w:val="28"/>
          <w:szCs w:val="28"/>
          <w:lang w:val="kk-KZ"/>
        </w:rPr>
        <w:t xml:space="preserve">дисперсияның біртектілігі </w:t>
      </w:r>
      <w:r w:rsidR="0059483A" w:rsidRPr="00374AA6">
        <w:rPr>
          <w:rFonts w:ascii="Times New Roman" w:eastAsia="Times New Roman" w:hAnsi="Times New Roman" w:cs="Times New Roman"/>
          <w:sz w:val="28"/>
          <w:szCs w:val="28"/>
          <w:lang w:val="kk-KZ"/>
        </w:rPr>
        <w:t>Левиннің статистикасы</w:t>
      </w:r>
      <w:r w:rsidR="0059483A">
        <w:rPr>
          <w:rFonts w:ascii="Times New Roman" w:eastAsia="Times New Roman" w:hAnsi="Times New Roman" w:cs="Times New Roman"/>
          <w:sz w:val="28"/>
          <w:szCs w:val="28"/>
          <w:lang w:val="kk-KZ"/>
        </w:rPr>
        <w:t xml:space="preserve"> арқылы </w:t>
      </w:r>
      <w:r w:rsidR="0059483A" w:rsidRPr="00951518">
        <w:rPr>
          <w:rFonts w:ascii="Times New Roman" w:hAnsi="Times New Roman" w:cs="Times New Roman"/>
          <w:sz w:val="28"/>
          <w:szCs w:val="28"/>
          <w:lang w:val="kk-KZ"/>
        </w:rPr>
        <w:t>тексеріл</w:t>
      </w:r>
      <w:r w:rsidR="0059483A">
        <w:rPr>
          <w:rFonts w:ascii="Times New Roman" w:hAnsi="Times New Roman" w:cs="Times New Roman"/>
          <w:sz w:val="28"/>
          <w:szCs w:val="28"/>
          <w:lang w:val="kk-KZ"/>
        </w:rPr>
        <w:t>ді</w:t>
      </w:r>
      <w:r w:rsidR="00374AA6" w:rsidRPr="00374AA6">
        <w:rPr>
          <w:rFonts w:ascii="Times New Roman" w:eastAsia="Times New Roman" w:hAnsi="Times New Roman" w:cs="Times New Roman"/>
          <w:sz w:val="28"/>
          <w:szCs w:val="28"/>
          <w:lang w:val="kk-KZ"/>
        </w:rPr>
        <w:t>.</w:t>
      </w:r>
      <w:r w:rsidR="0066120E" w:rsidRPr="00374AA6">
        <w:rPr>
          <w:rFonts w:ascii="Times New Roman" w:eastAsia="Times New Roman" w:hAnsi="Times New Roman" w:cs="Times New Roman"/>
          <w:sz w:val="28"/>
          <w:szCs w:val="28"/>
          <w:lang w:val="kk-KZ"/>
        </w:rPr>
        <w:t xml:space="preserve"> </w:t>
      </w:r>
      <w:r w:rsidR="00F916A2" w:rsidRPr="00F916A2">
        <w:rPr>
          <w:rFonts w:ascii="Times New Roman" w:eastAsia="Times New Roman" w:hAnsi="Times New Roman" w:cs="Times New Roman"/>
          <w:sz w:val="28"/>
          <w:szCs w:val="28"/>
          <w:lang w:val="kk-KZ"/>
        </w:rPr>
        <w:t xml:space="preserve">Топтар арасындағы үздіксіз айнымалылардағы орташа айырмашылықтарды салыстыруда қалыпты таралу параметрлері үшін (ANOVA) дисперсия талдауы, тең дисперсиялары бар айнымалылар үшін Бонферрони және тең емес дисперсиялары бар айнымалылар үшін T2 де Тамхане секілді салыстырмалы </w:t>
      </w:r>
      <w:r w:rsidR="00F916A2" w:rsidRPr="00F916A2">
        <w:rPr>
          <w:rFonts w:ascii="Times New Roman" w:eastAsia="Times New Roman" w:hAnsi="Times New Roman" w:cs="Times New Roman"/>
          <w:i/>
          <w:iCs/>
          <w:sz w:val="28"/>
          <w:szCs w:val="28"/>
          <w:lang w:val="kk-KZ"/>
        </w:rPr>
        <w:t xml:space="preserve">post-hoc </w:t>
      </w:r>
      <w:r w:rsidR="00F916A2" w:rsidRPr="00F916A2">
        <w:rPr>
          <w:rFonts w:ascii="Times New Roman" w:eastAsia="Times New Roman" w:hAnsi="Times New Roman" w:cs="Times New Roman"/>
          <w:sz w:val="28"/>
          <w:szCs w:val="28"/>
          <w:lang w:val="kk-KZ"/>
        </w:rPr>
        <w:t xml:space="preserve">сынақтары қолданылды. </w:t>
      </w:r>
      <w:r w:rsidR="00C21598" w:rsidRPr="00F916A2">
        <w:rPr>
          <w:rFonts w:ascii="Times New Roman" w:eastAsia="Times New Roman" w:hAnsi="Times New Roman" w:cs="Times New Roman"/>
          <w:sz w:val="28"/>
          <w:szCs w:val="28"/>
          <w:lang w:val="kk-KZ"/>
        </w:rPr>
        <w:t>Жас пен жыныс</w:t>
      </w:r>
      <w:r w:rsidR="00E26631" w:rsidRPr="00F916A2">
        <w:rPr>
          <w:rFonts w:ascii="Times New Roman" w:eastAsia="Times New Roman" w:hAnsi="Times New Roman" w:cs="Times New Roman"/>
          <w:sz w:val="28"/>
          <w:szCs w:val="28"/>
          <w:lang w:val="kk-KZ"/>
        </w:rPr>
        <w:t xml:space="preserve"> көрсеткіштерін</w:t>
      </w:r>
      <w:r w:rsidR="00C21598" w:rsidRPr="00F916A2">
        <w:rPr>
          <w:rFonts w:ascii="Times New Roman" w:eastAsia="Times New Roman" w:hAnsi="Times New Roman" w:cs="Times New Roman"/>
          <w:sz w:val="28"/>
          <w:szCs w:val="28"/>
          <w:lang w:val="kk-KZ"/>
        </w:rPr>
        <w:t xml:space="preserve"> түзеткеннен кейін</w:t>
      </w:r>
      <w:r w:rsidR="0059483A" w:rsidRPr="00F916A2">
        <w:rPr>
          <w:rFonts w:ascii="Times New Roman" w:eastAsia="Times New Roman" w:hAnsi="Times New Roman" w:cs="Times New Roman"/>
          <w:sz w:val="28"/>
          <w:szCs w:val="28"/>
          <w:lang w:val="kk-KZ"/>
        </w:rPr>
        <w:t xml:space="preserve"> үш топтағы</w:t>
      </w:r>
      <w:r w:rsidR="00C21598" w:rsidRPr="00F916A2">
        <w:rPr>
          <w:rFonts w:ascii="Times New Roman" w:eastAsia="Times New Roman" w:hAnsi="Times New Roman" w:cs="Times New Roman"/>
          <w:sz w:val="28"/>
          <w:szCs w:val="28"/>
          <w:lang w:val="kk-KZ"/>
        </w:rPr>
        <w:t xml:space="preserve"> қ</w:t>
      </w:r>
      <w:r w:rsidR="000943D1" w:rsidRPr="00F916A2">
        <w:rPr>
          <w:rFonts w:ascii="Times New Roman" w:eastAsia="Times New Roman" w:hAnsi="Times New Roman" w:cs="Times New Roman"/>
          <w:sz w:val="28"/>
          <w:szCs w:val="28"/>
          <w:lang w:val="kk-KZ"/>
        </w:rPr>
        <w:t>алыпты таралмаған айнымалы</w:t>
      </w:r>
      <w:r w:rsidR="00C21598" w:rsidRPr="00F916A2">
        <w:rPr>
          <w:rFonts w:ascii="Times New Roman" w:eastAsia="Times New Roman" w:hAnsi="Times New Roman" w:cs="Times New Roman"/>
          <w:sz w:val="28"/>
          <w:szCs w:val="28"/>
          <w:lang w:val="kk-KZ"/>
        </w:rPr>
        <w:t xml:space="preserve"> мәндер</w:t>
      </w:r>
      <w:r w:rsidR="000943D1" w:rsidRPr="00F916A2">
        <w:rPr>
          <w:rFonts w:ascii="Times New Roman" w:eastAsia="Times New Roman" w:hAnsi="Times New Roman" w:cs="Times New Roman"/>
          <w:sz w:val="28"/>
          <w:szCs w:val="28"/>
          <w:lang w:val="kk-KZ"/>
        </w:rPr>
        <w:t xml:space="preserve"> үшін Крускал</w:t>
      </w:r>
      <w:r w:rsidR="00596A40" w:rsidRPr="00F916A2">
        <w:rPr>
          <w:rFonts w:ascii="Times New Roman" w:eastAsia="Times New Roman" w:hAnsi="Times New Roman" w:cs="Times New Roman"/>
          <w:sz w:val="28"/>
          <w:szCs w:val="28"/>
          <w:lang w:val="kk-KZ"/>
        </w:rPr>
        <w:t>а</w:t>
      </w:r>
      <w:r w:rsidR="000943D1" w:rsidRPr="00F916A2">
        <w:rPr>
          <w:rFonts w:ascii="Times New Roman" w:eastAsia="Times New Roman" w:hAnsi="Times New Roman" w:cs="Times New Roman"/>
          <w:sz w:val="28"/>
          <w:szCs w:val="28"/>
          <w:lang w:val="kk-KZ"/>
        </w:rPr>
        <w:t>-Уоллис</w:t>
      </w:r>
      <w:r w:rsidR="00596A40" w:rsidRPr="00F916A2">
        <w:rPr>
          <w:rFonts w:ascii="Times New Roman" w:eastAsia="Times New Roman" w:hAnsi="Times New Roman" w:cs="Times New Roman"/>
          <w:sz w:val="28"/>
          <w:szCs w:val="28"/>
          <w:lang w:val="kk-KZ"/>
        </w:rPr>
        <w:t>ан</w:t>
      </w:r>
      <w:r w:rsidR="00643E98" w:rsidRPr="00F916A2">
        <w:rPr>
          <w:rFonts w:ascii="Times New Roman" w:eastAsia="Times New Roman" w:hAnsi="Times New Roman" w:cs="Times New Roman"/>
          <w:sz w:val="28"/>
          <w:szCs w:val="28"/>
          <w:lang w:val="kk-KZ"/>
        </w:rPr>
        <w:t>ы</w:t>
      </w:r>
      <w:r w:rsidR="00596A40" w:rsidRPr="00F916A2">
        <w:rPr>
          <w:rFonts w:ascii="Times New Roman" w:eastAsia="Times New Roman" w:hAnsi="Times New Roman" w:cs="Times New Roman"/>
          <w:sz w:val="28"/>
          <w:szCs w:val="28"/>
          <w:lang w:val="kk-KZ"/>
        </w:rPr>
        <w:t>ң</w:t>
      </w:r>
      <w:r w:rsidR="000943D1" w:rsidRPr="00F916A2">
        <w:rPr>
          <w:rFonts w:ascii="Times New Roman" w:eastAsia="Times New Roman" w:hAnsi="Times New Roman" w:cs="Times New Roman"/>
          <w:sz w:val="28"/>
          <w:szCs w:val="28"/>
          <w:lang w:val="kk-KZ"/>
        </w:rPr>
        <w:t xml:space="preserve"> </w:t>
      </w:r>
      <w:r w:rsidR="00596A40" w:rsidRPr="00F916A2">
        <w:rPr>
          <w:rFonts w:ascii="Times New Roman" w:eastAsia="Times New Roman" w:hAnsi="Times New Roman" w:cs="Times New Roman"/>
          <w:sz w:val="28"/>
          <w:szCs w:val="28"/>
          <w:lang w:val="kk-KZ"/>
        </w:rPr>
        <w:t xml:space="preserve">біржақты </w:t>
      </w:r>
      <w:bookmarkStart w:id="157" w:name="_Hlk156581200"/>
      <w:r w:rsidR="00CD6CF1" w:rsidRPr="00F916A2">
        <w:rPr>
          <w:rFonts w:ascii="Times New Roman" w:eastAsia="Times New Roman" w:hAnsi="Times New Roman" w:cs="Times New Roman"/>
          <w:sz w:val="28"/>
          <w:szCs w:val="28"/>
          <w:lang w:val="kk-KZ"/>
        </w:rPr>
        <w:t xml:space="preserve">(ANOVA) </w:t>
      </w:r>
      <w:bookmarkEnd w:id="157"/>
      <w:r w:rsidR="000943D1" w:rsidRPr="00F916A2">
        <w:rPr>
          <w:rFonts w:ascii="Times New Roman" w:eastAsia="Times New Roman" w:hAnsi="Times New Roman" w:cs="Times New Roman"/>
          <w:sz w:val="28"/>
          <w:szCs w:val="28"/>
          <w:lang w:val="kk-KZ"/>
        </w:rPr>
        <w:t>дисперсия</w:t>
      </w:r>
      <w:r w:rsidR="00596A40" w:rsidRPr="00F916A2">
        <w:rPr>
          <w:rFonts w:ascii="Times New Roman" w:eastAsia="Times New Roman" w:hAnsi="Times New Roman" w:cs="Times New Roman"/>
          <w:sz w:val="28"/>
          <w:szCs w:val="28"/>
          <w:lang w:val="kk-KZ"/>
        </w:rPr>
        <w:t>лық</w:t>
      </w:r>
      <w:r w:rsidR="000943D1" w:rsidRPr="00F916A2">
        <w:rPr>
          <w:rFonts w:ascii="Times New Roman" w:eastAsia="Times New Roman" w:hAnsi="Times New Roman" w:cs="Times New Roman"/>
          <w:sz w:val="28"/>
          <w:szCs w:val="28"/>
          <w:lang w:val="kk-KZ"/>
        </w:rPr>
        <w:t xml:space="preserve"> талдауы қолданылды. </w:t>
      </w:r>
      <w:r w:rsidR="001E43EE" w:rsidRPr="00F916A2">
        <w:rPr>
          <w:rFonts w:ascii="Times New Roman" w:eastAsia="Times New Roman" w:hAnsi="Times New Roman" w:cs="Times New Roman"/>
          <w:sz w:val="28"/>
          <w:szCs w:val="28"/>
          <w:lang w:val="kk-KZ"/>
        </w:rPr>
        <w:t>Сандық айнымалылар арасындағы корреляцияны анықтау үшін Пирсон тесті жүргізілді.</w:t>
      </w:r>
      <w:r w:rsidR="004541B7" w:rsidRPr="00F916A2">
        <w:rPr>
          <w:rFonts w:ascii="Times New Roman" w:eastAsia="Times New Roman" w:hAnsi="Times New Roman" w:cs="Times New Roman"/>
          <w:sz w:val="28"/>
          <w:szCs w:val="28"/>
          <w:lang w:val="kk-KZ"/>
        </w:rPr>
        <w:t xml:space="preserve"> Айналымдағы микроРНҚ</w:t>
      </w:r>
      <w:r w:rsidR="00D8703B" w:rsidRPr="00F916A2">
        <w:rPr>
          <w:rFonts w:ascii="Times New Roman" w:eastAsia="Times New Roman" w:hAnsi="Times New Roman" w:cs="Times New Roman"/>
          <w:sz w:val="28"/>
          <w:szCs w:val="28"/>
          <w:lang w:val="kk-KZ"/>
        </w:rPr>
        <w:t xml:space="preserve"> және басқа маркерлердің диагностикалық мәнін бағалау үшін қабылдағыштың жұмыс сипаттамасының қисығы</w:t>
      </w:r>
      <w:r w:rsidR="003C5A83" w:rsidRPr="00F916A2">
        <w:rPr>
          <w:rFonts w:ascii="Times New Roman" w:eastAsia="Times New Roman" w:hAnsi="Times New Roman" w:cs="Times New Roman"/>
          <w:sz w:val="28"/>
          <w:szCs w:val="28"/>
          <w:lang w:val="kk-KZ"/>
        </w:rPr>
        <w:t xml:space="preserve"> </w:t>
      </w:r>
      <w:r w:rsidR="00D8703B" w:rsidRPr="00F916A2">
        <w:rPr>
          <w:rFonts w:ascii="Times New Roman" w:eastAsia="Times New Roman" w:hAnsi="Times New Roman" w:cs="Times New Roman"/>
          <w:sz w:val="28"/>
          <w:szCs w:val="28"/>
          <w:lang w:val="kk-KZ"/>
        </w:rPr>
        <w:t xml:space="preserve">(ROC) тұрғызылды. </w:t>
      </w:r>
      <w:r w:rsidR="007A1BD6" w:rsidRPr="00F916A2">
        <w:rPr>
          <w:rFonts w:ascii="Times New Roman" w:eastAsia="Times New Roman" w:hAnsi="Times New Roman" w:cs="Times New Roman"/>
          <w:sz w:val="28"/>
          <w:szCs w:val="28"/>
          <w:lang w:val="kk-KZ"/>
        </w:rPr>
        <w:t xml:space="preserve">Арнайылылық </w:t>
      </w:r>
      <w:r w:rsidR="00D8703B" w:rsidRPr="00F916A2">
        <w:rPr>
          <w:rFonts w:ascii="Times New Roman" w:eastAsia="Times New Roman" w:hAnsi="Times New Roman" w:cs="Times New Roman"/>
          <w:sz w:val="28"/>
          <w:szCs w:val="28"/>
          <w:lang w:val="kk-KZ"/>
        </w:rPr>
        <w:t>пен сезімталдықты анықтау үшін қисық астындағы аудан (AUC) және 95% сенімділік интервалдары (C</w:t>
      </w:r>
      <w:r w:rsidR="00E26631" w:rsidRPr="00F916A2">
        <w:rPr>
          <w:rFonts w:ascii="Times New Roman" w:eastAsia="Times New Roman" w:hAnsi="Times New Roman" w:cs="Times New Roman"/>
          <w:sz w:val="28"/>
          <w:szCs w:val="28"/>
          <w:lang w:val="kk-KZ"/>
        </w:rPr>
        <w:t>И</w:t>
      </w:r>
      <w:r w:rsidR="00D8703B" w:rsidRPr="00F916A2">
        <w:rPr>
          <w:rFonts w:ascii="Times New Roman" w:eastAsia="Times New Roman" w:hAnsi="Times New Roman" w:cs="Times New Roman"/>
          <w:sz w:val="28"/>
          <w:szCs w:val="28"/>
          <w:lang w:val="kk-KZ"/>
        </w:rPr>
        <w:t xml:space="preserve">) есептелді. </w:t>
      </w:r>
    </w:p>
    <w:p w14:paraId="62C55B30" w14:textId="58938F64" w:rsidR="00D8703B" w:rsidRPr="000D2038" w:rsidRDefault="00D8703B"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F916A2">
        <w:rPr>
          <w:rFonts w:ascii="Times New Roman" w:eastAsia="Times New Roman" w:hAnsi="Times New Roman" w:cs="Times New Roman"/>
          <w:sz w:val="28"/>
          <w:szCs w:val="28"/>
          <w:lang w:val="kk-KZ"/>
        </w:rPr>
        <w:t>Бином</w:t>
      </w:r>
      <w:r w:rsidR="00072477" w:rsidRPr="00F916A2">
        <w:rPr>
          <w:rFonts w:ascii="Times New Roman" w:eastAsia="Times New Roman" w:hAnsi="Times New Roman" w:cs="Times New Roman"/>
          <w:sz w:val="28"/>
          <w:szCs w:val="28"/>
          <w:lang w:val="kk-KZ"/>
        </w:rPr>
        <w:t>альді</w:t>
      </w:r>
      <w:r w:rsidRPr="00F916A2">
        <w:rPr>
          <w:rFonts w:ascii="Times New Roman" w:eastAsia="Times New Roman" w:hAnsi="Times New Roman" w:cs="Times New Roman"/>
          <w:sz w:val="28"/>
          <w:szCs w:val="28"/>
          <w:lang w:val="kk-KZ"/>
        </w:rPr>
        <w:t xml:space="preserve"> логистикалық регрессиялық талдау </w:t>
      </w:r>
      <w:r w:rsidR="00451056" w:rsidRPr="00F916A2">
        <w:rPr>
          <w:rFonts w:ascii="Times New Roman" w:eastAsia="Times New Roman" w:hAnsi="Times New Roman" w:cs="Times New Roman"/>
          <w:sz w:val="28"/>
          <w:szCs w:val="28"/>
          <w:lang w:val="kk-KZ"/>
        </w:rPr>
        <w:t>қант диабеті</w:t>
      </w:r>
      <w:r w:rsidR="007A1BD6" w:rsidRPr="00F916A2">
        <w:rPr>
          <w:rFonts w:ascii="Times New Roman" w:eastAsia="Times New Roman" w:hAnsi="Times New Roman" w:cs="Times New Roman"/>
          <w:sz w:val="28"/>
          <w:szCs w:val="28"/>
          <w:lang w:val="kk-KZ"/>
        </w:rPr>
        <w:t xml:space="preserve"> мен</w:t>
      </w:r>
      <w:r w:rsidR="00451056" w:rsidRPr="00F916A2">
        <w:rPr>
          <w:rFonts w:ascii="Times New Roman" w:eastAsia="Times New Roman" w:hAnsi="Times New Roman" w:cs="Times New Roman"/>
          <w:sz w:val="28"/>
          <w:szCs w:val="28"/>
          <w:lang w:val="kk-KZ"/>
        </w:rPr>
        <w:t xml:space="preserve"> асқынулардың болуы және </w:t>
      </w:r>
      <w:r w:rsidRPr="00F916A2">
        <w:rPr>
          <w:rFonts w:ascii="Times New Roman" w:eastAsia="Times New Roman" w:hAnsi="Times New Roman" w:cs="Times New Roman"/>
          <w:sz w:val="28"/>
          <w:szCs w:val="28"/>
          <w:lang w:val="kk-KZ"/>
        </w:rPr>
        <w:t>плазмадағы</w:t>
      </w:r>
      <w:r w:rsidR="004541B7" w:rsidRPr="00F916A2">
        <w:rPr>
          <w:rFonts w:ascii="Times New Roman" w:eastAsia="Times New Roman" w:hAnsi="Times New Roman" w:cs="Times New Roman"/>
          <w:sz w:val="28"/>
          <w:szCs w:val="28"/>
          <w:lang w:val="kk-KZ"/>
        </w:rPr>
        <w:t xml:space="preserve"> айналымдағы микроРНҚ</w:t>
      </w:r>
      <w:r w:rsidRPr="00F916A2">
        <w:rPr>
          <w:rFonts w:ascii="Times New Roman" w:eastAsia="Times New Roman" w:hAnsi="Times New Roman" w:cs="Times New Roman"/>
          <w:sz w:val="28"/>
          <w:szCs w:val="28"/>
          <w:lang w:val="kk-KZ"/>
        </w:rPr>
        <w:t>, тотығу</w:t>
      </w:r>
      <w:r w:rsidR="00700943" w:rsidRPr="00F916A2">
        <w:rPr>
          <w:rFonts w:ascii="Times New Roman" w:eastAsia="Times New Roman" w:hAnsi="Times New Roman" w:cs="Times New Roman"/>
          <w:sz w:val="28"/>
          <w:szCs w:val="28"/>
          <w:lang w:val="kk-KZ"/>
        </w:rPr>
        <w:t xml:space="preserve"> </w:t>
      </w:r>
      <w:r w:rsidR="00700943" w:rsidRPr="000D2038">
        <w:rPr>
          <w:rFonts w:ascii="Times New Roman" w:eastAsia="Times New Roman" w:hAnsi="Times New Roman" w:cs="Times New Roman"/>
          <w:sz w:val="28"/>
          <w:szCs w:val="28"/>
          <w:lang w:val="kk-KZ"/>
        </w:rPr>
        <w:t xml:space="preserve">және </w:t>
      </w:r>
      <w:r w:rsidRPr="000D2038">
        <w:rPr>
          <w:rFonts w:ascii="Times New Roman" w:eastAsia="Times New Roman" w:hAnsi="Times New Roman" w:cs="Times New Roman"/>
          <w:sz w:val="28"/>
          <w:szCs w:val="28"/>
          <w:lang w:val="kk-KZ"/>
        </w:rPr>
        <w:t xml:space="preserve">қабыну биомаркерлерінің деңгейлері арасындағы </w:t>
      </w:r>
      <w:r w:rsidR="00F916A2">
        <w:rPr>
          <w:rFonts w:ascii="Times New Roman" w:eastAsia="Times New Roman" w:hAnsi="Times New Roman" w:cs="Times New Roman"/>
          <w:sz w:val="28"/>
          <w:szCs w:val="28"/>
          <w:lang w:val="kk-KZ"/>
        </w:rPr>
        <w:t xml:space="preserve">байланысты </w:t>
      </w:r>
      <w:r w:rsidRPr="000D2038">
        <w:rPr>
          <w:rFonts w:ascii="Times New Roman" w:eastAsia="Times New Roman" w:hAnsi="Times New Roman" w:cs="Times New Roman"/>
          <w:sz w:val="28"/>
          <w:szCs w:val="28"/>
          <w:lang w:val="kk-KZ"/>
        </w:rPr>
        <w:t>зерттеу үшін пайдаланылды.</w:t>
      </w:r>
    </w:p>
    <w:p w14:paraId="5A0A07C8" w14:textId="2DAD27E0" w:rsidR="00E00D04" w:rsidRDefault="00D63B9F"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DC7892">
        <w:rPr>
          <w:rFonts w:ascii="Times New Roman" w:eastAsia="Times New Roman" w:hAnsi="Times New Roman" w:cs="Times New Roman"/>
          <w:sz w:val="28"/>
          <w:szCs w:val="28"/>
          <w:lang w:val="kk-KZ"/>
        </w:rPr>
        <w:t>Нәтижелер</w:t>
      </w:r>
      <w:r w:rsidR="00A84E2C">
        <w:rPr>
          <w:rFonts w:ascii="Times New Roman" w:eastAsia="Times New Roman" w:hAnsi="Times New Roman" w:cs="Times New Roman"/>
          <w:sz w:val="28"/>
          <w:szCs w:val="28"/>
          <w:lang w:val="kk-KZ"/>
        </w:rPr>
        <w:t xml:space="preserve"> </w:t>
      </w:r>
      <w:r w:rsidR="00A84E2C" w:rsidRPr="00A84E2C">
        <w:rPr>
          <w:rFonts w:ascii="Times New Roman" w:eastAsia="Times New Roman" w:hAnsi="Times New Roman" w:cs="Times New Roman"/>
          <w:sz w:val="28"/>
          <w:szCs w:val="28"/>
          <w:lang w:val="kk-KZ"/>
        </w:rPr>
        <w:t>мүмкіндік</w:t>
      </w:r>
      <w:r w:rsidRPr="00A84E2C">
        <w:rPr>
          <w:rFonts w:ascii="Times New Roman" w:eastAsia="Times New Roman" w:hAnsi="Times New Roman" w:cs="Times New Roman"/>
          <w:sz w:val="28"/>
          <w:szCs w:val="28"/>
          <w:lang w:val="kk-KZ"/>
        </w:rPr>
        <w:t xml:space="preserve"> қатынасы </w:t>
      </w:r>
      <w:r w:rsidRPr="00DC7892">
        <w:rPr>
          <w:rFonts w:ascii="Times New Roman" w:eastAsia="Times New Roman" w:hAnsi="Times New Roman" w:cs="Times New Roman"/>
          <w:sz w:val="28"/>
          <w:szCs w:val="28"/>
          <w:lang w:val="kk-KZ"/>
        </w:rPr>
        <w:t xml:space="preserve">(ExpB) және 95% </w:t>
      </w:r>
      <w:r w:rsidRPr="00531027">
        <w:rPr>
          <w:rFonts w:ascii="Times New Roman" w:eastAsia="Times New Roman" w:hAnsi="Times New Roman" w:cs="Times New Roman"/>
          <w:sz w:val="28"/>
          <w:szCs w:val="28"/>
          <w:lang w:val="kk-KZ"/>
        </w:rPr>
        <w:t>C</w:t>
      </w:r>
      <w:r w:rsidR="00DC7892" w:rsidRPr="00531027">
        <w:rPr>
          <w:rFonts w:ascii="Times New Roman" w:eastAsia="Times New Roman" w:hAnsi="Times New Roman" w:cs="Times New Roman"/>
          <w:sz w:val="28"/>
          <w:szCs w:val="28"/>
          <w:lang w:val="kk-KZ"/>
        </w:rPr>
        <w:t>И</w:t>
      </w:r>
      <w:r w:rsidRPr="00DC7892">
        <w:rPr>
          <w:rFonts w:ascii="Times New Roman" w:eastAsia="Times New Roman" w:hAnsi="Times New Roman" w:cs="Times New Roman"/>
          <w:sz w:val="28"/>
          <w:szCs w:val="28"/>
          <w:lang w:val="kk-KZ"/>
        </w:rPr>
        <w:t xml:space="preserve"> ретінде көрсетіледі.</w:t>
      </w:r>
      <w:r w:rsidR="003C6650">
        <w:rPr>
          <w:rFonts w:ascii="Times New Roman" w:eastAsia="Times New Roman" w:hAnsi="Times New Roman" w:cs="Times New Roman"/>
          <w:sz w:val="28"/>
          <w:szCs w:val="28"/>
          <w:lang w:val="kk-KZ"/>
        </w:rPr>
        <w:t xml:space="preserve"> </w:t>
      </w:r>
      <w:r w:rsidR="00451056" w:rsidRPr="00451056">
        <w:rPr>
          <w:rFonts w:ascii="Times New Roman" w:eastAsia="Times New Roman" w:hAnsi="Times New Roman" w:cs="Times New Roman"/>
          <w:sz w:val="28"/>
          <w:szCs w:val="28"/>
          <w:lang w:val="kk-KZ"/>
        </w:rPr>
        <w:t>Айырмашылықтар статистикалық тұрғыдан p&lt;0,05 шамасында</w:t>
      </w:r>
      <w:r w:rsidR="00451056">
        <w:rPr>
          <w:rFonts w:ascii="Times New Roman" w:eastAsia="Times New Roman" w:hAnsi="Times New Roman" w:cs="Times New Roman"/>
          <w:sz w:val="28"/>
          <w:szCs w:val="28"/>
          <w:lang w:val="kk-KZ"/>
        </w:rPr>
        <w:t xml:space="preserve"> </w:t>
      </w:r>
      <w:r w:rsidR="00451056" w:rsidRPr="00451056">
        <w:rPr>
          <w:rFonts w:ascii="Times New Roman" w:eastAsia="Times New Roman" w:hAnsi="Times New Roman" w:cs="Times New Roman"/>
          <w:sz w:val="28"/>
          <w:szCs w:val="28"/>
          <w:lang w:val="kk-KZ"/>
        </w:rPr>
        <w:t>маңызды деп есептелді</w:t>
      </w:r>
      <w:r w:rsidR="00451056">
        <w:rPr>
          <w:rFonts w:ascii="Times New Roman" w:eastAsia="Times New Roman" w:hAnsi="Times New Roman" w:cs="Times New Roman"/>
          <w:sz w:val="28"/>
          <w:szCs w:val="28"/>
          <w:lang w:val="kk-KZ"/>
        </w:rPr>
        <w:t>.</w:t>
      </w:r>
    </w:p>
    <w:p w14:paraId="0E2B3BA9" w14:textId="25AC9E8A" w:rsidR="008D41C3" w:rsidRDefault="008D41C3">
      <w:pPr>
        <w:pStyle w:val="1"/>
        <w:pageBreakBefore/>
        <w:numPr>
          <w:ilvl w:val="0"/>
          <w:numId w:val="3"/>
        </w:numPr>
        <w:tabs>
          <w:tab w:val="left" w:pos="993"/>
        </w:tabs>
        <w:ind w:left="0" w:firstLine="567"/>
      </w:pPr>
      <w:bookmarkStart w:id="158" w:name="_TOC_250006"/>
      <w:bookmarkStart w:id="159" w:name="_Hlk126318284"/>
      <w:r>
        <w:lastRenderedPageBreak/>
        <w:t>ЗЕРТТЕУ</w:t>
      </w:r>
      <w:r>
        <w:rPr>
          <w:spacing w:val="-2"/>
        </w:rPr>
        <w:t xml:space="preserve"> </w:t>
      </w:r>
      <w:r>
        <w:t>НӘТИЖЕЛЕРІ</w:t>
      </w:r>
      <w:r>
        <w:rPr>
          <w:spacing w:val="-4"/>
        </w:rPr>
        <w:t xml:space="preserve"> </w:t>
      </w:r>
      <w:bookmarkEnd w:id="158"/>
    </w:p>
    <w:p w14:paraId="27027414" w14:textId="77777777" w:rsidR="008D41C3" w:rsidRDefault="008D41C3" w:rsidP="00072DF0">
      <w:pPr>
        <w:widowControl w:val="0"/>
        <w:tabs>
          <w:tab w:val="left" w:pos="993"/>
        </w:tabs>
        <w:autoSpaceDE w:val="0"/>
        <w:autoSpaceDN w:val="0"/>
        <w:spacing w:after="0" w:line="240" w:lineRule="auto"/>
        <w:ind w:firstLine="567"/>
        <w:jc w:val="both"/>
        <w:rPr>
          <w:rFonts w:ascii="Times New Roman" w:eastAsia="Times New Roman" w:hAnsi="Times New Roman" w:cs="Times New Roman"/>
          <w:b/>
          <w:bCs/>
          <w:sz w:val="28"/>
          <w:szCs w:val="28"/>
          <w:lang w:val="kk-KZ"/>
        </w:rPr>
      </w:pPr>
    </w:p>
    <w:p w14:paraId="2ED4F5E6" w14:textId="7698C6AD" w:rsidR="00F6069E" w:rsidRPr="004A2828" w:rsidRDefault="00F6069E" w:rsidP="00F74F2A">
      <w:pPr>
        <w:widowControl w:val="0"/>
        <w:tabs>
          <w:tab w:val="left" w:pos="993"/>
        </w:tabs>
        <w:autoSpaceDE w:val="0"/>
        <w:autoSpaceDN w:val="0"/>
        <w:spacing w:after="0" w:line="240" w:lineRule="auto"/>
        <w:ind w:firstLine="567"/>
        <w:jc w:val="both"/>
        <w:rPr>
          <w:rFonts w:ascii="Times New Roman" w:eastAsia="Times New Roman" w:hAnsi="Times New Roman" w:cs="Times New Roman"/>
          <w:b/>
          <w:bCs/>
          <w:sz w:val="28"/>
          <w:szCs w:val="28"/>
          <w:lang w:val="kk-KZ"/>
        </w:rPr>
      </w:pPr>
      <w:bookmarkStart w:id="160" w:name="_Hlk137315825"/>
      <w:bookmarkStart w:id="161" w:name="_Hlk143790035"/>
      <w:r w:rsidRPr="002C0762">
        <w:rPr>
          <w:rFonts w:ascii="Times New Roman" w:eastAsia="Times New Roman" w:hAnsi="Times New Roman" w:cs="Times New Roman"/>
          <w:b/>
          <w:bCs/>
          <w:sz w:val="28"/>
          <w:szCs w:val="28"/>
          <w:lang w:val="kk-KZ"/>
        </w:rPr>
        <w:t xml:space="preserve">3.1 </w:t>
      </w:r>
      <w:r w:rsidR="002B0BD6" w:rsidRPr="002B0BD6">
        <w:rPr>
          <w:rFonts w:ascii="Times New Roman" w:eastAsia="Times New Roman" w:hAnsi="Times New Roman" w:cs="Times New Roman"/>
          <w:b/>
          <w:bCs/>
          <w:sz w:val="28"/>
          <w:szCs w:val="28"/>
          <w:lang w:val="kk-KZ"/>
        </w:rPr>
        <w:t xml:space="preserve">Қант диабетінің 2-типімен ауыратын науқастардың қанындағы биохимиялық көрсеткіштерді (HbA1c, глюкоза, инсулин, HOMA-IR индексі, жалпы холестерин, триглицерид) салыстырмалы талдау </w:t>
      </w:r>
      <w:bookmarkEnd w:id="160"/>
    </w:p>
    <w:p w14:paraId="3AEA4A3A" w14:textId="671D49B9" w:rsidR="00F6069E" w:rsidRDefault="00491BB2" w:rsidP="00072DF0">
      <w:pPr>
        <w:widowControl w:val="0"/>
        <w:autoSpaceDE w:val="0"/>
        <w:autoSpaceDN w:val="0"/>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Алға қойған міндерттерді шешу үшін</w:t>
      </w:r>
      <w:r w:rsidR="00643E98">
        <w:rPr>
          <w:rFonts w:ascii="Times New Roman" w:hAnsi="Times New Roman" w:cs="Times New Roman"/>
          <w:color w:val="000000"/>
          <w:sz w:val="28"/>
          <w:szCs w:val="28"/>
          <w:lang w:val="kk-KZ"/>
        </w:rPr>
        <w:t xml:space="preserve"> </w:t>
      </w:r>
      <w:r w:rsidR="00F6069E" w:rsidRPr="004A2828">
        <w:rPr>
          <w:rFonts w:ascii="Times New Roman" w:hAnsi="Times New Roman" w:cs="Times New Roman"/>
          <w:color w:val="000000"/>
          <w:sz w:val="28"/>
          <w:szCs w:val="28"/>
          <w:lang w:val="kk-KZ"/>
        </w:rPr>
        <w:t>зерттеуге 47 (57,3%) ер, 35 (44,7%) әйел, жалпы саны 82 қатысушы қатысты. Зерттелушілер үш топқа бөлінді: бақылау тобы (n=30, 14 әйел</w:t>
      </w:r>
      <w:r w:rsidR="00F6069E">
        <w:rPr>
          <w:rFonts w:ascii="Times New Roman" w:hAnsi="Times New Roman" w:cs="Times New Roman"/>
          <w:color w:val="000000"/>
          <w:sz w:val="28"/>
          <w:szCs w:val="28"/>
          <w:lang w:val="kk-KZ"/>
        </w:rPr>
        <w:t xml:space="preserve"> және </w:t>
      </w:r>
      <w:r w:rsidR="00F6069E" w:rsidRPr="004A2828">
        <w:rPr>
          <w:rFonts w:ascii="Times New Roman" w:hAnsi="Times New Roman" w:cs="Times New Roman"/>
          <w:color w:val="000000"/>
          <w:sz w:val="28"/>
          <w:szCs w:val="28"/>
          <w:lang w:val="kk-KZ"/>
        </w:rPr>
        <w:t>16 ер), ҚД2Т ауыратын, асқынула</w:t>
      </w:r>
      <w:r w:rsidR="00F954C7">
        <w:rPr>
          <w:rFonts w:ascii="Times New Roman" w:hAnsi="Times New Roman" w:cs="Times New Roman"/>
          <w:color w:val="000000"/>
          <w:sz w:val="28"/>
          <w:szCs w:val="28"/>
          <w:lang w:val="kk-KZ"/>
        </w:rPr>
        <w:t>рсыз</w:t>
      </w:r>
      <w:r w:rsidR="00F6069E" w:rsidRPr="004A2828">
        <w:rPr>
          <w:rFonts w:ascii="Times New Roman" w:hAnsi="Times New Roman" w:cs="Times New Roman"/>
          <w:color w:val="000000"/>
          <w:sz w:val="28"/>
          <w:szCs w:val="28"/>
          <w:lang w:val="kk-KZ"/>
        </w:rPr>
        <w:t xml:space="preserve"> </w:t>
      </w:r>
      <w:r w:rsidR="00AD0043">
        <w:rPr>
          <w:rFonts w:ascii="Times New Roman" w:hAnsi="Times New Roman" w:cs="Times New Roman"/>
          <w:color w:val="000000"/>
          <w:sz w:val="28"/>
          <w:szCs w:val="28"/>
          <w:lang w:val="kk-KZ"/>
        </w:rPr>
        <w:t>науқастар</w:t>
      </w:r>
      <w:r w:rsidR="00F6069E" w:rsidRPr="004A2828">
        <w:rPr>
          <w:rFonts w:ascii="Times New Roman" w:hAnsi="Times New Roman" w:cs="Times New Roman"/>
          <w:color w:val="000000"/>
          <w:sz w:val="28"/>
          <w:szCs w:val="28"/>
          <w:lang w:val="kk-KZ"/>
        </w:rPr>
        <w:t xml:space="preserve"> (n=26, 7 әйел</w:t>
      </w:r>
      <w:r w:rsidR="00F6069E">
        <w:rPr>
          <w:rFonts w:ascii="Times New Roman" w:hAnsi="Times New Roman" w:cs="Times New Roman"/>
          <w:color w:val="000000"/>
          <w:sz w:val="28"/>
          <w:szCs w:val="28"/>
          <w:lang w:val="kk-KZ"/>
        </w:rPr>
        <w:t xml:space="preserve"> және </w:t>
      </w:r>
      <w:r w:rsidR="00F6069E" w:rsidRPr="004A2828">
        <w:rPr>
          <w:rFonts w:ascii="Times New Roman" w:hAnsi="Times New Roman" w:cs="Times New Roman"/>
          <w:color w:val="000000"/>
          <w:sz w:val="28"/>
          <w:szCs w:val="28"/>
          <w:lang w:val="kk-KZ"/>
        </w:rPr>
        <w:t>19 ер) және ҚД2Т ауыратын, асқынулары бар (n=26, 14 әйел</w:t>
      </w:r>
      <w:r w:rsidR="00B01EE7">
        <w:rPr>
          <w:rFonts w:ascii="Times New Roman" w:hAnsi="Times New Roman" w:cs="Times New Roman"/>
          <w:color w:val="000000"/>
          <w:sz w:val="28"/>
          <w:szCs w:val="28"/>
          <w:lang w:val="kk-KZ"/>
        </w:rPr>
        <w:t xml:space="preserve"> және </w:t>
      </w:r>
      <w:r w:rsidR="00F6069E" w:rsidRPr="004A2828">
        <w:rPr>
          <w:rFonts w:ascii="Times New Roman" w:hAnsi="Times New Roman" w:cs="Times New Roman"/>
          <w:color w:val="000000"/>
          <w:sz w:val="28"/>
          <w:szCs w:val="28"/>
          <w:lang w:val="kk-KZ"/>
        </w:rPr>
        <w:t xml:space="preserve">12 ер) науқастар. </w:t>
      </w:r>
      <w:r w:rsidRPr="00F6135C">
        <w:rPr>
          <w:rFonts w:ascii="Times New Roman" w:hAnsi="Times New Roman" w:cs="Times New Roman"/>
          <w:sz w:val="28"/>
          <w:szCs w:val="28"/>
          <w:lang w:val="kk-KZ"/>
        </w:rPr>
        <w:t>Барлық науқастар</w:t>
      </w:r>
      <w:r w:rsidR="0080352A" w:rsidRPr="00F6135C">
        <w:rPr>
          <w:rFonts w:ascii="Times New Roman" w:hAnsi="Times New Roman" w:cs="Times New Roman"/>
          <w:sz w:val="28"/>
          <w:szCs w:val="28"/>
          <w:lang w:val="kk-KZ"/>
        </w:rPr>
        <w:t>дан сауалнама мен медициналық куәландыру кезінде субъектінің өзіне сұрақ қою арқылы алынған мәліметтер жиынтығы, сондай-ақ физикалық тексеру және антропометрия</w:t>
      </w:r>
      <w:r w:rsidR="00AD0043" w:rsidRPr="00F6135C">
        <w:rPr>
          <w:rFonts w:ascii="Times New Roman" w:hAnsi="Times New Roman" w:cs="Times New Roman"/>
          <w:sz w:val="28"/>
          <w:szCs w:val="28"/>
          <w:lang w:val="kk-KZ"/>
        </w:rPr>
        <w:t xml:space="preserve">лық </w:t>
      </w:r>
      <w:r w:rsidR="00AD0043" w:rsidRPr="007D49B8">
        <w:rPr>
          <w:rFonts w:ascii="Times New Roman" w:hAnsi="Times New Roman" w:cs="Times New Roman"/>
          <w:sz w:val="28"/>
          <w:szCs w:val="28"/>
          <w:lang w:val="kk-KZ"/>
        </w:rPr>
        <w:t>өлшемдерді</w:t>
      </w:r>
      <w:r w:rsidR="0080352A" w:rsidRPr="007D49B8">
        <w:rPr>
          <w:rFonts w:ascii="Times New Roman" w:hAnsi="Times New Roman" w:cs="Times New Roman"/>
          <w:sz w:val="28"/>
          <w:szCs w:val="28"/>
          <w:lang w:val="kk-KZ"/>
        </w:rPr>
        <w:t xml:space="preserve"> қоса алғанда </w:t>
      </w:r>
      <w:r w:rsidRPr="007D49B8">
        <w:rPr>
          <w:rFonts w:ascii="Times New Roman" w:hAnsi="Times New Roman" w:cs="Times New Roman"/>
          <w:sz w:val="28"/>
          <w:szCs w:val="28"/>
          <w:lang w:val="kk-KZ"/>
        </w:rPr>
        <w:t>стандартты жалпы клиникалық тексеруден өтті</w:t>
      </w:r>
      <w:r w:rsidR="0080352A" w:rsidRPr="007D49B8">
        <w:rPr>
          <w:rFonts w:ascii="Times New Roman" w:hAnsi="Times New Roman" w:cs="Times New Roman"/>
          <w:sz w:val="28"/>
          <w:szCs w:val="28"/>
          <w:lang w:val="kk-KZ"/>
        </w:rPr>
        <w:t>.</w:t>
      </w:r>
      <w:r w:rsidR="0080352A" w:rsidRPr="007D49B8">
        <w:rPr>
          <w:lang w:val="kk-KZ"/>
        </w:rPr>
        <w:t xml:space="preserve"> </w:t>
      </w:r>
      <w:r w:rsidR="0080352A" w:rsidRPr="007D49B8">
        <w:rPr>
          <w:rFonts w:ascii="Times New Roman" w:hAnsi="Times New Roman" w:cs="Times New Roman"/>
          <w:sz w:val="28"/>
          <w:szCs w:val="28"/>
          <w:lang w:val="kk-KZ"/>
        </w:rPr>
        <w:t>Анамнезді зерделеу кезінде аурудың ұзақтығы, тұқым қуалайтын ауыртпалық,</w:t>
      </w:r>
      <w:r w:rsidR="00B01EE7">
        <w:rPr>
          <w:rFonts w:ascii="Times New Roman" w:hAnsi="Times New Roman" w:cs="Times New Roman"/>
          <w:sz w:val="28"/>
          <w:szCs w:val="28"/>
          <w:lang w:val="kk-KZ"/>
        </w:rPr>
        <w:t xml:space="preserve"> </w:t>
      </w:r>
      <w:r w:rsidR="007D49B8" w:rsidRPr="007D49B8">
        <w:rPr>
          <w:rFonts w:ascii="Times New Roman" w:hAnsi="Times New Roman" w:cs="Times New Roman"/>
          <w:sz w:val="28"/>
          <w:szCs w:val="28"/>
          <w:lang w:val="kk-KZ"/>
        </w:rPr>
        <w:t>ем қабылдау шараларының</w:t>
      </w:r>
      <w:r w:rsidR="0080352A" w:rsidRPr="007D49B8">
        <w:rPr>
          <w:rFonts w:ascii="Times New Roman" w:hAnsi="Times New Roman" w:cs="Times New Roman"/>
          <w:sz w:val="28"/>
          <w:szCs w:val="28"/>
          <w:lang w:val="kk-KZ"/>
        </w:rPr>
        <w:t xml:space="preserve"> сипаты </w:t>
      </w:r>
      <w:r w:rsidR="0080352A" w:rsidRPr="00F6135C">
        <w:rPr>
          <w:rFonts w:ascii="Times New Roman" w:hAnsi="Times New Roman" w:cs="Times New Roman"/>
          <w:sz w:val="28"/>
          <w:szCs w:val="28"/>
          <w:lang w:val="kk-KZ"/>
        </w:rPr>
        <w:t>туралы мәліметтерге назар аударылды.</w:t>
      </w:r>
      <w:r w:rsidR="0080352A" w:rsidRPr="00F6135C">
        <w:rPr>
          <w:lang w:val="kk-KZ"/>
        </w:rPr>
        <w:t xml:space="preserve"> </w:t>
      </w:r>
      <w:r w:rsidR="002174D7" w:rsidRPr="00D07500">
        <w:rPr>
          <w:rStyle w:val="q4iawc"/>
          <w:rFonts w:ascii="Times New Roman" w:hAnsi="Times New Roman" w:cs="Times New Roman"/>
          <w:sz w:val="28"/>
          <w:szCs w:val="28"/>
          <w:lang w:val="kk-KZ"/>
        </w:rPr>
        <w:t>Зерттелген популяцияның клиникалық және антропометрл</w:t>
      </w:r>
      <w:r w:rsidR="009B4B4E">
        <w:rPr>
          <w:rStyle w:val="q4iawc"/>
          <w:rFonts w:ascii="Times New Roman" w:hAnsi="Times New Roman" w:cs="Times New Roman"/>
          <w:sz w:val="28"/>
          <w:szCs w:val="28"/>
          <w:lang w:val="kk-KZ"/>
        </w:rPr>
        <w:t>ік</w:t>
      </w:r>
      <w:r w:rsidR="002174D7" w:rsidRPr="00D07500">
        <w:rPr>
          <w:rStyle w:val="q4iawc"/>
          <w:rFonts w:ascii="Times New Roman" w:hAnsi="Times New Roman" w:cs="Times New Roman"/>
          <w:sz w:val="28"/>
          <w:szCs w:val="28"/>
          <w:lang w:val="kk-KZ"/>
        </w:rPr>
        <w:t xml:space="preserve"> мәліметтер </w:t>
      </w:r>
      <w:r w:rsidR="002174D7">
        <w:rPr>
          <w:rStyle w:val="q4iawc"/>
          <w:rFonts w:ascii="Times New Roman" w:hAnsi="Times New Roman" w:cs="Times New Roman"/>
          <w:sz w:val="28"/>
          <w:szCs w:val="28"/>
          <w:lang w:val="kk-KZ"/>
        </w:rPr>
        <w:t>3</w:t>
      </w:r>
      <w:r w:rsidR="002174D7" w:rsidRPr="00D07500">
        <w:rPr>
          <w:rStyle w:val="q4iawc"/>
          <w:rFonts w:ascii="Times New Roman" w:hAnsi="Times New Roman" w:cs="Times New Roman"/>
          <w:sz w:val="28"/>
          <w:szCs w:val="28"/>
          <w:lang w:val="kk-KZ"/>
        </w:rPr>
        <w:t>-кестеде берілген</w:t>
      </w:r>
      <w:r w:rsidR="009B4B4E">
        <w:rPr>
          <w:rStyle w:val="q4iawc"/>
          <w:rFonts w:ascii="Times New Roman" w:hAnsi="Times New Roman" w:cs="Times New Roman"/>
          <w:sz w:val="28"/>
          <w:szCs w:val="28"/>
          <w:lang w:val="kk-KZ"/>
        </w:rPr>
        <w:t>.</w:t>
      </w:r>
    </w:p>
    <w:p w14:paraId="492E6C76" w14:textId="77777777" w:rsidR="00F6069E" w:rsidRDefault="00F6069E"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4AE09979" w14:textId="53675749" w:rsidR="00F6069E" w:rsidRPr="00B863D1" w:rsidRDefault="00F6069E" w:rsidP="00D05B2F">
      <w:pPr>
        <w:widowControl w:val="0"/>
        <w:autoSpaceDE w:val="0"/>
        <w:autoSpaceDN w:val="0"/>
        <w:spacing w:after="0" w:line="240" w:lineRule="auto"/>
        <w:jc w:val="both"/>
        <w:rPr>
          <w:rFonts w:ascii="Times New Roman" w:hAnsi="Times New Roman" w:cs="Times New Roman"/>
          <w:color w:val="000000"/>
          <w:sz w:val="28"/>
          <w:szCs w:val="28"/>
          <w:lang w:val="kk-KZ"/>
        </w:rPr>
      </w:pPr>
      <w:r w:rsidRPr="00176409">
        <w:rPr>
          <w:rFonts w:ascii="Times New Roman" w:eastAsia="Times New Roman" w:hAnsi="Times New Roman" w:cs="Times New Roman"/>
          <w:sz w:val="28"/>
          <w:szCs w:val="28"/>
          <w:lang w:val="kk-KZ"/>
        </w:rPr>
        <w:t xml:space="preserve">Кесте </w:t>
      </w:r>
      <w:r w:rsidR="007F74FB">
        <w:rPr>
          <w:rFonts w:ascii="Times New Roman" w:eastAsia="Times New Roman" w:hAnsi="Times New Roman" w:cs="Times New Roman"/>
          <w:sz w:val="28"/>
          <w:szCs w:val="28"/>
          <w:lang w:val="kk-KZ"/>
        </w:rPr>
        <w:t>3</w:t>
      </w:r>
      <w:r w:rsidR="006B2CED">
        <w:rPr>
          <w:rFonts w:ascii="Times New Roman" w:eastAsia="Times New Roman" w:hAnsi="Times New Roman" w:cs="Times New Roman"/>
          <w:sz w:val="28"/>
          <w:szCs w:val="28"/>
          <w:lang w:val="kk-KZ"/>
        </w:rPr>
        <w:t xml:space="preserve"> </w:t>
      </w:r>
      <w:r w:rsidR="00B863D1">
        <w:rPr>
          <w:rFonts w:ascii="Times New Roman" w:hAnsi="Times New Roman" w:cs="Times New Roman"/>
          <w:color w:val="000000"/>
          <w:sz w:val="28"/>
          <w:szCs w:val="28"/>
          <w:lang w:val="kk-KZ"/>
        </w:rPr>
        <w:t xml:space="preserve">- </w:t>
      </w:r>
      <w:r w:rsidRPr="00176409">
        <w:rPr>
          <w:rFonts w:ascii="Times New Roman" w:eastAsia="Times New Roman" w:hAnsi="Times New Roman" w:cs="Times New Roman"/>
          <w:sz w:val="28"/>
          <w:szCs w:val="28"/>
          <w:lang w:val="kk-KZ"/>
        </w:rPr>
        <w:t xml:space="preserve">Бақылау тобы, </w:t>
      </w:r>
      <w:r w:rsidR="003E1557" w:rsidRPr="003E1557">
        <w:rPr>
          <w:rFonts w:ascii="Times New Roman" w:eastAsia="Times New Roman" w:hAnsi="Times New Roman" w:cs="Times New Roman"/>
          <w:sz w:val="28"/>
          <w:szCs w:val="28"/>
          <w:lang w:val="kk-KZ"/>
        </w:rPr>
        <w:t>ж</w:t>
      </w:r>
      <w:r w:rsidR="003E1557">
        <w:rPr>
          <w:rFonts w:ascii="Times New Roman" w:eastAsia="Times New Roman" w:hAnsi="Times New Roman" w:cs="Times New Roman"/>
          <w:sz w:val="28"/>
          <w:szCs w:val="28"/>
          <w:lang w:val="kk-KZ"/>
        </w:rPr>
        <w:t>үрек</w:t>
      </w:r>
      <w:r w:rsidR="003E1557" w:rsidRPr="003E1557">
        <w:rPr>
          <w:rFonts w:ascii="Times New Roman" w:eastAsia="Times New Roman" w:hAnsi="Times New Roman" w:cs="Times New Roman"/>
          <w:sz w:val="28"/>
          <w:szCs w:val="28"/>
          <w:lang w:val="kk-KZ"/>
        </w:rPr>
        <w:t>-</w:t>
      </w:r>
      <w:r w:rsidR="003E1557">
        <w:rPr>
          <w:rFonts w:ascii="Times New Roman" w:eastAsia="Times New Roman" w:hAnsi="Times New Roman" w:cs="Times New Roman"/>
          <w:sz w:val="28"/>
          <w:szCs w:val="28"/>
          <w:lang w:val="kk-KZ"/>
        </w:rPr>
        <w:t xml:space="preserve">қан </w:t>
      </w:r>
      <w:r w:rsidR="003E1557" w:rsidRPr="00A35E79">
        <w:rPr>
          <w:rFonts w:ascii="Times New Roman" w:eastAsia="Times New Roman" w:hAnsi="Times New Roman" w:cs="Times New Roman"/>
          <w:sz w:val="28"/>
          <w:szCs w:val="28"/>
          <w:lang w:val="kk-KZ"/>
        </w:rPr>
        <w:t xml:space="preserve">тамырлық </w:t>
      </w:r>
      <w:r w:rsidRPr="00A35E79">
        <w:rPr>
          <w:rFonts w:ascii="Times New Roman" w:eastAsia="Times New Roman" w:hAnsi="Times New Roman" w:cs="Times New Roman"/>
          <w:sz w:val="28"/>
          <w:szCs w:val="28"/>
          <w:lang w:val="kk-KZ"/>
        </w:rPr>
        <w:t>асқынулар</w:t>
      </w:r>
      <w:r w:rsidR="00A84E2C" w:rsidRPr="00A35E79">
        <w:rPr>
          <w:rFonts w:ascii="Times New Roman" w:eastAsia="Times New Roman" w:hAnsi="Times New Roman" w:cs="Times New Roman"/>
          <w:sz w:val="28"/>
          <w:szCs w:val="28"/>
          <w:lang w:val="kk-KZ"/>
        </w:rPr>
        <w:t xml:space="preserve">сыз </w:t>
      </w:r>
      <w:r w:rsidRPr="00A35E79">
        <w:rPr>
          <w:rFonts w:ascii="Times New Roman" w:eastAsia="Times New Roman" w:hAnsi="Times New Roman" w:cs="Times New Roman"/>
          <w:sz w:val="28"/>
          <w:szCs w:val="28"/>
          <w:lang w:val="kk-KZ"/>
        </w:rPr>
        <w:t xml:space="preserve">және асқынулары бар </w:t>
      </w:r>
      <w:r w:rsidRPr="00176409">
        <w:rPr>
          <w:rFonts w:ascii="Times New Roman" w:eastAsia="Times New Roman" w:hAnsi="Times New Roman" w:cs="Times New Roman"/>
          <w:sz w:val="28"/>
          <w:szCs w:val="28"/>
          <w:lang w:val="kk-KZ"/>
        </w:rPr>
        <w:t>2</w:t>
      </w:r>
      <w:r w:rsidR="00BA5F1E" w:rsidRPr="00BA5F1E">
        <w:rPr>
          <w:rFonts w:ascii="Times New Roman" w:eastAsia="Times New Roman" w:hAnsi="Times New Roman" w:cs="Times New Roman"/>
          <w:sz w:val="28"/>
          <w:szCs w:val="28"/>
          <w:lang w:val="kk-KZ"/>
        </w:rPr>
        <w:t>-</w:t>
      </w:r>
      <w:r w:rsidRPr="00176409">
        <w:rPr>
          <w:rFonts w:ascii="Times New Roman" w:eastAsia="Times New Roman" w:hAnsi="Times New Roman" w:cs="Times New Roman"/>
          <w:sz w:val="28"/>
          <w:szCs w:val="28"/>
          <w:lang w:val="kk-KZ"/>
        </w:rPr>
        <w:t>типті қант диабеті (</w:t>
      </w:r>
      <w:r w:rsidR="00CA248A">
        <w:rPr>
          <w:rFonts w:ascii="Times New Roman" w:eastAsia="Times New Roman" w:hAnsi="Times New Roman" w:cs="Times New Roman"/>
          <w:sz w:val="28"/>
          <w:szCs w:val="28"/>
          <w:lang w:val="kk-KZ"/>
        </w:rPr>
        <w:t>ҚД</w:t>
      </w:r>
      <w:r w:rsidR="00CA248A" w:rsidRPr="00CA248A">
        <w:rPr>
          <w:rFonts w:ascii="Times New Roman" w:eastAsia="Times New Roman" w:hAnsi="Times New Roman" w:cs="Times New Roman"/>
          <w:sz w:val="28"/>
          <w:szCs w:val="28"/>
          <w:lang w:val="kk-KZ"/>
        </w:rPr>
        <w:t>2</w:t>
      </w:r>
      <w:r w:rsidR="00CA248A">
        <w:rPr>
          <w:rFonts w:ascii="Times New Roman" w:eastAsia="Times New Roman" w:hAnsi="Times New Roman" w:cs="Times New Roman"/>
          <w:sz w:val="28"/>
          <w:szCs w:val="28"/>
          <w:lang w:val="kk-KZ"/>
        </w:rPr>
        <w:t>Т</w:t>
      </w:r>
      <w:r w:rsidRPr="00176409">
        <w:rPr>
          <w:rFonts w:ascii="Times New Roman" w:eastAsia="Times New Roman" w:hAnsi="Times New Roman" w:cs="Times New Roman"/>
          <w:sz w:val="28"/>
          <w:szCs w:val="28"/>
          <w:lang w:val="kk-KZ"/>
        </w:rPr>
        <w:t>) науқастар арасындағы</w:t>
      </w:r>
      <w:r w:rsidR="00D56444">
        <w:rPr>
          <w:rFonts w:ascii="Times New Roman" w:eastAsia="Times New Roman" w:hAnsi="Times New Roman" w:cs="Times New Roman"/>
          <w:sz w:val="28"/>
          <w:szCs w:val="28"/>
          <w:lang w:val="kk-KZ"/>
        </w:rPr>
        <w:t xml:space="preserve"> клиникалық және</w:t>
      </w:r>
      <w:r w:rsidRPr="00176409">
        <w:rPr>
          <w:rFonts w:ascii="Times New Roman" w:eastAsia="Times New Roman" w:hAnsi="Times New Roman" w:cs="Times New Roman"/>
          <w:sz w:val="28"/>
          <w:szCs w:val="28"/>
          <w:lang w:val="kk-KZ"/>
        </w:rPr>
        <w:t xml:space="preserve"> антропометрл</w:t>
      </w:r>
      <w:r w:rsidR="009B4B4E">
        <w:rPr>
          <w:rFonts w:ascii="Times New Roman" w:eastAsia="Times New Roman" w:hAnsi="Times New Roman" w:cs="Times New Roman"/>
          <w:sz w:val="28"/>
          <w:szCs w:val="28"/>
          <w:lang w:val="kk-KZ"/>
        </w:rPr>
        <w:t>ік</w:t>
      </w:r>
      <w:r w:rsidR="00C325AF">
        <w:rPr>
          <w:rFonts w:ascii="Times New Roman" w:eastAsia="Times New Roman" w:hAnsi="Times New Roman" w:cs="Times New Roman"/>
          <w:sz w:val="28"/>
          <w:szCs w:val="28"/>
          <w:lang w:val="kk-KZ"/>
        </w:rPr>
        <w:t xml:space="preserve"> </w:t>
      </w:r>
      <w:r w:rsidRPr="00176409">
        <w:rPr>
          <w:rFonts w:ascii="Times New Roman" w:eastAsia="Times New Roman" w:hAnsi="Times New Roman" w:cs="Times New Roman"/>
          <w:sz w:val="28"/>
          <w:szCs w:val="28"/>
          <w:lang w:val="kk-KZ"/>
        </w:rPr>
        <w:t>көрсеткіштер</w:t>
      </w:r>
    </w:p>
    <w:p w14:paraId="256C82F0" w14:textId="77777777" w:rsidR="00F6069E" w:rsidRPr="00BA33C5" w:rsidRDefault="00F6069E" w:rsidP="00072DF0">
      <w:pPr>
        <w:widowControl w:val="0"/>
        <w:tabs>
          <w:tab w:val="left" w:pos="993"/>
        </w:tabs>
        <w:autoSpaceDE w:val="0"/>
        <w:autoSpaceDN w:val="0"/>
        <w:spacing w:after="0" w:line="240" w:lineRule="auto"/>
        <w:ind w:firstLine="567"/>
        <w:jc w:val="both"/>
        <w:rPr>
          <w:rFonts w:ascii="Times New Roman" w:eastAsia="Times New Roman" w:hAnsi="Times New Roman" w:cs="Times New Roman"/>
          <w:b/>
          <w:bCs/>
          <w:sz w:val="28"/>
          <w:szCs w:val="28"/>
          <w:lang w:val="kk-KZ"/>
        </w:rPr>
      </w:pPr>
    </w:p>
    <w:tbl>
      <w:tblPr>
        <w:tblStyle w:val="a5"/>
        <w:tblW w:w="9639" w:type="dxa"/>
        <w:tblInd w:w="-5" w:type="dxa"/>
        <w:tblLayout w:type="fixed"/>
        <w:tblLook w:val="04A0" w:firstRow="1" w:lastRow="0" w:firstColumn="1" w:lastColumn="0" w:noHBand="0" w:noVBand="1"/>
      </w:tblPr>
      <w:tblGrid>
        <w:gridCol w:w="2552"/>
        <w:gridCol w:w="1672"/>
        <w:gridCol w:w="2126"/>
        <w:gridCol w:w="1985"/>
        <w:gridCol w:w="1304"/>
      </w:tblGrid>
      <w:tr w:rsidR="00F6069E" w:rsidRPr="001B0783" w14:paraId="3E076456" w14:textId="77777777" w:rsidTr="00503AD9">
        <w:trPr>
          <w:trHeight w:val="1013"/>
        </w:trPr>
        <w:tc>
          <w:tcPr>
            <w:tcW w:w="2552" w:type="dxa"/>
          </w:tcPr>
          <w:p w14:paraId="4EE7EBB5" w14:textId="77777777" w:rsidR="00F6069E" w:rsidRPr="00257118" w:rsidRDefault="00F6069E" w:rsidP="00D05B2F">
            <w:pPr>
              <w:widowControl w:val="0"/>
              <w:tabs>
                <w:tab w:val="left" w:pos="993"/>
              </w:tabs>
              <w:autoSpaceDE w:val="0"/>
              <w:autoSpaceDN w:val="0"/>
              <w:jc w:val="center"/>
              <w:rPr>
                <w:rFonts w:ascii="Times New Roman" w:eastAsia="Times New Roman" w:hAnsi="Times New Roman" w:cs="Times New Roman"/>
                <w:sz w:val="28"/>
                <w:szCs w:val="28"/>
                <w:lang w:val="kk-KZ"/>
              </w:rPr>
            </w:pPr>
            <w:bookmarkStart w:id="162" w:name="_Hlk149503397"/>
            <w:r w:rsidRPr="00257118">
              <w:rPr>
                <w:rFonts w:ascii="Times New Roman" w:eastAsia="Calibri" w:hAnsi="Times New Roman" w:cs="Times New Roman"/>
                <w:color w:val="000000"/>
                <w:kern w:val="24"/>
                <w:sz w:val="28"/>
                <w:szCs w:val="28"/>
                <w:lang w:val="kk-KZ" w:eastAsia="ru-RU"/>
              </w:rPr>
              <w:t>Көрсеткіштер</w:t>
            </w:r>
          </w:p>
        </w:tc>
        <w:tc>
          <w:tcPr>
            <w:tcW w:w="1672" w:type="dxa"/>
          </w:tcPr>
          <w:p w14:paraId="324A5346" w14:textId="523BBD3A" w:rsidR="00F6069E" w:rsidRPr="00257118" w:rsidRDefault="00F6069E" w:rsidP="00D05B2F">
            <w:pPr>
              <w:widowControl w:val="0"/>
              <w:autoSpaceDE w:val="0"/>
              <w:autoSpaceDN w:val="0"/>
              <w:jc w:val="center"/>
              <w:rPr>
                <w:rFonts w:ascii="Times New Roman" w:hAnsi="Times New Roman" w:cs="Times New Roman"/>
                <w:sz w:val="28"/>
                <w:szCs w:val="28"/>
                <w:lang w:val="kk-KZ"/>
              </w:rPr>
            </w:pPr>
            <w:r w:rsidRPr="00257118">
              <w:rPr>
                <w:rFonts w:ascii="Times New Roman" w:hAnsi="Times New Roman" w:cs="Times New Roman"/>
                <w:sz w:val="28"/>
                <w:szCs w:val="28"/>
              </w:rPr>
              <w:t>Бақылау</w:t>
            </w:r>
            <w:r w:rsidR="00C325AF" w:rsidRPr="00257118">
              <w:rPr>
                <w:rFonts w:ascii="Times New Roman" w:hAnsi="Times New Roman" w:cs="Times New Roman"/>
                <w:sz w:val="28"/>
                <w:szCs w:val="28"/>
                <w:lang w:val="kk-KZ"/>
              </w:rPr>
              <w:t xml:space="preserve"> </w:t>
            </w:r>
            <w:r w:rsidRPr="00257118">
              <w:rPr>
                <w:rFonts w:ascii="Times New Roman" w:hAnsi="Times New Roman" w:cs="Times New Roman"/>
                <w:sz w:val="28"/>
                <w:szCs w:val="28"/>
              </w:rPr>
              <w:t>тобы</w:t>
            </w:r>
          </w:p>
          <w:p w14:paraId="68697A12" w14:textId="3AA0C98E" w:rsidR="00F6069E" w:rsidRPr="00257118" w:rsidRDefault="00F6069E" w:rsidP="00D05B2F">
            <w:pPr>
              <w:widowControl w:val="0"/>
              <w:autoSpaceDE w:val="0"/>
              <w:autoSpaceDN w:val="0"/>
              <w:jc w:val="center"/>
              <w:rPr>
                <w:rFonts w:ascii="Times New Roman" w:hAnsi="Times New Roman" w:cs="Times New Roman"/>
                <w:sz w:val="28"/>
                <w:szCs w:val="28"/>
              </w:rPr>
            </w:pPr>
            <w:r w:rsidRPr="00257118">
              <w:rPr>
                <w:rFonts w:ascii="Times New Roman" w:hAnsi="Times New Roman" w:cs="Times New Roman"/>
                <w:sz w:val="28"/>
                <w:szCs w:val="28"/>
              </w:rPr>
              <w:t>(n = 30)</w:t>
            </w:r>
          </w:p>
        </w:tc>
        <w:tc>
          <w:tcPr>
            <w:tcW w:w="2126" w:type="dxa"/>
          </w:tcPr>
          <w:p w14:paraId="699246E2" w14:textId="666EA6EF" w:rsidR="00CA248A" w:rsidRPr="00257118" w:rsidRDefault="00F6069E" w:rsidP="00D05B2F">
            <w:pPr>
              <w:widowControl w:val="0"/>
              <w:tabs>
                <w:tab w:val="left" w:pos="993"/>
              </w:tabs>
              <w:autoSpaceDE w:val="0"/>
              <w:autoSpaceDN w:val="0"/>
              <w:jc w:val="center"/>
              <w:rPr>
                <w:rFonts w:ascii="Times New Roman" w:hAnsi="Times New Roman" w:cs="Times New Roman"/>
                <w:sz w:val="28"/>
                <w:szCs w:val="28"/>
              </w:rPr>
            </w:pPr>
            <w:r w:rsidRPr="00257118">
              <w:rPr>
                <w:rFonts w:ascii="Times New Roman" w:hAnsi="Times New Roman" w:cs="Times New Roman"/>
                <w:sz w:val="28"/>
                <w:szCs w:val="28"/>
                <w:lang w:val="kk-KZ"/>
              </w:rPr>
              <w:t xml:space="preserve">ҚД2Т </w:t>
            </w:r>
            <w:r w:rsidR="00CA248A" w:rsidRPr="00257118">
              <w:rPr>
                <w:rFonts w:ascii="Times New Roman" w:hAnsi="Times New Roman" w:cs="Times New Roman"/>
                <w:sz w:val="28"/>
                <w:szCs w:val="28"/>
              </w:rPr>
              <w:t>АЖ</w:t>
            </w:r>
          </w:p>
          <w:p w14:paraId="21F5782D" w14:textId="4B507B2D" w:rsidR="00F6069E" w:rsidRPr="00257118" w:rsidRDefault="00F6069E" w:rsidP="00D05B2F">
            <w:pPr>
              <w:widowControl w:val="0"/>
              <w:tabs>
                <w:tab w:val="left" w:pos="993"/>
              </w:tabs>
              <w:autoSpaceDE w:val="0"/>
              <w:autoSpaceDN w:val="0"/>
              <w:jc w:val="center"/>
              <w:rPr>
                <w:rFonts w:ascii="Times New Roman" w:hAnsi="Times New Roman" w:cs="Times New Roman"/>
                <w:sz w:val="28"/>
                <w:szCs w:val="28"/>
                <w:lang w:val="kk-KZ"/>
              </w:rPr>
            </w:pPr>
            <w:r w:rsidRPr="00257118">
              <w:rPr>
                <w:rFonts w:ascii="Times New Roman" w:hAnsi="Times New Roman" w:cs="Times New Roman"/>
                <w:sz w:val="28"/>
                <w:szCs w:val="28"/>
                <w:lang w:val="kk-KZ"/>
              </w:rPr>
              <w:t>(n = 26)</w:t>
            </w:r>
          </w:p>
        </w:tc>
        <w:tc>
          <w:tcPr>
            <w:tcW w:w="1985" w:type="dxa"/>
          </w:tcPr>
          <w:p w14:paraId="61100F97" w14:textId="20BF8359" w:rsidR="00F6069E" w:rsidRPr="00257118" w:rsidRDefault="00F6069E" w:rsidP="00D05B2F">
            <w:pPr>
              <w:widowControl w:val="0"/>
              <w:tabs>
                <w:tab w:val="left" w:pos="993"/>
              </w:tabs>
              <w:autoSpaceDE w:val="0"/>
              <w:autoSpaceDN w:val="0"/>
              <w:jc w:val="center"/>
              <w:rPr>
                <w:rFonts w:ascii="Times New Roman" w:hAnsi="Times New Roman" w:cs="Times New Roman"/>
                <w:sz w:val="28"/>
                <w:szCs w:val="28"/>
                <w:lang w:val="kk-KZ"/>
              </w:rPr>
            </w:pPr>
            <w:r w:rsidRPr="00257118">
              <w:rPr>
                <w:rFonts w:ascii="Times New Roman" w:hAnsi="Times New Roman" w:cs="Times New Roman"/>
                <w:sz w:val="28"/>
                <w:szCs w:val="28"/>
                <w:lang w:val="kk-KZ"/>
              </w:rPr>
              <w:t>ҚД2Т</w:t>
            </w:r>
            <w:r w:rsidR="00CA248A" w:rsidRPr="00257118">
              <w:rPr>
                <w:rFonts w:ascii="Times New Roman" w:hAnsi="Times New Roman" w:cs="Times New Roman"/>
                <w:sz w:val="28"/>
                <w:szCs w:val="28"/>
                <w:lang w:val="kk-KZ"/>
              </w:rPr>
              <w:t>+A</w:t>
            </w:r>
          </w:p>
          <w:p w14:paraId="40330B5E" w14:textId="77777777" w:rsidR="00F6069E" w:rsidRPr="00257118" w:rsidRDefault="00F6069E" w:rsidP="00D05B2F">
            <w:pPr>
              <w:widowControl w:val="0"/>
              <w:tabs>
                <w:tab w:val="left" w:pos="993"/>
              </w:tabs>
              <w:autoSpaceDE w:val="0"/>
              <w:autoSpaceDN w:val="0"/>
              <w:jc w:val="center"/>
              <w:rPr>
                <w:rFonts w:ascii="Times New Roman" w:eastAsia="Times New Roman" w:hAnsi="Times New Roman" w:cs="Times New Roman"/>
                <w:sz w:val="28"/>
                <w:szCs w:val="28"/>
                <w:lang w:val="kk-KZ"/>
              </w:rPr>
            </w:pPr>
            <w:r w:rsidRPr="00257118">
              <w:rPr>
                <w:rFonts w:ascii="Times New Roman" w:hAnsi="Times New Roman" w:cs="Times New Roman"/>
                <w:sz w:val="28"/>
                <w:szCs w:val="28"/>
                <w:lang w:val="kk-KZ"/>
              </w:rPr>
              <w:t>(n = 26)</w:t>
            </w:r>
          </w:p>
        </w:tc>
        <w:tc>
          <w:tcPr>
            <w:tcW w:w="1304" w:type="dxa"/>
          </w:tcPr>
          <w:p w14:paraId="0147E421" w14:textId="197296A0" w:rsidR="00F6069E" w:rsidRPr="00257118" w:rsidRDefault="00F6069E" w:rsidP="00D05B2F">
            <w:pPr>
              <w:widowControl w:val="0"/>
              <w:tabs>
                <w:tab w:val="left" w:pos="993"/>
              </w:tabs>
              <w:autoSpaceDE w:val="0"/>
              <w:autoSpaceDN w:val="0"/>
              <w:jc w:val="center"/>
              <w:rPr>
                <w:rFonts w:ascii="Times New Roman" w:eastAsia="Times New Roman" w:hAnsi="Times New Roman" w:cs="Times New Roman"/>
                <w:sz w:val="28"/>
                <w:szCs w:val="28"/>
                <w:lang w:val="kk-KZ"/>
              </w:rPr>
            </w:pPr>
            <w:r w:rsidRPr="00257118">
              <w:rPr>
                <w:rFonts w:ascii="Times New Roman" w:eastAsia="Times New Roman" w:hAnsi="Times New Roman" w:cs="Times New Roman"/>
                <w:sz w:val="28"/>
                <w:szCs w:val="28"/>
                <w:lang w:val="kk-KZ"/>
              </w:rPr>
              <w:t>p-</w:t>
            </w:r>
            <w:r w:rsidR="009814F5" w:rsidRPr="00257118">
              <w:rPr>
                <w:rFonts w:ascii="Times New Roman" w:eastAsia="Times New Roman" w:hAnsi="Times New Roman" w:cs="Times New Roman"/>
                <w:sz w:val="28"/>
                <w:szCs w:val="28"/>
                <w:lang w:val="en-US"/>
              </w:rPr>
              <w:t>v</w:t>
            </w:r>
            <w:r w:rsidRPr="00257118">
              <w:rPr>
                <w:rFonts w:ascii="Times New Roman" w:eastAsia="Times New Roman" w:hAnsi="Times New Roman" w:cs="Times New Roman"/>
                <w:sz w:val="28"/>
                <w:szCs w:val="28"/>
                <w:lang w:val="kk-KZ"/>
              </w:rPr>
              <w:t>alue</w:t>
            </w:r>
          </w:p>
        </w:tc>
      </w:tr>
      <w:tr w:rsidR="00F6069E" w:rsidRPr="001B0783" w14:paraId="1D5C6096" w14:textId="77777777" w:rsidTr="00503AD9">
        <w:trPr>
          <w:trHeight w:val="275"/>
        </w:trPr>
        <w:tc>
          <w:tcPr>
            <w:tcW w:w="2552" w:type="dxa"/>
          </w:tcPr>
          <w:p w14:paraId="3CA10060" w14:textId="77777777"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rPr>
            </w:pPr>
            <w:r w:rsidRPr="00491DFE">
              <w:rPr>
                <w:rFonts w:ascii="Times New Roman" w:eastAsia="Calibri" w:hAnsi="Times New Roman" w:cs="Times New Roman"/>
                <w:color w:val="000000"/>
                <w:kern w:val="24"/>
                <w:sz w:val="28"/>
                <w:szCs w:val="28"/>
                <w:lang w:val="kk-KZ" w:eastAsia="ru-RU"/>
              </w:rPr>
              <w:t>Жасы</w:t>
            </w:r>
            <w:r w:rsidRPr="00491DFE">
              <w:rPr>
                <w:rFonts w:ascii="Times New Roman" w:eastAsia="Calibri" w:hAnsi="Times New Roman" w:cs="Times New Roman"/>
                <w:color w:val="000000"/>
                <w:kern w:val="24"/>
                <w:sz w:val="28"/>
                <w:szCs w:val="28"/>
                <w:lang w:val="en-US" w:eastAsia="ru-RU"/>
              </w:rPr>
              <w:t xml:space="preserve"> (</w:t>
            </w:r>
            <w:r w:rsidRPr="00491DFE">
              <w:rPr>
                <w:rFonts w:ascii="Times New Roman" w:eastAsia="Calibri" w:hAnsi="Times New Roman" w:cs="Times New Roman"/>
                <w:color w:val="000000"/>
                <w:kern w:val="24"/>
                <w:sz w:val="28"/>
                <w:szCs w:val="28"/>
                <w:lang w:val="kk-KZ" w:eastAsia="ru-RU"/>
              </w:rPr>
              <w:t>жыл)</w:t>
            </w:r>
          </w:p>
        </w:tc>
        <w:tc>
          <w:tcPr>
            <w:tcW w:w="1672" w:type="dxa"/>
          </w:tcPr>
          <w:p w14:paraId="07982C9C" w14:textId="2FC1DA36"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49</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 xml:space="preserve">64 </w:t>
            </w:r>
            <w:r w:rsidRPr="00491DFE">
              <w:rPr>
                <w:rFonts w:ascii="Times New Roman" w:hAnsi="Times New Roman" w:cs="Times New Roman"/>
                <w:noProof/>
                <w:color w:val="000000"/>
                <w:sz w:val="28"/>
                <w:szCs w:val="28"/>
                <w:lang w:val="en-US" w:eastAsia="zh-CN"/>
              </w:rPr>
              <w:sym w:font="Symbol" w:char="F0B1"/>
            </w:r>
            <w:r w:rsidRPr="00491DFE">
              <w:rPr>
                <w:rFonts w:ascii="Times New Roman" w:hAnsi="Times New Roman" w:cs="Times New Roman"/>
                <w:noProof/>
                <w:color w:val="000000"/>
                <w:sz w:val="28"/>
                <w:szCs w:val="28"/>
                <w:lang w:val="en-US" w:eastAsia="zh-CN"/>
              </w:rPr>
              <w:t xml:space="preserve"> 1</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78</w:t>
            </w:r>
          </w:p>
        </w:tc>
        <w:tc>
          <w:tcPr>
            <w:tcW w:w="2126" w:type="dxa"/>
          </w:tcPr>
          <w:p w14:paraId="73F405F4" w14:textId="6F5F25CE"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53</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 xml:space="preserve">54 </w:t>
            </w:r>
            <w:r w:rsidRPr="00491DFE">
              <w:rPr>
                <w:rFonts w:ascii="Times New Roman" w:hAnsi="Times New Roman" w:cs="Times New Roman"/>
                <w:noProof/>
                <w:color w:val="000000"/>
                <w:sz w:val="28"/>
                <w:szCs w:val="28"/>
                <w:lang w:val="en-US" w:eastAsia="zh-CN"/>
              </w:rPr>
              <w:sym w:font="Symbol" w:char="F0B1"/>
            </w:r>
            <w:r w:rsidRPr="00491DFE">
              <w:rPr>
                <w:rFonts w:ascii="Times New Roman" w:hAnsi="Times New Roman" w:cs="Times New Roman"/>
                <w:noProof/>
                <w:color w:val="000000"/>
                <w:sz w:val="28"/>
                <w:szCs w:val="28"/>
                <w:lang w:val="en-US" w:eastAsia="zh-CN"/>
              </w:rPr>
              <w:t xml:space="preserve"> 2</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00</w:t>
            </w:r>
          </w:p>
        </w:tc>
        <w:tc>
          <w:tcPr>
            <w:tcW w:w="1985" w:type="dxa"/>
          </w:tcPr>
          <w:p w14:paraId="73956510" w14:textId="77EA2AE1"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55</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 xml:space="preserve">31 </w:t>
            </w:r>
            <w:r w:rsidRPr="00491DFE">
              <w:rPr>
                <w:rFonts w:ascii="Times New Roman" w:hAnsi="Times New Roman" w:cs="Times New Roman"/>
                <w:noProof/>
                <w:color w:val="000000"/>
                <w:sz w:val="28"/>
                <w:szCs w:val="28"/>
                <w:lang w:val="en-US" w:eastAsia="zh-CN"/>
              </w:rPr>
              <w:sym w:font="Symbol" w:char="F0B1"/>
            </w:r>
            <w:r w:rsidRPr="00491DFE">
              <w:rPr>
                <w:rFonts w:ascii="Times New Roman" w:hAnsi="Times New Roman" w:cs="Times New Roman"/>
                <w:noProof/>
                <w:color w:val="000000"/>
                <w:sz w:val="28"/>
                <w:szCs w:val="28"/>
                <w:lang w:val="en-US" w:eastAsia="zh-CN"/>
              </w:rPr>
              <w:t xml:space="preserve"> 1</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91</w:t>
            </w:r>
          </w:p>
        </w:tc>
        <w:tc>
          <w:tcPr>
            <w:tcW w:w="1304" w:type="dxa"/>
          </w:tcPr>
          <w:p w14:paraId="455307BB" w14:textId="77777777"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p>
        </w:tc>
      </w:tr>
      <w:tr w:rsidR="00F6069E" w:rsidRPr="001B0783" w14:paraId="01BE90C8" w14:textId="77777777" w:rsidTr="00503AD9">
        <w:trPr>
          <w:trHeight w:val="321"/>
        </w:trPr>
        <w:tc>
          <w:tcPr>
            <w:tcW w:w="2552" w:type="dxa"/>
          </w:tcPr>
          <w:p w14:paraId="7BF21130" w14:textId="58D735B5"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eastAsia="Calibri" w:hAnsi="Times New Roman" w:cs="Times New Roman"/>
                <w:color w:val="000000"/>
                <w:kern w:val="24"/>
                <w:sz w:val="28"/>
                <w:szCs w:val="28"/>
                <w:lang w:val="kk-KZ" w:eastAsia="ru-RU"/>
              </w:rPr>
              <w:t>Жынысы</w:t>
            </w:r>
            <w:r w:rsidR="00C325AF" w:rsidRPr="00491DFE">
              <w:rPr>
                <w:rFonts w:ascii="Times New Roman" w:eastAsia="Calibri" w:hAnsi="Times New Roman" w:cs="Times New Roman"/>
                <w:color w:val="000000"/>
                <w:kern w:val="24"/>
                <w:sz w:val="28"/>
                <w:szCs w:val="28"/>
                <w:lang w:val="kk-KZ" w:eastAsia="ru-RU"/>
              </w:rPr>
              <w:t xml:space="preserve"> </w:t>
            </w:r>
            <w:r w:rsidRPr="00491DFE">
              <w:rPr>
                <w:rFonts w:ascii="Times New Roman" w:eastAsia="Calibri" w:hAnsi="Times New Roman" w:cs="Times New Roman"/>
                <w:color w:val="000000"/>
                <w:kern w:val="24"/>
                <w:sz w:val="28"/>
                <w:szCs w:val="28"/>
                <w:lang w:val="kk-KZ" w:eastAsia="ru-RU"/>
              </w:rPr>
              <w:t>(ер</w:t>
            </w:r>
            <w:r w:rsidRPr="00491DFE">
              <w:rPr>
                <w:rFonts w:ascii="Times New Roman" w:hAnsi="Times New Roman" w:cs="Times New Roman"/>
                <w:sz w:val="28"/>
                <w:szCs w:val="28"/>
                <w:lang w:val="en-US"/>
              </w:rPr>
              <w:t>/</w:t>
            </w:r>
            <w:r w:rsidRPr="00491DFE">
              <w:rPr>
                <w:rFonts w:ascii="Times New Roman" w:eastAsia="Calibri" w:hAnsi="Times New Roman" w:cs="Times New Roman"/>
                <w:color w:val="000000"/>
                <w:kern w:val="24"/>
                <w:sz w:val="28"/>
                <w:szCs w:val="28"/>
                <w:lang w:val="kk-KZ" w:eastAsia="ru-RU"/>
              </w:rPr>
              <w:t>әйел)</w:t>
            </w:r>
          </w:p>
        </w:tc>
        <w:tc>
          <w:tcPr>
            <w:tcW w:w="1672" w:type="dxa"/>
          </w:tcPr>
          <w:p w14:paraId="108A4F35" w14:textId="77777777"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14/16</w:t>
            </w:r>
          </w:p>
        </w:tc>
        <w:tc>
          <w:tcPr>
            <w:tcW w:w="2126" w:type="dxa"/>
          </w:tcPr>
          <w:p w14:paraId="250D65F8" w14:textId="77777777"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7/19</w:t>
            </w:r>
          </w:p>
        </w:tc>
        <w:tc>
          <w:tcPr>
            <w:tcW w:w="1985" w:type="dxa"/>
          </w:tcPr>
          <w:p w14:paraId="0E0D9A09" w14:textId="77777777"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14/12</w:t>
            </w:r>
          </w:p>
        </w:tc>
        <w:tc>
          <w:tcPr>
            <w:tcW w:w="1304" w:type="dxa"/>
          </w:tcPr>
          <w:p w14:paraId="3ADB14ED" w14:textId="77777777"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p>
        </w:tc>
      </w:tr>
      <w:tr w:rsidR="00F6069E" w:rsidRPr="001B0783" w14:paraId="7DE431D3" w14:textId="77777777" w:rsidTr="00503AD9">
        <w:trPr>
          <w:trHeight w:val="266"/>
        </w:trPr>
        <w:tc>
          <w:tcPr>
            <w:tcW w:w="2552" w:type="dxa"/>
          </w:tcPr>
          <w:p w14:paraId="06C5037B" w14:textId="53345737"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eastAsia="Calibri" w:hAnsi="Times New Roman" w:cs="Times New Roman"/>
                <w:color w:val="000000"/>
                <w:kern w:val="24"/>
                <w:sz w:val="28"/>
                <w:szCs w:val="28"/>
                <w:lang w:val="kk-KZ" w:eastAsia="ru-RU"/>
              </w:rPr>
              <w:t>Салмағы</w:t>
            </w:r>
            <w:r w:rsidR="00C325AF" w:rsidRPr="00491DFE">
              <w:rPr>
                <w:rFonts w:ascii="Times New Roman" w:eastAsia="Calibri" w:hAnsi="Times New Roman" w:cs="Times New Roman"/>
                <w:color w:val="000000"/>
                <w:kern w:val="24"/>
                <w:sz w:val="28"/>
                <w:szCs w:val="28"/>
                <w:lang w:val="kk-KZ" w:eastAsia="ru-RU"/>
              </w:rPr>
              <w:t xml:space="preserve"> </w:t>
            </w:r>
            <w:r w:rsidRPr="00491DFE">
              <w:rPr>
                <w:rFonts w:ascii="Times New Roman" w:hAnsi="Times New Roman" w:cs="Times New Roman"/>
                <w:sz w:val="28"/>
                <w:szCs w:val="28"/>
              </w:rPr>
              <w:t>(кг)</w:t>
            </w:r>
          </w:p>
        </w:tc>
        <w:tc>
          <w:tcPr>
            <w:tcW w:w="1672" w:type="dxa"/>
          </w:tcPr>
          <w:p w14:paraId="4F23295A" w14:textId="3C4E6455"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77</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 xml:space="preserve">61 </w:t>
            </w:r>
            <w:r w:rsidRPr="00491DFE">
              <w:rPr>
                <w:rFonts w:ascii="Times New Roman" w:hAnsi="Times New Roman" w:cs="Times New Roman"/>
                <w:noProof/>
                <w:color w:val="000000"/>
                <w:sz w:val="28"/>
                <w:szCs w:val="28"/>
                <w:lang w:val="en-US" w:eastAsia="zh-CN"/>
              </w:rPr>
              <w:sym w:font="Symbol" w:char="F0B1"/>
            </w:r>
            <w:r w:rsidRPr="00491DFE">
              <w:rPr>
                <w:rFonts w:ascii="Times New Roman" w:hAnsi="Times New Roman" w:cs="Times New Roman"/>
                <w:noProof/>
                <w:color w:val="000000"/>
                <w:sz w:val="28"/>
                <w:szCs w:val="28"/>
                <w:lang w:val="en-US" w:eastAsia="zh-CN"/>
              </w:rPr>
              <w:t xml:space="preserve"> 3</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57</w:t>
            </w:r>
          </w:p>
        </w:tc>
        <w:tc>
          <w:tcPr>
            <w:tcW w:w="2126" w:type="dxa"/>
          </w:tcPr>
          <w:p w14:paraId="12F63DDA" w14:textId="7C910102"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87</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 xml:space="preserve">50 </w:t>
            </w:r>
            <w:r w:rsidRPr="00491DFE">
              <w:rPr>
                <w:rFonts w:ascii="Times New Roman" w:hAnsi="Times New Roman" w:cs="Times New Roman"/>
                <w:noProof/>
                <w:color w:val="000000"/>
                <w:sz w:val="28"/>
                <w:szCs w:val="28"/>
                <w:lang w:val="en-US" w:eastAsia="zh-CN"/>
              </w:rPr>
              <w:sym w:font="Symbol" w:char="F0B1"/>
            </w:r>
            <w:r w:rsidRPr="00491DFE">
              <w:rPr>
                <w:rFonts w:ascii="Times New Roman" w:hAnsi="Times New Roman" w:cs="Times New Roman"/>
                <w:noProof/>
                <w:color w:val="000000"/>
                <w:sz w:val="28"/>
                <w:szCs w:val="28"/>
                <w:lang w:val="en-US" w:eastAsia="zh-CN"/>
              </w:rPr>
              <w:t xml:space="preserve"> 3</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77</w:t>
            </w:r>
          </w:p>
        </w:tc>
        <w:tc>
          <w:tcPr>
            <w:tcW w:w="1985" w:type="dxa"/>
          </w:tcPr>
          <w:p w14:paraId="0BAF886D" w14:textId="75DEF0F2"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78</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 xml:space="preserve">12 </w:t>
            </w:r>
            <w:r w:rsidRPr="00491DFE">
              <w:rPr>
                <w:rFonts w:ascii="Times New Roman" w:hAnsi="Times New Roman" w:cs="Times New Roman"/>
                <w:noProof/>
                <w:color w:val="000000"/>
                <w:sz w:val="28"/>
                <w:szCs w:val="28"/>
                <w:lang w:val="en-US" w:eastAsia="zh-CN"/>
              </w:rPr>
              <w:sym w:font="Symbol" w:char="F0B1"/>
            </w:r>
            <w:r w:rsidRPr="00491DFE">
              <w:rPr>
                <w:rFonts w:ascii="Times New Roman" w:hAnsi="Times New Roman" w:cs="Times New Roman"/>
                <w:noProof/>
                <w:color w:val="000000"/>
                <w:sz w:val="28"/>
                <w:szCs w:val="28"/>
                <w:lang w:val="en-US" w:eastAsia="zh-CN"/>
              </w:rPr>
              <w:t xml:space="preserve"> 3</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19</w:t>
            </w:r>
          </w:p>
        </w:tc>
        <w:tc>
          <w:tcPr>
            <w:tcW w:w="1304" w:type="dxa"/>
          </w:tcPr>
          <w:p w14:paraId="681161DC" w14:textId="77777777"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p>
        </w:tc>
      </w:tr>
      <w:tr w:rsidR="00F6069E" w:rsidRPr="001B0783" w14:paraId="3E23B418" w14:textId="77777777" w:rsidTr="00503AD9">
        <w:trPr>
          <w:trHeight w:val="183"/>
        </w:trPr>
        <w:tc>
          <w:tcPr>
            <w:tcW w:w="2552" w:type="dxa"/>
          </w:tcPr>
          <w:p w14:paraId="365863FD" w14:textId="77777777"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eastAsia="Calibri" w:hAnsi="Times New Roman" w:cs="Times New Roman"/>
                <w:color w:val="000000"/>
                <w:kern w:val="24"/>
                <w:sz w:val="28"/>
                <w:szCs w:val="28"/>
                <w:lang w:val="kk-KZ" w:eastAsia="ru-RU"/>
              </w:rPr>
              <w:t>ДМИ (кг/м</w:t>
            </w:r>
            <w:r w:rsidRPr="00491DFE">
              <w:rPr>
                <w:rFonts w:ascii="Times New Roman" w:eastAsia="Calibri" w:hAnsi="Times New Roman" w:cs="Times New Roman"/>
                <w:color w:val="000000"/>
                <w:kern w:val="24"/>
                <w:position w:val="8"/>
                <w:sz w:val="28"/>
                <w:szCs w:val="28"/>
                <w:vertAlign w:val="superscript"/>
                <w:lang w:val="kk-KZ" w:eastAsia="ru-RU"/>
              </w:rPr>
              <w:t>2</w:t>
            </w:r>
            <w:r w:rsidRPr="00491DFE">
              <w:rPr>
                <w:rFonts w:ascii="Times New Roman" w:eastAsia="Calibri" w:hAnsi="Times New Roman" w:cs="Times New Roman"/>
                <w:color w:val="000000"/>
                <w:kern w:val="24"/>
                <w:sz w:val="28"/>
                <w:szCs w:val="28"/>
                <w:lang w:val="kk-KZ" w:eastAsia="ru-RU"/>
              </w:rPr>
              <w:t>)</w:t>
            </w:r>
          </w:p>
        </w:tc>
        <w:tc>
          <w:tcPr>
            <w:tcW w:w="1672" w:type="dxa"/>
          </w:tcPr>
          <w:p w14:paraId="7800AFF5" w14:textId="1B48CB5D"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27</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 xml:space="preserve">90 </w:t>
            </w:r>
            <w:r w:rsidRPr="00491DFE">
              <w:rPr>
                <w:rFonts w:ascii="Times New Roman" w:hAnsi="Times New Roman" w:cs="Times New Roman"/>
                <w:noProof/>
                <w:color w:val="000000"/>
                <w:sz w:val="28"/>
                <w:szCs w:val="28"/>
                <w:lang w:val="en-US" w:eastAsia="zh-CN"/>
              </w:rPr>
              <w:sym w:font="Symbol" w:char="F0B1"/>
            </w:r>
            <w:r w:rsidRPr="00491DFE">
              <w:rPr>
                <w:rFonts w:ascii="Times New Roman" w:hAnsi="Times New Roman" w:cs="Times New Roman"/>
                <w:noProof/>
                <w:color w:val="000000"/>
                <w:sz w:val="28"/>
                <w:szCs w:val="28"/>
                <w:lang w:val="en-US" w:eastAsia="zh-CN"/>
              </w:rPr>
              <w:t xml:space="preserve"> 0</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77</w:t>
            </w:r>
          </w:p>
        </w:tc>
        <w:tc>
          <w:tcPr>
            <w:tcW w:w="2126" w:type="dxa"/>
          </w:tcPr>
          <w:p w14:paraId="4D6B3C0B" w14:textId="65D15F5E"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30</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 xml:space="preserve">57 </w:t>
            </w:r>
            <w:r w:rsidRPr="00491DFE">
              <w:rPr>
                <w:rFonts w:ascii="Times New Roman" w:hAnsi="Times New Roman" w:cs="Times New Roman"/>
                <w:noProof/>
                <w:color w:val="000000"/>
                <w:sz w:val="28"/>
                <w:szCs w:val="28"/>
                <w:lang w:val="en-US" w:eastAsia="zh-CN"/>
              </w:rPr>
              <w:sym w:font="Symbol" w:char="F0B1"/>
            </w:r>
            <w:r w:rsidRPr="00491DFE">
              <w:rPr>
                <w:rFonts w:ascii="Times New Roman" w:hAnsi="Times New Roman" w:cs="Times New Roman"/>
                <w:noProof/>
                <w:color w:val="000000"/>
                <w:sz w:val="28"/>
                <w:szCs w:val="28"/>
                <w:lang w:val="en-US" w:eastAsia="zh-CN"/>
              </w:rPr>
              <w:t xml:space="preserve"> 1</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25</w:t>
            </w:r>
          </w:p>
        </w:tc>
        <w:tc>
          <w:tcPr>
            <w:tcW w:w="1985" w:type="dxa"/>
          </w:tcPr>
          <w:p w14:paraId="25EB5D85" w14:textId="62B35A86"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29</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 xml:space="preserve">49 </w:t>
            </w:r>
            <w:r w:rsidRPr="00491DFE">
              <w:rPr>
                <w:rFonts w:ascii="Times New Roman" w:hAnsi="Times New Roman" w:cs="Times New Roman"/>
                <w:noProof/>
                <w:color w:val="000000"/>
                <w:sz w:val="28"/>
                <w:szCs w:val="28"/>
                <w:lang w:val="en-US" w:eastAsia="zh-CN"/>
              </w:rPr>
              <w:sym w:font="Symbol" w:char="F0B1"/>
            </w:r>
            <w:r w:rsidRPr="00491DFE">
              <w:rPr>
                <w:rFonts w:ascii="Times New Roman" w:hAnsi="Times New Roman" w:cs="Times New Roman"/>
                <w:noProof/>
                <w:color w:val="000000"/>
                <w:sz w:val="28"/>
                <w:szCs w:val="28"/>
                <w:lang w:val="en-US" w:eastAsia="zh-CN"/>
              </w:rPr>
              <w:t xml:space="preserve"> 1</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28</w:t>
            </w:r>
          </w:p>
        </w:tc>
        <w:tc>
          <w:tcPr>
            <w:tcW w:w="1304" w:type="dxa"/>
          </w:tcPr>
          <w:p w14:paraId="516F83E4" w14:textId="77777777"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p>
        </w:tc>
      </w:tr>
      <w:tr w:rsidR="00F6069E" w:rsidRPr="001B0783" w14:paraId="0F582E94" w14:textId="77777777" w:rsidTr="00503AD9">
        <w:trPr>
          <w:trHeight w:val="315"/>
        </w:trPr>
        <w:tc>
          <w:tcPr>
            <w:tcW w:w="2552" w:type="dxa"/>
          </w:tcPr>
          <w:p w14:paraId="7AC0D6A1" w14:textId="136AB6F9"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eastAsia="Calibri" w:hAnsi="Times New Roman" w:cs="Times New Roman"/>
                <w:color w:val="000000"/>
                <w:kern w:val="24"/>
                <w:sz w:val="28"/>
                <w:szCs w:val="28"/>
                <w:lang w:eastAsia="ru-RU"/>
              </w:rPr>
              <w:t>Бел</w:t>
            </w:r>
            <w:r w:rsidR="001729FD" w:rsidRPr="00491DFE">
              <w:rPr>
                <w:rFonts w:ascii="Times New Roman" w:eastAsia="Calibri" w:hAnsi="Times New Roman" w:cs="Times New Roman"/>
                <w:color w:val="000000"/>
                <w:kern w:val="24"/>
                <w:sz w:val="28"/>
                <w:szCs w:val="28"/>
                <w:lang w:val="kk-KZ" w:eastAsia="ru-RU"/>
              </w:rPr>
              <w:t xml:space="preserve"> </w:t>
            </w:r>
            <w:r w:rsidRPr="00491DFE">
              <w:rPr>
                <w:rFonts w:ascii="Times New Roman" w:eastAsia="Calibri" w:hAnsi="Times New Roman" w:cs="Times New Roman"/>
                <w:color w:val="000000"/>
                <w:kern w:val="24"/>
                <w:sz w:val="28"/>
                <w:szCs w:val="28"/>
                <w:lang w:eastAsia="ru-RU"/>
              </w:rPr>
              <w:t>шеңбері</w:t>
            </w:r>
            <w:r w:rsidR="00C325AF" w:rsidRPr="00491DFE">
              <w:rPr>
                <w:rFonts w:ascii="Times New Roman" w:eastAsia="Calibri" w:hAnsi="Times New Roman" w:cs="Times New Roman"/>
                <w:color w:val="000000"/>
                <w:kern w:val="24"/>
                <w:sz w:val="28"/>
                <w:szCs w:val="28"/>
                <w:lang w:val="kk-KZ" w:eastAsia="ru-RU"/>
              </w:rPr>
              <w:t xml:space="preserve"> </w:t>
            </w:r>
            <w:r w:rsidRPr="00491DFE">
              <w:rPr>
                <w:rFonts w:ascii="Times New Roman" w:eastAsia="Calibri" w:hAnsi="Times New Roman" w:cs="Times New Roman"/>
                <w:color w:val="000000"/>
                <w:kern w:val="24"/>
                <w:sz w:val="28"/>
                <w:szCs w:val="28"/>
                <w:lang w:val="en-US" w:eastAsia="ru-RU"/>
              </w:rPr>
              <w:t>(</w:t>
            </w:r>
            <w:r w:rsidRPr="00491DFE">
              <w:rPr>
                <w:rFonts w:ascii="Times New Roman" w:eastAsia="Calibri" w:hAnsi="Times New Roman" w:cs="Times New Roman"/>
                <w:color w:val="000000"/>
                <w:kern w:val="24"/>
                <w:sz w:val="28"/>
                <w:szCs w:val="28"/>
                <w:lang w:eastAsia="ru-RU"/>
              </w:rPr>
              <w:t>см</w:t>
            </w:r>
            <w:r w:rsidRPr="00491DFE">
              <w:rPr>
                <w:rFonts w:ascii="Times New Roman" w:eastAsia="Calibri" w:hAnsi="Times New Roman" w:cs="Times New Roman"/>
                <w:color w:val="000000"/>
                <w:kern w:val="24"/>
                <w:sz w:val="28"/>
                <w:szCs w:val="28"/>
                <w:lang w:val="en-US" w:eastAsia="ru-RU"/>
              </w:rPr>
              <w:t>)</w:t>
            </w:r>
          </w:p>
        </w:tc>
        <w:tc>
          <w:tcPr>
            <w:tcW w:w="1672" w:type="dxa"/>
          </w:tcPr>
          <w:p w14:paraId="52F6DD7E" w14:textId="35467ADD"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94</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 xml:space="preserve">5 </w:t>
            </w:r>
            <w:r w:rsidRPr="00491DFE">
              <w:rPr>
                <w:rFonts w:ascii="Times New Roman" w:hAnsi="Times New Roman" w:cs="Times New Roman"/>
                <w:noProof/>
                <w:color w:val="000000"/>
                <w:sz w:val="28"/>
                <w:szCs w:val="28"/>
                <w:lang w:val="en-US" w:eastAsia="zh-CN"/>
              </w:rPr>
              <w:sym w:font="Symbol" w:char="F0B1"/>
            </w:r>
            <w:r w:rsidRPr="00491DFE">
              <w:rPr>
                <w:rFonts w:ascii="Times New Roman" w:hAnsi="Times New Roman" w:cs="Times New Roman"/>
                <w:noProof/>
                <w:color w:val="000000"/>
                <w:sz w:val="28"/>
                <w:szCs w:val="28"/>
                <w:lang w:val="en-US" w:eastAsia="zh-CN"/>
              </w:rPr>
              <w:t xml:space="preserve"> 3</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03</w:t>
            </w:r>
          </w:p>
        </w:tc>
        <w:tc>
          <w:tcPr>
            <w:tcW w:w="2126" w:type="dxa"/>
          </w:tcPr>
          <w:p w14:paraId="639C001D" w14:textId="3BE5CC6B"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104</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 xml:space="preserve">96 </w:t>
            </w:r>
            <w:r w:rsidRPr="00491DFE">
              <w:rPr>
                <w:rFonts w:ascii="Times New Roman" w:hAnsi="Times New Roman" w:cs="Times New Roman"/>
                <w:noProof/>
                <w:color w:val="000000"/>
                <w:sz w:val="28"/>
                <w:szCs w:val="28"/>
                <w:lang w:val="en-US" w:eastAsia="zh-CN"/>
              </w:rPr>
              <w:sym w:font="Symbol" w:char="F0B1"/>
            </w:r>
            <w:r w:rsidRPr="00491DFE">
              <w:rPr>
                <w:rFonts w:ascii="Times New Roman" w:hAnsi="Times New Roman" w:cs="Times New Roman"/>
                <w:noProof/>
                <w:color w:val="000000"/>
                <w:sz w:val="28"/>
                <w:szCs w:val="28"/>
                <w:lang w:val="en-US" w:eastAsia="zh-CN"/>
              </w:rPr>
              <w:t xml:space="preserve"> 2</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78</w:t>
            </w:r>
          </w:p>
        </w:tc>
        <w:tc>
          <w:tcPr>
            <w:tcW w:w="1985" w:type="dxa"/>
          </w:tcPr>
          <w:p w14:paraId="72BD5477" w14:textId="48F5A685"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103</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 xml:space="preserve">34 </w:t>
            </w:r>
            <w:r w:rsidRPr="00491DFE">
              <w:rPr>
                <w:rFonts w:ascii="Times New Roman" w:hAnsi="Times New Roman" w:cs="Times New Roman"/>
                <w:noProof/>
                <w:color w:val="000000"/>
                <w:sz w:val="28"/>
                <w:szCs w:val="28"/>
                <w:lang w:val="en-US" w:eastAsia="zh-CN"/>
              </w:rPr>
              <w:sym w:font="Symbol" w:char="F0B1"/>
            </w:r>
            <w:r w:rsidRPr="00491DFE">
              <w:rPr>
                <w:rFonts w:ascii="Times New Roman" w:hAnsi="Times New Roman" w:cs="Times New Roman"/>
                <w:noProof/>
                <w:color w:val="000000"/>
                <w:sz w:val="28"/>
                <w:szCs w:val="28"/>
                <w:lang w:val="en-US" w:eastAsia="zh-CN"/>
              </w:rPr>
              <w:t xml:space="preserve"> 2</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21</w:t>
            </w:r>
          </w:p>
        </w:tc>
        <w:tc>
          <w:tcPr>
            <w:tcW w:w="1304" w:type="dxa"/>
          </w:tcPr>
          <w:p w14:paraId="645E43B4" w14:textId="77777777"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p>
        </w:tc>
      </w:tr>
      <w:tr w:rsidR="00F6069E" w:rsidRPr="001B0783" w14:paraId="2519A0F8" w14:textId="77777777" w:rsidTr="00503AD9">
        <w:trPr>
          <w:trHeight w:val="507"/>
        </w:trPr>
        <w:tc>
          <w:tcPr>
            <w:tcW w:w="2552" w:type="dxa"/>
          </w:tcPr>
          <w:p w14:paraId="44FFA39B" w14:textId="77777777"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eastAsia="Calibri" w:hAnsi="Times New Roman" w:cs="Times New Roman"/>
                <w:color w:val="000000"/>
                <w:kern w:val="24"/>
                <w:sz w:val="28"/>
                <w:szCs w:val="28"/>
                <w:lang w:val="kk-KZ" w:eastAsia="ru-RU"/>
              </w:rPr>
              <w:t>Систолалық қысым (мм сын.бағ.)</w:t>
            </w:r>
          </w:p>
        </w:tc>
        <w:tc>
          <w:tcPr>
            <w:tcW w:w="1672" w:type="dxa"/>
          </w:tcPr>
          <w:p w14:paraId="1E3441DC" w14:textId="69CCC9F0"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Cs/>
                <w:sz w:val="28"/>
                <w:szCs w:val="28"/>
                <w:lang w:val="kk-KZ"/>
              </w:rPr>
            </w:pPr>
            <w:r w:rsidRPr="00491DFE">
              <w:rPr>
                <w:rFonts w:ascii="Times New Roman" w:hAnsi="Times New Roman" w:cs="Times New Roman"/>
                <w:bCs/>
                <w:noProof/>
                <w:color w:val="000000"/>
                <w:sz w:val="28"/>
                <w:szCs w:val="28"/>
                <w:lang w:val="en-US" w:eastAsia="zh-CN"/>
              </w:rPr>
              <w:t>121</w:t>
            </w:r>
            <w:r w:rsidR="00871FDE" w:rsidRPr="00491DFE">
              <w:rPr>
                <w:rFonts w:ascii="Times New Roman" w:hAnsi="Times New Roman" w:cs="Times New Roman"/>
                <w:bCs/>
                <w:noProof/>
                <w:color w:val="000000"/>
                <w:sz w:val="28"/>
                <w:szCs w:val="28"/>
                <w:lang w:val="kk-KZ" w:eastAsia="zh-CN"/>
              </w:rPr>
              <w:t>,</w:t>
            </w:r>
            <w:r w:rsidRPr="00491DFE">
              <w:rPr>
                <w:rFonts w:ascii="Times New Roman" w:hAnsi="Times New Roman" w:cs="Times New Roman"/>
                <w:bCs/>
                <w:noProof/>
                <w:color w:val="000000"/>
                <w:sz w:val="28"/>
                <w:szCs w:val="28"/>
                <w:lang w:val="en-US" w:eastAsia="zh-CN"/>
              </w:rPr>
              <w:t xml:space="preserve">44 </w:t>
            </w:r>
            <w:r w:rsidRPr="00491DFE">
              <w:rPr>
                <w:rFonts w:ascii="Times New Roman" w:hAnsi="Times New Roman" w:cs="Times New Roman"/>
                <w:bCs/>
                <w:noProof/>
                <w:color w:val="000000"/>
                <w:sz w:val="28"/>
                <w:szCs w:val="28"/>
                <w:lang w:val="en-US" w:eastAsia="zh-CN"/>
              </w:rPr>
              <w:sym w:font="Symbol" w:char="F0B1"/>
            </w:r>
            <w:r w:rsidRPr="00491DFE">
              <w:rPr>
                <w:rFonts w:ascii="Times New Roman" w:hAnsi="Times New Roman" w:cs="Times New Roman"/>
                <w:bCs/>
                <w:noProof/>
                <w:color w:val="000000"/>
                <w:sz w:val="28"/>
                <w:szCs w:val="28"/>
                <w:lang w:val="en-US" w:eastAsia="zh-CN"/>
              </w:rPr>
              <w:t xml:space="preserve"> 2</w:t>
            </w:r>
            <w:r w:rsidR="00871FDE" w:rsidRPr="00491DFE">
              <w:rPr>
                <w:rFonts w:ascii="Times New Roman" w:hAnsi="Times New Roman" w:cs="Times New Roman"/>
                <w:bCs/>
                <w:noProof/>
                <w:color w:val="000000"/>
                <w:sz w:val="28"/>
                <w:szCs w:val="28"/>
                <w:lang w:val="kk-KZ" w:eastAsia="zh-CN"/>
              </w:rPr>
              <w:t>,</w:t>
            </w:r>
            <w:r w:rsidRPr="00491DFE">
              <w:rPr>
                <w:rFonts w:ascii="Times New Roman" w:hAnsi="Times New Roman" w:cs="Times New Roman"/>
                <w:bCs/>
                <w:noProof/>
                <w:color w:val="000000"/>
                <w:sz w:val="28"/>
                <w:szCs w:val="28"/>
                <w:lang w:val="en-US" w:eastAsia="zh-CN"/>
              </w:rPr>
              <w:t>9</w:t>
            </w:r>
          </w:p>
        </w:tc>
        <w:tc>
          <w:tcPr>
            <w:tcW w:w="2126" w:type="dxa"/>
          </w:tcPr>
          <w:p w14:paraId="55CF5283" w14:textId="3BC81D09"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132</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 xml:space="preserve">69 </w:t>
            </w:r>
            <w:r w:rsidRPr="00491DFE">
              <w:rPr>
                <w:rFonts w:ascii="Times New Roman" w:hAnsi="Times New Roman" w:cs="Times New Roman"/>
                <w:noProof/>
                <w:color w:val="000000"/>
                <w:sz w:val="28"/>
                <w:szCs w:val="28"/>
                <w:lang w:val="en-US" w:eastAsia="zh-CN"/>
              </w:rPr>
              <w:sym w:font="Symbol" w:char="F0B1"/>
            </w:r>
            <w:r w:rsidRPr="00491DFE">
              <w:rPr>
                <w:rFonts w:ascii="Times New Roman" w:hAnsi="Times New Roman" w:cs="Times New Roman"/>
                <w:noProof/>
                <w:color w:val="000000"/>
                <w:sz w:val="28"/>
                <w:szCs w:val="28"/>
                <w:lang w:val="en-US" w:eastAsia="zh-CN"/>
              </w:rPr>
              <w:t xml:space="preserve"> 3</w:t>
            </w:r>
            <w:r w:rsidR="00871FDE"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9</w:t>
            </w:r>
          </w:p>
        </w:tc>
        <w:tc>
          <w:tcPr>
            <w:tcW w:w="1985" w:type="dxa"/>
          </w:tcPr>
          <w:p w14:paraId="0D9D5145" w14:textId="6FF01B5E"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Cs/>
                <w:sz w:val="28"/>
                <w:szCs w:val="28"/>
                <w:lang w:val="kk-KZ"/>
              </w:rPr>
            </w:pPr>
            <w:r w:rsidRPr="00491DFE">
              <w:rPr>
                <w:rFonts w:ascii="Times New Roman" w:hAnsi="Times New Roman" w:cs="Times New Roman"/>
                <w:bCs/>
                <w:noProof/>
                <w:color w:val="000000"/>
                <w:sz w:val="28"/>
                <w:szCs w:val="28"/>
                <w:lang w:val="en-US" w:eastAsia="zh-CN"/>
              </w:rPr>
              <w:t>139</w:t>
            </w:r>
            <w:r w:rsidR="00871FDE" w:rsidRPr="00491DFE">
              <w:rPr>
                <w:rFonts w:ascii="Times New Roman" w:hAnsi="Times New Roman" w:cs="Times New Roman"/>
                <w:bCs/>
                <w:noProof/>
                <w:color w:val="000000"/>
                <w:sz w:val="28"/>
                <w:szCs w:val="28"/>
                <w:lang w:val="kk-KZ" w:eastAsia="zh-CN"/>
              </w:rPr>
              <w:t>,</w:t>
            </w:r>
            <w:r w:rsidRPr="00491DFE">
              <w:rPr>
                <w:rFonts w:ascii="Times New Roman" w:hAnsi="Times New Roman" w:cs="Times New Roman"/>
                <w:bCs/>
                <w:noProof/>
                <w:color w:val="000000"/>
                <w:sz w:val="28"/>
                <w:szCs w:val="28"/>
                <w:lang w:val="en-US" w:eastAsia="zh-CN"/>
              </w:rPr>
              <w:t xml:space="preserve">65 </w:t>
            </w:r>
            <w:r w:rsidRPr="00491DFE">
              <w:rPr>
                <w:rFonts w:ascii="Times New Roman" w:hAnsi="Times New Roman" w:cs="Times New Roman"/>
                <w:bCs/>
                <w:noProof/>
                <w:color w:val="000000"/>
                <w:sz w:val="28"/>
                <w:szCs w:val="28"/>
                <w:lang w:val="en-US" w:eastAsia="zh-CN"/>
              </w:rPr>
              <w:sym w:font="Symbol" w:char="F0B1"/>
            </w:r>
            <w:r w:rsidRPr="00491DFE">
              <w:rPr>
                <w:rFonts w:ascii="Times New Roman" w:hAnsi="Times New Roman" w:cs="Times New Roman"/>
                <w:bCs/>
                <w:noProof/>
                <w:color w:val="000000"/>
                <w:sz w:val="28"/>
                <w:szCs w:val="28"/>
                <w:lang w:val="en-US" w:eastAsia="zh-CN"/>
              </w:rPr>
              <w:t xml:space="preserve"> 5</w:t>
            </w:r>
            <w:r w:rsidR="00871FDE" w:rsidRPr="00491DFE">
              <w:rPr>
                <w:rFonts w:ascii="Times New Roman" w:hAnsi="Times New Roman" w:cs="Times New Roman"/>
                <w:bCs/>
                <w:noProof/>
                <w:color w:val="000000"/>
                <w:sz w:val="28"/>
                <w:szCs w:val="28"/>
                <w:lang w:val="kk-KZ" w:eastAsia="zh-CN"/>
              </w:rPr>
              <w:t>,</w:t>
            </w:r>
            <w:r w:rsidRPr="00491DFE">
              <w:rPr>
                <w:rFonts w:ascii="Times New Roman" w:hAnsi="Times New Roman" w:cs="Times New Roman"/>
                <w:bCs/>
                <w:noProof/>
                <w:color w:val="000000"/>
                <w:sz w:val="28"/>
                <w:szCs w:val="28"/>
                <w:lang w:val="en-US" w:eastAsia="zh-CN"/>
              </w:rPr>
              <w:t>1</w:t>
            </w:r>
            <w:r w:rsidR="00491DFE">
              <w:rPr>
                <w:rFonts w:ascii="Times New Roman" w:hAnsi="Times New Roman" w:cs="Times New Roman"/>
                <w:bCs/>
                <w:noProof/>
                <w:color w:val="000000"/>
                <w:sz w:val="28"/>
                <w:szCs w:val="28"/>
                <w:vertAlign w:val="superscript"/>
                <w:lang w:val="kk-KZ" w:eastAsia="zh-CN"/>
              </w:rPr>
              <w:t>**</w:t>
            </w:r>
          </w:p>
        </w:tc>
        <w:tc>
          <w:tcPr>
            <w:tcW w:w="1304" w:type="dxa"/>
          </w:tcPr>
          <w:p w14:paraId="67438A32" w14:textId="3EEFBA77" w:rsidR="00F6069E" w:rsidRPr="00491DFE" w:rsidRDefault="00491DFE" w:rsidP="00420E7F">
            <w:pPr>
              <w:widowControl w:val="0"/>
              <w:tabs>
                <w:tab w:val="left" w:pos="993"/>
              </w:tabs>
              <w:autoSpaceDE w:val="0"/>
              <w:autoSpaceDN w:val="0"/>
              <w:rPr>
                <w:rFonts w:ascii="Times New Roman" w:eastAsia="Times New Roman" w:hAnsi="Times New Roman" w:cs="Times New Roman"/>
                <w:b/>
                <w:bCs/>
                <w:sz w:val="28"/>
                <w:szCs w:val="28"/>
                <w:lang w:val="kk-KZ"/>
              </w:rPr>
            </w:pPr>
            <w:r>
              <w:rPr>
                <w:rFonts w:ascii="Times New Roman" w:hAnsi="Times New Roman" w:cs="Times New Roman"/>
                <w:noProof/>
                <w:color w:val="000000"/>
                <w:sz w:val="28"/>
                <w:szCs w:val="28"/>
                <w:vertAlign w:val="superscript"/>
                <w:lang w:val="kk-KZ" w:eastAsia="zh-CN"/>
              </w:rPr>
              <w:t>**</w:t>
            </w:r>
            <w:r w:rsidR="00F6069E" w:rsidRPr="00491DFE">
              <w:rPr>
                <w:rFonts w:ascii="Times New Roman" w:hAnsi="Times New Roman" w:cs="Times New Roman"/>
                <w:noProof/>
                <w:color w:val="000000"/>
                <w:sz w:val="28"/>
                <w:szCs w:val="28"/>
                <w:lang w:val="en-US" w:eastAsia="zh-CN"/>
              </w:rPr>
              <w:t xml:space="preserve">p </w:t>
            </w:r>
            <w:r w:rsidR="00F6069E" w:rsidRPr="00491DFE">
              <w:rPr>
                <w:rFonts w:ascii="Times New Roman" w:hAnsi="Times New Roman" w:cs="Times New Roman"/>
                <w:noProof/>
                <w:color w:val="000000"/>
                <w:sz w:val="28"/>
                <w:szCs w:val="28"/>
                <w:lang w:val="en-US" w:eastAsia="zh-CN"/>
              </w:rPr>
              <w:sym w:font="Symbol" w:char="F03C"/>
            </w:r>
            <w:r w:rsidR="00F6069E" w:rsidRPr="00491DFE">
              <w:rPr>
                <w:rFonts w:ascii="Times New Roman" w:hAnsi="Times New Roman" w:cs="Times New Roman"/>
                <w:noProof/>
                <w:color w:val="000000"/>
                <w:sz w:val="28"/>
                <w:szCs w:val="28"/>
                <w:lang w:val="en-US" w:eastAsia="zh-CN"/>
              </w:rPr>
              <w:t>0</w:t>
            </w:r>
            <w:r w:rsidR="00871FDE" w:rsidRPr="00491DFE">
              <w:rPr>
                <w:rFonts w:ascii="Times New Roman" w:hAnsi="Times New Roman" w:cs="Times New Roman"/>
                <w:noProof/>
                <w:color w:val="000000"/>
                <w:sz w:val="28"/>
                <w:szCs w:val="28"/>
                <w:lang w:val="kk-KZ" w:eastAsia="zh-CN"/>
              </w:rPr>
              <w:t>,</w:t>
            </w:r>
            <w:r w:rsidR="00F6069E" w:rsidRPr="00491DFE">
              <w:rPr>
                <w:rFonts w:ascii="Times New Roman" w:hAnsi="Times New Roman" w:cs="Times New Roman"/>
                <w:noProof/>
                <w:color w:val="000000"/>
                <w:sz w:val="28"/>
                <w:szCs w:val="28"/>
                <w:lang w:val="en-US" w:eastAsia="zh-CN"/>
              </w:rPr>
              <w:t>01</w:t>
            </w:r>
          </w:p>
        </w:tc>
      </w:tr>
      <w:tr w:rsidR="00F6069E" w:rsidRPr="001B0783" w14:paraId="2F1C12D0" w14:textId="77777777" w:rsidTr="00503AD9">
        <w:trPr>
          <w:trHeight w:val="476"/>
        </w:trPr>
        <w:tc>
          <w:tcPr>
            <w:tcW w:w="2552" w:type="dxa"/>
          </w:tcPr>
          <w:p w14:paraId="634106C9" w14:textId="77777777"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eastAsia="Calibri" w:hAnsi="Times New Roman" w:cs="Times New Roman"/>
                <w:color w:val="000000"/>
                <w:kern w:val="24"/>
                <w:sz w:val="28"/>
                <w:szCs w:val="28"/>
                <w:lang w:val="kk-KZ" w:eastAsia="ru-RU"/>
              </w:rPr>
              <w:t>Диастолалық қысым (мм сын.бағ.)</w:t>
            </w:r>
          </w:p>
        </w:tc>
        <w:tc>
          <w:tcPr>
            <w:tcW w:w="1672" w:type="dxa"/>
          </w:tcPr>
          <w:p w14:paraId="50AE2BCE" w14:textId="7D1FD59F"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78</w:t>
            </w:r>
            <w:r w:rsidR="000505C0"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 xml:space="preserve">1 </w:t>
            </w:r>
            <w:r w:rsidRPr="00491DFE">
              <w:rPr>
                <w:rFonts w:ascii="Times New Roman" w:hAnsi="Times New Roman" w:cs="Times New Roman"/>
                <w:noProof/>
                <w:color w:val="000000"/>
                <w:sz w:val="28"/>
                <w:szCs w:val="28"/>
                <w:lang w:val="en-US" w:eastAsia="zh-CN"/>
              </w:rPr>
              <w:sym w:font="Symbol" w:char="F0B1"/>
            </w:r>
            <w:r w:rsidRPr="00491DFE">
              <w:rPr>
                <w:rFonts w:ascii="Times New Roman" w:hAnsi="Times New Roman" w:cs="Times New Roman"/>
                <w:noProof/>
                <w:color w:val="000000"/>
                <w:sz w:val="28"/>
                <w:szCs w:val="28"/>
                <w:lang w:val="en-US" w:eastAsia="zh-CN"/>
              </w:rPr>
              <w:t xml:space="preserve"> 1</w:t>
            </w:r>
            <w:r w:rsidR="000505C0"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4</w:t>
            </w:r>
          </w:p>
        </w:tc>
        <w:tc>
          <w:tcPr>
            <w:tcW w:w="2126" w:type="dxa"/>
          </w:tcPr>
          <w:p w14:paraId="44D34F0F" w14:textId="43194892"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85</w:t>
            </w:r>
            <w:r w:rsidR="000505C0"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 xml:space="preserve">3 </w:t>
            </w:r>
            <w:r w:rsidRPr="00491DFE">
              <w:rPr>
                <w:rFonts w:ascii="Times New Roman" w:hAnsi="Times New Roman" w:cs="Times New Roman"/>
                <w:noProof/>
                <w:color w:val="000000"/>
                <w:sz w:val="28"/>
                <w:szCs w:val="28"/>
                <w:lang w:val="en-US" w:eastAsia="zh-CN"/>
              </w:rPr>
              <w:sym w:font="Symbol" w:char="F0B1"/>
            </w:r>
            <w:r w:rsidRPr="00491DFE">
              <w:rPr>
                <w:rFonts w:ascii="Times New Roman" w:hAnsi="Times New Roman" w:cs="Times New Roman"/>
                <w:noProof/>
                <w:color w:val="000000"/>
                <w:sz w:val="28"/>
                <w:szCs w:val="28"/>
                <w:lang w:val="en-US" w:eastAsia="zh-CN"/>
              </w:rPr>
              <w:t xml:space="preserve"> 2</w:t>
            </w:r>
            <w:r w:rsidR="000505C0"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1</w:t>
            </w:r>
          </w:p>
        </w:tc>
        <w:tc>
          <w:tcPr>
            <w:tcW w:w="1985" w:type="dxa"/>
          </w:tcPr>
          <w:p w14:paraId="798CC864" w14:textId="06BE3956"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84</w:t>
            </w:r>
            <w:r w:rsidR="000505C0"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 xml:space="preserve">8 </w:t>
            </w:r>
            <w:r w:rsidRPr="00491DFE">
              <w:rPr>
                <w:rFonts w:ascii="Times New Roman" w:hAnsi="Times New Roman" w:cs="Times New Roman"/>
                <w:noProof/>
                <w:color w:val="000000"/>
                <w:sz w:val="28"/>
                <w:szCs w:val="28"/>
                <w:lang w:val="en-US" w:eastAsia="zh-CN"/>
              </w:rPr>
              <w:sym w:font="Symbol" w:char="F0B1"/>
            </w:r>
            <w:r w:rsidRPr="00491DFE">
              <w:rPr>
                <w:rFonts w:ascii="Times New Roman" w:hAnsi="Times New Roman" w:cs="Times New Roman"/>
                <w:noProof/>
                <w:color w:val="000000"/>
                <w:sz w:val="28"/>
                <w:szCs w:val="28"/>
                <w:lang w:val="en-US" w:eastAsia="zh-CN"/>
              </w:rPr>
              <w:t xml:space="preserve"> 2</w:t>
            </w:r>
            <w:r w:rsidR="000505C0"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7</w:t>
            </w:r>
          </w:p>
        </w:tc>
        <w:tc>
          <w:tcPr>
            <w:tcW w:w="1304" w:type="dxa"/>
          </w:tcPr>
          <w:p w14:paraId="28F08B48" w14:textId="77777777"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p>
        </w:tc>
      </w:tr>
      <w:tr w:rsidR="00F6069E" w:rsidRPr="001B0783" w14:paraId="2AFA81C9" w14:textId="77777777" w:rsidTr="00503AD9">
        <w:trPr>
          <w:trHeight w:val="445"/>
        </w:trPr>
        <w:tc>
          <w:tcPr>
            <w:tcW w:w="2552" w:type="dxa"/>
          </w:tcPr>
          <w:p w14:paraId="630A7E3E" w14:textId="77777777"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eastAsia="Times New Roman" w:hAnsi="Times New Roman" w:cs="Times New Roman"/>
                <w:color w:val="231F20"/>
                <w:kern w:val="24"/>
                <w:sz w:val="28"/>
                <w:szCs w:val="28"/>
                <w:lang w:val="kk-KZ" w:eastAsia="ru-RU"/>
              </w:rPr>
              <w:t xml:space="preserve">Аурудың созылу ұзақтығы </w:t>
            </w:r>
            <w:r w:rsidRPr="00491DFE">
              <w:rPr>
                <w:rFonts w:ascii="Times New Roman" w:eastAsia="Times New Roman" w:hAnsi="Times New Roman" w:cs="Times New Roman"/>
                <w:color w:val="231F20"/>
                <w:kern w:val="24"/>
                <w:sz w:val="28"/>
                <w:szCs w:val="28"/>
                <w:lang w:val="es-ES" w:eastAsia="ru-RU"/>
              </w:rPr>
              <w:t>(</w:t>
            </w:r>
            <w:r w:rsidRPr="00491DFE">
              <w:rPr>
                <w:rFonts w:ascii="Times New Roman" w:eastAsia="Times New Roman" w:hAnsi="Times New Roman" w:cs="Times New Roman"/>
                <w:color w:val="231F20"/>
                <w:kern w:val="24"/>
                <w:sz w:val="28"/>
                <w:szCs w:val="28"/>
                <w:lang w:val="kk-KZ" w:eastAsia="ru-RU"/>
              </w:rPr>
              <w:t>жыл</w:t>
            </w:r>
            <w:r w:rsidRPr="00491DFE">
              <w:rPr>
                <w:rFonts w:ascii="Times New Roman" w:eastAsia="Times New Roman" w:hAnsi="Times New Roman" w:cs="Times New Roman"/>
                <w:color w:val="231F20"/>
                <w:kern w:val="24"/>
                <w:sz w:val="28"/>
                <w:szCs w:val="28"/>
                <w:lang w:val="es-ES" w:eastAsia="ru-RU"/>
              </w:rPr>
              <w:t>)</w:t>
            </w:r>
          </w:p>
        </w:tc>
        <w:tc>
          <w:tcPr>
            <w:tcW w:w="1672" w:type="dxa"/>
          </w:tcPr>
          <w:p w14:paraId="2499F1B5" w14:textId="77777777"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w:t>
            </w:r>
          </w:p>
        </w:tc>
        <w:tc>
          <w:tcPr>
            <w:tcW w:w="2126" w:type="dxa"/>
          </w:tcPr>
          <w:p w14:paraId="40DA76C9" w14:textId="4974CDF4"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7</w:t>
            </w:r>
            <w:r w:rsidR="000505C0"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 xml:space="preserve">85 </w:t>
            </w:r>
            <w:r w:rsidRPr="00491DFE">
              <w:rPr>
                <w:rFonts w:ascii="Times New Roman" w:hAnsi="Times New Roman" w:cs="Times New Roman"/>
                <w:noProof/>
                <w:color w:val="000000"/>
                <w:sz w:val="28"/>
                <w:szCs w:val="28"/>
                <w:lang w:val="en-US" w:eastAsia="zh-CN"/>
              </w:rPr>
              <w:sym w:font="Symbol" w:char="F0B1"/>
            </w:r>
            <w:r w:rsidRPr="00491DFE">
              <w:rPr>
                <w:rFonts w:ascii="Times New Roman" w:hAnsi="Times New Roman" w:cs="Times New Roman"/>
                <w:noProof/>
                <w:color w:val="000000"/>
                <w:sz w:val="28"/>
                <w:szCs w:val="28"/>
                <w:lang w:val="en-US" w:eastAsia="zh-CN"/>
              </w:rPr>
              <w:t xml:space="preserve"> 0</w:t>
            </w:r>
            <w:r w:rsidR="000505C0"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76</w:t>
            </w:r>
          </w:p>
        </w:tc>
        <w:tc>
          <w:tcPr>
            <w:tcW w:w="1985" w:type="dxa"/>
          </w:tcPr>
          <w:p w14:paraId="180BC22E" w14:textId="2AB7B00F"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r w:rsidRPr="00491DFE">
              <w:rPr>
                <w:rFonts w:ascii="Times New Roman" w:hAnsi="Times New Roman" w:cs="Times New Roman"/>
                <w:noProof/>
                <w:color w:val="000000"/>
                <w:sz w:val="28"/>
                <w:szCs w:val="28"/>
                <w:lang w:val="en-US" w:eastAsia="zh-CN"/>
              </w:rPr>
              <w:t>11</w:t>
            </w:r>
            <w:r w:rsidR="000505C0"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 xml:space="preserve">69 </w:t>
            </w:r>
            <w:r w:rsidRPr="00491DFE">
              <w:rPr>
                <w:rFonts w:ascii="Times New Roman" w:hAnsi="Times New Roman" w:cs="Times New Roman"/>
                <w:noProof/>
                <w:color w:val="000000"/>
                <w:sz w:val="28"/>
                <w:szCs w:val="28"/>
                <w:lang w:val="en-US" w:eastAsia="zh-CN"/>
              </w:rPr>
              <w:sym w:font="Symbol" w:char="F0B1"/>
            </w:r>
            <w:r w:rsidRPr="00491DFE">
              <w:rPr>
                <w:rFonts w:ascii="Times New Roman" w:hAnsi="Times New Roman" w:cs="Times New Roman"/>
                <w:noProof/>
                <w:color w:val="000000"/>
                <w:sz w:val="28"/>
                <w:szCs w:val="28"/>
                <w:lang w:val="en-US" w:eastAsia="zh-CN"/>
              </w:rPr>
              <w:t xml:space="preserve"> 1</w:t>
            </w:r>
            <w:r w:rsidR="000505C0" w:rsidRPr="00491DFE">
              <w:rPr>
                <w:rFonts w:ascii="Times New Roman" w:hAnsi="Times New Roman" w:cs="Times New Roman"/>
                <w:noProof/>
                <w:color w:val="000000"/>
                <w:sz w:val="28"/>
                <w:szCs w:val="28"/>
                <w:lang w:val="kk-KZ" w:eastAsia="zh-CN"/>
              </w:rPr>
              <w:t>,</w:t>
            </w:r>
            <w:r w:rsidRPr="00491DFE">
              <w:rPr>
                <w:rFonts w:ascii="Times New Roman" w:hAnsi="Times New Roman" w:cs="Times New Roman"/>
                <w:noProof/>
                <w:color w:val="000000"/>
                <w:sz w:val="28"/>
                <w:szCs w:val="28"/>
                <w:lang w:val="en-US" w:eastAsia="zh-CN"/>
              </w:rPr>
              <w:t>5</w:t>
            </w:r>
          </w:p>
        </w:tc>
        <w:tc>
          <w:tcPr>
            <w:tcW w:w="1304" w:type="dxa"/>
          </w:tcPr>
          <w:p w14:paraId="16252B4A" w14:textId="77777777" w:rsidR="00F6069E" w:rsidRPr="00491DFE" w:rsidRDefault="00F6069E"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p>
        </w:tc>
      </w:tr>
      <w:tr w:rsidR="00503AD9" w:rsidRPr="001B0783" w14:paraId="00F3A125" w14:textId="77777777" w:rsidTr="00503AD9">
        <w:trPr>
          <w:trHeight w:val="445"/>
        </w:trPr>
        <w:tc>
          <w:tcPr>
            <w:tcW w:w="2552" w:type="dxa"/>
          </w:tcPr>
          <w:p w14:paraId="282A6E89" w14:textId="5C9C6400" w:rsidR="00503AD9" w:rsidRPr="00491DFE" w:rsidRDefault="00503AD9" w:rsidP="00503AD9">
            <w:pPr>
              <w:widowControl w:val="0"/>
              <w:tabs>
                <w:tab w:val="left" w:pos="993"/>
              </w:tabs>
              <w:autoSpaceDE w:val="0"/>
              <w:autoSpaceDN w:val="0"/>
              <w:rPr>
                <w:rFonts w:ascii="Times New Roman" w:eastAsia="Times New Roman" w:hAnsi="Times New Roman" w:cs="Times New Roman"/>
                <w:color w:val="231F20"/>
                <w:kern w:val="24"/>
                <w:sz w:val="28"/>
                <w:szCs w:val="28"/>
                <w:lang w:val="kk-KZ" w:eastAsia="ru-RU"/>
              </w:rPr>
            </w:pPr>
            <w:r>
              <w:rPr>
                <w:rFonts w:ascii="Times New Roman" w:eastAsia="Times New Roman" w:hAnsi="Times New Roman" w:cs="Times New Roman"/>
                <w:color w:val="231F20"/>
                <w:kern w:val="24"/>
                <w:sz w:val="28"/>
                <w:szCs w:val="28"/>
                <w:lang w:val="kk-KZ" w:eastAsia="ru-RU"/>
              </w:rPr>
              <w:t>Темекі шегу</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n</w:t>
            </w:r>
            <w:r>
              <w:rPr>
                <w:rFonts w:ascii="Times New Roman" w:hAnsi="Times New Roman" w:cs="Times New Roman"/>
                <w:sz w:val="28"/>
                <w:szCs w:val="28"/>
                <w:lang w:val="kk-KZ"/>
              </w:rPr>
              <w:t xml:space="preserve"> </w:t>
            </w:r>
            <w:r>
              <w:rPr>
                <w:rFonts w:ascii="Times New Roman" w:hAnsi="Times New Roman" w:cs="Times New Roman"/>
                <w:sz w:val="28"/>
                <w:szCs w:val="28"/>
              </w:rPr>
              <w:t>(%)</w:t>
            </w:r>
          </w:p>
        </w:tc>
        <w:tc>
          <w:tcPr>
            <w:tcW w:w="1672" w:type="dxa"/>
          </w:tcPr>
          <w:p w14:paraId="7EDF4F4A" w14:textId="17EAD754" w:rsidR="00503AD9" w:rsidRPr="008F46BE" w:rsidRDefault="008F46BE" w:rsidP="00D05B2F">
            <w:pPr>
              <w:widowControl w:val="0"/>
              <w:tabs>
                <w:tab w:val="left" w:pos="993"/>
              </w:tabs>
              <w:autoSpaceDE w:val="0"/>
              <w:autoSpaceDN w:val="0"/>
              <w:jc w:val="center"/>
              <w:rPr>
                <w:rFonts w:ascii="Times New Roman" w:hAnsi="Times New Roman" w:cs="Times New Roman"/>
                <w:noProof/>
                <w:color w:val="000000"/>
                <w:sz w:val="28"/>
                <w:szCs w:val="28"/>
                <w:lang w:val="kk-KZ" w:eastAsia="zh-CN"/>
              </w:rPr>
            </w:pPr>
            <w:r>
              <w:rPr>
                <w:rFonts w:ascii="Times New Roman" w:hAnsi="Times New Roman" w:cs="Times New Roman"/>
                <w:noProof/>
                <w:color w:val="000000"/>
                <w:sz w:val="28"/>
                <w:szCs w:val="28"/>
                <w:lang w:val="en-US" w:eastAsia="zh-CN"/>
              </w:rPr>
              <w:t>3</w:t>
            </w:r>
            <w:r>
              <w:rPr>
                <w:rFonts w:ascii="Times New Roman" w:hAnsi="Times New Roman" w:cs="Times New Roman"/>
                <w:noProof/>
                <w:color w:val="000000"/>
                <w:sz w:val="28"/>
                <w:szCs w:val="28"/>
                <w:lang w:val="kk-KZ" w:eastAsia="zh-CN"/>
              </w:rPr>
              <w:t xml:space="preserve"> (</w:t>
            </w:r>
            <w:r>
              <w:rPr>
                <w:rFonts w:ascii="Times New Roman" w:hAnsi="Times New Roman" w:cs="Times New Roman"/>
                <w:noProof/>
                <w:color w:val="000000"/>
                <w:sz w:val="28"/>
                <w:szCs w:val="28"/>
                <w:lang w:val="en-US" w:eastAsia="zh-CN"/>
              </w:rPr>
              <w:t>10</w:t>
            </w:r>
            <w:r>
              <w:rPr>
                <w:rFonts w:ascii="Times New Roman" w:hAnsi="Times New Roman" w:cs="Times New Roman"/>
                <w:noProof/>
                <w:color w:val="000000"/>
                <w:sz w:val="28"/>
                <w:szCs w:val="28"/>
                <w:lang w:val="kk-KZ" w:eastAsia="zh-CN"/>
              </w:rPr>
              <w:t>)</w:t>
            </w:r>
          </w:p>
        </w:tc>
        <w:tc>
          <w:tcPr>
            <w:tcW w:w="2126" w:type="dxa"/>
          </w:tcPr>
          <w:p w14:paraId="57F1BBB3" w14:textId="5F609364" w:rsidR="00503AD9" w:rsidRPr="008F46BE" w:rsidRDefault="008F46BE" w:rsidP="00D05B2F">
            <w:pPr>
              <w:widowControl w:val="0"/>
              <w:tabs>
                <w:tab w:val="left" w:pos="993"/>
              </w:tabs>
              <w:autoSpaceDE w:val="0"/>
              <w:autoSpaceDN w:val="0"/>
              <w:jc w:val="center"/>
              <w:rPr>
                <w:rFonts w:ascii="Times New Roman" w:hAnsi="Times New Roman" w:cs="Times New Roman"/>
                <w:noProof/>
                <w:color w:val="000000"/>
                <w:sz w:val="28"/>
                <w:szCs w:val="28"/>
                <w:lang w:val="kk-KZ" w:eastAsia="zh-CN"/>
              </w:rPr>
            </w:pPr>
            <w:r>
              <w:rPr>
                <w:rFonts w:ascii="Times New Roman" w:hAnsi="Times New Roman" w:cs="Times New Roman"/>
                <w:noProof/>
                <w:color w:val="000000"/>
                <w:sz w:val="28"/>
                <w:szCs w:val="28"/>
                <w:lang w:val="en-US" w:eastAsia="zh-CN"/>
              </w:rPr>
              <w:t>4</w:t>
            </w:r>
            <w:r w:rsidR="00E45C5B">
              <w:rPr>
                <w:rFonts w:ascii="Times New Roman" w:hAnsi="Times New Roman" w:cs="Times New Roman"/>
                <w:noProof/>
                <w:color w:val="000000"/>
                <w:sz w:val="28"/>
                <w:szCs w:val="28"/>
                <w:lang w:val="en-US" w:eastAsia="zh-CN"/>
              </w:rPr>
              <w:t xml:space="preserve"> </w:t>
            </w:r>
            <w:r>
              <w:rPr>
                <w:rFonts w:ascii="Times New Roman" w:hAnsi="Times New Roman" w:cs="Times New Roman"/>
                <w:noProof/>
                <w:color w:val="000000"/>
                <w:sz w:val="28"/>
                <w:szCs w:val="28"/>
                <w:lang w:val="kk-KZ" w:eastAsia="zh-CN"/>
              </w:rPr>
              <w:t>(15,4)</w:t>
            </w:r>
          </w:p>
        </w:tc>
        <w:tc>
          <w:tcPr>
            <w:tcW w:w="1985" w:type="dxa"/>
          </w:tcPr>
          <w:p w14:paraId="6FBA9891" w14:textId="00D0A542" w:rsidR="00503AD9" w:rsidRPr="008F46BE" w:rsidRDefault="008F46BE" w:rsidP="00D05B2F">
            <w:pPr>
              <w:widowControl w:val="0"/>
              <w:tabs>
                <w:tab w:val="left" w:pos="993"/>
              </w:tabs>
              <w:autoSpaceDE w:val="0"/>
              <w:autoSpaceDN w:val="0"/>
              <w:jc w:val="center"/>
              <w:rPr>
                <w:rFonts w:ascii="Times New Roman" w:hAnsi="Times New Roman" w:cs="Times New Roman"/>
                <w:noProof/>
                <w:color w:val="000000"/>
                <w:sz w:val="28"/>
                <w:szCs w:val="28"/>
                <w:lang w:val="kk-KZ" w:eastAsia="zh-CN"/>
              </w:rPr>
            </w:pPr>
            <w:r>
              <w:rPr>
                <w:rFonts w:ascii="Times New Roman" w:hAnsi="Times New Roman" w:cs="Times New Roman"/>
                <w:noProof/>
                <w:color w:val="000000"/>
                <w:sz w:val="28"/>
                <w:szCs w:val="28"/>
                <w:lang w:val="en-US" w:eastAsia="zh-CN"/>
              </w:rPr>
              <w:t>5</w:t>
            </w:r>
            <w:r w:rsidR="00E45C5B">
              <w:rPr>
                <w:rFonts w:ascii="Times New Roman" w:hAnsi="Times New Roman" w:cs="Times New Roman"/>
                <w:noProof/>
                <w:color w:val="000000"/>
                <w:sz w:val="28"/>
                <w:szCs w:val="28"/>
                <w:lang w:val="en-US" w:eastAsia="zh-CN"/>
              </w:rPr>
              <w:t xml:space="preserve"> </w:t>
            </w:r>
            <w:r>
              <w:rPr>
                <w:rFonts w:ascii="Times New Roman" w:hAnsi="Times New Roman" w:cs="Times New Roman"/>
                <w:noProof/>
                <w:color w:val="000000"/>
                <w:sz w:val="28"/>
                <w:szCs w:val="28"/>
                <w:lang w:val="kk-KZ" w:eastAsia="zh-CN"/>
              </w:rPr>
              <w:t>(19,2)</w:t>
            </w:r>
          </w:p>
        </w:tc>
        <w:tc>
          <w:tcPr>
            <w:tcW w:w="1304" w:type="dxa"/>
          </w:tcPr>
          <w:p w14:paraId="647BEB02" w14:textId="77777777" w:rsidR="00503AD9" w:rsidRPr="00491DFE" w:rsidRDefault="00503AD9"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p>
        </w:tc>
      </w:tr>
      <w:tr w:rsidR="00E45C5B" w:rsidRPr="001B0783" w14:paraId="01904DA0" w14:textId="77777777" w:rsidTr="00503AD9">
        <w:trPr>
          <w:trHeight w:val="445"/>
        </w:trPr>
        <w:tc>
          <w:tcPr>
            <w:tcW w:w="2552" w:type="dxa"/>
          </w:tcPr>
          <w:p w14:paraId="008BCC1E" w14:textId="5C908D42" w:rsidR="00E45C5B" w:rsidRPr="00E45C5B" w:rsidRDefault="00E45C5B" w:rsidP="00503AD9">
            <w:pPr>
              <w:widowControl w:val="0"/>
              <w:tabs>
                <w:tab w:val="left" w:pos="993"/>
              </w:tabs>
              <w:autoSpaceDE w:val="0"/>
              <w:autoSpaceDN w:val="0"/>
              <w:rPr>
                <w:rFonts w:ascii="Times New Roman" w:eastAsia="Times New Roman" w:hAnsi="Times New Roman" w:cs="Times New Roman"/>
                <w:color w:val="231F20"/>
                <w:kern w:val="24"/>
                <w:sz w:val="28"/>
                <w:szCs w:val="28"/>
                <w:lang w:val="en-US" w:eastAsia="ru-RU"/>
              </w:rPr>
            </w:pPr>
            <w:r>
              <w:rPr>
                <w:rFonts w:ascii="Times New Roman" w:eastAsia="Times New Roman" w:hAnsi="Times New Roman" w:cs="Times New Roman"/>
                <w:color w:val="231F20"/>
                <w:kern w:val="24"/>
                <w:sz w:val="28"/>
                <w:szCs w:val="28"/>
                <w:lang w:val="kk-KZ" w:eastAsia="ru-RU"/>
              </w:rPr>
              <w:t>Ішімдік</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n</w:t>
            </w:r>
            <w:r>
              <w:rPr>
                <w:rFonts w:ascii="Times New Roman" w:hAnsi="Times New Roman" w:cs="Times New Roman"/>
                <w:sz w:val="28"/>
                <w:szCs w:val="28"/>
                <w:lang w:val="kk-KZ"/>
              </w:rPr>
              <w:t xml:space="preserve"> </w:t>
            </w:r>
            <w:r>
              <w:rPr>
                <w:rFonts w:ascii="Times New Roman" w:hAnsi="Times New Roman" w:cs="Times New Roman"/>
                <w:sz w:val="28"/>
                <w:szCs w:val="28"/>
              </w:rPr>
              <w:t>(%)</w:t>
            </w:r>
          </w:p>
        </w:tc>
        <w:tc>
          <w:tcPr>
            <w:tcW w:w="1672" w:type="dxa"/>
          </w:tcPr>
          <w:p w14:paraId="0E2239EC" w14:textId="05C659E8" w:rsidR="00E45C5B" w:rsidRPr="00E45C5B" w:rsidRDefault="00E45C5B" w:rsidP="00D05B2F">
            <w:pPr>
              <w:widowControl w:val="0"/>
              <w:tabs>
                <w:tab w:val="left" w:pos="993"/>
              </w:tabs>
              <w:autoSpaceDE w:val="0"/>
              <w:autoSpaceDN w:val="0"/>
              <w:jc w:val="center"/>
              <w:rPr>
                <w:rFonts w:ascii="Times New Roman" w:hAnsi="Times New Roman" w:cs="Times New Roman"/>
                <w:noProof/>
                <w:color w:val="000000"/>
                <w:sz w:val="28"/>
                <w:szCs w:val="28"/>
                <w:lang w:val="en-US" w:eastAsia="zh-CN"/>
              </w:rPr>
            </w:pPr>
            <w:r>
              <w:rPr>
                <w:rFonts w:ascii="Times New Roman" w:hAnsi="Times New Roman" w:cs="Times New Roman"/>
                <w:noProof/>
                <w:color w:val="000000"/>
                <w:sz w:val="28"/>
                <w:szCs w:val="28"/>
                <w:lang w:val="en-US" w:eastAsia="zh-CN"/>
              </w:rPr>
              <w:t xml:space="preserve">8 </w:t>
            </w:r>
            <w:r>
              <w:rPr>
                <w:rFonts w:ascii="Times New Roman" w:hAnsi="Times New Roman" w:cs="Times New Roman"/>
                <w:noProof/>
                <w:color w:val="000000"/>
                <w:sz w:val="28"/>
                <w:szCs w:val="28"/>
                <w:lang w:val="kk-KZ" w:eastAsia="zh-CN"/>
              </w:rPr>
              <w:t>(</w:t>
            </w:r>
            <w:r>
              <w:rPr>
                <w:rFonts w:ascii="Times New Roman" w:hAnsi="Times New Roman" w:cs="Times New Roman"/>
                <w:noProof/>
                <w:color w:val="000000"/>
                <w:sz w:val="28"/>
                <w:szCs w:val="28"/>
                <w:lang w:val="en-US" w:eastAsia="zh-CN"/>
              </w:rPr>
              <w:t>26</w:t>
            </w:r>
            <w:r>
              <w:rPr>
                <w:rFonts w:ascii="Times New Roman" w:hAnsi="Times New Roman" w:cs="Times New Roman"/>
                <w:noProof/>
                <w:color w:val="000000"/>
                <w:sz w:val="28"/>
                <w:szCs w:val="28"/>
                <w:lang w:val="kk-KZ" w:eastAsia="zh-CN"/>
              </w:rPr>
              <w:t>,</w:t>
            </w:r>
            <w:r>
              <w:rPr>
                <w:rFonts w:ascii="Times New Roman" w:hAnsi="Times New Roman" w:cs="Times New Roman"/>
                <w:noProof/>
                <w:color w:val="000000"/>
                <w:sz w:val="28"/>
                <w:szCs w:val="28"/>
                <w:lang w:val="en-US" w:eastAsia="zh-CN"/>
              </w:rPr>
              <w:t>6</w:t>
            </w:r>
            <w:r>
              <w:rPr>
                <w:rFonts w:ascii="Times New Roman" w:hAnsi="Times New Roman" w:cs="Times New Roman"/>
                <w:noProof/>
                <w:color w:val="000000"/>
                <w:sz w:val="28"/>
                <w:szCs w:val="28"/>
                <w:lang w:val="kk-KZ" w:eastAsia="zh-CN"/>
              </w:rPr>
              <w:t>)</w:t>
            </w:r>
          </w:p>
        </w:tc>
        <w:tc>
          <w:tcPr>
            <w:tcW w:w="2126" w:type="dxa"/>
          </w:tcPr>
          <w:p w14:paraId="5214CDDA" w14:textId="31E3D4FE" w:rsidR="00E45C5B" w:rsidRDefault="00E45C5B" w:rsidP="00D05B2F">
            <w:pPr>
              <w:widowControl w:val="0"/>
              <w:tabs>
                <w:tab w:val="left" w:pos="993"/>
              </w:tabs>
              <w:autoSpaceDE w:val="0"/>
              <w:autoSpaceDN w:val="0"/>
              <w:jc w:val="center"/>
              <w:rPr>
                <w:rFonts w:ascii="Times New Roman" w:hAnsi="Times New Roman" w:cs="Times New Roman"/>
                <w:noProof/>
                <w:color w:val="000000"/>
                <w:sz w:val="28"/>
                <w:szCs w:val="28"/>
                <w:lang w:val="en-US" w:eastAsia="zh-CN"/>
              </w:rPr>
            </w:pPr>
            <w:r>
              <w:rPr>
                <w:rFonts w:ascii="Times New Roman" w:hAnsi="Times New Roman" w:cs="Times New Roman"/>
                <w:noProof/>
                <w:color w:val="000000"/>
                <w:sz w:val="28"/>
                <w:szCs w:val="28"/>
                <w:lang w:val="en-US" w:eastAsia="zh-CN"/>
              </w:rPr>
              <w:t xml:space="preserve">6 </w:t>
            </w:r>
            <w:r>
              <w:rPr>
                <w:rFonts w:ascii="Times New Roman" w:hAnsi="Times New Roman" w:cs="Times New Roman"/>
                <w:noProof/>
                <w:color w:val="000000"/>
                <w:sz w:val="28"/>
                <w:szCs w:val="28"/>
                <w:lang w:val="kk-KZ" w:eastAsia="zh-CN"/>
              </w:rPr>
              <w:t>(</w:t>
            </w:r>
            <w:r>
              <w:rPr>
                <w:rFonts w:ascii="Times New Roman" w:hAnsi="Times New Roman" w:cs="Times New Roman"/>
                <w:noProof/>
                <w:color w:val="000000"/>
                <w:sz w:val="28"/>
                <w:szCs w:val="28"/>
                <w:lang w:val="en-US" w:eastAsia="zh-CN"/>
              </w:rPr>
              <w:t>23</w:t>
            </w:r>
            <w:r>
              <w:rPr>
                <w:rFonts w:ascii="Times New Roman" w:hAnsi="Times New Roman" w:cs="Times New Roman"/>
                <w:noProof/>
                <w:color w:val="000000"/>
                <w:sz w:val="28"/>
                <w:szCs w:val="28"/>
                <w:lang w:val="kk-KZ" w:eastAsia="zh-CN"/>
              </w:rPr>
              <w:t>)</w:t>
            </w:r>
          </w:p>
        </w:tc>
        <w:tc>
          <w:tcPr>
            <w:tcW w:w="1985" w:type="dxa"/>
          </w:tcPr>
          <w:p w14:paraId="032A159A" w14:textId="68840FAE" w:rsidR="00E45C5B" w:rsidRDefault="00E45C5B" w:rsidP="00D05B2F">
            <w:pPr>
              <w:widowControl w:val="0"/>
              <w:tabs>
                <w:tab w:val="left" w:pos="993"/>
              </w:tabs>
              <w:autoSpaceDE w:val="0"/>
              <w:autoSpaceDN w:val="0"/>
              <w:jc w:val="center"/>
              <w:rPr>
                <w:rFonts w:ascii="Times New Roman" w:hAnsi="Times New Roman" w:cs="Times New Roman"/>
                <w:noProof/>
                <w:color w:val="000000"/>
                <w:sz w:val="28"/>
                <w:szCs w:val="28"/>
                <w:lang w:val="en-US" w:eastAsia="zh-CN"/>
              </w:rPr>
            </w:pPr>
            <w:r>
              <w:rPr>
                <w:rFonts w:ascii="Times New Roman" w:hAnsi="Times New Roman" w:cs="Times New Roman"/>
                <w:noProof/>
                <w:color w:val="000000"/>
                <w:sz w:val="28"/>
                <w:szCs w:val="28"/>
                <w:lang w:val="en-US" w:eastAsia="zh-CN"/>
              </w:rPr>
              <w:t xml:space="preserve">4 </w:t>
            </w:r>
            <w:r>
              <w:rPr>
                <w:rFonts w:ascii="Times New Roman" w:hAnsi="Times New Roman" w:cs="Times New Roman"/>
                <w:noProof/>
                <w:color w:val="000000"/>
                <w:sz w:val="28"/>
                <w:szCs w:val="28"/>
                <w:lang w:val="kk-KZ" w:eastAsia="zh-CN"/>
              </w:rPr>
              <w:t>(15,4)</w:t>
            </w:r>
          </w:p>
        </w:tc>
        <w:tc>
          <w:tcPr>
            <w:tcW w:w="1304" w:type="dxa"/>
          </w:tcPr>
          <w:p w14:paraId="008B783C" w14:textId="77777777" w:rsidR="00E45C5B" w:rsidRPr="00491DFE" w:rsidRDefault="00E45C5B" w:rsidP="00D05B2F">
            <w:pPr>
              <w:widowControl w:val="0"/>
              <w:tabs>
                <w:tab w:val="left" w:pos="993"/>
              </w:tabs>
              <w:autoSpaceDE w:val="0"/>
              <w:autoSpaceDN w:val="0"/>
              <w:jc w:val="center"/>
              <w:rPr>
                <w:rFonts w:ascii="Times New Roman" w:eastAsia="Times New Roman" w:hAnsi="Times New Roman" w:cs="Times New Roman"/>
                <w:b/>
                <w:bCs/>
                <w:sz w:val="28"/>
                <w:szCs w:val="28"/>
                <w:lang w:val="kk-KZ"/>
              </w:rPr>
            </w:pPr>
          </w:p>
        </w:tc>
      </w:tr>
      <w:tr w:rsidR="0014673C" w:rsidRPr="001B0783" w14:paraId="47E8052C" w14:textId="77777777" w:rsidTr="00D05B2F">
        <w:trPr>
          <w:trHeight w:val="445"/>
        </w:trPr>
        <w:tc>
          <w:tcPr>
            <w:tcW w:w="9639" w:type="dxa"/>
            <w:gridSpan w:val="5"/>
          </w:tcPr>
          <w:p w14:paraId="34840607" w14:textId="2BFA4719" w:rsidR="0014673C" w:rsidRPr="00491DFE" w:rsidRDefault="0014673C" w:rsidP="00D05B2F">
            <w:pPr>
              <w:widowControl w:val="0"/>
              <w:tabs>
                <w:tab w:val="left" w:pos="851"/>
                <w:tab w:val="left" w:pos="993"/>
              </w:tabs>
              <w:autoSpaceDE w:val="0"/>
              <w:autoSpaceDN w:val="0"/>
              <w:jc w:val="both"/>
              <w:rPr>
                <w:rFonts w:ascii="Times New Roman" w:hAnsi="Times New Roman" w:cs="Times New Roman"/>
                <w:sz w:val="28"/>
                <w:szCs w:val="28"/>
              </w:rPr>
            </w:pPr>
            <w:r w:rsidRPr="00257118">
              <w:rPr>
                <w:rFonts w:ascii="Times New Roman" w:eastAsia="Times New Roman" w:hAnsi="Times New Roman" w:cs="Times New Roman"/>
                <w:sz w:val="28"/>
                <w:szCs w:val="28"/>
                <w:lang w:val="kk-KZ"/>
              </w:rPr>
              <w:t>Ескерту:</w:t>
            </w:r>
            <w:r w:rsidRPr="00491DFE">
              <w:rPr>
                <w:rFonts w:ascii="Times New Roman" w:hAnsi="Times New Roman" w:cs="Times New Roman"/>
                <w:sz w:val="28"/>
                <w:szCs w:val="28"/>
                <w:lang w:val="kk-KZ"/>
              </w:rPr>
              <w:t xml:space="preserve"> </w:t>
            </w:r>
            <w:r w:rsidR="00491DFE">
              <w:rPr>
                <w:rFonts w:ascii="Times New Roman" w:hAnsi="Times New Roman" w:cs="Times New Roman"/>
                <w:noProof/>
                <w:color w:val="000000"/>
                <w:sz w:val="28"/>
                <w:szCs w:val="28"/>
                <w:vertAlign w:val="superscript"/>
                <w:lang w:val="kk-KZ" w:eastAsia="zh-CN"/>
              </w:rPr>
              <w:t>**</w:t>
            </w:r>
            <w:r w:rsidR="00491DFE" w:rsidRPr="00491DFE">
              <w:rPr>
                <w:rFonts w:ascii="Times New Roman" w:hAnsi="Times New Roman" w:cs="Times New Roman"/>
                <w:noProof/>
                <w:color w:val="000000"/>
                <w:sz w:val="28"/>
                <w:szCs w:val="28"/>
                <w:lang w:val="en-US" w:eastAsia="zh-CN"/>
              </w:rPr>
              <w:t>p</w:t>
            </w:r>
            <w:r w:rsidR="00491DFE" w:rsidRPr="00491DFE">
              <w:rPr>
                <w:rFonts w:ascii="Times New Roman" w:hAnsi="Times New Roman" w:cs="Times New Roman"/>
                <w:noProof/>
                <w:color w:val="000000"/>
                <w:sz w:val="28"/>
                <w:szCs w:val="28"/>
                <w:lang w:val="en-US" w:eastAsia="zh-CN"/>
              </w:rPr>
              <w:sym w:font="Symbol" w:char="F03C"/>
            </w:r>
            <w:r w:rsidR="00491DFE" w:rsidRPr="00491DFE">
              <w:rPr>
                <w:rFonts w:ascii="Times New Roman" w:hAnsi="Times New Roman" w:cs="Times New Roman"/>
                <w:noProof/>
                <w:color w:val="000000"/>
                <w:sz w:val="28"/>
                <w:szCs w:val="28"/>
                <w:lang w:eastAsia="zh-CN"/>
              </w:rPr>
              <w:t>0</w:t>
            </w:r>
            <w:r w:rsidR="00491DFE" w:rsidRPr="00491DFE">
              <w:rPr>
                <w:rFonts w:ascii="Times New Roman" w:hAnsi="Times New Roman" w:cs="Times New Roman"/>
                <w:noProof/>
                <w:color w:val="000000"/>
                <w:sz w:val="28"/>
                <w:szCs w:val="28"/>
                <w:lang w:val="kk-KZ" w:eastAsia="zh-CN"/>
              </w:rPr>
              <w:t>,</w:t>
            </w:r>
            <w:r w:rsidR="00491DFE" w:rsidRPr="00491DFE">
              <w:rPr>
                <w:rFonts w:ascii="Times New Roman" w:hAnsi="Times New Roman" w:cs="Times New Roman"/>
                <w:noProof/>
                <w:color w:val="000000"/>
                <w:sz w:val="28"/>
                <w:szCs w:val="28"/>
                <w:lang w:eastAsia="zh-CN"/>
              </w:rPr>
              <w:t>01</w:t>
            </w:r>
            <w:r w:rsidRPr="00491DFE">
              <w:rPr>
                <w:rFonts w:ascii="Times New Roman" w:hAnsi="Times New Roman" w:cs="Times New Roman"/>
                <w:sz w:val="28"/>
                <w:szCs w:val="28"/>
                <w:lang w:val="kk-KZ"/>
              </w:rPr>
              <w:t xml:space="preserve"> - </w:t>
            </w:r>
            <w:r w:rsidR="002174D7">
              <w:rPr>
                <w:rFonts w:ascii="Times New Roman" w:hAnsi="Times New Roman" w:cs="Times New Roman"/>
                <w:sz w:val="28"/>
                <w:szCs w:val="28"/>
                <w:lang w:val="kk-KZ"/>
              </w:rPr>
              <w:t>р</w:t>
            </w:r>
            <w:r w:rsidR="00A525B1" w:rsidRPr="00A525B1">
              <w:rPr>
                <w:rFonts w:ascii="Times New Roman" w:hAnsi="Times New Roman" w:cs="Times New Roman"/>
                <w:sz w:val="28"/>
                <w:szCs w:val="28"/>
                <w:lang w:val="kk-KZ"/>
              </w:rPr>
              <w:t xml:space="preserve">етроспективті талдауда асқынулары бар ҚД2Т бақылау тобымен салыстырғанда </w:t>
            </w:r>
          </w:p>
        </w:tc>
      </w:tr>
      <w:bookmarkEnd w:id="162"/>
    </w:tbl>
    <w:p w14:paraId="6B4711A9" w14:textId="77777777" w:rsidR="009814F5" w:rsidRPr="00606773" w:rsidRDefault="009814F5" w:rsidP="00072DF0">
      <w:pPr>
        <w:widowControl w:val="0"/>
        <w:tabs>
          <w:tab w:val="left" w:pos="851"/>
          <w:tab w:val="left" w:pos="993"/>
        </w:tabs>
        <w:autoSpaceDE w:val="0"/>
        <w:autoSpaceDN w:val="0"/>
        <w:spacing w:after="0" w:line="240" w:lineRule="auto"/>
        <w:ind w:firstLine="567"/>
        <w:jc w:val="both"/>
        <w:rPr>
          <w:rFonts w:ascii="Times New Roman" w:hAnsi="Times New Roman" w:cs="Times New Roman"/>
          <w:sz w:val="24"/>
          <w:szCs w:val="24"/>
        </w:rPr>
      </w:pPr>
    </w:p>
    <w:p w14:paraId="015CE536" w14:textId="77777777" w:rsidR="00AF3AC7" w:rsidRPr="00606773" w:rsidRDefault="00AF3AC7" w:rsidP="00072DF0">
      <w:pPr>
        <w:widowControl w:val="0"/>
        <w:tabs>
          <w:tab w:val="left" w:pos="851"/>
          <w:tab w:val="left" w:pos="993"/>
        </w:tabs>
        <w:autoSpaceDE w:val="0"/>
        <w:autoSpaceDN w:val="0"/>
        <w:spacing w:after="0" w:line="240" w:lineRule="auto"/>
        <w:ind w:firstLine="567"/>
        <w:jc w:val="both"/>
        <w:rPr>
          <w:rFonts w:ascii="Times New Roman" w:hAnsi="Times New Roman" w:cs="Times New Roman"/>
          <w:sz w:val="24"/>
          <w:szCs w:val="24"/>
        </w:rPr>
      </w:pPr>
    </w:p>
    <w:p w14:paraId="3EE5D818" w14:textId="2D1711E9" w:rsidR="00A555C6" w:rsidRPr="002D14B1" w:rsidRDefault="00491DFE" w:rsidP="00AF01A0">
      <w:pPr>
        <w:widowControl w:val="0"/>
        <w:autoSpaceDE w:val="0"/>
        <w:autoSpaceDN w:val="0"/>
        <w:spacing w:after="0" w:line="240" w:lineRule="auto"/>
        <w:ind w:firstLine="567"/>
        <w:jc w:val="both"/>
        <w:rPr>
          <w:rFonts w:ascii="Times New Roman" w:hAnsi="Times New Roman" w:cs="Times New Roman"/>
          <w:sz w:val="28"/>
          <w:szCs w:val="28"/>
          <w:lang w:val="kk-KZ"/>
        </w:rPr>
      </w:pPr>
      <w:r w:rsidRPr="00D07500">
        <w:rPr>
          <w:rFonts w:ascii="Times New Roman" w:hAnsi="Times New Roman" w:cs="Times New Roman"/>
          <w:sz w:val="28"/>
          <w:szCs w:val="28"/>
          <w:lang w:val="kk-KZ"/>
        </w:rPr>
        <w:lastRenderedPageBreak/>
        <w:t xml:space="preserve">Науқастардың орта жасы шамамен 50-ден 55-ке дейінгі аралықта болды. </w:t>
      </w:r>
      <w:bookmarkStart w:id="163" w:name="_Hlk159757594"/>
      <w:bookmarkStart w:id="164" w:name="_Hlk156581574"/>
      <w:r w:rsidR="00A555C6" w:rsidRPr="00D07500">
        <w:rPr>
          <w:rFonts w:ascii="Times New Roman" w:hAnsi="Times New Roman" w:cs="Times New Roman"/>
          <w:sz w:val="28"/>
          <w:szCs w:val="28"/>
          <w:lang w:val="kk-KZ"/>
        </w:rPr>
        <w:t xml:space="preserve">Бақылау тобымен салыстырғанда жүрек–қан тамырлар асқынулары бар емделушілерде систолалық қысымның айтарлықтай жоғарылауы байқалды. Себебі асқынулары бар ҚД2Т ауыратын науқастар </w:t>
      </w:r>
      <w:r w:rsidR="00A555C6" w:rsidRPr="00EF5BD4">
        <w:rPr>
          <w:rFonts w:ascii="Times New Roman" w:hAnsi="Times New Roman" w:cs="Times New Roman"/>
          <w:sz w:val="28"/>
          <w:szCs w:val="28"/>
          <w:lang w:val="kk-KZ"/>
        </w:rPr>
        <w:t>тобын</w:t>
      </w:r>
      <w:r w:rsidR="00A555C6" w:rsidRPr="00D07500">
        <w:rPr>
          <w:rFonts w:ascii="Times New Roman" w:hAnsi="Times New Roman" w:cs="Times New Roman"/>
          <w:sz w:val="28"/>
          <w:szCs w:val="28"/>
          <w:lang w:val="kk-KZ"/>
        </w:rPr>
        <w:t>ың 73% гипертензия (жоғары артериялық қысым) тіркелген</w:t>
      </w:r>
      <w:r w:rsidR="00321AA9">
        <w:rPr>
          <w:rFonts w:ascii="Times New Roman" w:hAnsi="Times New Roman" w:cs="Times New Roman"/>
          <w:sz w:val="28"/>
          <w:szCs w:val="28"/>
          <w:lang w:val="kk-KZ"/>
        </w:rPr>
        <w:t>.</w:t>
      </w:r>
      <w:r w:rsidR="00A555C6" w:rsidRPr="00D07500">
        <w:rPr>
          <w:rFonts w:ascii="Times New Roman" w:hAnsi="Times New Roman" w:cs="Times New Roman"/>
          <w:sz w:val="28"/>
          <w:szCs w:val="28"/>
          <w:lang w:val="kk-KZ"/>
        </w:rPr>
        <w:t xml:space="preserve"> </w:t>
      </w:r>
      <w:bookmarkEnd w:id="163"/>
      <w:r w:rsidR="008F46BE" w:rsidRPr="00D07500">
        <w:rPr>
          <w:rFonts w:ascii="Times New Roman" w:hAnsi="Times New Roman" w:cs="Times New Roman"/>
          <w:sz w:val="28"/>
          <w:szCs w:val="28"/>
          <w:lang w:val="kk-KZ"/>
        </w:rPr>
        <w:t>Барлық қатысушылар арасында темекі шекпейтіндер темекіні тұтынатындардан басым болды, алайда топтар арасында айырмашылық байқалмады</w:t>
      </w:r>
      <w:r w:rsidR="00E45C5B" w:rsidRPr="00D07500">
        <w:rPr>
          <w:rFonts w:ascii="Times New Roman" w:hAnsi="Times New Roman" w:cs="Times New Roman"/>
          <w:sz w:val="28"/>
          <w:szCs w:val="28"/>
          <w:lang w:val="kk-KZ"/>
        </w:rPr>
        <w:t xml:space="preserve">, ал ішімдікті күнделікті тұтынатындар </w:t>
      </w:r>
      <w:r w:rsidR="002174D7">
        <w:rPr>
          <w:rFonts w:ascii="Times New Roman" w:hAnsi="Times New Roman" w:cs="Times New Roman"/>
          <w:sz w:val="28"/>
          <w:szCs w:val="28"/>
          <w:lang w:val="kk-KZ"/>
        </w:rPr>
        <w:t>болмады</w:t>
      </w:r>
      <w:r w:rsidR="00E45C5B" w:rsidRPr="00D07500">
        <w:rPr>
          <w:rFonts w:ascii="Times New Roman" w:hAnsi="Times New Roman" w:cs="Times New Roman"/>
          <w:sz w:val="28"/>
          <w:szCs w:val="28"/>
          <w:lang w:val="kk-KZ"/>
        </w:rPr>
        <w:t>.</w:t>
      </w:r>
      <w:r w:rsidR="008F46BE" w:rsidRPr="00D07500">
        <w:rPr>
          <w:rFonts w:ascii="Times New Roman" w:hAnsi="Times New Roman" w:cs="Times New Roman"/>
          <w:sz w:val="28"/>
          <w:szCs w:val="28"/>
          <w:lang w:val="kk-KZ"/>
        </w:rPr>
        <w:t xml:space="preserve"> </w:t>
      </w:r>
      <w:bookmarkStart w:id="165" w:name="_Hlk156581601"/>
      <w:bookmarkEnd w:id="164"/>
      <w:r w:rsidR="005F4BF8" w:rsidRPr="00D07500">
        <w:rPr>
          <w:rFonts w:ascii="Times New Roman" w:hAnsi="Times New Roman" w:cs="Times New Roman"/>
          <w:sz w:val="28"/>
          <w:szCs w:val="28"/>
          <w:lang w:val="kk-KZ"/>
        </w:rPr>
        <w:t>Тәжір</w:t>
      </w:r>
      <w:r w:rsidR="002174D7" w:rsidRPr="00D07500">
        <w:rPr>
          <w:rFonts w:ascii="Times New Roman" w:hAnsi="Times New Roman" w:cs="Times New Roman"/>
          <w:sz w:val="28"/>
          <w:szCs w:val="28"/>
          <w:lang w:val="kk-KZ"/>
        </w:rPr>
        <w:t>и</w:t>
      </w:r>
      <w:r w:rsidR="005F4BF8" w:rsidRPr="00D07500">
        <w:rPr>
          <w:rFonts w:ascii="Times New Roman" w:hAnsi="Times New Roman" w:cs="Times New Roman"/>
          <w:sz w:val="28"/>
          <w:szCs w:val="28"/>
          <w:lang w:val="kk-KZ"/>
        </w:rPr>
        <w:t xml:space="preserve">белік топтағы науқастардың 92% </w:t>
      </w:r>
      <w:r w:rsidR="005F4BF8" w:rsidRPr="00D07500">
        <w:rPr>
          <w:rFonts w:ascii="Times New Roman" w:eastAsia="Times New Roman" w:hAnsi="Times New Roman" w:cs="Times New Roman"/>
          <w:sz w:val="28"/>
          <w:szCs w:val="28"/>
          <w:lang w:val="kk-KZ"/>
        </w:rPr>
        <w:t>2</w:t>
      </w:r>
      <w:r w:rsidR="002174D7" w:rsidRPr="002174D7">
        <w:rPr>
          <w:rFonts w:ascii="Times New Roman" w:eastAsia="Times New Roman" w:hAnsi="Times New Roman" w:cs="Times New Roman"/>
          <w:sz w:val="28"/>
          <w:szCs w:val="28"/>
          <w:lang w:val="kk-KZ"/>
        </w:rPr>
        <w:t>-</w:t>
      </w:r>
      <w:r w:rsidR="005F4BF8" w:rsidRPr="00D07500">
        <w:rPr>
          <w:rFonts w:ascii="Times New Roman" w:eastAsia="Times New Roman" w:hAnsi="Times New Roman" w:cs="Times New Roman"/>
          <w:sz w:val="28"/>
          <w:szCs w:val="28"/>
          <w:lang w:val="kk-KZ"/>
        </w:rPr>
        <w:t>типті қант диабетімен ауыратын</w:t>
      </w:r>
      <w:r w:rsidR="00321AA9">
        <w:rPr>
          <w:rFonts w:ascii="Times New Roman" w:eastAsia="Times New Roman" w:hAnsi="Times New Roman" w:cs="Times New Roman"/>
          <w:sz w:val="28"/>
          <w:szCs w:val="28"/>
          <w:lang w:val="kk-KZ"/>
        </w:rPr>
        <w:t xml:space="preserve"> </w:t>
      </w:r>
      <w:r w:rsidR="00E51277">
        <w:rPr>
          <w:rFonts w:ascii="Times New Roman" w:eastAsia="Times New Roman" w:hAnsi="Times New Roman" w:cs="Times New Roman"/>
          <w:sz w:val="28"/>
          <w:szCs w:val="28"/>
          <w:lang w:val="kk-KZ"/>
        </w:rPr>
        <w:t>әулеттік</w:t>
      </w:r>
      <w:r w:rsidR="005F4BF8" w:rsidRPr="00D07500">
        <w:rPr>
          <w:rFonts w:ascii="Times New Roman" w:eastAsia="Times New Roman" w:hAnsi="Times New Roman" w:cs="Times New Roman"/>
          <w:sz w:val="28"/>
          <w:szCs w:val="28"/>
          <w:lang w:val="kk-KZ"/>
        </w:rPr>
        <w:t xml:space="preserve"> тарихы бар</w:t>
      </w:r>
      <w:r w:rsidR="005F4BF8" w:rsidRPr="002D14B1">
        <w:rPr>
          <w:rFonts w:ascii="Times New Roman" w:eastAsia="Times New Roman" w:hAnsi="Times New Roman" w:cs="Times New Roman"/>
          <w:sz w:val="28"/>
          <w:szCs w:val="28"/>
          <w:lang w:val="kk-KZ"/>
        </w:rPr>
        <w:t>.</w:t>
      </w:r>
      <w:r w:rsidR="005F4BF8" w:rsidRPr="002D14B1">
        <w:rPr>
          <w:rFonts w:ascii="Times New Roman" w:hAnsi="Times New Roman" w:cs="Times New Roman"/>
          <w:sz w:val="28"/>
          <w:szCs w:val="28"/>
          <w:lang w:val="kk-KZ"/>
        </w:rPr>
        <w:t xml:space="preserve"> </w:t>
      </w:r>
      <w:bookmarkStart w:id="166" w:name="_Hlk156581668"/>
      <w:bookmarkEnd w:id="165"/>
      <w:r w:rsidR="00A555C6" w:rsidRPr="002D14B1">
        <w:rPr>
          <w:rFonts w:ascii="Times New Roman" w:hAnsi="Times New Roman" w:cs="Times New Roman"/>
          <w:sz w:val="28"/>
          <w:szCs w:val="28"/>
          <w:lang w:val="kk-KZ"/>
        </w:rPr>
        <w:t>Күніне орташа есеппен 30 минут физикалық жаттығумен шұғылданатындар диабеттік топтарға қарағанда бақылау тобында шамамен 2,6 есе жоғары болды.</w:t>
      </w:r>
      <w:r w:rsidR="00321AA9" w:rsidRPr="002D14B1">
        <w:rPr>
          <w:rFonts w:ascii="Times New Roman" w:hAnsi="Times New Roman" w:cs="Times New Roman"/>
          <w:sz w:val="28"/>
          <w:szCs w:val="28"/>
          <w:lang w:val="kk-KZ"/>
        </w:rPr>
        <w:t xml:space="preserve"> </w:t>
      </w:r>
      <w:r w:rsidR="00536114" w:rsidRPr="00536114">
        <w:rPr>
          <w:rFonts w:ascii="Times New Roman" w:hAnsi="Times New Roman" w:cs="Times New Roman"/>
          <w:sz w:val="28"/>
          <w:szCs w:val="28"/>
          <w:lang w:val="kk-KZ"/>
        </w:rPr>
        <w:t xml:space="preserve">4 </w:t>
      </w:r>
      <w:r w:rsidR="00536114">
        <w:rPr>
          <w:rFonts w:ascii="Times New Roman" w:hAnsi="Times New Roman" w:cs="Times New Roman"/>
          <w:sz w:val="28"/>
          <w:szCs w:val="28"/>
          <w:lang w:val="kk-KZ"/>
        </w:rPr>
        <w:t>кестеде б</w:t>
      </w:r>
      <w:r w:rsidRPr="002D14B1">
        <w:rPr>
          <w:rFonts w:ascii="Times New Roman" w:hAnsi="Times New Roman" w:cs="Times New Roman"/>
          <w:sz w:val="28"/>
          <w:szCs w:val="28"/>
          <w:lang w:val="kk-KZ"/>
        </w:rPr>
        <w:t xml:space="preserve">арлық қатысушылардың дене массасының индексі (ДМИ) 25-тен жоғары, артық салмағы немесе семіздігі бар, үш топ арасында ДМИ қатысты, </w:t>
      </w:r>
      <w:r w:rsidR="00B1182C" w:rsidRPr="002D14B1">
        <w:rPr>
          <w:rFonts w:ascii="Times New Roman" w:hAnsi="Times New Roman" w:cs="Times New Roman"/>
          <w:sz w:val="28"/>
          <w:szCs w:val="28"/>
          <w:lang w:val="kk-KZ"/>
        </w:rPr>
        <w:t>жынысына, жасын</w:t>
      </w:r>
      <w:r w:rsidR="00D56444" w:rsidRPr="002D14B1">
        <w:rPr>
          <w:rFonts w:ascii="Times New Roman" w:hAnsi="Times New Roman" w:cs="Times New Roman"/>
          <w:sz w:val="28"/>
          <w:szCs w:val="28"/>
          <w:lang w:val="kk-KZ"/>
        </w:rPr>
        <w:t>да</w:t>
      </w:r>
      <w:r w:rsidR="00B1182C" w:rsidRPr="002D14B1">
        <w:rPr>
          <w:rFonts w:ascii="Times New Roman" w:hAnsi="Times New Roman" w:cs="Times New Roman"/>
          <w:sz w:val="28"/>
          <w:szCs w:val="28"/>
          <w:lang w:val="kk-KZ"/>
        </w:rPr>
        <w:t xml:space="preserve"> статистикалық маңызды</w:t>
      </w:r>
      <w:r w:rsidRPr="002D14B1">
        <w:rPr>
          <w:rFonts w:ascii="Times New Roman" w:hAnsi="Times New Roman" w:cs="Times New Roman"/>
          <w:sz w:val="28"/>
          <w:szCs w:val="28"/>
          <w:lang w:val="kk-KZ"/>
        </w:rPr>
        <w:t xml:space="preserve"> </w:t>
      </w:r>
      <w:r w:rsidR="004E2932" w:rsidRPr="002D14B1">
        <w:rPr>
          <w:rFonts w:ascii="Times New Roman" w:hAnsi="Times New Roman" w:cs="Times New Roman"/>
          <w:sz w:val="28"/>
          <w:szCs w:val="28"/>
          <w:lang w:val="kk-KZ"/>
        </w:rPr>
        <w:t xml:space="preserve">айырмашылықтар болған жоқ. </w:t>
      </w:r>
      <w:r w:rsidR="0054156C" w:rsidRPr="002D14B1">
        <w:rPr>
          <w:rFonts w:ascii="Times New Roman" w:hAnsi="Times New Roman" w:cs="Times New Roman"/>
          <w:sz w:val="28"/>
          <w:szCs w:val="28"/>
          <w:lang w:val="kk-KZ"/>
        </w:rPr>
        <w:t xml:space="preserve">Cебебі бақылау тобындағы зерттелушілерде қалыпты дене салмағы 23,3%, І дәрежелі семіздік 26,7%, ІІ дәрежелі семіздік 10%, І дәрежелі артық салмақ 23,3%, ІІ дәрежелі артық салмақ 16,7% көрсетті. Ал асқынуларсыз ҚД2Т тобында қалыпты дене салмағы </w:t>
      </w:r>
      <w:r w:rsidR="004F372C" w:rsidRPr="002D14B1">
        <w:rPr>
          <w:rFonts w:ascii="Times New Roman" w:hAnsi="Times New Roman" w:cs="Times New Roman"/>
          <w:sz w:val="28"/>
          <w:szCs w:val="28"/>
          <w:lang w:val="kk-KZ"/>
        </w:rPr>
        <w:t>11</w:t>
      </w:r>
      <w:r w:rsidR="0054156C" w:rsidRPr="002D14B1">
        <w:rPr>
          <w:rFonts w:ascii="Times New Roman" w:hAnsi="Times New Roman" w:cs="Times New Roman"/>
          <w:sz w:val="28"/>
          <w:szCs w:val="28"/>
          <w:lang w:val="kk-KZ"/>
        </w:rPr>
        <w:t>,</w:t>
      </w:r>
      <w:r w:rsidR="004F372C" w:rsidRPr="002D14B1">
        <w:rPr>
          <w:rFonts w:ascii="Times New Roman" w:hAnsi="Times New Roman" w:cs="Times New Roman"/>
          <w:sz w:val="28"/>
          <w:szCs w:val="28"/>
          <w:lang w:val="kk-KZ"/>
        </w:rPr>
        <w:t>5</w:t>
      </w:r>
      <w:r w:rsidR="0054156C" w:rsidRPr="002D14B1">
        <w:rPr>
          <w:rFonts w:ascii="Times New Roman" w:hAnsi="Times New Roman" w:cs="Times New Roman"/>
          <w:sz w:val="28"/>
          <w:szCs w:val="28"/>
          <w:lang w:val="kk-KZ"/>
        </w:rPr>
        <w:t xml:space="preserve">%, І дәрежелі семіздік </w:t>
      </w:r>
      <w:r w:rsidR="004F372C" w:rsidRPr="002D14B1">
        <w:rPr>
          <w:rFonts w:ascii="Times New Roman" w:hAnsi="Times New Roman" w:cs="Times New Roman"/>
          <w:sz w:val="28"/>
          <w:szCs w:val="28"/>
          <w:lang w:val="kk-KZ"/>
        </w:rPr>
        <w:t>15</w:t>
      </w:r>
      <w:r w:rsidR="0054156C" w:rsidRPr="002D14B1">
        <w:rPr>
          <w:rFonts w:ascii="Times New Roman" w:hAnsi="Times New Roman" w:cs="Times New Roman"/>
          <w:sz w:val="28"/>
          <w:szCs w:val="28"/>
          <w:lang w:val="kk-KZ"/>
        </w:rPr>
        <w:t>,</w:t>
      </w:r>
      <w:r w:rsidR="004F372C" w:rsidRPr="002D14B1">
        <w:rPr>
          <w:rFonts w:ascii="Times New Roman" w:hAnsi="Times New Roman" w:cs="Times New Roman"/>
          <w:sz w:val="28"/>
          <w:szCs w:val="28"/>
          <w:lang w:val="kk-KZ"/>
        </w:rPr>
        <w:t>4</w:t>
      </w:r>
      <w:r w:rsidR="0054156C" w:rsidRPr="002D14B1">
        <w:rPr>
          <w:rFonts w:ascii="Times New Roman" w:hAnsi="Times New Roman" w:cs="Times New Roman"/>
          <w:sz w:val="28"/>
          <w:szCs w:val="28"/>
          <w:lang w:val="kk-KZ"/>
        </w:rPr>
        <w:t>%, ІІ дәрежелі семіздік 1</w:t>
      </w:r>
      <w:r w:rsidR="004F372C" w:rsidRPr="002D14B1">
        <w:rPr>
          <w:rFonts w:ascii="Times New Roman" w:hAnsi="Times New Roman" w:cs="Times New Roman"/>
          <w:sz w:val="28"/>
          <w:szCs w:val="28"/>
          <w:lang w:val="kk-KZ"/>
        </w:rPr>
        <w:t>5,4</w:t>
      </w:r>
      <w:r w:rsidR="0054156C" w:rsidRPr="002D14B1">
        <w:rPr>
          <w:rFonts w:ascii="Times New Roman" w:hAnsi="Times New Roman" w:cs="Times New Roman"/>
          <w:sz w:val="28"/>
          <w:szCs w:val="28"/>
          <w:lang w:val="kk-KZ"/>
        </w:rPr>
        <w:t>%,</w:t>
      </w:r>
      <w:r w:rsidR="004F372C" w:rsidRPr="002D14B1">
        <w:rPr>
          <w:rFonts w:ascii="Times New Roman" w:hAnsi="Times New Roman" w:cs="Times New Roman"/>
          <w:sz w:val="28"/>
          <w:szCs w:val="28"/>
          <w:lang w:val="kk-KZ"/>
        </w:rPr>
        <w:t xml:space="preserve"> ІІI дәрежелі семіздік 11,5%, </w:t>
      </w:r>
      <w:r w:rsidR="0054156C" w:rsidRPr="002D14B1">
        <w:rPr>
          <w:rFonts w:ascii="Times New Roman" w:hAnsi="Times New Roman" w:cs="Times New Roman"/>
          <w:sz w:val="28"/>
          <w:szCs w:val="28"/>
          <w:lang w:val="kk-KZ"/>
        </w:rPr>
        <w:t xml:space="preserve">І дәрежелі артық салмақ </w:t>
      </w:r>
      <w:r w:rsidR="004F372C" w:rsidRPr="002D14B1">
        <w:rPr>
          <w:rFonts w:ascii="Times New Roman" w:hAnsi="Times New Roman" w:cs="Times New Roman"/>
          <w:sz w:val="28"/>
          <w:szCs w:val="28"/>
          <w:lang w:val="kk-KZ"/>
        </w:rPr>
        <w:t>19</w:t>
      </w:r>
      <w:r w:rsidR="0054156C" w:rsidRPr="002D14B1">
        <w:rPr>
          <w:rFonts w:ascii="Times New Roman" w:hAnsi="Times New Roman" w:cs="Times New Roman"/>
          <w:sz w:val="28"/>
          <w:szCs w:val="28"/>
          <w:lang w:val="kk-KZ"/>
        </w:rPr>
        <w:t>,</w:t>
      </w:r>
      <w:r w:rsidR="004F372C" w:rsidRPr="002D14B1">
        <w:rPr>
          <w:rFonts w:ascii="Times New Roman" w:hAnsi="Times New Roman" w:cs="Times New Roman"/>
          <w:sz w:val="28"/>
          <w:szCs w:val="28"/>
          <w:lang w:val="kk-KZ"/>
        </w:rPr>
        <w:t>2</w:t>
      </w:r>
      <w:r w:rsidR="0054156C" w:rsidRPr="002D14B1">
        <w:rPr>
          <w:rFonts w:ascii="Times New Roman" w:hAnsi="Times New Roman" w:cs="Times New Roman"/>
          <w:sz w:val="28"/>
          <w:szCs w:val="28"/>
          <w:lang w:val="kk-KZ"/>
        </w:rPr>
        <w:t xml:space="preserve">%, ІІ дәрежелі артық салмақ </w:t>
      </w:r>
      <w:r w:rsidR="004F372C" w:rsidRPr="002D14B1">
        <w:rPr>
          <w:rFonts w:ascii="Times New Roman" w:hAnsi="Times New Roman" w:cs="Times New Roman"/>
          <w:sz w:val="28"/>
          <w:szCs w:val="28"/>
          <w:lang w:val="kk-KZ"/>
        </w:rPr>
        <w:t>27</w:t>
      </w:r>
      <w:r w:rsidR="0054156C" w:rsidRPr="002D14B1">
        <w:rPr>
          <w:rFonts w:ascii="Times New Roman" w:hAnsi="Times New Roman" w:cs="Times New Roman"/>
          <w:sz w:val="28"/>
          <w:szCs w:val="28"/>
          <w:lang w:val="kk-KZ"/>
        </w:rPr>
        <w:t>,</w:t>
      </w:r>
      <w:r w:rsidR="004F372C" w:rsidRPr="002D14B1">
        <w:rPr>
          <w:rFonts w:ascii="Times New Roman" w:hAnsi="Times New Roman" w:cs="Times New Roman"/>
          <w:sz w:val="28"/>
          <w:szCs w:val="28"/>
          <w:lang w:val="kk-KZ"/>
        </w:rPr>
        <w:t>9</w:t>
      </w:r>
      <w:r w:rsidR="0054156C" w:rsidRPr="002D14B1">
        <w:rPr>
          <w:rFonts w:ascii="Times New Roman" w:hAnsi="Times New Roman" w:cs="Times New Roman"/>
          <w:sz w:val="28"/>
          <w:szCs w:val="28"/>
          <w:lang w:val="kk-KZ"/>
        </w:rPr>
        <w:t xml:space="preserve">% көрсетті. </w:t>
      </w:r>
      <w:r w:rsidR="004F372C" w:rsidRPr="002D14B1">
        <w:rPr>
          <w:rFonts w:ascii="Times New Roman" w:hAnsi="Times New Roman" w:cs="Times New Roman"/>
          <w:sz w:val="28"/>
          <w:szCs w:val="28"/>
          <w:lang w:val="kk-KZ"/>
        </w:rPr>
        <w:t>Cондай</w:t>
      </w:r>
      <w:r w:rsidR="00BA5F1E" w:rsidRPr="002D14B1">
        <w:rPr>
          <w:rFonts w:ascii="Times New Roman" w:hAnsi="Times New Roman" w:cs="Times New Roman"/>
          <w:sz w:val="28"/>
          <w:szCs w:val="28"/>
          <w:lang w:val="kk-KZ"/>
        </w:rPr>
        <w:t>-</w:t>
      </w:r>
      <w:r w:rsidR="004F372C" w:rsidRPr="002D14B1">
        <w:rPr>
          <w:rFonts w:ascii="Times New Roman" w:hAnsi="Times New Roman" w:cs="Times New Roman"/>
          <w:sz w:val="28"/>
          <w:szCs w:val="28"/>
          <w:lang w:val="kk-KZ"/>
        </w:rPr>
        <w:t>ақ, асқынулары бар ҚД2Т тобында қалыпты дене салмағы 1</w:t>
      </w:r>
      <w:r w:rsidR="00FB5ED6" w:rsidRPr="002D14B1">
        <w:rPr>
          <w:rFonts w:ascii="Times New Roman" w:hAnsi="Times New Roman" w:cs="Times New Roman"/>
          <w:sz w:val="28"/>
          <w:szCs w:val="28"/>
          <w:lang w:val="kk-KZ"/>
        </w:rPr>
        <w:t>9</w:t>
      </w:r>
      <w:r w:rsidR="004F372C" w:rsidRPr="002D14B1">
        <w:rPr>
          <w:rFonts w:ascii="Times New Roman" w:hAnsi="Times New Roman" w:cs="Times New Roman"/>
          <w:sz w:val="28"/>
          <w:szCs w:val="28"/>
          <w:lang w:val="kk-KZ"/>
        </w:rPr>
        <w:t>,</w:t>
      </w:r>
      <w:r w:rsidR="00FB5ED6" w:rsidRPr="002D14B1">
        <w:rPr>
          <w:rFonts w:ascii="Times New Roman" w:hAnsi="Times New Roman" w:cs="Times New Roman"/>
          <w:sz w:val="28"/>
          <w:szCs w:val="28"/>
          <w:lang w:val="kk-KZ"/>
        </w:rPr>
        <w:t>2</w:t>
      </w:r>
      <w:r w:rsidR="004F372C" w:rsidRPr="002D14B1">
        <w:rPr>
          <w:rFonts w:ascii="Times New Roman" w:hAnsi="Times New Roman" w:cs="Times New Roman"/>
          <w:sz w:val="28"/>
          <w:szCs w:val="28"/>
          <w:lang w:val="kk-KZ"/>
        </w:rPr>
        <w:t xml:space="preserve">%, І дәрежелі семіздік </w:t>
      </w:r>
      <w:r w:rsidR="00FB5ED6" w:rsidRPr="002D14B1">
        <w:rPr>
          <w:rFonts w:ascii="Times New Roman" w:hAnsi="Times New Roman" w:cs="Times New Roman"/>
          <w:sz w:val="28"/>
          <w:szCs w:val="28"/>
          <w:lang w:val="kk-KZ"/>
        </w:rPr>
        <w:t>30</w:t>
      </w:r>
      <w:r w:rsidR="004F372C" w:rsidRPr="002D14B1">
        <w:rPr>
          <w:rFonts w:ascii="Times New Roman" w:hAnsi="Times New Roman" w:cs="Times New Roman"/>
          <w:sz w:val="28"/>
          <w:szCs w:val="28"/>
          <w:lang w:val="kk-KZ"/>
        </w:rPr>
        <w:t>,</w:t>
      </w:r>
      <w:r w:rsidR="00FB5ED6" w:rsidRPr="002D14B1">
        <w:rPr>
          <w:rFonts w:ascii="Times New Roman" w:hAnsi="Times New Roman" w:cs="Times New Roman"/>
          <w:sz w:val="28"/>
          <w:szCs w:val="28"/>
          <w:lang w:val="kk-KZ"/>
        </w:rPr>
        <w:t>8</w:t>
      </w:r>
      <w:r w:rsidR="004F372C" w:rsidRPr="002D14B1">
        <w:rPr>
          <w:rFonts w:ascii="Times New Roman" w:hAnsi="Times New Roman" w:cs="Times New Roman"/>
          <w:sz w:val="28"/>
          <w:szCs w:val="28"/>
          <w:lang w:val="kk-KZ"/>
        </w:rPr>
        <w:t>%, ІІI дәрежелі семіздік 11,5%, І дәрежелі артық салмақ 2</w:t>
      </w:r>
      <w:r w:rsidR="00FB5ED6" w:rsidRPr="002D14B1">
        <w:rPr>
          <w:rFonts w:ascii="Times New Roman" w:hAnsi="Times New Roman" w:cs="Times New Roman"/>
          <w:sz w:val="28"/>
          <w:szCs w:val="28"/>
          <w:lang w:val="kk-KZ"/>
        </w:rPr>
        <w:t>3</w:t>
      </w:r>
      <w:r w:rsidR="004F372C" w:rsidRPr="002D14B1">
        <w:rPr>
          <w:rFonts w:ascii="Times New Roman" w:hAnsi="Times New Roman" w:cs="Times New Roman"/>
          <w:sz w:val="28"/>
          <w:szCs w:val="28"/>
          <w:lang w:val="kk-KZ"/>
        </w:rPr>
        <w:t xml:space="preserve">%, ІІ дәрежелі артық салмақ </w:t>
      </w:r>
      <w:r w:rsidR="00FB5ED6" w:rsidRPr="002D14B1">
        <w:rPr>
          <w:rFonts w:ascii="Times New Roman" w:hAnsi="Times New Roman" w:cs="Times New Roman"/>
          <w:sz w:val="28"/>
          <w:szCs w:val="28"/>
          <w:lang w:val="kk-KZ"/>
        </w:rPr>
        <w:t>15</w:t>
      </w:r>
      <w:r w:rsidR="004F372C" w:rsidRPr="002D14B1">
        <w:rPr>
          <w:rFonts w:ascii="Times New Roman" w:hAnsi="Times New Roman" w:cs="Times New Roman"/>
          <w:sz w:val="28"/>
          <w:szCs w:val="28"/>
          <w:lang w:val="kk-KZ"/>
        </w:rPr>
        <w:t>,</w:t>
      </w:r>
      <w:r w:rsidR="00FB5ED6" w:rsidRPr="002D14B1">
        <w:rPr>
          <w:rFonts w:ascii="Times New Roman" w:hAnsi="Times New Roman" w:cs="Times New Roman"/>
          <w:sz w:val="28"/>
          <w:szCs w:val="28"/>
          <w:lang w:val="kk-KZ"/>
        </w:rPr>
        <w:t>4</w:t>
      </w:r>
      <w:r w:rsidR="004F372C" w:rsidRPr="002D14B1">
        <w:rPr>
          <w:rFonts w:ascii="Times New Roman" w:hAnsi="Times New Roman" w:cs="Times New Roman"/>
          <w:sz w:val="28"/>
          <w:szCs w:val="28"/>
          <w:lang w:val="kk-KZ"/>
        </w:rPr>
        <w:t>%</w:t>
      </w:r>
      <w:r w:rsidR="00D56444" w:rsidRPr="002D14B1">
        <w:rPr>
          <w:rFonts w:ascii="Times New Roman" w:hAnsi="Times New Roman" w:cs="Times New Roman"/>
          <w:sz w:val="28"/>
          <w:szCs w:val="28"/>
          <w:lang w:val="kk-KZ"/>
        </w:rPr>
        <w:t xml:space="preserve"> құрады.</w:t>
      </w:r>
      <w:r w:rsidR="004F372C" w:rsidRPr="002D14B1">
        <w:rPr>
          <w:rFonts w:ascii="Times New Roman" w:hAnsi="Times New Roman" w:cs="Times New Roman"/>
          <w:sz w:val="28"/>
          <w:szCs w:val="28"/>
          <w:lang w:val="kk-KZ"/>
        </w:rPr>
        <w:t xml:space="preserve"> </w:t>
      </w:r>
      <w:r w:rsidR="00F6069E" w:rsidRPr="002D14B1">
        <w:rPr>
          <w:rFonts w:ascii="Times New Roman" w:hAnsi="Times New Roman" w:cs="Times New Roman"/>
          <w:sz w:val="28"/>
          <w:szCs w:val="28"/>
          <w:lang w:val="kk-KZ"/>
        </w:rPr>
        <w:t xml:space="preserve">Бұл мексикалық популяциядағы артық салмақ пен семіздіктің кең таралған мәселесін көрсетеді. </w:t>
      </w:r>
      <w:bookmarkStart w:id="167" w:name="_Hlk156581721"/>
      <w:bookmarkEnd w:id="166"/>
      <w:r w:rsidR="00F6069E" w:rsidRPr="002D14B1">
        <w:rPr>
          <w:rFonts w:ascii="Times New Roman" w:hAnsi="Times New Roman" w:cs="Times New Roman"/>
          <w:sz w:val="28"/>
          <w:szCs w:val="28"/>
          <w:lang w:val="kk-KZ"/>
        </w:rPr>
        <w:t xml:space="preserve">Бұл топтағы </w:t>
      </w:r>
      <w:r w:rsidR="00966E93" w:rsidRPr="002D14B1">
        <w:rPr>
          <w:rFonts w:ascii="Times New Roman" w:hAnsi="Times New Roman" w:cs="Times New Roman"/>
          <w:sz w:val="28"/>
          <w:szCs w:val="28"/>
          <w:lang w:val="kk-KZ"/>
        </w:rPr>
        <w:t>науқастарға</w:t>
      </w:r>
      <w:r w:rsidR="00951C95" w:rsidRPr="002D14B1">
        <w:rPr>
          <w:rFonts w:ascii="Times New Roman" w:hAnsi="Times New Roman" w:cs="Times New Roman"/>
          <w:sz w:val="28"/>
          <w:szCs w:val="28"/>
          <w:lang w:val="kk-KZ"/>
        </w:rPr>
        <w:t xml:space="preserve"> 2</w:t>
      </w:r>
      <w:r w:rsidR="00BA5F1E" w:rsidRPr="002D14B1">
        <w:rPr>
          <w:rFonts w:ascii="Times New Roman" w:hAnsi="Times New Roman" w:cs="Times New Roman"/>
          <w:sz w:val="28"/>
          <w:szCs w:val="28"/>
          <w:lang w:val="kk-KZ"/>
        </w:rPr>
        <w:t>-</w:t>
      </w:r>
      <w:r w:rsidR="00951C95" w:rsidRPr="002D14B1">
        <w:rPr>
          <w:rFonts w:ascii="Times New Roman" w:hAnsi="Times New Roman" w:cs="Times New Roman"/>
          <w:sz w:val="28"/>
          <w:szCs w:val="28"/>
          <w:lang w:val="kk-KZ"/>
        </w:rPr>
        <w:t xml:space="preserve">типті </w:t>
      </w:r>
      <w:bookmarkStart w:id="168" w:name="_Hlk156581794"/>
      <w:bookmarkEnd w:id="167"/>
      <w:r w:rsidR="00A555C6" w:rsidRPr="002D14B1">
        <w:rPr>
          <w:rFonts w:ascii="Times New Roman" w:hAnsi="Times New Roman" w:cs="Times New Roman"/>
          <w:sz w:val="28"/>
          <w:szCs w:val="28"/>
          <w:lang w:val="kk-KZ"/>
        </w:rPr>
        <w:t>қант диабеті ауруының диагнозы 11 жыл бұрын қойылғандығы ескерілді.</w:t>
      </w:r>
    </w:p>
    <w:bookmarkEnd w:id="168"/>
    <w:p w14:paraId="3BA248AB" w14:textId="77777777" w:rsidR="00EF1A54" w:rsidRPr="002D14B1" w:rsidRDefault="00EF1A54" w:rsidP="00491DFE">
      <w:pPr>
        <w:widowControl w:val="0"/>
        <w:autoSpaceDE w:val="0"/>
        <w:autoSpaceDN w:val="0"/>
        <w:spacing w:after="0" w:line="240" w:lineRule="auto"/>
        <w:ind w:firstLine="567"/>
        <w:jc w:val="both"/>
        <w:rPr>
          <w:rFonts w:ascii="Times New Roman" w:hAnsi="Times New Roman" w:cs="Times New Roman"/>
          <w:sz w:val="28"/>
          <w:szCs w:val="28"/>
          <w:lang w:val="kk-KZ"/>
        </w:rPr>
      </w:pPr>
    </w:p>
    <w:p w14:paraId="57F9B82A" w14:textId="09B41367" w:rsidR="00F864EE" w:rsidRPr="002D14B1" w:rsidRDefault="007F4C53" w:rsidP="00EF1A54">
      <w:pPr>
        <w:widowControl w:val="0"/>
        <w:autoSpaceDE w:val="0"/>
        <w:autoSpaceDN w:val="0"/>
        <w:spacing w:after="0" w:line="240" w:lineRule="auto"/>
        <w:jc w:val="both"/>
        <w:rPr>
          <w:rFonts w:ascii="Times New Roman" w:hAnsi="Times New Roman" w:cs="Times New Roman"/>
          <w:sz w:val="28"/>
          <w:szCs w:val="28"/>
          <w:lang w:val="kk-KZ"/>
        </w:rPr>
      </w:pPr>
      <w:bookmarkStart w:id="169" w:name="_Hlk156581745"/>
      <w:r w:rsidRPr="002D14B1">
        <w:rPr>
          <w:rFonts w:ascii="Times New Roman" w:hAnsi="Times New Roman" w:cs="Times New Roman"/>
          <w:sz w:val="28"/>
          <w:szCs w:val="28"/>
          <w:lang w:val="kk-KZ"/>
        </w:rPr>
        <w:t xml:space="preserve">Кесте </w:t>
      </w:r>
      <w:r w:rsidR="0045780A" w:rsidRPr="002D14B1">
        <w:rPr>
          <w:rFonts w:ascii="Times New Roman" w:hAnsi="Times New Roman" w:cs="Times New Roman"/>
          <w:sz w:val="28"/>
          <w:szCs w:val="28"/>
          <w:lang w:val="kk-KZ"/>
        </w:rPr>
        <w:t>4</w:t>
      </w:r>
      <w:r w:rsidR="00E31A24" w:rsidRPr="002D14B1">
        <w:rPr>
          <w:rFonts w:ascii="Times New Roman" w:hAnsi="Times New Roman" w:cs="Times New Roman"/>
          <w:sz w:val="28"/>
          <w:szCs w:val="28"/>
          <w:lang w:val="kk-KZ"/>
        </w:rPr>
        <w:t>-</w:t>
      </w:r>
      <w:r w:rsidRPr="002D14B1">
        <w:rPr>
          <w:rFonts w:ascii="Times New Roman" w:hAnsi="Times New Roman" w:cs="Times New Roman"/>
          <w:sz w:val="28"/>
          <w:szCs w:val="28"/>
          <w:lang w:val="kk-KZ"/>
        </w:rPr>
        <w:t xml:space="preserve"> </w:t>
      </w:r>
      <w:r w:rsidR="00EF1A54" w:rsidRPr="002D14B1">
        <w:rPr>
          <w:rFonts w:ascii="Times New Roman" w:hAnsi="Times New Roman" w:cs="Times New Roman"/>
          <w:sz w:val="28"/>
          <w:szCs w:val="28"/>
          <w:lang w:val="kk-KZ"/>
        </w:rPr>
        <w:t xml:space="preserve">Зерттеуге алынған қатысушылардың ДМИ классификациясы </w:t>
      </w:r>
    </w:p>
    <w:bookmarkEnd w:id="169"/>
    <w:p w14:paraId="5883D809" w14:textId="77777777" w:rsidR="007F4C53" w:rsidRPr="002D14B1" w:rsidRDefault="007F4C53" w:rsidP="00491DFE">
      <w:pPr>
        <w:widowControl w:val="0"/>
        <w:autoSpaceDE w:val="0"/>
        <w:autoSpaceDN w:val="0"/>
        <w:spacing w:after="0" w:line="240" w:lineRule="auto"/>
        <w:ind w:firstLine="567"/>
        <w:jc w:val="both"/>
        <w:rPr>
          <w:rFonts w:ascii="Times New Roman" w:hAnsi="Times New Roman" w:cs="Times New Roman"/>
          <w:sz w:val="28"/>
          <w:szCs w:val="28"/>
          <w:lang w:val="kk-KZ"/>
        </w:rPr>
      </w:pPr>
    </w:p>
    <w:tbl>
      <w:tblPr>
        <w:tblStyle w:val="a5"/>
        <w:tblW w:w="9519" w:type="dxa"/>
        <w:tblInd w:w="-5" w:type="dxa"/>
        <w:tblLayout w:type="fixed"/>
        <w:tblLook w:val="04A0" w:firstRow="1" w:lastRow="0" w:firstColumn="1" w:lastColumn="0" w:noHBand="0" w:noVBand="1"/>
      </w:tblPr>
      <w:tblGrid>
        <w:gridCol w:w="3969"/>
        <w:gridCol w:w="1843"/>
        <w:gridCol w:w="1985"/>
        <w:gridCol w:w="1722"/>
      </w:tblGrid>
      <w:tr w:rsidR="002D14B1" w:rsidRPr="002D14B1" w14:paraId="2A26B08C" w14:textId="77777777" w:rsidTr="00EF1A54">
        <w:trPr>
          <w:trHeight w:val="1023"/>
        </w:trPr>
        <w:tc>
          <w:tcPr>
            <w:tcW w:w="3969" w:type="dxa"/>
          </w:tcPr>
          <w:p w14:paraId="539C4F48" w14:textId="77777777" w:rsidR="00283A8D" w:rsidRPr="002D14B1" w:rsidRDefault="00283A8D" w:rsidP="00D95F2D">
            <w:pPr>
              <w:widowControl w:val="0"/>
              <w:tabs>
                <w:tab w:val="left" w:pos="993"/>
              </w:tabs>
              <w:autoSpaceDE w:val="0"/>
              <w:autoSpaceDN w:val="0"/>
              <w:jc w:val="center"/>
              <w:rPr>
                <w:rFonts w:ascii="Times New Roman" w:eastAsia="Times New Roman" w:hAnsi="Times New Roman" w:cs="Times New Roman"/>
                <w:sz w:val="28"/>
                <w:szCs w:val="28"/>
                <w:lang w:val="kk-KZ"/>
              </w:rPr>
            </w:pPr>
            <w:bookmarkStart w:id="170" w:name="_Hlk156581759"/>
            <w:r w:rsidRPr="002D14B1">
              <w:rPr>
                <w:rFonts w:ascii="Times New Roman" w:eastAsia="Calibri" w:hAnsi="Times New Roman" w:cs="Times New Roman"/>
                <w:kern w:val="24"/>
                <w:sz w:val="28"/>
                <w:szCs w:val="28"/>
                <w:lang w:val="kk-KZ" w:eastAsia="ru-RU"/>
              </w:rPr>
              <w:t>Көрсеткіштер</w:t>
            </w:r>
          </w:p>
        </w:tc>
        <w:tc>
          <w:tcPr>
            <w:tcW w:w="1843" w:type="dxa"/>
          </w:tcPr>
          <w:p w14:paraId="2E9A4F94" w14:textId="77777777" w:rsidR="00283A8D" w:rsidRPr="002D14B1" w:rsidRDefault="00283A8D" w:rsidP="00D95F2D">
            <w:pPr>
              <w:widowControl w:val="0"/>
              <w:autoSpaceDE w:val="0"/>
              <w:autoSpaceDN w:val="0"/>
              <w:jc w:val="center"/>
              <w:rPr>
                <w:rFonts w:ascii="Times New Roman" w:hAnsi="Times New Roman" w:cs="Times New Roman"/>
                <w:sz w:val="28"/>
                <w:szCs w:val="28"/>
                <w:lang w:val="kk-KZ"/>
              </w:rPr>
            </w:pPr>
            <w:r w:rsidRPr="002D14B1">
              <w:rPr>
                <w:rFonts w:ascii="Times New Roman" w:hAnsi="Times New Roman" w:cs="Times New Roman"/>
                <w:sz w:val="28"/>
                <w:szCs w:val="28"/>
              </w:rPr>
              <w:t>Бақылау</w:t>
            </w:r>
            <w:r w:rsidRPr="002D14B1">
              <w:rPr>
                <w:rFonts w:ascii="Times New Roman" w:hAnsi="Times New Roman" w:cs="Times New Roman"/>
                <w:sz w:val="28"/>
                <w:szCs w:val="28"/>
                <w:lang w:val="kk-KZ"/>
              </w:rPr>
              <w:t xml:space="preserve"> </w:t>
            </w:r>
            <w:r w:rsidRPr="002D14B1">
              <w:rPr>
                <w:rFonts w:ascii="Times New Roman" w:hAnsi="Times New Roman" w:cs="Times New Roman"/>
                <w:sz w:val="28"/>
                <w:szCs w:val="28"/>
              </w:rPr>
              <w:t>тобы</w:t>
            </w:r>
          </w:p>
          <w:p w14:paraId="70EBB31C" w14:textId="77777777" w:rsidR="00283A8D" w:rsidRPr="002D14B1" w:rsidRDefault="00283A8D" w:rsidP="00D95F2D">
            <w:pPr>
              <w:widowControl w:val="0"/>
              <w:autoSpaceDE w:val="0"/>
              <w:autoSpaceDN w:val="0"/>
              <w:jc w:val="center"/>
              <w:rPr>
                <w:rFonts w:ascii="Times New Roman" w:hAnsi="Times New Roman" w:cs="Times New Roman"/>
                <w:sz w:val="28"/>
                <w:szCs w:val="28"/>
              </w:rPr>
            </w:pPr>
            <w:r w:rsidRPr="002D14B1">
              <w:rPr>
                <w:rFonts w:ascii="Times New Roman" w:hAnsi="Times New Roman" w:cs="Times New Roman"/>
                <w:sz w:val="28"/>
                <w:szCs w:val="28"/>
              </w:rPr>
              <w:t>(n = 30)</w:t>
            </w:r>
          </w:p>
        </w:tc>
        <w:tc>
          <w:tcPr>
            <w:tcW w:w="1985" w:type="dxa"/>
          </w:tcPr>
          <w:p w14:paraId="1D432AEA" w14:textId="77777777" w:rsidR="00283A8D" w:rsidRPr="002D14B1" w:rsidRDefault="00283A8D" w:rsidP="00D95F2D">
            <w:pPr>
              <w:widowControl w:val="0"/>
              <w:tabs>
                <w:tab w:val="left" w:pos="993"/>
              </w:tabs>
              <w:autoSpaceDE w:val="0"/>
              <w:autoSpaceDN w:val="0"/>
              <w:jc w:val="center"/>
              <w:rPr>
                <w:rFonts w:ascii="Times New Roman" w:hAnsi="Times New Roman" w:cs="Times New Roman"/>
                <w:sz w:val="28"/>
                <w:szCs w:val="28"/>
              </w:rPr>
            </w:pPr>
            <w:r w:rsidRPr="002D14B1">
              <w:rPr>
                <w:rFonts w:ascii="Times New Roman" w:hAnsi="Times New Roman" w:cs="Times New Roman"/>
                <w:sz w:val="28"/>
                <w:szCs w:val="28"/>
                <w:lang w:val="kk-KZ"/>
              </w:rPr>
              <w:t xml:space="preserve">ҚД2Т </w:t>
            </w:r>
            <w:r w:rsidRPr="002D14B1">
              <w:rPr>
                <w:rFonts w:ascii="Times New Roman" w:hAnsi="Times New Roman" w:cs="Times New Roman"/>
                <w:sz w:val="28"/>
                <w:szCs w:val="28"/>
              </w:rPr>
              <w:t>АЖ</w:t>
            </w:r>
          </w:p>
          <w:p w14:paraId="34D222A8" w14:textId="77777777" w:rsidR="00283A8D" w:rsidRPr="002D14B1" w:rsidRDefault="00283A8D" w:rsidP="00D95F2D">
            <w:pPr>
              <w:widowControl w:val="0"/>
              <w:tabs>
                <w:tab w:val="left" w:pos="993"/>
              </w:tabs>
              <w:autoSpaceDE w:val="0"/>
              <w:autoSpaceDN w:val="0"/>
              <w:jc w:val="center"/>
              <w:rPr>
                <w:rFonts w:ascii="Times New Roman" w:hAnsi="Times New Roman" w:cs="Times New Roman"/>
                <w:sz w:val="28"/>
                <w:szCs w:val="28"/>
                <w:lang w:val="kk-KZ"/>
              </w:rPr>
            </w:pPr>
            <w:r w:rsidRPr="002D14B1">
              <w:rPr>
                <w:rFonts w:ascii="Times New Roman" w:hAnsi="Times New Roman" w:cs="Times New Roman"/>
                <w:sz w:val="28"/>
                <w:szCs w:val="28"/>
                <w:lang w:val="kk-KZ"/>
              </w:rPr>
              <w:t>(n = 26)</w:t>
            </w:r>
          </w:p>
        </w:tc>
        <w:tc>
          <w:tcPr>
            <w:tcW w:w="1722" w:type="dxa"/>
          </w:tcPr>
          <w:p w14:paraId="7C886417" w14:textId="77777777" w:rsidR="00283A8D" w:rsidRPr="002D14B1" w:rsidRDefault="00283A8D" w:rsidP="00D95F2D">
            <w:pPr>
              <w:widowControl w:val="0"/>
              <w:tabs>
                <w:tab w:val="left" w:pos="993"/>
              </w:tabs>
              <w:autoSpaceDE w:val="0"/>
              <w:autoSpaceDN w:val="0"/>
              <w:jc w:val="center"/>
              <w:rPr>
                <w:rFonts w:ascii="Times New Roman" w:hAnsi="Times New Roman" w:cs="Times New Roman"/>
                <w:sz w:val="28"/>
                <w:szCs w:val="28"/>
                <w:lang w:val="kk-KZ"/>
              </w:rPr>
            </w:pPr>
            <w:r w:rsidRPr="002D14B1">
              <w:rPr>
                <w:rFonts w:ascii="Times New Roman" w:hAnsi="Times New Roman" w:cs="Times New Roman"/>
                <w:sz w:val="28"/>
                <w:szCs w:val="28"/>
                <w:lang w:val="kk-KZ"/>
              </w:rPr>
              <w:t>ҚД2Т+A</w:t>
            </w:r>
          </w:p>
          <w:p w14:paraId="1774B720" w14:textId="77777777" w:rsidR="00283A8D" w:rsidRPr="002D14B1" w:rsidRDefault="00283A8D" w:rsidP="00D95F2D">
            <w:pPr>
              <w:widowControl w:val="0"/>
              <w:tabs>
                <w:tab w:val="left" w:pos="993"/>
              </w:tabs>
              <w:autoSpaceDE w:val="0"/>
              <w:autoSpaceDN w:val="0"/>
              <w:jc w:val="center"/>
              <w:rPr>
                <w:rFonts w:ascii="Times New Roman" w:eastAsia="Times New Roman" w:hAnsi="Times New Roman" w:cs="Times New Roman"/>
                <w:sz w:val="28"/>
                <w:szCs w:val="28"/>
                <w:lang w:val="kk-KZ"/>
              </w:rPr>
            </w:pPr>
            <w:r w:rsidRPr="002D14B1">
              <w:rPr>
                <w:rFonts w:ascii="Times New Roman" w:hAnsi="Times New Roman" w:cs="Times New Roman"/>
                <w:sz w:val="28"/>
                <w:szCs w:val="28"/>
                <w:lang w:val="kk-KZ"/>
              </w:rPr>
              <w:t>(n = 26)</w:t>
            </w:r>
          </w:p>
        </w:tc>
      </w:tr>
      <w:tr w:rsidR="002D14B1" w:rsidRPr="002D14B1" w14:paraId="23BDC110" w14:textId="77777777" w:rsidTr="00EF1A54">
        <w:trPr>
          <w:trHeight w:val="277"/>
        </w:trPr>
        <w:tc>
          <w:tcPr>
            <w:tcW w:w="3969" w:type="dxa"/>
          </w:tcPr>
          <w:p w14:paraId="173AB556" w14:textId="77777777" w:rsidR="00F864EE" w:rsidRPr="002D14B1" w:rsidRDefault="00283A8D" w:rsidP="005D6676">
            <w:pPr>
              <w:widowControl w:val="0"/>
              <w:tabs>
                <w:tab w:val="left" w:pos="993"/>
              </w:tabs>
              <w:autoSpaceDE w:val="0"/>
              <w:autoSpaceDN w:val="0"/>
              <w:jc w:val="center"/>
              <w:rPr>
                <w:rFonts w:ascii="Times New Roman" w:hAnsi="Times New Roman" w:cs="Times New Roman"/>
                <w:sz w:val="28"/>
                <w:szCs w:val="28"/>
                <w:lang w:val="kk-KZ"/>
              </w:rPr>
            </w:pPr>
            <w:bookmarkStart w:id="171" w:name="_Hlk159758051"/>
            <w:r w:rsidRPr="002D14B1">
              <w:rPr>
                <w:rFonts w:ascii="Times New Roman" w:hAnsi="Times New Roman" w:cs="Times New Roman"/>
                <w:sz w:val="28"/>
                <w:szCs w:val="28"/>
                <w:lang w:val="kk-KZ"/>
              </w:rPr>
              <w:t>Қалыпты дене салмағы</w:t>
            </w:r>
          </w:p>
          <w:p w14:paraId="3A74B2FA" w14:textId="66252E85" w:rsidR="00283A8D" w:rsidRPr="002D14B1" w:rsidRDefault="00F864EE" w:rsidP="00BF1272">
            <w:pPr>
              <w:widowControl w:val="0"/>
              <w:tabs>
                <w:tab w:val="left" w:pos="993"/>
              </w:tabs>
              <w:autoSpaceDE w:val="0"/>
              <w:autoSpaceDN w:val="0"/>
              <w:rPr>
                <w:rFonts w:ascii="Times New Roman" w:hAnsi="Times New Roman" w:cs="Times New Roman"/>
                <w:sz w:val="28"/>
                <w:szCs w:val="28"/>
                <w:lang w:val="kk-KZ"/>
              </w:rPr>
            </w:pPr>
            <w:r w:rsidRPr="002D14B1">
              <w:rPr>
                <w:rFonts w:ascii="Times New Roman" w:hAnsi="Times New Roman" w:cs="Times New Roman"/>
                <w:sz w:val="28"/>
                <w:szCs w:val="28"/>
              </w:rPr>
              <w:t>(</w:t>
            </w:r>
            <w:r w:rsidR="007F4C53" w:rsidRPr="002D14B1">
              <w:rPr>
                <w:rFonts w:ascii="Times New Roman" w:hAnsi="Times New Roman" w:cs="Times New Roman"/>
                <w:sz w:val="28"/>
                <w:szCs w:val="28"/>
                <w:shd w:val="clear" w:color="auto" w:fill="FFFFFF"/>
              </w:rPr>
              <w:t>18,5</w:t>
            </w:r>
            <w:r w:rsidR="007F4C53" w:rsidRPr="002D14B1">
              <w:rPr>
                <w:rFonts w:ascii="Times New Roman" w:hAnsi="Times New Roman" w:cs="Times New Roman"/>
                <w:sz w:val="28"/>
                <w:szCs w:val="28"/>
              </w:rPr>
              <w:t>&lt;</w:t>
            </w:r>
            <w:proofErr w:type="gramStart"/>
            <w:r w:rsidRPr="002D14B1">
              <w:rPr>
                <w:rFonts w:ascii="Times New Roman" w:hAnsi="Times New Roman" w:cs="Times New Roman"/>
                <w:sz w:val="28"/>
                <w:szCs w:val="28"/>
                <w:lang w:val="kk-KZ"/>
              </w:rPr>
              <w:t>ДМИ</w:t>
            </w:r>
            <w:r w:rsidR="007F4C53" w:rsidRPr="002D14B1">
              <w:rPr>
                <w:rFonts w:ascii="Times New Roman" w:hAnsi="Times New Roman" w:cs="Times New Roman"/>
                <w:sz w:val="28"/>
                <w:szCs w:val="28"/>
              </w:rPr>
              <w:t>&lt;</w:t>
            </w:r>
            <w:proofErr w:type="gramEnd"/>
            <w:r w:rsidR="00BF1272" w:rsidRPr="002D14B1">
              <w:rPr>
                <w:rFonts w:ascii="Times New Roman" w:hAnsi="Times New Roman" w:cs="Times New Roman"/>
                <w:sz w:val="28"/>
                <w:szCs w:val="28"/>
                <w:shd w:val="clear" w:color="auto" w:fill="FFFFFF"/>
              </w:rPr>
              <w:t>24,9 </w:t>
            </w:r>
            <w:r w:rsidRPr="002D14B1">
              <w:rPr>
                <w:rFonts w:ascii="Times New Roman" w:hAnsi="Times New Roman" w:cs="Times New Roman"/>
                <w:sz w:val="28"/>
                <w:szCs w:val="28"/>
              </w:rPr>
              <w:t>кг/м</w:t>
            </w:r>
            <w:r w:rsidRPr="002D14B1">
              <w:rPr>
                <w:rFonts w:ascii="Times New Roman" w:hAnsi="Times New Roman" w:cs="Times New Roman"/>
                <w:sz w:val="28"/>
                <w:szCs w:val="28"/>
                <w:vertAlign w:val="superscript"/>
              </w:rPr>
              <w:t>2</w:t>
            </w:r>
            <w:r w:rsidRPr="002D14B1">
              <w:rPr>
                <w:rFonts w:ascii="Times New Roman" w:hAnsi="Times New Roman" w:cs="Times New Roman"/>
                <w:sz w:val="28"/>
                <w:szCs w:val="28"/>
              </w:rPr>
              <w:t>),</w:t>
            </w:r>
            <w:r w:rsidR="00BF1272" w:rsidRPr="002D14B1">
              <w:rPr>
                <w:rFonts w:ascii="Times New Roman" w:hAnsi="Times New Roman" w:cs="Times New Roman"/>
                <w:sz w:val="28"/>
                <w:szCs w:val="28"/>
              </w:rPr>
              <w:t xml:space="preserve"> </w:t>
            </w:r>
            <w:r w:rsidR="00283A8D" w:rsidRPr="002D14B1">
              <w:rPr>
                <w:rFonts w:ascii="Times New Roman" w:hAnsi="Times New Roman" w:cs="Times New Roman"/>
                <w:sz w:val="28"/>
                <w:szCs w:val="28"/>
              </w:rPr>
              <w:t>n</w:t>
            </w:r>
            <w:r w:rsidR="00BF1272" w:rsidRPr="002D14B1">
              <w:rPr>
                <w:rFonts w:ascii="Times New Roman" w:hAnsi="Times New Roman" w:cs="Times New Roman"/>
                <w:sz w:val="28"/>
                <w:szCs w:val="28"/>
              </w:rPr>
              <w:t xml:space="preserve"> </w:t>
            </w:r>
            <w:r w:rsidR="00283A8D" w:rsidRPr="002D14B1">
              <w:rPr>
                <w:rFonts w:ascii="Times New Roman" w:hAnsi="Times New Roman" w:cs="Times New Roman"/>
                <w:sz w:val="28"/>
                <w:szCs w:val="28"/>
              </w:rPr>
              <w:t>(%)</w:t>
            </w:r>
            <w:bookmarkEnd w:id="171"/>
          </w:p>
        </w:tc>
        <w:tc>
          <w:tcPr>
            <w:tcW w:w="1843" w:type="dxa"/>
          </w:tcPr>
          <w:p w14:paraId="2A02FD95" w14:textId="31897125" w:rsidR="00283A8D" w:rsidRPr="002D14B1" w:rsidRDefault="00283A8D" w:rsidP="00D95F2D">
            <w:pPr>
              <w:widowControl w:val="0"/>
              <w:tabs>
                <w:tab w:val="left" w:pos="993"/>
              </w:tabs>
              <w:autoSpaceDE w:val="0"/>
              <w:autoSpaceDN w:val="0"/>
              <w:jc w:val="center"/>
              <w:rPr>
                <w:rFonts w:ascii="Times New Roman" w:hAnsi="Times New Roman" w:cs="Times New Roman"/>
                <w:noProof/>
                <w:sz w:val="28"/>
                <w:szCs w:val="28"/>
                <w:lang w:val="kk-KZ" w:eastAsia="zh-CN"/>
              </w:rPr>
            </w:pPr>
            <w:r w:rsidRPr="002D14B1">
              <w:rPr>
                <w:rFonts w:ascii="Times New Roman" w:hAnsi="Times New Roman" w:cs="Times New Roman"/>
                <w:noProof/>
                <w:sz w:val="28"/>
                <w:szCs w:val="28"/>
                <w:lang w:eastAsia="zh-CN"/>
              </w:rPr>
              <w:t xml:space="preserve">7 </w:t>
            </w:r>
            <w:r w:rsidRPr="002D14B1">
              <w:rPr>
                <w:rFonts w:ascii="Times New Roman" w:hAnsi="Times New Roman" w:cs="Times New Roman"/>
                <w:noProof/>
                <w:sz w:val="28"/>
                <w:szCs w:val="28"/>
                <w:lang w:val="kk-KZ" w:eastAsia="zh-CN"/>
              </w:rPr>
              <w:t>(</w:t>
            </w:r>
            <w:bookmarkStart w:id="172" w:name="_Hlk159758031"/>
            <w:r w:rsidRPr="002D14B1">
              <w:rPr>
                <w:rFonts w:ascii="Times New Roman" w:hAnsi="Times New Roman" w:cs="Times New Roman"/>
                <w:noProof/>
                <w:sz w:val="28"/>
                <w:szCs w:val="28"/>
                <w:lang w:val="en-US" w:eastAsia="zh-CN"/>
              </w:rPr>
              <w:t>23,3</w:t>
            </w:r>
            <w:bookmarkEnd w:id="172"/>
            <w:r w:rsidRPr="002D14B1">
              <w:rPr>
                <w:rFonts w:ascii="Times New Roman" w:hAnsi="Times New Roman" w:cs="Times New Roman"/>
                <w:noProof/>
                <w:sz w:val="28"/>
                <w:szCs w:val="28"/>
                <w:lang w:val="kk-KZ" w:eastAsia="zh-CN"/>
              </w:rPr>
              <w:t>)</w:t>
            </w:r>
          </w:p>
        </w:tc>
        <w:tc>
          <w:tcPr>
            <w:tcW w:w="1985" w:type="dxa"/>
          </w:tcPr>
          <w:p w14:paraId="4FC71206" w14:textId="788215C0" w:rsidR="00283A8D" w:rsidRPr="002D14B1" w:rsidRDefault="00283A8D" w:rsidP="00D95F2D">
            <w:pPr>
              <w:widowControl w:val="0"/>
              <w:tabs>
                <w:tab w:val="left" w:pos="993"/>
              </w:tabs>
              <w:autoSpaceDE w:val="0"/>
              <w:autoSpaceDN w:val="0"/>
              <w:jc w:val="center"/>
              <w:rPr>
                <w:rFonts w:ascii="Times New Roman" w:hAnsi="Times New Roman" w:cs="Times New Roman"/>
                <w:noProof/>
                <w:sz w:val="28"/>
                <w:szCs w:val="28"/>
                <w:lang w:val="kk-KZ" w:eastAsia="zh-CN"/>
              </w:rPr>
            </w:pPr>
            <w:r w:rsidRPr="002D14B1">
              <w:rPr>
                <w:rFonts w:ascii="Times New Roman" w:hAnsi="Times New Roman" w:cs="Times New Roman"/>
                <w:noProof/>
                <w:sz w:val="28"/>
                <w:szCs w:val="28"/>
                <w:lang w:eastAsia="zh-CN"/>
              </w:rPr>
              <w:t>3</w:t>
            </w:r>
            <w:r w:rsidRPr="002D14B1">
              <w:rPr>
                <w:rFonts w:ascii="Times New Roman" w:hAnsi="Times New Roman" w:cs="Times New Roman"/>
                <w:noProof/>
                <w:sz w:val="28"/>
                <w:szCs w:val="28"/>
                <w:lang w:val="kk-KZ" w:eastAsia="zh-CN"/>
              </w:rPr>
              <w:t xml:space="preserve"> (</w:t>
            </w:r>
            <w:r w:rsidRPr="002D14B1">
              <w:rPr>
                <w:rFonts w:ascii="Times New Roman" w:hAnsi="Times New Roman" w:cs="Times New Roman"/>
                <w:noProof/>
                <w:sz w:val="28"/>
                <w:szCs w:val="28"/>
                <w:lang w:val="en-US" w:eastAsia="zh-CN"/>
              </w:rPr>
              <w:t>11,5</w:t>
            </w:r>
            <w:r w:rsidRPr="002D14B1">
              <w:rPr>
                <w:rFonts w:ascii="Times New Roman" w:hAnsi="Times New Roman" w:cs="Times New Roman"/>
                <w:noProof/>
                <w:sz w:val="28"/>
                <w:szCs w:val="28"/>
                <w:lang w:val="kk-KZ" w:eastAsia="zh-CN"/>
              </w:rPr>
              <w:t>)</w:t>
            </w:r>
          </w:p>
        </w:tc>
        <w:tc>
          <w:tcPr>
            <w:tcW w:w="1722" w:type="dxa"/>
          </w:tcPr>
          <w:p w14:paraId="230B424E" w14:textId="25405827" w:rsidR="00283A8D" w:rsidRPr="002D14B1" w:rsidRDefault="00283A8D" w:rsidP="00D95F2D">
            <w:pPr>
              <w:widowControl w:val="0"/>
              <w:tabs>
                <w:tab w:val="left" w:pos="993"/>
              </w:tabs>
              <w:autoSpaceDE w:val="0"/>
              <w:autoSpaceDN w:val="0"/>
              <w:jc w:val="center"/>
              <w:rPr>
                <w:rFonts w:ascii="Times New Roman" w:hAnsi="Times New Roman" w:cs="Times New Roman"/>
                <w:noProof/>
                <w:sz w:val="28"/>
                <w:szCs w:val="28"/>
                <w:lang w:val="kk-KZ" w:eastAsia="zh-CN"/>
              </w:rPr>
            </w:pPr>
            <w:r w:rsidRPr="002D14B1">
              <w:rPr>
                <w:rFonts w:ascii="Times New Roman" w:hAnsi="Times New Roman" w:cs="Times New Roman"/>
                <w:noProof/>
                <w:sz w:val="28"/>
                <w:szCs w:val="28"/>
                <w:lang w:eastAsia="zh-CN"/>
              </w:rPr>
              <w:t xml:space="preserve">5 </w:t>
            </w:r>
            <w:r w:rsidRPr="002D14B1">
              <w:rPr>
                <w:rFonts w:ascii="Times New Roman" w:hAnsi="Times New Roman" w:cs="Times New Roman"/>
                <w:noProof/>
                <w:sz w:val="28"/>
                <w:szCs w:val="28"/>
                <w:lang w:val="kk-KZ" w:eastAsia="zh-CN"/>
              </w:rPr>
              <w:t>(</w:t>
            </w:r>
            <w:r w:rsidRPr="002D14B1">
              <w:rPr>
                <w:rFonts w:ascii="Times New Roman" w:hAnsi="Times New Roman" w:cs="Times New Roman"/>
                <w:noProof/>
                <w:sz w:val="28"/>
                <w:szCs w:val="28"/>
                <w:lang w:val="en-US" w:eastAsia="zh-CN"/>
              </w:rPr>
              <w:t>19,2</w:t>
            </w:r>
            <w:r w:rsidRPr="002D14B1">
              <w:rPr>
                <w:rFonts w:ascii="Times New Roman" w:hAnsi="Times New Roman" w:cs="Times New Roman"/>
                <w:noProof/>
                <w:sz w:val="28"/>
                <w:szCs w:val="28"/>
                <w:lang w:val="kk-KZ" w:eastAsia="zh-CN"/>
              </w:rPr>
              <w:t>)</w:t>
            </w:r>
          </w:p>
        </w:tc>
      </w:tr>
      <w:tr w:rsidR="002D14B1" w:rsidRPr="002D14B1" w14:paraId="1D496D19" w14:textId="77777777" w:rsidTr="00EF1A54">
        <w:trPr>
          <w:trHeight w:val="277"/>
        </w:trPr>
        <w:tc>
          <w:tcPr>
            <w:tcW w:w="3969" w:type="dxa"/>
          </w:tcPr>
          <w:p w14:paraId="614B4A2D" w14:textId="77777777" w:rsidR="00F864EE" w:rsidRPr="002D14B1" w:rsidRDefault="00283A8D" w:rsidP="005D6676">
            <w:pPr>
              <w:widowControl w:val="0"/>
              <w:tabs>
                <w:tab w:val="left" w:pos="993"/>
              </w:tabs>
              <w:autoSpaceDE w:val="0"/>
              <w:autoSpaceDN w:val="0"/>
              <w:jc w:val="center"/>
              <w:rPr>
                <w:rFonts w:ascii="Times New Roman" w:hAnsi="Times New Roman" w:cs="Times New Roman"/>
                <w:sz w:val="28"/>
                <w:szCs w:val="28"/>
                <w:lang w:val="kk-KZ"/>
              </w:rPr>
            </w:pPr>
            <w:r w:rsidRPr="002D14B1">
              <w:rPr>
                <w:rFonts w:ascii="Times New Roman" w:hAnsi="Times New Roman" w:cs="Times New Roman"/>
                <w:sz w:val="28"/>
                <w:szCs w:val="28"/>
                <w:lang w:val="kk-KZ"/>
              </w:rPr>
              <w:t>І дәрежелі артық салмақ</w:t>
            </w:r>
          </w:p>
          <w:p w14:paraId="69992176" w14:textId="36A574D0" w:rsidR="00283A8D" w:rsidRPr="002D14B1" w:rsidRDefault="00F864EE" w:rsidP="00BF1272">
            <w:pPr>
              <w:widowControl w:val="0"/>
              <w:tabs>
                <w:tab w:val="left" w:pos="993"/>
              </w:tabs>
              <w:autoSpaceDE w:val="0"/>
              <w:autoSpaceDN w:val="0"/>
              <w:jc w:val="center"/>
              <w:rPr>
                <w:rFonts w:ascii="Times New Roman" w:hAnsi="Times New Roman" w:cs="Times New Roman"/>
                <w:sz w:val="28"/>
                <w:szCs w:val="28"/>
                <w:lang w:val="kk-KZ"/>
              </w:rPr>
            </w:pPr>
            <w:r w:rsidRPr="002D14B1">
              <w:rPr>
                <w:rFonts w:ascii="Times New Roman" w:hAnsi="Times New Roman" w:cs="Times New Roman"/>
                <w:sz w:val="28"/>
                <w:szCs w:val="28"/>
              </w:rPr>
              <w:t>(</w:t>
            </w:r>
            <w:r w:rsidR="007F4C53" w:rsidRPr="002D14B1">
              <w:rPr>
                <w:rFonts w:ascii="Times New Roman" w:hAnsi="Times New Roman" w:cs="Times New Roman"/>
                <w:sz w:val="28"/>
                <w:szCs w:val="28"/>
                <w:shd w:val="clear" w:color="auto" w:fill="FFFFFF"/>
              </w:rPr>
              <w:t>25</w:t>
            </w:r>
            <w:r w:rsidR="007F4C53" w:rsidRPr="002D14B1">
              <w:rPr>
                <w:rFonts w:ascii="Times New Roman" w:hAnsi="Times New Roman" w:cs="Times New Roman"/>
                <w:sz w:val="28"/>
                <w:szCs w:val="28"/>
              </w:rPr>
              <w:t>&lt;</w:t>
            </w:r>
            <w:proofErr w:type="gramStart"/>
            <w:r w:rsidRPr="002D14B1">
              <w:rPr>
                <w:rFonts w:ascii="Times New Roman" w:hAnsi="Times New Roman" w:cs="Times New Roman"/>
                <w:sz w:val="28"/>
                <w:szCs w:val="28"/>
                <w:lang w:val="kk-KZ"/>
              </w:rPr>
              <w:t>ДМИ</w:t>
            </w:r>
            <w:r w:rsidR="007F4C53" w:rsidRPr="002D14B1">
              <w:rPr>
                <w:rFonts w:ascii="Times New Roman" w:hAnsi="Times New Roman" w:cs="Times New Roman"/>
                <w:sz w:val="28"/>
                <w:szCs w:val="28"/>
              </w:rPr>
              <w:t>&lt;</w:t>
            </w:r>
            <w:proofErr w:type="gramEnd"/>
            <w:r w:rsidR="00BF1272" w:rsidRPr="002D14B1">
              <w:rPr>
                <w:rFonts w:ascii="Times New Roman" w:hAnsi="Times New Roman" w:cs="Times New Roman"/>
                <w:sz w:val="28"/>
                <w:szCs w:val="28"/>
                <w:shd w:val="clear" w:color="auto" w:fill="FFFFFF"/>
              </w:rPr>
              <w:t>29,9</w:t>
            </w:r>
            <w:r w:rsidRPr="002D14B1">
              <w:rPr>
                <w:rFonts w:ascii="Times New Roman" w:hAnsi="Times New Roman" w:cs="Times New Roman"/>
                <w:sz w:val="28"/>
                <w:szCs w:val="28"/>
                <w:lang w:val="kk-KZ"/>
              </w:rPr>
              <w:t xml:space="preserve"> </w:t>
            </w:r>
            <w:r w:rsidRPr="002D14B1">
              <w:rPr>
                <w:rFonts w:ascii="Times New Roman" w:hAnsi="Times New Roman" w:cs="Times New Roman"/>
                <w:sz w:val="28"/>
                <w:szCs w:val="28"/>
              </w:rPr>
              <w:t>кг/м</w:t>
            </w:r>
            <w:r w:rsidRPr="002D14B1">
              <w:rPr>
                <w:rFonts w:ascii="Times New Roman" w:hAnsi="Times New Roman" w:cs="Times New Roman"/>
                <w:sz w:val="28"/>
                <w:szCs w:val="28"/>
                <w:vertAlign w:val="superscript"/>
              </w:rPr>
              <w:t>2</w:t>
            </w:r>
            <w:r w:rsidRPr="002D14B1">
              <w:rPr>
                <w:rFonts w:ascii="Times New Roman" w:hAnsi="Times New Roman" w:cs="Times New Roman"/>
                <w:sz w:val="28"/>
                <w:szCs w:val="28"/>
              </w:rPr>
              <w:t>),</w:t>
            </w:r>
            <w:r w:rsidRPr="002D14B1">
              <w:rPr>
                <w:rFonts w:ascii="Times New Roman" w:hAnsi="Times New Roman" w:cs="Times New Roman"/>
                <w:sz w:val="28"/>
                <w:szCs w:val="28"/>
                <w:lang w:val="kk-KZ"/>
              </w:rPr>
              <w:t xml:space="preserve"> </w:t>
            </w:r>
            <w:r w:rsidR="00283A8D" w:rsidRPr="002D14B1">
              <w:rPr>
                <w:rFonts w:ascii="Times New Roman" w:hAnsi="Times New Roman" w:cs="Times New Roman"/>
                <w:sz w:val="28"/>
                <w:szCs w:val="28"/>
              </w:rPr>
              <w:t>n (%)</w:t>
            </w:r>
          </w:p>
        </w:tc>
        <w:tc>
          <w:tcPr>
            <w:tcW w:w="1843" w:type="dxa"/>
          </w:tcPr>
          <w:p w14:paraId="32A5AE3E" w14:textId="552FA774" w:rsidR="00283A8D" w:rsidRPr="002D14B1" w:rsidRDefault="00283A8D" w:rsidP="00D95F2D">
            <w:pPr>
              <w:widowControl w:val="0"/>
              <w:tabs>
                <w:tab w:val="left" w:pos="993"/>
              </w:tabs>
              <w:autoSpaceDE w:val="0"/>
              <w:autoSpaceDN w:val="0"/>
              <w:jc w:val="center"/>
              <w:rPr>
                <w:rFonts w:ascii="Times New Roman" w:hAnsi="Times New Roman" w:cs="Times New Roman"/>
                <w:noProof/>
                <w:sz w:val="28"/>
                <w:szCs w:val="28"/>
                <w:lang w:val="kk-KZ" w:eastAsia="zh-CN"/>
              </w:rPr>
            </w:pPr>
            <w:r w:rsidRPr="002D14B1">
              <w:rPr>
                <w:rFonts w:ascii="Times New Roman" w:hAnsi="Times New Roman" w:cs="Times New Roman"/>
                <w:noProof/>
                <w:sz w:val="28"/>
                <w:szCs w:val="28"/>
                <w:lang w:eastAsia="zh-CN"/>
              </w:rPr>
              <w:t xml:space="preserve">7 </w:t>
            </w:r>
            <w:r w:rsidRPr="002D14B1">
              <w:rPr>
                <w:rFonts w:ascii="Times New Roman" w:hAnsi="Times New Roman" w:cs="Times New Roman"/>
                <w:noProof/>
                <w:sz w:val="28"/>
                <w:szCs w:val="28"/>
                <w:lang w:val="kk-KZ" w:eastAsia="zh-CN"/>
              </w:rPr>
              <w:t>(</w:t>
            </w:r>
            <w:r w:rsidRPr="002D14B1">
              <w:rPr>
                <w:rFonts w:ascii="Times New Roman" w:hAnsi="Times New Roman" w:cs="Times New Roman"/>
                <w:noProof/>
                <w:sz w:val="28"/>
                <w:szCs w:val="28"/>
                <w:lang w:val="en-US" w:eastAsia="zh-CN"/>
              </w:rPr>
              <w:t>23,3</w:t>
            </w:r>
            <w:r w:rsidRPr="002D14B1">
              <w:rPr>
                <w:rFonts w:ascii="Times New Roman" w:hAnsi="Times New Roman" w:cs="Times New Roman"/>
                <w:noProof/>
                <w:sz w:val="28"/>
                <w:szCs w:val="28"/>
                <w:lang w:val="kk-KZ" w:eastAsia="zh-CN"/>
              </w:rPr>
              <w:t>)</w:t>
            </w:r>
          </w:p>
        </w:tc>
        <w:tc>
          <w:tcPr>
            <w:tcW w:w="1985" w:type="dxa"/>
          </w:tcPr>
          <w:p w14:paraId="191A5C77" w14:textId="53B8EDA8" w:rsidR="00283A8D" w:rsidRPr="002D14B1" w:rsidRDefault="00283A8D" w:rsidP="00D95F2D">
            <w:pPr>
              <w:widowControl w:val="0"/>
              <w:tabs>
                <w:tab w:val="left" w:pos="993"/>
              </w:tabs>
              <w:autoSpaceDE w:val="0"/>
              <w:autoSpaceDN w:val="0"/>
              <w:jc w:val="center"/>
              <w:rPr>
                <w:rFonts w:ascii="Times New Roman" w:hAnsi="Times New Roman" w:cs="Times New Roman"/>
                <w:noProof/>
                <w:sz w:val="28"/>
                <w:szCs w:val="28"/>
                <w:lang w:val="kk-KZ" w:eastAsia="zh-CN"/>
              </w:rPr>
            </w:pPr>
            <w:r w:rsidRPr="002D14B1">
              <w:rPr>
                <w:rFonts w:ascii="Times New Roman" w:hAnsi="Times New Roman" w:cs="Times New Roman"/>
                <w:noProof/>
                <w:sz w:val="28"/>
                <w:szCs w:val="28"/>
                <w:lang w:eastAsia="zh-CN"/>
              </w:rPr>
              <w:t>5</w:t>
            </w:r>
            <w:r w:rsidRPr="002D14B1">
              <w:rPr>
                <w:rFonts w:ascii="Times New Roman" w:hAnsi="Times New Roman" w:cs="Times New Roman"/>
                <w:noProof/>
                <w:sz w:val="28"/>
                <w:szCs w:val="28"/>
                <w:lang w:val="kk-KZ" w:eastAsia="zh-CN"/>
              </w:rPr>
              <w:t xml:space="preserve"> (</w:t>
            </w:r>
            <w:r w:rsidRPr="002D14B1">
              <w:rPr>
                <w:rFonts w:ascii="Times New Roman" w:hAnsi="Times New Roman" w:cs="Times New Roman"/>
                <w:noProof/>
                <w:sz w:val="28"/>
                <w:szCs w:val="28"/>
                <w:lang w:val="en-US" w:eastAsia="zh-CN"/>
              </w:rPr>
              <w:t>19,2</w:t>
            </w:r>
            <w:r w:rsidRPr="002D14B1">
              <w:rPr>
                <w:rFonts w:ascii="Times New Roman" w:hAnsi="Times New Roman" w:cs="Times New Roman"/>
                <w:noProof/>
                <w:sz w:val="28"/>
                <w:szCs w:val="28"/>
                <w:lang w:val="kk-KZ" w:eastAsia="zh-CN"/>
              </w:rPr>
              <w:t>)</w:t>
            </w:r>
          </w:p>
        </w:tc>
        <w:tc>
          <w:tcPr>
            <w:tcW w:w="1722" w:type="dxa"/>
          </w:tcPr>
          <w:p w14:paraId="2359EFD7" w14:textId="0DB0DCC4" w:rsidR="00283A8D" w:rsidRPr="002D14B1" w:rsidRDefault="00283A8D" w:rsidP="00D95F2D">
            <w:pPr>
              <w:widowControl w:val="0"/>
              <w:tabs>
                <w:tab w:val="left" w:pos="993"/>
              </w:tabs>
              <w:autoSpaceDE w:val="0"/>
              <w:autoSpaceDN w:val="0"/>
              <w:jc w:val="center"/>
              <w:rPr>
                <w:rFonts w:ascii="Times New Roman" w:hAnsi="Times New Roman" w:cs="Times New Roman"/>
                <w:noProof/>
                <w:sz w:val="28"/>
                <w:szCs w:val="28"/>
                <w:lang w:val="kk-KZ" w:eastAsia="zh-CN"/>
              </w:rPr>
            </w:pPr>
            <w:r w:rsidRPr="002D14B1">
              <w:rPr>
                <w:rFonts w:ascii="Times New Roman" w:hAnsi="Times New Roman" w:cs="Times New Roman"/>
                <w:noProof/>
                <w:sz w:val="28"/>
                <w:szCs w:val="28"/>
                <w:lang w:eastAsia="zh-CN"/>
              </w:rPr>
              <w:t>6</w:t>
            </w:r>
            <w:r w:rsidRPr="002D14B1">
              <w:rPr>
                <w:rFonts w:ascii="Times New Roman" w:hAnsi="Times New Roman" w:cs="Times New Roman"/>
                <w:noProof/>
                <w:sz w:val="28"/>
                <w:szCs w:val="28"/>
                <w:lang w:val="kk-KZ" w:eastAsia="zh-CN"/>
              </w:rPr>
              <w:t xml:space="preserve"> (</w:t>
            </w:r>
            <w:r w:rsidRPr="002D14B1">
              <w:rPr>
                <w:rFonts w:ascii="Times New Roman" w:hAnsi="Times New Roman" w:cs="Times New Roman"/>
                <w:noProof/>
                <w:sz w:val="28"/>
                <w:szCs w:val="28"/>
                <w:lang w:val="en-US" w:eastAsia="zh-CN"/>
              </w:rPr>
              <w:t>23</w:t>
            </w:r>
            <w:r w:rsidRPr="002D14B1">
              <w:rPr>
                <w:rFonts w:ascii="Times New Roman" w:hAnsi="Times New Roman" w:cs="Times New Roman"/>
                <w:noProof/>
                <w:sz w:val="28"/>
                <w:szCs w:val="28"/>
                <w:lang w:val="kk-KZ" w:eastAsia="zh-CN"/>
              </w:rPr>
              <w:t>)</w:t>
            </w:r>
          </w:p>
        </w:tc>
      </w:tr>
      <w:tr w:rsidR="002D14B1" w:rsidRPr="002D14B1" w14:paraId="457C22D7" w14:textId="77777777" w:rsidTr="00EF1A54">
        <w:trPr>
          <w:trHeight w:val="277"/>
        </w:trPr>
        <w:tc>
          <w:tcPr>
            <w:tcW w:w="3969" w:type="dxa"/>
          </w:tcPr>
          <w:p w14:paraId="4B40EF32" w14:textId="77777777" w:rsidR="00F864EE" w:rsidRPr="002D14B1" w:rsidRDefault="00283A8D" w:rsidP="005D6676">
            <w:pPr>
              <w:widowControl w:val="0"/>
              <w:tabs>
                <w:tab w:val="left" w:pos="993"/>
              </w:tabs>
              <w:autoSpaceDE w:val="0"/>
              <w:autoSpaceDN w:val="0"/>
              <w:jc w:val="center"/>
              <w:rPr>
                <w:rFonts w:ascii="Times New Roman" w:hAnsi="Times New Roman" w:cs="Times New Roman"/>
                <w:sz w:val="28"/>
                <w:szCs w:val="28"/>
              </w:rPr>
            </w:pPr>
            <w:r w:rsidRPr="002D14B1">
              <w:rPr>
                <w:rFonts w:ascii="Times New Roman" w:hAnsi="Times New Roman" w:cs="Times New Roman"/>
                <w:sz w:val="28"/>
                <w:szCs w:val="28"/>
                <w:lang w:val="kk-KZ"/>
              </w:rPr>
              <w:t xml:space="preserve">ІІ дәрежелі артық салмақ </w:t>
            </w:r>
          </w:p>
          <w:p w14:paraId="7F0301A3" w14:textId="6240100F" w:rsidR="00283A8D" w:rsidRPr="002D14B1" w:rsidRDefault="00F864EE" w:rsidP="00F864EE">
            <w:pPr>
              <w:widowControl w:val="0"/>
              <w:tabs>
                <w:tab w:val="left" w:pos="993"/>
              </w:tabs>
              <w:autoSpaceDE w:val="0"/>
              <w:autoSpaceDN w:val="0"/>
              <w:rPr>
                <w:rFonts w:ascii="Times New Roman" w:hAnsi="Times New Roman" w:cs="Times New Roman"/>
                <w:sz w:val="28"/>
                <w:szCs w:val="28"/>
                <w:lang w:val="kk-KZ"/>
              </w:rPr>
            </w:pPr>
            <w:r w:rsidRPr="002D14B1">
              <w:rPr>
                <w:rFonts w:ascii="Times New Roman" w:hAnsi="Times New Roman" w:cs="Times New Roman"/>
                <w:sz w:val="28"/>
                <w:szCs w:val="28"/>
              </w:rPr>
              <w:t>(</w:t>
            </w:r>
            <w:r w:rsidR="007F4C53" w:rsidRPr="002D14B1">
              <w:rPr>
                <w:rFonts w:ascii="Times New Roman" w:hAnsi="Times New Roman" w:cs="Times New Roman"/>
                <w:sz w:val="28"/>
                <w:szCs w:val="28"/>
                <w:shd w:val="clear" w:color="auto" w:fill="FFFFFF"/>
              </w:rPr>
              <w:t>25</w:t>
            </w:r>
            <w:r w:rsidR="007F4C53" w:rsidRPr="002D14B1">
              <w:rPr>
                <w:rFonts w:ascii="Times New Roman" w:hAnsi="Times New Roman" w:cs="Times New Roman"/>
                <w:sz w:val="28"/>
                <w:szCs w:val="28"/>
              </w:rPr>
              <w:t>&lt;</w:t>
            </w:r>
            <w:proofErr w:type="gramStart"/>
            <w:r w:rsidRPr="002D14B1">
              <w:rPr>
                <w:rFonts w:ascii="Times New Roman" w:hAnsi="Times New Roman" w:cs="Times New Roman"/>
                <w:sz w:val="28"/>
                <w:szCs w:val="28"/>
                <w:lang w:val="kk-KZ"/>
              </w:rPr>
              <w:t>ДМИ</w:t>
            </w:r>
            <w:r w:rsidR="007F4C53" w:rsidRPr="002D14B1">
              <w:rPr>
                <w:rFonts w:ascii="Times New Roman" w:hAnsi="Times New Roman" w:cs="Times New Roman"/>
                <w:sz w:val="28"/>
                <w:szCs w:val="28"/>
              </w:rPr>
              <w:t>&lt;</w:t>
            </w:r>
            <w:proofErr w:type="gramEnd"/>
            <w:r w:rsidR="00BF1272" w:rsidRPr="002D14B1">
              <w:rPr>
                <w:rFonts w:ascii="Times New Roman" w:hAnsi="Times New Roman" w:cs="Times New Roman"/>
                <w:sz w:val="28"/>
                <w:szCs w:val="28"/>
                <w:shd w:val="clear" w:color="auto" w:fill="FFFFFF"/>
              </w:rPr>
              <w:t>29,9</w:t>
            </w:r>
            <w:r w:rsidRPr="002D14B1">
              <w:rPr>
                <w:rFonts w:ascii="Times New Roman" w:hAnsi="Times New Roman" w:cs="Times New Roman"/>
                <w:sz w:val="28"/>
                <w:szCs w:val="28"/>
                <w:lang w:val="kk-KZ"/>
              </w:rPr>
              <w:t xml:space="preserve"> </w:t>
            </w:r>
            <w:r w:rsidRPr="002D14B1">
              <w:rPr>
                <w:rFonts w:ascii="Times New Roman" w:hAnsi="Times New Roman" w:cs="Times New Roman"/>
                <w:sz w:val="28"/>
                <w:szCs w:val="28"/>
              </w:rPr>
              <w:t>кг/м</w:t>
            </w:r>
            <w:r w:rsidRPr="002D14B1">
              <w:rPr>
                <w:rFonts w:ascii="Times New Roman" w:hAnsi="Times New Roman" w:cs="Times New Roman"/>
                <w:sz w:val="28"/>
                <w:szCs w:val="28"/>
                <w:vertAlign w:val="superscript"/>
              </w:rPr>
              <w:t>2</w:t>
            </w:r>
            <w:r w:rsidRPr="002D14B1">
              <w:rPr>
                <w:rFonts w:ascii="Times New Roman" w:hAnsi="Times New Roman" w:cs="Times New Roman"/>
                <w:sz w:val="28"/>
                <w:szCs w:val="28"/>
              </w:rPr>
              <w:t>),</w:t>
            </w:r>
            <w:r w:rsidRPr="002D14B1">
              <w:rPr>
                <w:rFonts w:ascii="Times New Roman" w:hAnsi="Times New Roman" w:cs="Times New Roman"/>
                <w:sz w:val="28"/>
                <w:szCs w:val="28"/>
                <w:lang w:val="kk-KZ"/>
              </w:rPr>
              <w:t xml:space="preserve"> </w:t>
            </w:r>
            <w:r w:rsidR="00283A8D" w:rsidRPr="002D14B1">
              <w:rPr>
                <w:rFonts w:ascii="Times New Roman" w:hAnsi="Times New Roman" w:cs="Times New Roman"/>
                <w:sz w:val="28"/>
                <w:szCs w:val="28"/>
              </w:rPr>
              <w:t>n (%)</w:t>
            </w:r>
          </w:p>
        </w:tc>
        <w:tc>
          <w:tcPr>
            <w:tcW w:w="1843" w:type="dxa"/>
          </w:tcPr>
          <w:p w14:paraId="3162D8F4" w14:textId="00C65ECE" w:rsidR="00283A8D" w:rsidRPr="002D14B1" w:rsidRDefault="00283A8D" w:rsidP="00D95F2D">
            <w:pPr>
              <w:widowControl w:val="0"/>
              <w:tabs>
                <w:tab w:val="left" w:pos="993"/>
              </w:tabs>
              <w:autoSpaceDE w:val="0"/>
              <w:autoSpaceDN w:val="0"/>
              <w:jc w:val="center"/>
              <w:rPr>
                <w:rFonts w:ascii="Times New Roman" w:hAnsi="Times New Roman" w:cs="Times New Roman"/>
                <w:noProof/>
                <w:sz w:val="28"/>
                <w:szCs w:val="28"/>
                <w:lang w:val="kk-KZ" w:eastAsia="zh-CN"/>
              </w:rPr>
            </w:pPr>
            <w:r w:rsidRPr="002D14B1">
              <w:rPr>
                <w:rFonts w:ascii="Times New Roman" w:hAnsi="Times New Roman" w:cs="Times New Roman"/>
                <w:noProof/>
                <w:sz w:val="28"/>
                <w:szCs w:val="28"/>
                <w:lang w:eastAsia="zh-CN"/>
              </w:rPr>
              <w:t xml:space="preserve">5 </w:t>
            </w:r>
            <w:r w:rsidRPr="002D14B1">
              <w:rPr>
                <w:rFonts w:ascii="Times New Roman" w:hAnsi="Times New Roman" w:cs="Times New Roman"/>
                <w:noProof/>
                <w:sz w:val="28"/>
                <w:szCs w:val="28"/>
                <w:lang w:val="kk-KZ" w:eastAsia="zh-CN"/>
              </w:rPr>
              <w:t>(</w:t>
            </w:r>
            <w:r w:rsidRPr="002D14B1">
              <w:rPr>
                <w:rFonts w:ascii="Times New Roman" w:hAnsi="Times New Roman" w:cs="Times New Roman"/>
                <w:noProof/>
                <w:sz w:val="28"/>
                <w:szCs w:val="28"/>
                <w:lang w:val="en-US" w:eastAsia="zh-CN"/>
              </w:rPr>
              <w:t>16,7</w:t>
            </w:r>
            <w:r w:rsidRPr="002D14B1">
              <w:rPr>
                <w:rFonts w:ascii="Times New Roman" w:hAnsi="Times New Roman" w:cs="Times New Roman"/>
                <w:noProof/>
                <w:sz w:val="28"/>
                <w:szCs w:val="28"/>
                <w:lang w:val="kk-KZ" w:eastAsia="zh-CN"/>
              </w:rPr>
              <w:t>)</w:t>
            </w:r>
          </w:p>
        </w:tc>
        <w:tc>
          <w:tcPr>
            <w:tcW w:w="1985" w:type="dxa"/>
          </w:tcPr>
          <w:p w14:paraId="3829E388" w14:textId="38C7A851" w:rsidR="00283A8D" w:rsidRPr="002D14B1" w:rsidRDefault="00283A8D" w:rsidP="00D95F2D">
            <w:pPr>
              <w:widowControl w:val="0"/>
              <w:tabs>
                <w:tab w:val="left" w:pos="993"/>
              </w:tabs>
              <w:autoSpaceDE w:val="0"/>
              <w:autoSpaceDN w:val="0"/>
              <w:jc w:val="center"/>
              <w:rPr>
                <w:rFonts w:ascii="Times New Roman" w:hAnsi="Times New Roman" w:cs="Times New Roman"/>
                <w:noProof/>
                <w:sz w:val="28"/>
                <w:szCs w:val="28"/>
                <w:lang w:eastAsia="zh-CN"/>
              </w:rPr>
            </w:pPr>
            <w:r w:rsidRPr="002D14B1">
              <w:rPr>
                <w:rFonts w:ascii="Times New Roman" w:hAnsi="Times New Roman" w:cs="Times New Roman"/>
                <w:noProof/>
                <w:sz w:val="28"/>
                <w:szCs w:val="28"/>
                <w:lang w:eastAsia="zh-CN"/>
              </w:rPr>
              <w:t xml:space="preserve">7 </w:t>
            </w:r>
            <w:r w:rsidRPr="002D14B1">
              <w:rPr>
                <w:rFonts w:ascii="Times New Roman" w:hAnsi="Times New Roman" w:cs="Times New Roman"/>
                <w:noProof/>
                <w:sz w:val="28"/>
                <w:szCs w:val="28"/>
                <w:lang w:val="kk-KZ" w:eastAsia="zh-CN"/>
              </w:rPr>
              <w:t>(</w:t>
            </w:r>
            <w:r w:rsidRPr="002D14B1">
              <w:rPr>
                <w:rFonts w:ascii="Times New Roman" w:hAnsi="Times New Roman" w:cs="Times New Roman"/>
                <w:noProof/>
                <w:sz w:val="28"/>
                <w:szCs w:val="28"/>
                <w:lang w:val="en-US" w:eastAsia="zh-CN"/>
              </w:rPr>
              <w:t>27</w:t>
            </w:r>
            <w:r w:rsidRPr="002D14B1">
              <w:rPr>
                <w:rFonts w:ascii="Times New Roman" w:hAnsi="Times New Roman" w:cs="Times New Roman"/>
                <w:noProof/>
                <w:sz w:val="28"/>
                <w:szCs w:val="28"/>
                <w:lang w:val="kk-KZ" w:eastAsia="zh-CN"/>
              </w:rPr>
              <w:t>)</w:t>
            </w:r>
          </w:p>
        </w:tc>
        <w:tc>
          <w:tcPr>
            <w:tcW w:w="1722" w:type="dxa"/>
          </w:tcPr>
          <w:p w14:paraId="3A0A988C" w14:textId="00E5D1EF" w:rsidR="00283A8D" w:rsidRPr="002D14B1" w:rsidRDefault="00283A8D" w:rsidP="00D95F2D">
            <w:pPr>
              <w:widowControl w:val="0"/>
              <w:tabs>
                <w:tab w:val="left" w:pos="993"/>
              </w:tabs>
              <w:autoSpaceDE w:val="0"/>
              <w:autoSpaceDN w:val="0"/>
              <w:jc w:val="center"/>
              <w:rPr>
                <w:rFonts w:ascii="Times New Roman" w:hAnsi="Times New Roman" w:cs="Times New Roman"/>
                <w:noProof/>
                <w:sz w:val="28"/>
                <w:szCs w:val="28"/>
                <w:lang w:eastAsia="zh-CN"/>
              </w:rPr>
            </w:pPr>
            <w:r w:rsidRPr="002D14B1">
              <w:rPr>
                <w:rFonts w:ascii="Times New Roman" w:hAnsi="Times New Roman" w:cs="Times New Roman"/>
                <w:noProof/>
                <w:sz w:val="28"/>
                <w:szCs w:val="28"/>
                <w:lang w:eastAsia="zh-CN"/>
              </w:rPr>
              <w:t>-</w:t>
            </w:r>
          </w:p>
        </w:tc>
      </w:tr>
      <w:tr w:rsidR="002D14B1" w:rsidRPr="002D14B1" w14:paraId="06A5B7B9" w14:textId="77777777" w:rsidTr="00EF1A54">
        <w:trPr>
          <w:trHeight w:val="277"/>
        </w:trPr>
        <w:tc>
          <w:tcPr>
            <w:tcW w:w="3969" w:type="dxa"/>
          </w:tcPr>
          <w:p w14:paraId="0B0563A7" w14:textId="77777777" w:rsidR="00F864EE" w:rsidRPr="002D14B1" w:rsidRDefault="00283A8D" w:rsidP="00F864EE">
            <w:pPr>
              <w:widowControl w:val="0"/>
              <w:tabs>
                <w:tab w:val="left" w:pos="993"/>
              </w:tabs>
              <w:autoSpaceDE w:val="0"/>
              <w:autoSpaceDN w:val="0"/>
              <w:jc w:val="center"/>
              <w:rPr>
                <w:rFonts w:ascii="Times New Roman" w:hAnsi="Times New Roman" w:cs="Times New Roman"/>
                <w:sz w:val="28"/>
                <w:szCs w:val="28"/>
                <w:lang w:val="kk-KZ"/>
              </w:rPr>
            </w:pPr>
            <w:r w:rsidRPr="002D14B1">
              <w:rPr>
                <w:rFonts w:ascii="Times New Roman" w:hAnsi="Times New Roman" w:cs="Times New Roman"/>
                <w:sz w:val="28"/>
                <w:szCs w:val="28"/>
                <w:lang w:val="kk-KZ"/>
              </w:rPr>
              <w:t>І дәрежелі семіздік</w:t>
            </w:r>
            <w:r w:rsidR="00F864EE" w:rsidRPr="002D14B1">
              <w:rPr>
                <w:rFonts w:ascii="Times New Roman" w:hAnsi="Times New Roman" w:cs="Times New Roman"/>
                <w:sz w:val="28"/>
                <w:szCs w:val="28"/>
                <w:lang w:val="kk-KZ"/>
              </w:rPr>
              <w:t xml:space="preserve"> </w:t>
            </w:r>
          </w:p>
          <w:p w14:paraId="7AD75AAC" w14:textId="086570CF" w:rsidR="00283A8D" w:rsidRPr="002D14B1" w:rsidRDefault="00F864EE" w:rsidP="00F864EE">
            <w:pPr>
              <w:widowControl w:val="0"/>
              <w:tabs>
                <w:tab w:val="left" w:pos="993"/>
              </w:tabs>
              <w:autoSpaceDE w:val="0"/>
              <w:autoSpaceDN w:val="0"/>
              <w:jc w:val="center"/>
              <w:rPr>
                <w:rFonts w:ascii="Times New Roman" w:hAnsi="Times New Roman" w:cs="Times New Roman"/>
                <w:sz w:val="28"/>
                <w:szCs w:val="28"/>
                <w:lang w:val="kk-KZ"/>
              </w:rPr>
            </w:pPr>
            <w:r w:rsidRPr="002D14B1">
              <w:rPr>
                <w:rFonts w:ascii="Times New Roman" w:hAnsi="Times New Roman" w:cs="Times New Roman"/>
                <w:sz w:val="28"/>
                <w:szCs w:val="28"/>
              </w:rPr>
              <w:t>(</w:t>
            </w:r>
            <w:r w:rsidR="00BF1272" w:rsidRPr="002D14B1">
              <w:rPr>
                <w:rFonts w:ascii="Times New Roman" w:hAnsi="Times New Roman" w:cs="Times New Roman"/>
                <w:sz w:val="28"/>
                <w:szCs w:val="28"/>
              </w:rPr>
              <w:t>30&lt;</w:t>
            </w:r>
            <w:proofErr w:type="gramStart"/>
            <w:r w:rsidR="00BF1272" w:rsidRPr="002D14B1">
              <w:rPr>
                <w:rFonts w:ascii="Times New Roman" w:hAnsi="Times New Roman" w:cs="Times New Roman"/>
                <w:sz w:val="28"/>
                <w:szCs w:val="28"/>
                <w:lang w:val="kk-KZ"/>
              </w:rPr>
              <w:t>ДМИ</w:t>
            </w:r>
            <w:r w:rsidR="00BF1272" w:rsidRPr="002D14B1">
              <w:rPr>
                <w:rFonts w:ascii="Times New Roman" w:hAnsi="Times New Roman" w:cs="Times New Roman"/>
                <w:sz w:val="28"/>
                <w:szCs w:val="28"/>
              </w:rPr>
              <w:t>&lt;</w:t>
            </w:r>
            <w:proofErr w:type="gramEnd"/>
            <w:r w:rsidR="00BF1272" w:rsidRPr="002D14B1">
              <w:rPr>
                <w:rFonts w:ascii="Times New Roman" w:hAnsi="Times New Roman" w:cs="Times New Roman"/>
                <w:sz w:val="28"/>
                <w:szCs w:val="28"/>
              </w:rPr>
              <w:t>34,9</w:t>
            </w:r>
            <w:r w:rsidRPr="002D14B1">
              <w:rPr>
                <w:rFonts w:ascii="Times New Roman" w:hAnsi="Times New Roman" w:cs="Times New Roman"/>
                <w:sz w:val="28"/>
                <w:szCs w:val="28"/>
                <w:lang w:val="kk-KZ"/>
              </w:rPr>
              <w:t xml:space="preserve"> </w:t>
            </w:r>
            <w:r w:rsidRPr="002D14B1">
              <w:rPr>
                <w:rFonts w:ascii="Times New Roman" w:hAnsi="Times New Roman" w:cs="Times New Roman"/>
                <w:sz w:val="28"/>
                <w:szCs w:val="28"/>
              </w:rPr>
              <w:t>кг/м</w:t>
            </w:r>
            <w:r w:rsidRPr="002D14B1">
              <w:rPr>
                <w:rFonts w:ascii="Times New Roman" w:hAnsi="Times New Roman" w:cs="Times New Roman"/>
                <w:sz w:val="28"/>
                <w:szCs w:val="28"/>
                <w:vertAlign w:val="superscript"/>
              </w:rPr>
              <w:t>2</w:t>
            </w:r>
            <w:r w:rsidRPr="002D14B1">
              <w:rPr>
                <w:rFonts w:ascii="Times New Roman" w:hAnsi="Times New Roman" w:cs="Times New Roman"/>
                <w:sz w:val="28"/>
                <w:szCs w:val="28"/>
              </w:rPr>
              <w:t>),</w:t>
            </w:r>
            <w:r w:rsidRPr="002D14B1">
              <w:rPr>
                <w:rFonts w:ascii="Times New Roman" w:hAnsi="Times New Roman" w:cs="Times New Roman"/>
                <w:sz w:val="28"/>
                <w:szCs w:val="28"/>
                <w:lang w:val="kk-KZ"/>
              </w:rPr>
              <w:t xml:space="preserve"> </w:t>
            </w:r>
            <w:r w:rsidR="00283A8D" w:rsidRPr="002D14B1">
              <w:rPr>
                <w:rFonts w:ascii="Times New Roman" w:hAnsi="Times New Roman" w:cs="Times New Roman"/>
                <w:sz w:val="28"/>
                <w:szCs w:val="28"/>
              </w:rPr>
              <w:t>n (%)</w:t>
            </w:r>
          </w:p>
        </w:tc>
        <w:tc>
          <w:tcPr>
            <w:tcW w:w="1843" w:type="dxa"/>
          </w:tcPr>
          <w:p w14:paraId="32BE686E" w14:textId="6B7A7601" w:rsidR="00283A8D" w:rsidRPr="002D14B1" w:rsidRDefault="00283A8D" w:rsidP="00D95F2D">
            <w:pPr>
              <w:widowControl w:val="0"/>
              <w:tabs>
                <w:tab w:val="left" w:pos="993"/>
              </w:tabs>
              <w:autoSpaceDE w:val="0"/>
              <w:autoSpaceDN w:val="0"/>
              <w:jc w:val="center"/>
              <w:rPr>
                <w:rFonts w:ascii="Times New Roman" w:hAnsi="Times New Roman" w:cs="Times New Roman"/>
                <w:noProof/>
                <w:sz w:val="28"/>
                <w:szCs w:val="28"/>
                <w:lang w:val="kk-KZ" w:eastAsia="zh-CN"/>
              </w:rPr>
            </w:pPr>
            <w:r w:rsidRPr="002D14B1">
              <w:rPr>
                <w:rFonts w:ascii="Times New Roman" w:hAnsi="Times New Roman" w:cs="Times New Roman"/>
                <w:noProof/>
                <w:sz w:val="28"/>
                <w:szCs w:val="28"/>
                <w:lang w:eastAsia="zh-CN"/>
              </w:rPr>
              <w:t>8</w:t>
            </w:r>
            <w:r w:rsidRPr="002D14B1">
              <w:rPr>
                <w:rFonts w:ascii="Times New Roman" w:hAnsi="Times New Roman" w:cs="Times New Roman"/>
                <w:noProof/>
                <w:sz w:val="28"/>
                <w:szCs w:val="28"/>
                <w:lang w:val="kk-KZ" w:eastAsia="zh-CN"/>
              </w:rPr>
              <w:t xml:space="preserve"> (</w:t>
            </w:r>
            <w:r w:rsidRPr="002D14B1">
              <w:rPr>
                <w:rFonts w:ascii="Times New Roman" w:hAnsi="Times New Roman" w:cs="Times New Roman"/>
                <w:noProof/>
                <w:sz w:val="28"/>
                <w:szCs w:val="28"/>
                <w:lang w:val="en-US" w:eastAsia="zh-CN"/>
              </w:rPr>
              <w:t>26,7</w:t>
            </w:r>
            <w:r w:rsidRPr="002D14B1">
              <w:rPr>
                <w:rFonts w:ascii="Times New Roman" w:hAnsi="Times New Roman" w:cs="Times New Roman"/>
                <w:noProof/>
                <w:sz w:val="28"/>
                <w:szCs w:val="28"/>
                <w:lang w:val="kk-KZ" w:eastAsia="zh-CN"/>
              </w:rPr>
              <w:t>)</w:t>
            </w:r>
          </w:p>
        </w:tc>
        <w:tc>
          <w:tcPr>
            <w:tcW w:w="1985" w:type="dxa"/>
          </w:tcPr>
          <w:p w14:paraId="4DB905D3" w14:textId="2037E3D6" w:rsidR="00283A8D" w:rsidRPr="002D14B1" w:rsidRDefault="00283A8D" w:rsidP="00D95F2D">
            <w:pPr>
              <w:widowControl w:val="0"/>
              <w:tabs>
                <w:tab w:val="left" w:pos="993"/>
              </w:tabs>
              <w:autoSpaceDE w:val="0"/>
              <w:autoSpaceDN w:val="0"/>
              <w:jc w:val="center"/>
              <w:rPr>
                <w:rFonts w:ascii="Times New Roman" w:hAnsi="Times New Roman" w:cs="Times New Roman"/>
                <w:noProof/>
                <w:sz w:val="28"/>
                <w:szCs w:val="28"/>
                <w:lang w:val="kk-KZ" w:eastAsia="zh-CN"/>
              </w:rPr>
            </w:pPr>
            <w:r w:rsidRPr="002D14B1">
              <w:rPr>
                <w:rFonts w:ascii="Times New Roman" w:hAnsi="Times New Roman" w:cs="Times New Roman"/>
                <w:noProof/>
                <w:sz w:val="28"/>
                <w:szCs w:val="28"/>
                <w:lang w:eastAsia="zh-CN"/>
              </w:rPr>
              <w:t>4</w:t>
            </w:r>
            <w:r w:rsidRPr="002D14B1">
              <w:rPr>
                <w:rFonts w:ascii="Times New Roman" w:hAnsi="Times New Roman" w:cs="Times New Roman"/>
                <w:noProof/>
                <w:sz w:val="28"/>
                <w:szCs w:val="28"/>
                <w:lang w:val="kk-KZ" w:eastAsia="zh-CN"/>
              </w:rPr>
              <w:t xml:space="preserve"> (</w:t>
            </w:r>
            <w:r w:rsidRPr="002D14B1">
              <w:rPr>
                <w:rFonts w:ascii="Times New Roman" w:hAnsi="Times New Roman" w:cs="Times New Roman"/>
                <w:noProof/>
                <w:sz w:val="28"/>
                <w:szCs w:val="28"/>
                <w:lang w:val="en-US" w:eastAsia="zh-CN"/>
              </w:rPr>
              <w:t>15,4</w:t>
            </w:r>
            <w:r w:rsidRPr="002D14B1">
              <w:rPr>
                <w:rFonts w:ascii="Times New Roman" w:hAnsi="Times New Roman" w:cs="Times New Roman"/>
                <w:noProof/>
                <w:sz w:val="28"/>
                <w:szCs w:val="28"/>
                <w:lang w:val="kk-KZ" w:eastAsia="zh-CN"/>
              </w:rPr>
              <w:t>)</w:t>
            </w:r>
          </w:p>
        </w:tc>
        <w:tc>
          <w:tcPr>
            <w:tcW w:w="1722" w:type="dxa"/>
          </w:tcPr>
          <w:p w14:paraId="4E213C87" w14:textId="2FC813FF" w:rsidR="00283A8D" w:rsidRPr="002D14B1" w:rsidRDefault="00283A8D" w:rsidP="00D95F2D">
            <w:pPr>
              <w:widowControl w:val="0"/>
              <w:tabs>
                <w:tab w:val="left" w:pos="993"/>
              </w:tabs>
              <w:autoSpaceDE w:val="0"/>
              <w:autoSpaceDN w:val="0"/>
              <w:jc w:val="center"/>
              <w:rPr>
                <w:rFonts w:ascii="Times New Roman" w:hAnsi="Times New Roman" w:cs="Times New Roman"/>
                <w:noProof/>
                <w:sz w:val="28"/>
                <w:szCs w:val="28"/>
                <w:lang w:eastAsia="zh-CN"/>
              </w:rPr>
            </w:pPr>
            <w:r w:rsidRPr="002D14B1">
              <w:rPr>
                <w:rFonts w:ascii="Times New Roman" w:hAnsi="Times New Roman" w:cs="Times New Roman"/>
                <w:noProof/>
                <w:sz w:val="28"/>
                <w:szCs w:val="28"/>
                <w:lang w:eastAsia="zh-CN"/>
              </w:rPr>
              <w:t xml:space="preserve">8 </w:t>
            </w:r>
            <w:r w:rsidRPr="002D14B1">
              <w:rPr>
                <w:rFonts w:ascii="Times New Roman" w:hAnsi="Times New Roman" w:cs="Times New Roman"/>
                <w:noProof/>
                <w:sz w:val="28"/>
                <w:szCs w:val="28"/>
                <w:lang w:val="kk-KZ" w:eastAsia="zh-CN"/>
              </w:rPr>
              <w:t>(</w:t>
            </w:r>
            <w:r w:rsidRPr="002D14B1">
              <w:rPr>
                <w:rFonts w:ascii="Times New Roman" w:hAnsi="Times New Roman" w:cs="Times New Roman"/>
                <w:noProof/>
                <w:sz w:val="28"/>
                <w:szCs w:val="28"/>
                <w:lang w:val="en-US" w:eastAsia="zh-CN"/>
              </w:rPr>
              <w:t>30,8</w:t>
            </w:r>
            <w:r w:rsidRPr="002D14B1">
              <w:rPr>
                <w:rFonts w:ascii="Times New Roman" w:hAnsi="Times New Roman" w:cs="Times New Roman"/>
                <w:noProof/>
                <w:sz w:val="28"/>
                <w:szCs w:val="28"/>
                <w:lang w:val="kk-KZ" w:eastAsia="zh-CN"/>
              </w:rPr>
              <w:t>)</w:t>
            </w:r>
          </w:p>
        </w:tc>
      </w:tr>
      <w:tr w:rsidR="002D14B1" w:rsidRPr="002D14B1" w14:paraId="1FE4F1D8" w14:textId="77777777" w:rsidTr="00EF1A54">
        <w:trPr>
          <w:trHeight w:val="277"/>
        </w:trPr>
        <w:tc>
          <w:tcPr>
            <w:tcW w:w="3969" w:type="dxa"/>
          </w:tcPr>
          <w:p w14:paraId="128069EA" w14:textId="77777777" w:rsidR="00F864EE" w:rsidRPr="002D14B1" w:rsidRDefault="00283A8D" w:rsidP="00F864EE">
            <w:pPr>
              <w:widowControl w:val="0"/>
              <w:tabs>
                <w:tab w:val="left" w:pos="993"/>
              </w:tabs>
              <w:autoSpaceDE w:val="0"/>
              <w:autoSpaceDN w:val="0"/>
              <w:jc w:val="center"/>
              <w:rPr>
                <w:rFonts w:ascii="Times New Roman" w:hAnsi="Times New Roman" w:cs="Times New Roman"/>
                <w:sz w:val="28"/>
                <w:szCs w:val="28"/>
                <w:lang w:val="kk-KZ"/>
              </w:rPr>
            </w:pPr>
            <w:r w:rsidRPr="002D14B1">
              <w:rPr>
                <w:rFonts w:ascii="Times New Roman" w:hAnsi="Times New Roman" w:cs="Times New Roman"/>
                <w:sz w:val="28"/>
                <w:szCs w:val="28"/>
                <w:lang w:val="kk-KZ"/>
              </w:rPr>
              <w:t xml:space="preserve">ІІ дәрежелі семіздік </w:t>
            </w:r>
          </w:p>
          <w:p w14:paraId="1959C58F" w14:textId="7A6ED16E" w:rsidR="00283A8D" w:rsidRPr="002D14B1" w:rsidRDefault="00F864EE" w:rsidP="00F864EE">
            <w:pPr>
              <w:widowControl w:val="0"/>
              <w:tabs>
                <w:tab w:val="left" w:pos="993"/>
              </w:tabs>
              <w:autoSpaceDE w:val="0"/>
              <w:autoSpaceDN w:val="0"/>
              <w:jc w:val="center"/>
              <w:rPr>
                <w:rFonts w:ascii="Times New Roman" w:hAnsi="Times New Roman" w:cs="Times New Roman"/>
                <w:sz w:val="28"/>
                <w:szCs w:val="28"/>
                <w:lang w:val="kk-KZ"/>
              </w:rPr>
            </w:pPr>
            <w:r w:rsidRPr="002D14B1">
              <w:rPr>
                <w:rFonts w:ascii="Times New Roman" w:hAnsi="Times New Roman" w:cs="Times New Roman"/>
                <w:sz w:val="28"/>
                <w:szCs w:val="28"/>
              </w:rPr>
              <w:t>(</w:t>
            </w:r>
            <w:r w:rsidR="00BF1272" w:rsidRPr="002D14B1">
              <w:rPr>
                <w:rFonts w:ascii="Times New Roman" w:hAnsi="Times New Roman" w:cs="Times New Roman"/>
                <w:sz w:val="28"/>
                <w:szCs w:val="28"/>
              </w:rPr>
              <w:t>35&lt;</w:t>
            </w:r>
            <w:proofErr w:type="gramStart"/>
            <w:r w:rsidR="00BF1272" w:rsidRPr="002D14B1">
              <w:rPr>
                <w:rFonts w:ascii="Times New Roman" w:hAnsi="Times New Roman" w:cs="Times New Roman"/>
                <w:sz w:val="28"/>
                <w:szCs w:val="28"/>
                <w:lang w:val="kk-KZ"/>
              </w:rPr>
              <w:t>ДМИ</w:t>
            </w:r>
            <w:r w:rsidR="00BF1272" w:rsidRPr="002D14B1">
              <w:rPr>
                <w:rFonts w:ascii="Times New Roman" w:hAnsi="Times New Roman" w:cs="Times New Roman"/>
                <w:sz w:val="28"/>
                <w:szCs w:val="28"/>
              </w:rPr>
              <w:t>&lt;</w:t>
            </w:r>
            <w:proofErr w:type="gramEnd"/>
            <w:r w:rsidR="00BF1272" w:rsidRPr="002D14B1">
              <w:rPr>
                <w:rFonts w:ascii="Times New Roman" w:hAnsi="Times New Roman" w:cs="Times New Roman"/>
                <w:sz w:val="28"/>
                <w:szCs w:val="28"/>
              </w:rPr>
              <w:t xml:space="preserve">39,9 </w:t>
            </w:r>
            <w:r w:rsidRPr="002D14B1">
              <w:rPr>
                <w:rFonts w:ascii="Times New Roman" w:hAnsi="Times New Roman" w:cs="Times New Roman"/>
                <w:sz w:val="28"/>
                <w:szCs w:val="28"/>
              </w:rPr>
              <w:t>кг/м</w:t>
            </w:r>
            <w:r w:rsidRPr="002D14B1">
              <w:rPr>
                <w:rFonts w:ascii="Times New Roman" w:hAnsi="Times New Roman" w:cs="Times New Roman"/>
                <w:sz w:val="28"/>
                <w:szCs w:val="28"/>
                <w:vertAlign w:val="superscript"/>
              </w:rPr>
              <w:t>2</w:t>
            </w:r>
            <w:r w:rsidRPr="002D14B1">
              <w:rPr>
                <w:rFonts w:ascii="Times New Roman" w:hAnsi="Times New Roman" w:cs="Times New Roman"/>
                <w:sz w:val="28"/>
                <w:szCs w:val="28"/>
              </w:rPr>
              <w:t>),</w:t>
            </w:r>
            <w:r w:rsidRPr="002D14B1">
              <w:rPr>
                <w:rFonts w:ascii="Times New Roman" w:hAnsi="Times New Roman" w:cs="Times New Roman"/>
                <w:sz w:val="28"/>
                <w:szCs w:val="28"/>
                <w:lang w:val="kk-KZ"/>
              </w:rPr>
              <w:t xml:space="preserve"> </w:t>
            </w:r>
            <w:r w:rsidR="00283A8D" w:rsidRPr="002D14B1">
              <w:rPr>
                <w:rFonts w:ascii="Times New Roman" w:hAnsi="Times New Roman" w:cs="Times New Roman"/>
                <w:sz w:val="28"/>
                <w:szCs w:val="28"/>
              </w:rPr>
              <w:t>n (%)</w:t>
            </w:r>
          </w:p>
        </w:tc>
        <w:tc>
          <w:tcPr>
            <w:tcW w:w="1843" w:type="dxa"/>
          </w:tcPr>
          <w:p w14:paraId="23FCC010" w14:textId="540DF056" w:rsidR="00283A8D" w:rsidRPr="002D14B1" w:rsidRDefault="00283A8D" w:rsidP="00D95F2D">
            <w:pPr>
              <w:widowControl w:val="0"/>
              <w:tabs>
                <w:tab w:val="left" w:pos="993"/>
              </w:tabs>
              <w:autoSpaceDE w:val="0"/>
              <w:autoSpaceDN w:val="0"/>
              <w:jc w:val="center"/>
              <w:rPr>
                <w:rFonts w:ascii="Times New Roman" w:hAnsi="Times New Roman" w:cs="Times New Roman"/>
                <w:noProof/>
                <w:sz w:val="28"/>
                <w:szCs w:val="28"/>
                <w:lang w:val="kk-KZ" w:eastAsia="zh-CN"/>
              </w:rPr>
            </w:pPr>
            <w:r w:rsidRPr="002D14B1">
              <w:rPr>
                <w:rFonts w:ascii="Times New Roman" w:hAnsi="Times New Roman" w:cs="Times New Roman"/>
                <w:noProof/>
                <w:sz w:val="28"/>
                <w:szCs w:val="28"/>
                <w:lang w:eastAsia="zh-CN"/>
              </w:rPr>
              <w:t>3</w:t>
            </w:r>
            <w:r w:rsidRPr="002D14B1">
              <w:rPr>
                <w:rFonts w:ascii="Times New Roman" w:hAnsi="Times New Roman" w:cs="Times New Roman"/>
                <w:noProof/>
                <w:sz w:val="28"/>
                <w:szCs w:val="28"/>
                <w:lang w:val="kk-KZ" w:eastAsia="zh-CN"/>
              </w:rPr>
              <w:t xml:space="preserve"> (</w:t>
            </w:r>
            <w:r w:rsidRPr="002D14B1">
              <w:rPr>
                <w:rFonts w:ascii="Times New Roman" w:hAnsi="Times New Roman" w:cs="Times New Roman"/>
                <w:noProof/>
                <w:sz w:val="28"/>
                <w:szCs w:val="28"/>
                <w:lang w:val="en-US" w:eastAsia="zh-CN"/>
              </w:rPr>
              <w:t>10</w:t>
            </w:r>
            <w:r w:rsidRPr="002D14B1">
              <w:rPr>
                <w:rFonts w:ascii="Times New Roman" w:hAnsi="Times New Roman" w:cs="Times New Roman"/>
                <w:noProof/>
                <w:sz w:val="28"/>
                <w:szCs w:val="28"/>
                <w:lang w:val="kk-KZ" w:eastAsia="zh-CN"/>
              </w:rPr>
              <w:t>)</w:t>
            </w:r>
          </w:p>
        </w:tc>
        <w:tc>
          <w:tcPr>
            <w:tcW w:w="1985" w:type="dxa"/>
          </w:tcPr>
          <w:p w14:paraId="3260F9BC" w14:textId="1B2C4DC1" w:rsidR="00283A8D" w:rsidRPr="002D14B1" w:rsidRDefault="00283A8D" w:rsidP="00D95F2D">
            <w:pPr>
              <w:widowControl w:val="0"/>
              <w:tabs>
                <w:tab w:val="left" w:pos="993"/>
              </w:tabs>
              <w:autoSpaceDE w:val="0"/>
              <w:autoSpaceDN w:val="0"/>
              <w:jc w:val="center"/>
              <w:rPr>
                <w:rFonts w:ascii="Times New Roman" w:hAnsi="Times New Roman" w:cs="Times New Roman"/>
                <w:noProof/>
                <w:sz w:val="28"/>
                <w:szCs w:val="28"/>
                <w:lang w:val="kk-KZ" w:eastAsia="zh-CN"/>
              </w:rPr>
            </w:pPr>
            <w:r w:rsidRPr="002D14B1">
              <w:rPr>
                <w:rFonts w:ascii="Times New Roman" w:hAnsi="Times New Roman" w:cs="Times New Roman"/>
                <w:noProof/>
                <w:sz w:val="28"/>
                <w:szCs w:val="28"/>
                <w:lang w:eastAsia="zh-CN"/>
              </w:rPr>
              <w:t>4</w:t>
            </w:r>
            <w:r w:rsidRPr="002D14B1">
              <w:rPr>
                <w:rFonts w:ascii="Times New Roman" w:hAnsi="Times New Roman" w:cs="Times New Roman"/>
                <w:noProof/>
                <w:sz w:val="28"/>
                <w:szCs w:val="28"/>
                <w:lang w:val="kk-KZ" w:eastAsia="zh-CN"/>
              </w:rPr>
              <w:t xml:space="preserve"> (</w:t>
            </w:r>
            <w:r w:rsidRPr="002D14B1">
              <w:rPr>
                <w:rFonts w:ascii="Times New Roman" w:hAnsi="Times New Roman" w:cs="Times New Roman"/>
                <w:noProof/>
                <w:sz w:val="28"/>
                <w:szCs w:val="28"/>
                <w:lang w:val="en-US" w:eastAsia="zh-CN"/>
              </w:rPr>
              <w:t>15,4</w:t>
            </w:r>
            <w:r w:rsidRPr="002D14B1">
              <w:rPr>
                <w:rFonts w:ascii="Times New Roman" w:hAnsi="Times New Roman" w:cs="Times New Roman"/>
                <w:noProof/>
                <w:sz w:val="28"/>
                <w:szCs w:val="28"/>
                <w:lang w:val="kk-KZ" w:eastAsia="zh-CN"/>
              </w:rPr>
              <w:t>)</w:t>
            </w:r>
          </w:p>
        </w:tc>
        <w:tc>
          <w:tcPr>
            <w:tcW w:w="1722" w:type="dxa"/>
          </w:tcPr>
          <w:p w14:paraId="4D59658E" w14:textId="2629F742" w:rsidR="00283A8D" w:rsidRPr="002D14B1" w:rsidRDefault="00283A8D" w:rsidP="00D95F2D">
            <w:pPr>
              <w:widowControl w:val="0"/>
              <w:tabs>
                <w:tab w:val="left" w:pos="993"/>
              </w:tabs>
              <w:autoSpaceDE w:val="0"/>
              <w:autoSpaceDN w:val="0"/>
              <w:jc w:val="center"/>
              <w:rPr>
                <w:rFonts w:ascii="Times New Roman" w:hAnsi="Times New Roman" w:cs="Times New Roman"/>
                <w:noProof/>
                <w:sz w:val="28"/>
                <w:szCs w:val="28"/>
                <w:lang w:val="en-US" w:eastAsia="zh-CN"/>
              </w:rPr>
            </w:pPr>
            <w:r w:rsidRPr="002D14B1">
              <w:rPr>
                <w:rFonts w:ascii="Times New Roman" w:hAnsi="Times New Roman" w:cs="Times New Roman"/>
                <w:noProof/>
                <w:sz w:val="28"/>
                <w:szCs w:val="28"/>
                <w:lang w:eastAsia="zh-CN"/>
              </w:rPr>
              <w:t xml:space="preserve">4 </w:t>
            </w:r>
            <w:r w:rsidRPr="002D14B1">
              <w:rPr>
                <w:rFonts w:ascii="Times New Roman" w:hAnsi="Times New Roman" w:cs="Times New Roman"/>
                <w:noProof/>
                <w:sz w:val="28"/>
                <w:szCs w:val="28"/>
                <w:lang w:val="kk-KZ" w:eastAsia="zh-CN"/>
              </w:rPr>
              <w:t>(</w:t>
            </w:r>
            <w:r w:rsidRPr="002D14B1">
              <w:rPr>
                <w:rFonts w:ascii="Times New Roman" w:hAnsi="Times New Roman" w:cs="Times New Roman"/>
                <w:noProof/>
                <w:sz w:val="28"/>
                <w:szCs w:val="28"/>
                <w:lang w:val="en-US" w:eastAsia="zh-CN"/>
              </w:rPr>
              <w:t>15,4</w:t>
            </w:r>
            <w:r w:rsidRPr="002D14B1">
              <w:rPr>
                <w:rFonts w:ascii="Times New Roman" w:hAnsi="Times New Roman" w:cs="Times New Roman"/>
                <w:noProof/>
                <w:sz w:val="28"/>
                <w:szCs w:val="28"/>
                <w:lang w:val="kk-KZ" w:eastAsia="zh-CN"/>
              </w:rPr>
              <w:t>)</w:t>
            </w:r>
          </w:p>
        </w:tc>
      </w:tr>
      <w:tr w:rsidR="002D14B1" w:rsidRPr="002D14B1" w14:paraId="08992FBD" w14:textId="77777777" w:rsidTr="00EF1A54">
        <w:trPr>
          <w:trHeight w:val="277"/>
        </w:trPr>
        <w:tc>
          <w:tcPr>
            <w:tcW w:w="3969" w:type="dxa"/>
          </w:tcPr>
          <w:p w14:paraId="3F4A9BD0" w14:textId="77777777" w:rsidR="00F864EE" w:rsidRPr="002D14B1" w:rsidRDefault="00283A8D" w:rsidP="00F864EE">
            <w:pPr>
              <w:autoSpaceDE w:val="0"/>
              <w:autoSpaceDN w:val="0"/>
              <w:adjustRightInd w:val="0"/>
              <w:jc w:val="center"/>
              <w:rPr>
                <w:rFonts w:ascii="Times New Roman" w:hAnsi="Times New Roman" w:cs="Times New Roman"/>
                <w:sz w:val="28"/>
                <w:szCs w:val="28"/>
                <w:lang w:val="kk-KZ"/>
              </w:rPr>
            </w:pPr>
            <w:r w:rsidRPr="002D14B1">
              <w:rPr>
                <w:rFonts w:ascii="Times New Roman" w:hAnsi="Times New Roman" w:cs="Times New Roman"/>
                <w:sz w:val="28"/>
                <w:szCs w:val="28"/>
                <w:lang w:val="kk-KZ"/>
              </w:rPr>
              <w:t>ІІІ дәрежелі семізді</w:t>
            </w:r>
          </w:p>
          <w:p w14:paraId="277BF401" w14:textId="6538EBBF" w:rsidR="00283A8D" w:rsidRPr="002D14B1" w:rsidRDefault="00F864EE" w:rsidP="00F864EE">
            <w:pPr>
              <w:autoSpaceDE w:val="0"/>
              <w:autoSpaceDN w:val="0"/>
              <w:adjustRightInd w:val="0"/>
              <w:jc w:val="center"/>
              <w:rPr>
                <w:rFonts w:ascii="Times New Roman" w:hAnsi="Times New Roman" w:cs="Times New Roman"/>
                <w:sz w:val="28"/>
                <w:szCs w:val="28"/>
                <w:lang w:val="kk-KZ"/>
              </w:rPr>
            </w:pPr>
            <w:r w:rsidRPr="002D14B1">
              <w:rPr>
                <w:rFonts w:ascii="Times New Roman" w:hAnsi="Times New Roman" w:cs="Times New Roman"/>
                <w:sz w:val="28"/>
                <w:szCs w:val="28"/>
              </w:rPr>
              <w:t>(</w:t>
            </w:r>
            <w:r w:rsidRPr="002D14B1">
              <w:rPr>
                <w:rFonts w:ascii="Times New Roman" w:hAnsi="Times New Roman" w:cs="Times New Roman"/>
                <w:sz w:val="28"/>
                <w:szCs w:val="28"/>
                <w:lang w:val="kk-KZ"/>
              </w:rPr>
              <w:t xml:space="preserve">ДМИ </w:t>
            </w:r>
            <w:r w:rsidRPr="002D14B1">
              <w:rPr>
                <w:rFonts w:ascii="Times New Roman" w:hAnsi="Times New Roman" w:cs="Times New Roman"/>
                <w:sz w:val="28"/>
                <w:szCs w:val="28"/>
              </w:rPr>
              <w:t>≥40</w:t>
            </w:r>
            <w:r w:rsidRPr="002D14B1">
              <w:rPr>
                <w:rFonts w:ascii="Times New Roman" w:hAnsi="Times New Roman" w:cs="Times New Roman"/>
                <w:sz w:val="28"/>
                <w:szCs w:val="28"/>
                <w:lang w:val="kk-KZ"/>
              </w:rPr>
              <w:t xml:space="preserve"> </w:t>
            </w:r>
            <w:r w:rsidRPr="002D14B1">
              <w:rPr>
                <w:rFonts w:ascii="Times New Roman" w:hAnsi="Times New Roman" w:cs="Times New Roman"/>
                <w:sz w:val="28"/>
                <w:szCs w:val="28"/>
              </w:rPr>
              <w:t>кг/м</w:t>
            </w:r>
            <w:r w:rsidRPr="002D14B1">
              <w:rPr>
                <w:rFonts w:ascii="Times New Roman" w:hAnsi="Times New Roman" w:cs="Times New Roman"/>
                <w:sz w:val="28"/>
                <w:szCs w:val="28"/>
                <w:vertAlign w:val="superscript"/>
              </w:rPr>
              <w:t>2</w:t>
            </w:r>
            <w:r w:rsidRPr="002D14B1">
              <w:rPr>
                <w:rFonts w:ascii="Times New Roman" w:hAnsi="Times New Roman" w:cs="Times New Roman"/>
                <w:sz w:val="28"/>
                <w:szCs w:val="28"/>
              </w:rPr>
              <w:t>),</w:t>
            </w:r>
            <w:r w:rsidR="007F4C53" w:rsidRPr="002D14B1">
              <w:rPr>
                <w:rFonts w:ascii="Times New Roman" w:hAnsi="Times New Roman" w:cs="Times New Roman"/>
                <w:sz w:val="28"/>
                <w:szCs w:val="28"/>
              </w:rPr>
              <w:t xml:space="preserve"> </w:t>
            </w:r>
            <w:r w:rsidR="00283A8D" w:rsidRPr="002D14B1">
              <w:rPr>
                <w:rFonts w:ascii="Times New Roman" w:hAnsi="Times New Roman" w:cs="Times New Roman"/>
                <w:sz w:val="28"/>
                <w:szCs w:val="28"/>
              </w:rPr>
              <w:t>n (%)</w:t>
            </w:r>
          </w:p>
        </w:tc>
        <w:tc>
          <w:tcPr>
            <w:tcW w:w="1843" w:type="dxa"/>
          </w:tcPr>
          <w:p w14:paraId="594C906C" w14:textId="2D32881F" w:rsidR="00283A8D" w:rsidRPr="002D14B1" w:rsidRDefault="00283A8D" w:rsidP="00D95F2D">
            <w:pPr>
              <w:widowControl w:val="0"/>
              <w:tabs>
                <w:tab w:val="left" w:pos="993"/>
              </w:tabs>
              <w:autoSpaceDE w:val="0"/>
              <w:autoSpaceDN w:val="0"/>
              <w:jc w:val="center"/>
              <w:rPr>
                <w:rFonts w:ascii="Times New Roman" w:hAnsi="Times New Roman" w:cs="Times New Roman"/>
                <w:noProof/>
                <w:sz w:val="28"/>
                <w:szCs w:val="28"/>
                <w:lang w:eastAsia="zh-CN"/>
              </w:rPr>
            </w:pPr>
            <w:r w:rsidRPr="002D14B1">
              <w:rPr>
                <w:rFonts w:ascii="Times New Roman" w:hAnsi="Times New Roman" w:cs="Times New Roman"/>
                <w:noProof/>
                <w:sz w:val="28"/>
                <w:szCs w:val="28"/>
                <w:lang w:eastAsia="zh-CN"/>
              </w:rPr>
              <w:t>-</w:t>
            </w:r>
          </w:p>
        </w:tc>
        <w:tc>
          <w:tcPr>
            <w:tcW w:w="1985" w:type="dxa"/>
          </w:tcPr>
          <w:p w14:paraId="694D52B4" w14:textId="0DAFA3C2" w:rsidR="00283A8D" w:rsidRPr="002D14B1" w:rsidRDefault="00283A8D" w:rsidP="00D95F2D">
            <w:pPr>
              <w:widowControl w:val="0"/>
              <w:tabs>
                <w:tab w:val="left" w:pos="993"/>
              </w:tabs>
              <w:autoSpaceDE w:val="0"/>
              <w:autoSpaceDN w:val="0"/>
              <w:jc w:val="center"/>
              <w:rPr>
                <w:rFonts w:ascii="Times New Roman" w:hAnsi="Times New Roman" w:cs="Times New Roman"/>
                <w:noProof/>
                <w:sz w:val="28"/>
                <w:szCs w:val="28"/>
                <w:lang w:val="kk-KZ" w:eastAsia="zh-CN"/>
              </w:rPr>
            </w:pPr>
            <w:r w:rsidRPr="002D14B1">
              <w:rPr>
                <w:rFonts w:ascii="Times New Roman" w:hAnsi="Times New Roman" w:cs="Times New Roman"/>
                <w:noProof/>
                <w:sz w:val="28"/>
                <w:szCs w:val="28"/>
                <w:lang w:eastAsia="zh-CN"/>
              </w:rPr>
              <w:t xml:space="preserve">3 </w:t>
            </w:r>
            <w:r w:rsidRPr="002D14B1">
              <w:rPr>
                <w:rFonts w:ascii="Times New Roman" w:hAnsi="Times New Roman" w:cs="Times New Roman"/>
                <w:noProof/>
                <w:sz w:val="28"/>
                <w:szCs w:val="28"/>
                <w:lang w:val="kk-KZ" w:eastAsia="zh-CN"/>
              </w:rPr>
              <w:t>(</w:t>
            </w:r>
            <w:r w:rsidRPr="002D14B1">
              <w:rPr>
                <w:rFonts w:ascii="Times New Roman" w:hAnsi="Times New Roman" w:cs="Times New Roman"/>
                <w:noProof/>
                <w:sz w:val="28"/>
                <w:szCs w:val="28"/>
                <w:lang w:val="en-US" w:eastAsia="zh-CN"/>
              </w:rPr>
              <w:t>11,5</w:t>
            </w:r>
            <w:r w:rsidRPr="002D14B1">
              <w:rPr>
                <w:rFonts w:ascii="Times New Roman" w:hAnsi="Times New Roman" w:cs="Times New Roman"/>
                <w:noProof/>
                <w:sz w:val="28"/>
                <w:szCs w:val="28"/>
                <w:lang w:val="kk-KZ" w:eastAsia="zh-CN"/>
              </w:rPr>
              <w:t>)</w:t>
            </w:r>
          </w:p>
        </w:tc>
        <w:tc>
          <w:tcPr>
            <w:tcW w:w="1722" w:type="dxa"/>
          </w:tcPr>
          <w:p w14:paraId="566AAA91" w14:textId="32FF7824" w:rsidR="00283A8D" w:rsidRPr="002D14B1" w:rsidRDefault="00283A8D" w:rsidP="00D95F2D">
            <w:pPr>
              <w:widowControl w:val="0"/>
              <w:tabs>
                <w:tab w:val="left" w:pos="993"/>
              </w:tabs>
              <w:autoSpaceDE w:val="0"/>
              <w:autoSpaceDN w:val="0"/>
              <w:jc w:val="center"/>
              <w:rPr>
                <w:rFonts w:ascii="Times New Roman" w:hAnsi="Times New Roman" w:cs="Times New Roman"/>
                <w:noProof/>
                <w:sz w:val="28"/>
                <w:szCs w:val="28"/>
                <w:lang w:val="kk-KZ" w:eastAsia="zh-CN"/>
              </w:rPr>
            </w:pPr>
            <w:r w:rsidRPr="002D14B1">
              <w:rPr>
                <w:rFonts w:ascii="Times New Roman" w:hAnsi="Times New Roman" w:cs="Times New Roman"/>
                <w:noProof/>
                <w:sz w:val="28"/>
                <w:szCs w:val="28"/>
                <w:lang w:eastAsia="zh-CN"/>
              </w:rPr>
              <w:t>3</w:t>
            </w:r>
            <w:r w:rsidRPr="002D14B1">
              <w:rPr>
                <w:rFonts w:ascii="Times New Roman" w:hAnsi="Times New Roman" w:cs="Times New Roman"/>
                <w:noProof/>
                <w:sz w:val="28"/>
                <w:szCs w:val="28"/>
                <w:lang w:val="kk-KZ" w:eastAsia="zh-CN"/>
              </w:rPr>
              <w:t xml:space="preserve"> (</w:t>
            </w:r>
            <w:r w:rsidRPr="002D14B1">
              <w:rPr>
                <w:rFonts w:ascii="Times New Roman" w:hAnsi="Times New Roman" w:cs="Times New Roman"/>
                <w:noProof/>
                <w:sz w:val="28"/>
                <w:szCs w:val="28"/>
                <w:lang w:val="en-US" w:eastAsia="zh-CN"/>
              </w:rPr>
              <w:t>11,5</w:t>
            </w:r>
            <w:r w:rsidRPr="002D14B1">
              <w:rPr>
                <w:rFonts w:ascii="Times New Roman" w:hAnsi="Times New Roman" w:cs="Times New Roman"/>
                <w:noProof/>
                <w:sz w:val="28"/>
                <w:szCs w:val="28"/>
                <w:lang w:val="kk-KZ" w:eastAsia="zh-CN"/>
              </w:rPr>
              <w:t>)</w:t>
            </w:r>
          </w:p>
        </w:tc>
      </w:tr>
      <w:bookmarkEnd w:id="170"/>
    </w:tbl>
    <w:p w14:paraId="57CAFC41" w14:textId="77777777" w:rsidR="009B4B4E" w:rsidRPr="002D14B1" w:rsidRDefault="009B4B4E" w:rsidP="0082058C">
      <w:pPr>
        <w:pStyle w:val="a8"/>
        <w:shd w:val="clear" w:color="auto" w:fill="FFFFFF"/>
        <w:spacing w:before="0" w:beforeAutospacing="0" w:after="0" w:afterAutospacing="0"/>
        <w:ind w:firstLine="567"/>
        <w:jc w:val="both"/>
        <w:rPr>
          <w:sz w:val="28"/>
          <w:lang w:val="kk-KZ"/>
        </w:rPr>
      </w:pPr>
    </w:p>
    <w:p w14:paraId="30DDED83" w14:textId="699D6F7D" w:rsidR="000A603F" w:rsidRPr="002D14B1" w:rsidRDefault="00897ADE" w:rsidP="0082058C">
      <w:pPr>
        <w:pStyle w:val="a8"/>
        <w:shd w:val="clear" w:color="auto" w:fill="FFFFFF"/>
        <w:spacing w:before="0" w:beforeAutospacing="0" w:after="0" w:afterAutospacing="0"/>
        <w:ind w:firstLine="567"/>
        <w:jc w:val="both"/>
        <w:rPr>
          <w:b/>
          <w:bCs/>
          <w:sz w:val="28"/>
          <w:szCs w:val="28"/>
          <w:lang w:val="kk-KZ"/>
        </w:rPr>
      </w:pPr>
      <w:r w:rsidRPr="002D14B1">
        <w:rPr>
          <w:sz w:val="28"/>
          <w:lang w:val="kk-KZ"/>
        </w:rPr>
        <w:lastRenderedPageBreak/>
        <w:t>Жұмыс барысында</w:t>
      </w:r>
      <w:r w:rsidR="00F6069E" w:rsidRPr="002D14B1">
        <w:rPr>
          <w:sz w:val="28"/>
          <w:szCs w:val="28"/>
          <w:lang w:val="kk-KZ"/>
        </w:rPr>
        <w:t xml:space="preserve"> биохимиялық көрсеткіште</w:t>
      </w:r>
      <w:r w:rsidR="000E52B8" w:rsidRPr="002D14B1">
        <w:rPr>
          <w:sz w:val="28"/>
          <w:szCs w:val="28"/>
          <w:lang w:val="kk-KZ"/>
        </w:rPr>
        <w:t>рдің</w:t>
      </w:r>
      <w:r w:rsidR="00F6069E" w:rsidRPr="002D14B1">
        <w:rPr>
          <w:sz w:val="28"/>
          <w:szCs w:val="28"/>
          <w:lang w:val="kk-KZ"/>
        </w:rPr>
        <w:t xml:space="preserve"> нәтижелері ішінен алты көрсеткішке мән берілді. Бірінші көрсеткіш HbA1c</w:t>
      </w:r>
      <w:r w:rsidR="00F6069E" w:rsidRPr="002D14B1">
        <w:rPr>
          <w:rStyle w:val="aff0"/>
          <w:b w:val="0"/>
          <w:bCs w:val="0"/>
          <w:sz w:val="28"/>
          <w:szCs w:val="28"/>
          <w:lang w:val="kk-KZ"/>
        </w:rPr>
        <w:t>.</w:t>
      </w:r>
      <w:r w:rsidR="0082058C" w:rsidRPr="002D14B1">
        <w:rPr>
          <w:rStyle w:val="aff0"/>
          <w:b w:val="0"/>
          <w:bCs w:val="0"/>
          <w:sz w:val="28"/>
          <w:szCs w:val="28"/>
          <w:lang w:val="kk-KZ"/>
        </w:rPr>
        <w:t xml:space="preserve"> </w:t>
      </w:r>
      <w:r w:rsidR="00CB0EFC" w:rsidRPr="002D14B1">
        <w:rPr>
          <w:sz w:val="28"/>
          <w:szCs w:val="28"/>
          <w:lang w:val="kk-KZ"/>
        </w:rPr>
        <w:t xml:space="preserve">Гемоглобин құрамында темірі бар күрделі ақуыз болып табылады және өкпеден </w:t>
      </w:r>
      <w:r w:rsidR="00E12DEA" w:rsidRPr="002D14B1">
        <w:rPr>
          <w:sz w:val="28"/>
          <w:szCs w:val="28"/>
          <w:lang w:val="kk-KZ"/>
        </w:rPr>
        <w:t>ұлпаларға</w:t>
      </w:r>
      <w:r w:rsidR="00CB0EFC" w:rsidRPr="002D14B1">
        <w:rPr>
          <w:sz w:val="28"/>
          <w:szCs w:val="28"/>
          <w:lang w:val="kk-KZ"/>
        </w:rPr>
        <w:t xml:space="preserve"> оттегінің тасымалдануын қамтамасыз ететін қызыл қан жасушаларында кездеседі. Қалыпты гемоглобиннің екі түрі бар: гемоглобин А1–HbA (α2β2) және гемоглобин А2 – HbA2 (α2δ2). Айналымдағы қанда құрамында гем </w:t>
      </w:r>
      <w:r w:rsidR="002174D7" w:rsidRPr="002D14B1">
        <w:rPr>
          <w:sz w:val="28"/>
          <w:szCs w:val="28"/>
          <w:lang w:val="kk-KZ"/>
        </w:rPr>
        <w:t xml:space="preserve">болатын </w:t>
      </w:r>
      <w:r w:rsidR="00CB0EFC" w:rsidRPr="002D14B1">
        <w:rPr>
          <w:sz w:val="28"/>
          <w:szCs w:val="28"/>
          <w:lang w:val="kk-KZ"/>
        </w:rPr>
        <w:t>ақуыздың 97% А1 типінде және тек 3% А2 типінде болад</w:t>
      </w:r>
      <w:r w:rsidR="00D528A7" w:rsidRPr="002D14B1">
        <w:rPr>
          <w:sz w:val="28"/>
          <w:szCs w:val="28"/>
          <w:lang w:val="kk-KZ"/>
        </w:rPr>
        <w:t>ы. Глик</w:t>
      </w:r>
      <w:r w:rsidR="0027448A" w:rsidRPr="002D14B1">
        <w:rPr>
          <w:sz w:val="28"/>
          <w:szCs w:val="28"/>
          <w:lang w:val="kk-KZ"/>
        </w:rPr>
        <w:t>озилден</w:t>
      </w:r>
      <w:r w:rsidR="00D528A7" w:rsidRPr="002D14B1">
        <w:rPr>
          <w:sz w:val="28"/>
          <w:szCs w:val="28"/>
          <w:lang w:val="kk-KZ"/>
        </w:rPr>
        <w:t xml:space="preserve">ген </w:t>
      </w:r>
      <w:r w:rsidR="00CB0EFC" w:rsidRPr="002D14B1">
        <w:rPr>
          <w:sz w:val="28"/>
          <w:szCs w:val="28"/>
          <w:lang w:val="kk-KZ"/>
        </w:rPr>
        <w:t xml:space="preserve">гемоглобин А қан ағымындағы глюкозамен өздігінен байланыстыру </w:t>
      </w:r>
      <w:r w:rsidR="00861B62" w:rsidRPr="002D14B1">
        <w:rPr>
          <w:sz w:val="28"/>
          <w:szCs w:val="28"/>
          <w:lang w:val="kk-KZ"/>
        </w:rPr>
        <w:t>үрдісінде</w:t>
      </w:r>
      <w:r w:rsidR="00CB0EFC" w:rsidRPr="002D14B1">
        <w:rPr>
          <w:sz w:val="28"/>
          <w:szCs w:val="28"/>
          <w:lang w:val="kk-KZ"/>
        </w:rPr>
        <w:t xml:space="preserve"> түзіледі.</w:t>
      </w:r>
      <w:r w:rsidR="00625E20" w:rsidRPr="002D14B1">
        <w:rPr>
          <w:rStyle w:val="aff0"/>
          <w:sz w:val="28"/>
          <w:szCs w:val="28"/>
          <w:lang w:val="kk-KZ"/>
        </w:rPr>
        <w:t xml:space="preserve"> </w:t>
      </w:r>
      <w:r w:rsidR="00625E20" w:rsidRPr="002D14B1">
        <w:rPr>
          <w:rStyle w:val="aff0"/>
          <w:b w:val="0"/>
          <w:bCs w:val="0"/>
          <w:sz w:val="28"/>
          <w:szCs w:val="28"/>
          <w:lang w:val="kk-KZ"/>
        </w:rPr>
        <w:t>Г</w:t>
      </w:r>
      <w:r w:rsidR="00DE2D07" w:rsidRPr="002D14B1">
        <w:rPr>
          <w:rStyle w:val="aff0"/>
          <w:b w:val="0"/>
          <w:bCs w:val="0"/>
          <w:sz w:val="28"/>
          <w:szCs w:val="28"/>
          <w:lang w:val="kk-KZ"/>
        </w:rPr>
        <w:t>лик</w:t>
      </w:r>
      <w:r w:rsidR="001C3244" w:rsidRPr="002D14B1">
        <w:rPr>
          <w:rStyle w:val="aff0"/>
          <w:b w:val="0"/>
          <w:bCs w:val="0"/>
          <w:sz w:val="28"/>
          <w:szCs w:val="28"/>
          <w:lang w:val="kk-KZ"/>
        </w:rPr>
        <w:t>о</w:t>
      </w:r>
      <w:r w:rsidR="0027448A" w:rsidRPr="002D14B1">
        <w:rPr>
          <w:rStyle w:val="aff0"/>
          <w:b w:val="0"/>
          <w:bCs w:val="0"/>
          <w:sz w:val="28"/>
          <w:szCs w:val="28"/>
          <w:lang w:val="kk-KZ"/>
        </w:rPr>
        <w:t>з</w:t>
      </w:r>
      <w:r w:rsidR="001C3244" w:rsidRPr="002D14B1">
        <w:rPr>
          <w:rStyle w:val="aff0"/>
          <w:b w:val="0"/>
          <w:bCs w:val="0"/>
          <w:sz w:val="28"/>
          <w:szCs w:val="28"/>
          <w:lang w:val="kk-KZ"/>
        </w:rPr>
        <w:t>и</w:t>
      </w:r>
      <w:r w:rsidR="0027448A" w:rsidRPr="002D14B1">
        <w:rPr>
          <w:rStyle w:val="aff0"/>
          <w:b w:val="0"/>
          <w:bCs w:val="0"/>
          <w:sz w:val="28"/>
          <w:szCs w:val="28"/>
          <w:lang w:val="kk-KZ"/>
        </w:rPr>
        <w:t>л</w:t>
      </w:r>
      <w:r w:rsidR="001C3244" w:rsidRPr="002D14B1">
        <w:rPr>
          <w:rStyle w:val="aff0"/>
          <w:b w:val="0"/>
          <w:bCs w:val="0"/>
          <w:sz w:val="28"/>
          <w:szCs w:val="28"/>
          <w:lang w:val="kk-KZ"/>
        </w:rPr>
        <w:t>денген</w:t>
      </w:r>
      <w:r w:rsidR="00DE2D07" w:rsidRPr="002D14B1">
        <w:rPr>
          <w:rStyle w:val="aff0"/>
          <w:b w:val="0"/>
          <w:bCs w:val="0"/>
          <w:sz w:val="28"/>
          <w:szCs w:val="28"/>
          <w:lang w:val="kk-KZ"/>
        </w:rPr>
        <w:t xml:space="preserve"> </w:t>
      </w:r>
      <w:r w:rsidR="00625E20" w:rsidRPr="002D14B1">
        <w:rPr>
          <w:rStyle w:val="aff0"/>
          <w:b w:val="0"/>
          <w:bCs w:val="0"/>
          <w:sz w:val="28"/>
          <w:szCs w:val="28"/>
          <w:lang w:val="kk-KZ"/>
        </w:rPr>
        <w:t>гемоглобин қант диабетін диагностикалауда маңызды көрсеткіш болып табылады, ол қандағы ұзақ уақыт аралығында глюкоза деңгейін көрсетеді.</w:t>
      </w:r>
      <w:r w:rsidR="00B01EE7" w:rsidRPr="002D14B1">
        <w:rPr>
          <w:sz w:val="28"/>
          <w:szCs w:val="28"/>
          <w:lang w:val="kk-KZ"/>
        </w:rPr>
        <w:t xml:space="preserve"> </w:t>
      </w:r>
      <w:r w:rsidR="00625E20" w:rsidRPr="002D14B1">
        <w:rPr>
          <w:sz w:val="28"/>
          <w:szCs w:val="28"/>
          <w:lang w:val="kk-KZ"/>
        </w:rPr>
        <w:t>Қант деңгейінен айырмашылығы, гликозилденген гемоглобин дәрі-дәрмектерді қабылдау кезінде, алкогольді ішкенде немесе спортпен шұғылданғаннан кейін өзгермейді, яғни тест нәтижелері дәл қалады.</w:t>
      </w:r>
    </w:p>
    <w:p w14:paraId="6D5E2D92" w14:textId="5D173829" w:rsidR="00F6069E" w:rsidRPr="000A603F" w:rsidRDefault="00673B2B" w:rsidP="00072DF0">
      <w:pPr>
        <w:pStyle w:val="a8"/>
        <w:shd w:val="clear" w:color="auto" w:fill="FFFFFF"/>
        <w:spacing w:before="0" w:beforeAutospacing="0" w:after="0" w:afterAutospacing="0"/>
        <w:ind w:firstLine="567"/>
        <w:jc w:val="both"/>
        <w:rPr>
          <w:rFonts w:eastAsia="SimSun"/>
          <w:noProof/>
          <w:sz w:val="28"/>
          <w:szCs w:val="28"/>
          <w:lang w:val="kk-KZ" w:eastAsia="zh-CN"/>
        </w:rPr>
      </w:pPr>
      <w:r w:rsidRPr="002D14B1">
        <w:rPr>
          <w:sz w:val="28"/>
          <w:szCs w:val="28"/>
          <w:lang w:val="kk-KZ"/>
        </w:rPr>
        <w:t xml:space="preserve">HbA глюкозамен қанығу дәрежесі және олардың бір бірімен байланысу жылдамдығы оның соңғы 120 күндегі қан ағымындағы орташа мөлшеріне тікелей байланысты (бұл қызыл қан жасушаларының өмір сүру ұзақтығы). Соңында, </w:t>
      </w:r>
      <w:r w:rsidR="001C3244" w:rsidRPr="002D14B1">
        <w:rPr>
          <w:sz w:val="28"/>
          <w:szCs w:val="28"/>
          <w:lang w:val="kk-KZ"/>
        </w:rPr>
        <w:t>гликозилденген</w:t>
      </w:r>
      <w:r w:rsidRPr="002D14B1">
        <w:rPr>
          <w:sz w:val="28"/>
          <w:szCs w:val="28"/>
          <w:lang w:val="kk-KZ"/>
        </w:rPr>
        <w:t xml:space="preserve"> гемоглобиннің бірнеше қосалқы түрлері түзіледі, олардың негізгісі HbA1c. Дәл осы гликогемоглобин нұсқасы веноздық қанда басым болады және гипергликемия деңгейімен байланысты. Гемоглобин A1C түзілуі және жоғалуы</w:t>
      </w:r>
      <w:r w:rsidR="009B4B4E" w:rsidRPr="002D14B1">
        <w:rPr>
          <w:sz w:val="28"/>
          <w:szCs w:val="28"/>
          <w:lang w:val="kk-KZ"/>
        </w:rPr>
        <w:t xml:space="preserve"> </w:t>
      </w:r>
      <w:r w:rsidRPr="002D14B1">
        <w:rPr>
          <w:sz w:val="28"/>
          <w:szCs w:val="28"/>
          <w:lang w:val="kk-KZ"/>
        </w:rPr>
        <w:t xml:space="preserve">- үздіксіз </w:t>
      </w:r>
      <w:r w:rsidR="00861B62" w:rsidRPr="002D14B1">
        <w:rPr>
          <w:sz w:val="28"/>
          <w:szCs w:val="28"/>
          <w:lang w:val="kk-KZ"/>
        </w:rPr>
        <w:t>үрдіс</w:t>
      </w:r>
      <w:r w:rsidRPr="002D14B1">
        <w:rPr>
          <w:sz w:val="28"/>
          <w:szCs w:val="28"/>
          <w:lang w:val="kk-KZ"/>
        </w:rPr>
        <w:t xml:space="preserve">, өйткені күн сайын </w:t>
      </w:r>
      <w:r w:rsidR="002F0BE9" w:rsidRPr="002D14B1">
        <w:rPr>
          <w:sz w:val="28"/>
          <w:szCs w:val="28"/>
          <w:lang w:val="kk-KZ"/>
        </w:rPr>
        <w:t xml:space="preserve">жойылған </w:t>
      </w:r>
      <w:r w:rsidR="001F0723" w:rsidRPr="002D14B1">
        <w:rPr>
          <w:sz w:val="28"/>
          <w:szCs w:val="28"/>
          <w:lang w:val="kk-KZ"/>
        </w:rPr>
        <w:t>жасуш</w:t>
      </w:r>
      <w:r w:rsidR="002F0BE9" w:rsidRPr="002D14B1">
        <w:rPr>
          <w:sz w:val="28"/>
          <w:szCs w:val="28"/>
          <w:lang w:val="kk-KZ"/>
        </w:rPr>
        <w:t xml:space="preserve">алардың </w:t>
      </w:r>
      <w:r w:rsidRPr="002D14B1">
        <w:rPr>
          <w:sz w:val="28"/>
          <w:szCs w:val="28"/>
          <w:lang w:val="kk-KZ"/>
        </w:rPr>
        <w:t>орнына жаңа жас эритроциттер пайда болады</w:t>
      </w:r>
      <w:r w:rsidR="00F6069E" w:rsidRPr="002D14B1">
        <w:rPr>
          <w:sz w:val="28"/>
          <w:szCs w:val="28"/>
          <w:shd w:val="clear" w:color="auto" w:fill="FFFFFF"/>
          <w:lang w:val="kk-KZ"/>
        </w:rPr>
        <w:t>.</w:t>
      </w:r>
      <w:r w:rsidR="00C325AF" w:rsidRPr="002D14B1">
        <w:rPr>
          <w:sz w:val="28"/>
          <w:szCs w:val="28"/>
          <w:shd w:val="clear" w:color="auto" w:fill="FFFFFF"/>
          <w:lang w:val="kk-KZ"/>
        </w:rPr>
        <w:t xml:space="preserve"> </w:t>
      </w:r>
      <w:r w:rsidR="00F6069E" w:rsidRPr="002D14B1">
        <w:rPr>
          <w:sz w:val="28"/>
          <w:szCs w:val="28"/>
          <w:shd w:val="clear" w:color="auto" w:fill="FFFFFF"/>
          <w:lang w:val="kk-KZ"/>
        </w:rPr>
        <w:t>Бақылау</w:t>
      </w:r>
      <w:r w:rsidR="00C325AF" w:rsidRPr="002D14B1">
        <w:rPr>
          <w:sz w:val="28"/>
          <w:szCs w:val="28"/>
          <w:shd w:val="clear" w:color="auto" w:fill="FFFFFF"/>
          <w:lang w:val="kk-KZ"/>
        </w:rPr>
        <w:t xml:space="preserve"> </w:t>
      </w:r>
      <w:r w:rsidR="00F6069E" w:rsidRPr="002D14B1">
        <w:rPr>
          <w:sz w:val="28"/>
          <w:szCs w:val="28"/>
          <w:shd w:val="clear" w:color="auto" w:fill="FFFFFF"/>
          <w:lang w:val="kk-KZ"/>
        </w:rPr>
        <w:t>тобы</w:t>
      </w:r>
      <w:r w:rsidR="002F0BE9" w:rsidRPr="002D14B1">
        <w:rPr>
          <w:sz w:val="28"/>
          <w:szCs w:val="28"/>
          <w:shd w:val="clear" w:color="auto" w:fill="FFFFFF"/>
          <w:lang w:val="kk-KZ"/>
        </w:rPr>
        <w:t>ндағы</w:t>
      </w:r>
      <w:r w:rsidR="00C325AF" w:rsidRPr="002D14B1">
        <w:rPr>
          <w:sz w:val="28"/>
          <w:szCs w:val="28"/>
          <w:shd w:val="clear" w:color="auto" w:fill="FFFFFF"/>
          <w:lang w:val="kk-KZ"/>
        </w:rPr>
        <w:t xml:space="preserve"> </w:t>
      </w:r>
      <w:r w:rsidR="002F0BE9" w:rsidRPr="002D14B1">
        <w:rPr>
          <w:rFonts w:eastAsia="SimSun"/>
          <w:bCs/>
          <w:noProof/>
          <w:sz w:val="28"/>
          <w:szCs w:val="28"/>
          <w:lang w:val="kk-KZ" w:eastAsia="zh-CN"/>
        </w:rPr>
        <w:t>5,28</w:t>
      </w:r>
      <w:r w:rsidR="002F0BE9" w:rsidRPr="002D14B1">
        <w:rPr>
          <w:rFonts w:eastAsia="SimSun"/>
          <w:bCs/>
          <w:noProof/>
          <w:sz w:val="28"/>
          <w:szCs w:val="28"/>
          <w:lang w:val="en-US" w:eastAsia="zh-CN"/>
        </w:rPr>
        <w:sym w:font="Symbol" w:char="F0B1"/>
      </w:r>
      <w:r w:rsidR="002F0BE9" w:rsidRPr="002D14B1">
        <w:rPr>
          <w:rFonts w:eastAsia="SimSun"/>
          <w:bCs/>
          <w:noProof/>
          <w:sz w:val="28"/>
          <w:szCs w:val="28"/>
          <w:lang w:val="kk-KZ" w:eastAsia="zh-CN"/>
        </w:rPr>
        <w:t>0,09</w:t>
      </w:r>
      <w:r w:rsidR="00475DF9" w:rsidRPr="002D14B1">
        <w:rPr>
          <w:noProof/>
          <w:sz w:val="28"/>
          <w:szCs w:val="28"/>
          <w:lang w:val="kk-KZ" w:eastAsia="zh-CN"/>
        </w:rPr>
        <w:t xml:space="preserve">% </w:t>
      </w:r>
      <w:r w:rsidR="002F0BE9" w:rsidRPr="002D14B1">
        <w:rPr>
          <w:rFonts w:eastAsia="SimSun"/>
          <w:noProof/>
          <w:sz w:val="28"/>
          <w:szCs w:val="28"/>
          <w:lang w:val="kk-KZ" w:eastAsia="zh-CN"/>
        </w:rPr>
        <w:t>көрсеткіштермен</w:t>
      </w:r>
      <w:r w:rsidR="002F0BE9" w:rsidRPr="002D14B1">
        <w:rPr>
          <w:sz w:val="28"/>
          <w:szCs w:val="28"/>
          <w:shd w:val="clear" w:color="auto" w:fill="FFFFFF"/>
          <w:lang w:val="kk-KZ"/>
        </w:rPr>
        <w:t xml:space="preserve"> </w:t>
      </w:r>
      <w:r w:rsidR="00F6069E" w:rsidRPr="002D14B1">
        <w:rPr>
          <w:sz w:val="28"/>
          <w:szCs w:val="28"/>
          <w:shd w:val="clear" w:color="auto" w:fill="FFFFFF"/>
          <w:lang w:val="kk-KZ"/>
        </w:rPr>
        <w:t>салыстырғанда</w:t>
      </w:r>
      <w:r w:rsidR="00C108B4" w:rsidRPr="002D14B1">
        <w:rPr>
          <w:sz w:val="28"/>
          <w:szCs w:val="28"/>
          <w:shd w:val="clear" w:color="auto" w:fill="FFFFFF"/>
          <w:lang w:val="kk-KZ"/>
        </w:rPr>
        <w:t xml:space="preserve"> </w:t>
      </w:r>
      <w:r w:rsidR="002F0BE9" w:rsidRPr="002D14B1">
        <w:rPr>
          <w:sz w:val="28"/>
          <w:szCs w:val="28"/>
          <w:shd w:val="clear" w:color="auto" w:fill="FFFFFF"/>
          <w:lang w:val="kk-KZ"/>
        </w:rPr>
        <w:t>гликоз</w:t>
      </w:r>
      <w:r w:rsidR="0027448A" w:rsidRPr="002D14B1">
        <w:rPr>
          <w:sz w:val="28"/>
          <w:szCs w:val="28"/>
          <w:shd w:val="clear" w:color="auto" w:fill="FFFFFF"/>
          <w:lang w:val="kk-KZ"/>
        </w:rPr>
        <w:t>ил</w:t>
      </w:r>
      <w:r w:rsidR="002F0BE9" w:rsidRPr="002D14B1">
        <w:rPr>
          <w:sz w:val="28"/>
          <w:szCs w:val="28"/>
          <w:shd w:val="clear" w:color="auto" w:fill="FFFFFF"/>
          <w:lang w:val="kk-KZ"/>
        </w:rPr>
        <w:t xml:space="preserve">денген гемоглобиннің </w:t>
      </w:r>
      <w:r w:rsidR="00F6069E" w:rsidRPr="002D14B1">
        <w:rPr>
          <w:sz w:val="28"/>
          <w:szCs w:val="28"/>
          <w:lang w:val="kk-KZ"/>
        </w:rPr>
        <w:t>асқынула</w:t>
      </w:r>
      <w:r w:rsidR="00A35E79" w:rsidRPr="002D14B1">
        <w:rPr>
          <w:sz w:val="28"/>
          <w:szCs w:val="28"/>
          <w:lang w:val="kk-KZ"/>
        </w:rPr>
        <w:t>р</w:t>
      </w:r>
      <w:r w:rsidR="004157F4" w:rsidRPr="002D14B1">
        <w:rPr>
          <w:sz w:val="28"/>
          <w:szCs w:val="28"/>
          <w:lang w:val="kk-KZ"/>
        </w:rPr>
        <w:t>ын</w:t>
      </w:r>
      <w:r w:rsidR="00A35E79" w:rsidRPr="002D14B1">
        <w:rPr>
          <w:sz w:val="28"/>
          <w:szCs w:val="28"/>
          <w:lang w:val="kk-KZ"/>
        </w:rPr>
        <w:t>сыз</w:t>
      </w:r>
      <w:r w:rsidR="00F6069E" w:rsidRPr="002D14B1">
        <w:rPr>
          <w:sz w:val="28"/>
          <w:szCs w:val="28"/>
          <w:lang w:val="kk-KZ"/>
        </w:rPr>
        <w:t xml:space="preserve"> </w:t>
      </w:r>
      <w:r w:rsidR="002F0BE9" w:rsidRPr="002D14B1">
        <w:rPr>
          <w:sz w:val="28"/>
          <w:szCs w:val="28"/>
          <w:lang w:val="kk-KZ"/>
        </w:rPr>
        <w:t xml:space="preserve">топта </w:t>
      </w:r>
      <w:r w:rsidR="00F6069E" w:rsidRPr="002D14B1">
        <w:rPr>
          <w:rFonts w:eastAsia="SimSun"/>
          <w:noProof/>
          <w:sz w:val="28"/>
          <w:szCs w:val="28"/>
          <w:lang w:val="kk-KZ" w:eastAsia="zh-CN"/>
        </w:rPr>
        <w:t>7,68</w:t>
      </w:r>
      <w:r w:rsidR="00F6069E" w:rsidRPr="002D14B1">
        <w:rPr>
          <w:rFonts w:eastAsia="SimSun"/>
          <w:noProof/>
          <w:sz w:val="28"/>
          <w:szCs w:val="28"/>
          <w:lang w:val="en-US" w:eastAsia="zh-CN"/>
        </w:rPr>
        <w:sym w:font="Symbol" w:char="F0B1"/>
      </w:r>
      <w:r w:rsidR="00F6069E" w:rsidRPr="002D14B1">
        <w:rPr>
          <w:rFonts w:eastAsia="SimSun"/>
          <w:noProof/>
          <w:sz w:val="28"/>
          <w:szCs w:val="28"/>
          <w:lang w:val="kk-KZ" w:eastAsia="zh-CN"/>
        </w:rPr>
        <w:t>0,37</w:t>
      </w:r>
      <w:r w:rsidR="00475DF9" w:rsidRPr="002D14B1">
        <w:rPr>
          <w:noProof/>
          <w:sz w:val="28"/>
          <w:szCs w:val="28"/>
          <w:lang w:val="kk-KZ" w:eastAsia="zh-CN"/>
        </w:rPr>
        <w:t>%</w:t>
      </w:r>
      <w:r w:rsidR="0014673C" w:rsidRPr="002D14B1">
        <w:rPr>
          <w:rFonts w:eastAsia="SimSun"/>
          <w:noProof/>
          <w:sz w:val="28"/>
          <w:szCs w:val="28"/>
          <w:lang w:val="kk-KZ" w:eastAsia="zh-CN"/>
        </w:rPr>
        <w:t xml:space="preserve"> </w:t>
      </w:r>
      <w:r w:rsidR="002F0BE9" w:rsidRPr="002D14B1">
        <w:rPr>
          <w:rFonts w:eastAsia="SimSun"/>
          <w:noProof/>
          <w:sz w:val="28"/>
          <w:szCs w:val="28"/>
          <w:lang w:val="kk-KZ" w:eastAsia="zh-CN"/>
        </w:rPr>
        <w:t>көтеріліп</w:t>
      </w:r>
      <w:r w:rsidR="00C108B4" w:rsidRPr="002D14B1">
        <w:rPr>
          <w:rFonts w:eastAsia="SimSun"/>
          <w:noProof/>
          <w:sz w:val="28"/>
          <w:szCs w:val="28"/>
          <w:lang w:val="kk-KZ" w:eastAsia="zh-CN"/>
        </w:rPr>
        <w:t xml:space="preserve"> және</w:t>
      </w:r>
      <w:r w:rsidR="00F6069E" w:rsidRPr="002D14B1">
        <w:rPr>
          <w:rFonts w:eastAsia="SimSun"/>
          <w:noProof/>
          <w:sz w:val="28"/>
          <w:szCs w:val="28"/>
          <w:lang w:val="kk-KZ" w:eastAsia="zh-CN"/>
        </w:rPr>
        <w:t xml:space="preserve"> а</w:t>
      </w:r>
      <w:r w:rsidR="00F6069E" w:rsidRPr="002D14B1">
        <w:rPr>
          <w:sz w:val="28"/>
          <w:szCs w:val="28"/>
          <w:lang w:val="kk-KZ"/>
        </w:rPr>
        <w:t xml:space="preserve">сқынулары бар 2 типті қант диабеті тобында </w:t>
      </w:r>
      <w:r w:rsidR="00F6069E" w:rsidRPr="002D14B1">
        <w:rPr>
          <w:rFonts w:eastAsia="SimSun"/>
          <w:noProof/>
          <w:sz w:val="28"/>
          <w:szCs w:val="28"/>
          <w:lang w:val="kk-KZ" w:eastAsia="zh-CN"/>
        </w:rPr>
        <w:t>8,49</w:t>
      </w:r>
      <w:r w:rsidR="00F6069E" w:rsidRPr="002D14B1">
        <w:rPr>
          <w:rFonts w:eastAsia="SimSun"/>
          <w:noProof/>
          <w:sz w:val="28"/>
          <w:szCs w:val="28"/>
          <w:lang w:val="en-US" w:eastAsia="zh-CN"/>
        </w:rPr>
        <w:sym w:font="Symbol" w:char="F0B1"/>
      </w:r>
      <w:r w:rsidR="00F6069E" w:rsidRPr="002D14B1">
        <w:rPr>
          <w:rFonts w:eastAsia="SimSun"/>
          <w:noProof/>
          <w:sz w:val="28"/>
          <w:szCs w:val="28"/>
          <w:lang w:val="kk-KZ" w:eastAsia="zh-CN"/>
        </w:rPr>
        <w:t>0,44</w:t>
      </w:r>
      <w:r w:rsidR="00475DF9" w:rsidRPr="002D14B1">
        <w:rPr>
          <w:noProof/>
          <w:sz w:val="28"/>
          <w:szCs w:val="28"/>
          <w:lang w:val="kk-KZ" w:eastAsia="zh-CN"/>
        </w:rPr>
        <w:t xml:space="preserve">% </w:t>
      </w:r>
      <w:r w:rsidR="005D730F" w:rsidRPr="002D14B1">
        <w:rPr>
          <w:rFonts w:eastAsia="SimSun"/>
          <w:noProof/>
          <w:sz w:val="28"/>
          <w:szCs w:val="28"/>
          <w:lang w:val="kk-KZ" w:eastAsia="zh-CN"/>
        </w:rPr>
        <w:t>аралығында</w:t>
      </w:r>
      <w:r w:rsidR="000D02C3" w:rsidRPr="002D14B1">
        <w:rPr>
          <w:rFonts w:eastAsia="SimSun"/>
          <w:noProof/>
          <w:sz w:val="28"/>
          <w:szCs w:val="28"/>
          <w:lang w:val="kk-KZ" w:eastAsia="zh-CN"/>
        </w:rPr>
        <w:t xml:space="preserve"> </w:t>
      </w:r>
      <w:r w:rsidR="008E4C08" w:rsidRPr="002D14B1">
        <w:rPr>
          <w:sz w:val="28"/>
          <w:szCs w:val="28"/>
          <w:lang w:val="kk-KZ"/>
        </w:rPr>
        <w:t xml:space="preserve">HbA1c </w:t>
      </w:r>
      <w:r w:rsidR="00F6069E" w:rsidRPr="002D14B1">
        <w:rPr>
          <w:rFonts w:eastAsia="SimSun"/>
          <w:noProof/>
          <w:sz w:val="28"/>
          <w:szCs w:val="28"/>
          <w:lang w:val="kk-KZ" w:eastAsia="zh-CN"/>
        </w:rPr>
        <w:t xml:space="preserve">көрсеткіштерінің </w:t>
      </w:r>
      <w:r w:rsidR="00625E20" w:rsidRPr="00475DF9">
        <w:rPr>
          <w:rFonts w:eastAsia="SimSun"/>
          <w:noProof/>
          <w:sz w:val="28"/>
          <w:szCs w:val="28"/>
          <w:lang w:val="kk-KZ" w:eastAsia="zh-CN"/>
        </w:rPr>
        <w:t xml:space="preserve">айтарлықтай </w:t>
      </w:r>
      <w:r w:rsidR="00F6069E" w:rsidRPr="00475DF9">
        <w:rPr>
          <w:rFonts w:eastAsia="SimSun"/>
          <w:noProof/>
          <w:sz w:val="28"/>
          <w:szCs w:val="28"/>
          <w:lang w:val="kk-KZ" w:eastAsia="zh-CN"/>
        </w:rPr>
        <w:t xml:space="preserve">жоғары екендігі анықталды </w:t>
      </w:r>
      <w:r w:rsidR="008E4C08" w:rsidRPr="00475DF9">
        <w:rPr>
          <w:rFonts w:eastAsia="SimSun"/>
          <w:noProof/>
          <w:sz w:val="28"/>
          <w:szCs w:val="28"/>
          <w:lang w:val="kk-KZ" w:eastAsia="zh-CN"/>
        </w:rPr>
        <w:t>(p</w:t>
      </w:r>
      <w:r w:rsidR="008E4C08" w:rsidRPr="00475DF9">
        <w:rPr>
          <w:rFonts w:eastAsia="SimSun"/>
          <w:noProof/>
          <w:sz w:val="28"/>
          <w:szCs w:val="28"/>
          <w:lang w:val="en-US" w:eastAsia="zh-CN"/>
        </w:rPr>
        <w:sym w:font="Symbol" w:char="F03C"/>
      </w:r>
      <w:r w:rsidR="008E4C08" w:rsidRPr="00475DF9">
        <w:rPr>
          <w:rFonts w:eastAsia="SimSun"/>
          <w:noProof/>
          <w:sz w:val="28"/>
          <w:szCs w:val="28"/>
          <w:lang w:val="kk-KZ" w:eastAsia="zh-CN"/>
        </w:rPr>
        <w:t xml:space="preserve">0,001) </w:t>
      </w:r>
      <w:r w:rsidR="00F6069E" w:rsidRPr="00475DF9">
        <w:rPr>
          <w:rFonts w:eastAsia="SimSun"/>
          <w:noProof/>
          <w:sz w:val="28"/>
          <w:szCs w:val="28"/>
          <w:lang w:val="kk-KZ" w:eastAsia="zh-CN"/>
        </w:rPr>
        <w:t>(</w:t>
      </w:r>
      <w:r w:rsidR="008E4C08" w:rsidRPr="00475DF9">
        <w:rPr>
          <w:rFonts w:eastAsia="SimSun"/>
          <w:noProof/>
          <w:sz w:val="28"/>
          <w:szCs w:val="28"/>
          <w:lang w:val="kk-KZ" w:eastAsia="zh-CN"/>
        </w:rPr>
        <w:t>сурет</w:t>
      </w:r>
      <w:r w:rsidR="006A371A" w:rsidRPr="00475DF9">
        <w:rPr>
          <w:rFonts w:eastAsia="SimSun"/>
          <w:noProof/>
          <w:sz w:val="28"/>
          <w:szCs w:val="28"/>
          <w:lang w:val="kk-KZ" w:eastAsia="zh-CN"/>
        </w:rPr>
        <w:t xml:space="preserve"> </w:t>
      </w:r>
      <w:r w:rsidR="0045780A">
        <w:rPr>
          <w:rFonts w:eastAsia="SimSun"/>
          <w:noProof/>
          <w:sz w:val="28"/>
          <w:szCs w:val="28"/>
          <w:lang w:val="kk-KZ" w:eastAsia="zh-CN"/>
        </w:rPr>
        <w:t>5</w:t>
      </w:r>
      <w:r w:rsidR="00F6069E" w:rsidRPr="00475DF9">
        <w:rPr>
          <w:rFonts w:eastAsia="SimSun"/>
          <w:noProof/>
          <w:sz w:val="28"/>
          <w:szCs w:val="28"/>
          <w:lang w:val="kk-KZ" w:eastAsia="zh-CN"/>
        </w:rPr>
        <w:t>).</w:t>
      </w:r>
      <w:r w:rsidR="00F6069E" w:rsidRPr="000A603F">
        <w:rPr>
          <w:rFonts w:eastAsia="SimSun"/>
          <w:noProof/>
          <w:sz w:val="28"/>
          <w:szCs w:val="28"/>
          <w:lang w:val="kk-KZ" w:eastAsia="zh-CN"/>
        </w:rPr>
        <w:t xml:space="preserve"> </w:t>
      </w:r>
    </w:p>
    <w:p w14:paraId="30CEF30E" w14:textId="06BB20A9" w:rsidR="008433D6" w:rsidRPr="00DF506C" w:rsidRDefault="008433D6" w:rsidP="00072DF0">
      <w:pPr>
        <w:pStyle w:val="paragraph"/>
        <w:shd w:val="clear" w:color="auto" w:fill="FFFFFF"/>
        <w:spacing w:before="0" w:beforeAutospacing="0" w:after="0" w:afterAutospacing="0"/>
        <w:ind w:firstLine="567"/>
        <w:jc w:val="both"/>
        <w:rPr>
          <w:sz w:val="28"/>
          <w:szCs w:val="28"/>
          <w:lang w:val="kk-KZ"/>
        </w:rPr>
      </w:pPr>
      <w:r w:rsidRPr="002F0BE9">
        <w:rPr>
          <w:sz w:val="28"/>
          <w:szCs w:val="28"/>
          <w:lang w:val="kk-KZ"/>
        </w:rPr>
        <w:t>HbA1c құрамы 5,7</w:t>
      </w:r>
      <w:r w:rsidR="0014673C" w:rsidRPr="002F0BE9">
        <w:rPr>
          <w:sz w:val="28"/>
          <w:szCs w:val="28"/>
          <w:lang w:val="kk-KZ"/>
        </w:rPr>
        <w:t xml:space="preserve"> </w:t>
      </w:r>
      <w:r w:rsidRPr="002F0BE9">
        <w:rPr>
          <w:sz w:val="28"/>
          <w:szCs w:val="28"/>
          <w:lang w:val="kk-KZ"/>
        </w:rPr>
        <w:t>%</w:t>
      </w:r>
      <w:r w:rsidR="002174D7">
        <w:rPr>
          <w:sz w:val="28"/>
          <w:szCs w:val="28"/>
          <w:lang w:val="kk-KZ"/>
        </w:rPr>
        <w:t xml:space="preserve"> төмен</w:t>
      </w:r>
      <w:r w:rsidRPr="002F0BE9">
        <w:rPr>
          <w:sz w:val="28"/>
          <w:szCs w:val="28"/>
          <w:lang w:val="kk-KZ"/>
        </w:rPr>
        <w:t xml:space="preserve"> болса, қазіргі уақытта қант диабетінің даму ықтималдығы жоқ екенін көрсетеді. 5,7-ден 6,5</w:t>
      </w:r>
      <w:r w:rsidR="0014673C" w:rsidRPr="002F0BE9">
        <w:rPr>
          <w:sz w:val="28"/>
          <w:szCs w:val="28"/>
          <w:lang w:val="kk-KZ"/>
        </w:rPr>
        <w:t xml:space="preserve"> </w:t>
      </w:r>
      <w:r w:rsidRPr="002F0BE9">
        <w:rPr>
          <w:sz w:val="28"/>
          <w:szCs w:val="28"/>
          <w:lang w:val="kk-KZ"/>
        </w:rPr>
        <w:t xml:space="preserve">% - ға дейінгі диапазондағы гликозилденген гемоглобин мәндерінде қант диабетінің белгілері жоқ, </w:t>
      </w:r>
      <w:r w:rsidR="002F0BE9" w:rsidRPr="002F0BE9">
        <w:rPr>
          <w:sz w:val="28"/>
          <w:szCs w:val="28"/>
          <w:lang w:val="kk-KZ"/>
        </w:rPr>
        <w:t xml:space="preserve">бірақ </w:t>
      </w:r>
      <w:r w:rsidRPr="002F0BE9">
        <w:rPr>
          <w:sz w:val="28"/>
          <w:szCs w:val="28"/>
          <w:lang w:val="kk-KZ"/>
        </w:rPr>
        <w:t>диабет алды көріністері бар</w:t>
      </w:r>
      <w:r w:rsidR="002F0BE9" w:rsidRPr="002F0BE9">
        <w:rPr>
          <w:sz w:val="28"/>
          <w:szCs w:val="28"/>
          <w:lang w:val="kk-KZ"/>
        </w:rPr>
        <w:t xml:space="preserve"> екендігі анықталды</w:t>
      </w:r>
      <w:r w:rsidRPr="002F0BE9">
        <w:rPr>
          <w:sz w:val="28"/>
          <w:szCs w:val="28"/>
          <w:lang w:val="kk-KZ"/>
        </w:rPr>
        <w:t xml:space="preserve">. </w:t>
      </w:r>
      <w:r w:rsidR="002F0BE9" w:rsidRPr="002F0BE9">
        <w:rPr>
          <w:sz w:val="28"/>
          <w:szCs w:val="28"/>
          <w:lang w:val="kk-KZ"/>
        </w:rPr>
        <w:t>Яғни, мұндай көрсеткіштерде и</w:t>
      </w:r>
      <w:r w:rsidRPr="002F0BE9">
        <w:rPr>
          <w:sz w:val="28"/>
          <w:szCs w:val="28"/>
          <w:lang w:val="kk-KZ"/>
        </w:rPr>
        <w:t>нсульт пен миокард инфарктісінен жалпы өлім қаупі арта</w:t>
      </w:r>
      <w:r w:rsidR="005D730F">
        <w:rPr>
          <w:sz w:val="28"/>
          <w:szCs w:val="28"/>
          <w:lang w:val="kk-KZ"/>
        </w:rPr>
        <w:t xml:space="preserve">тындығы зерттеу </w:t>
      </w:r>
      <w:r w:rsidR="005D730F" w:rsidRPr="00DF506C">
        <w:rPr>
          <w:sz w:val="28"/>
          <w:szCs w:val="28"/>
          <w:lang w:val="kk-KZ"/>
        </w:rPr>
        <w:t>жұмыстарында анықталған</w:t>
      </w:r>
      <w:r w:rsidRPr="00DF506C">
        <w:rPr>
          <w:sz w:val="28"/>
          <w:szCs w:val="28"/>
          <w:lang w:val="kk-KZ"/>
        </w:rPr>
        <w:t>. Гликозилденген гемоглобиннің 6,5%-дан астам концентрациясы инсулинге тәуелді немесе инсулинге тәуел</w:t>
      </w:r>
      <w:r w:rsidR="00E51277" w:rsidRPr="00DF506C">
        <w:rPr>
          <w:sz w:val="28"/>
          <w:szCs w:val="28"/>
          <w:lang w:val="kk-KZ"/>
        </w:rPr>
        <w:t>сіз</w:t>
      </w:r>
      <w:r w:rsidRPr="00DF506C">
        <w:rPr>
          <w:sz w:val="28"/>
          <w:szCs w:val="28"/>
          <w:lang w:val="kk-KZ"/>
        </w:rPr>
        <w:t xml:space="preserve"> қант диабетін жоққа шығару немесе растау қажеттілігін көрсетеді. </w:t>
      </w:r>
    </w:p>
    <w:p w14:paraId="609AC11C" w14:textId="4FB8E444" w:rsidR="00AF01A0" w:rsidRPr="00555D2A" w:rsidRDefault="00AF01A0" w:rsidP="00555D2A">
      <w:pPr>
        <w:tabs>
          <w:tab w:val="left" w:pos="0"/>
        </w:tabs>
        <w:spacing w:after="0" w:line="240" w:lineRule="auto"/>
        <w:ind w:firstLine="567"/>
        <w:jc w:val="both"/>
        <w:rPr>
          <w:rFonts w:ascii="Times New Roman" w:hAnsi="Times New Roman" w:cs="Times New Roman"/>
          <w:sz w:val="28"/>
          <w:szCs w:val="28"/>
          <w:lang w:val="kk-KZ"/>
        </w:rPr>
      </w:pPr>
      <w:r w:rsidRPr="00DF506C">
        <w:rPr>
          <w:rFonts w:ascii="Times New Roman" w:hAnsi="Times New Roman" w:cs="Times New Roman"/>
          <w:sz w:val="28"/>
          <w:szCs w:val="28"/>
          <w:lang w:val="kk-KZ"/>
        </w:rPr>
        <w:t xml:space="preserve">Қандағы гликозилденген гемоглобин деңгейінің жоғарылауы әрдайым гипергликемияның ұзақ кезеңінің болуын және ретинопатия, нефропатия, полиневропатия, микро - және макроангиопатия түріндегі асқынулардың даму қаупінің жоғарылауын көрсетеді. Гипергликемиямен ауыратын науқас сау адамның гликозилденген гемоглобин деңгейіне – 5,7% жетуге ұмтылуы керек. Мұндай жағдайларда терапияның мақсаты HbA1c концентрациясын 6,5 % дейін төмендету болып саналады. Егер мұндай мақсатқа қол жеткізілсе, онда қант </w:t>
      </w:r>
      <w:r w:rsidR="00DF506C" w:rsidRPr="00DF506C">
        <w:rPr>
          <w:rFonts w:ascii="Times New Roman" w:hAnsi="Times New Roman" w:cs="Times New Roman"/>
          <w:sz w:val="28"/>
          <w:szCs w:val="28"/>
          <w:lang w:val="kk-KZ"/>
        </w:rPr>
        <w:t>диабет ауруы өте жақсы өтеді, гипергликемияның барлық асқынулар түріндегі салдарының ықтималдығы минималды деңгейге дейін төмендейді деп айтуға болады.</w:t>
      </w:r>
      <w:r w:rsidR="00555D2A">
        <w:rPr>
          <w:rFonts w:ascii="Times New Roman" w:hAnsi="Times New Roman" w:cs="Times New Roman"/>
          <w:sz w:val="28"/>
          <w:szCs w:val="28"/>
          <w:lang w:val="kk-KZ"/>
        </w:rPr>
        <w:t xml:space="preserve"> </w:t>
      </w:r>
      <w:r w:rsidR="00DF506C" w:rsidRPr="00555D2A">
        <w:rPr>
          <w:rFonts w:ascii="Times New Roman" w:hAnsi="Times New Roman" w:cs="Times New Roman"/>
          <w:sz w:val="28"/>
          <w:szCs w:val="28"/>
        </w:rPr>
        <w:t>6</w:t>
      </w:r>
      <w:r w:rsidR="00DF506C" w:rsidRPr="00555D2A">
        <w:rPr>
          <w:rFonts w:ascii="Times New Roman" w:hAnsi="Times New Roman" w:cs="Times New Roman"/>
          <w:sz w:val="28"/>
          <w:szCs w:val="28"/>
          <w:lang w:val="kk-KZ"/>
        </w:rPr>
        <w:t xml:space="preserve"> суретте топтар арасында глюкоза концентрациясы көрсетілген.</w:t>
      </w:r>
    </w:p>
    <w:p w14:paraId="3A3FA01A" w14:textId="116218C8" w:rsidR="00174736" w:rsidRDefault="00AF3AC7" w:rsidP="00D05B2F">
      <w:pPr>
        <w:pStyle w:val="a8"/>
        <w:shd w:val="clear" w:color="auto" w:fill="FFFFFF"/>
        <w:spacing w:before="0" w:beforeAutospacing="0" w:after="0" w:afterAutospacing="0"/>
        <w:jc w:val="center"/>
      </w:pPr>
      <w:r>
        <w:object w:dxaOrig="6000" w:dyaOrig="4104" w14:anchorId="497E6D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7.75pt;height:243pt" o:ole="" filled="t">
            <v:imagedata r:id="rId16" o:title=""/>
          </v:shape>
          <o:OLEObject Type="Embed" ProgID="Prism8.Document" ShapeID="_x0000_i1025" DrawAspect="Content" ObjectID="_1772963267" r:id="rId17"/>
        </w:object>
      </w:r>
    </w:p>
    <w:p w14:paraId="4F60CF17" w14:textId="2635C577" w:rsidR="009A492D" w:rsidRPr="00475DF9" w:rsidRDefault="009A492D" w:rsidP="00072DF0">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r w:rsidRPr="00475DF9">
        <w:rPr>
          <w:rFonts w:ascii="Times New Roman" w:eastAsia="Times New Roman" w:hAnsi="Times New Roman" w:cs="Times New Roman"/>
          <w:sz w:val="24"/>
          <w:szCs w:val="24"/>
          <w:lang w:val="kk-KZ"/>
        </w:rPr>
        <w:t xml:space="preserve">Абсцисс осі: </w:t>
      </w:r>
      <w:r w:rsidRPr="00475DF9">
        <w:rPr>
          <w:rFonts w:ascii="Times New Roman" w:eastAsia="+mn-ea" w:hAnsi="Times New Roman" w:cs="Times New Roman"/>
          <w:color w:val="000000"/>
          <w:kern w:val="24"/>
          <w:sz w:val="24"/>
          <w:szCs w:val="24"/>
          <w:lang w:val="kk-KZ"/>
        </w:rPr>
        <w:t xml:space="preserve">БТ-бақылау тобы, ҚД2Т АЖ </w:t>
      </w:r>
      <w:r w:rsidR="002C2ACD">
        <w:rPr>
          <w:rFonts w:ascii="Times New Roman" w:eastAsia="+mn-ea" w:hAnsi="Times New Roman" w:cs="Times New Roman"/>
          <w:color w:val="000000"/>
          <w:kern w:val="24"/>
          <w:sz w:val="24"/>
          <w:szCs w:val="24"/>
          <w:lang w:val="kk-KZ"/>
        </w:rPr>
        <w:t>–</w:t>
      </w:r>
      <w:r w:rsidRPr="00475DF9">
        <w:rPr>
          <w:rFonts w:ascii="Times New Roman" w:eastAsia="+mn-ea" w:hAnsi="Times New Roman" w:cs="Times New Roman"/>
          <w:color w:val="000000"/>
          <w:kern w:val="24"/>
          <w:sz w:val="24"/>
          <w:szCs w:val="24"/>
          <w:lang w:val="kk-KZ"/>
        </w:rPr>
        <w:t xml:space="preserve"> 2</w:t>
      </w:r>
      <w:r w:rsidR="002C2ACD">
        <w:rPr>
          <w:rFonts w:ascii="Times New Roman" w:eastAsia="+mn-ea" w:hAnsi="Times New Roman" w:cs="Times New Roman"/>
          <w:color w:val="000000"/>
          <w:kern w:val="24"/>
          <w:sz w:val="24"/>
          <w:szCs w:val="24"/>
          <w:lang w:val="kk-KZ"/>
        </w:rPr>
        <w:t>-</w:t>
      </w:r>
      <w:r w:rsidRPr="00475DF9">
        <w:rPr>
          <w:rFonts w:ascii="Times New Roman" w:eastAsia="+mn-ea" w:hAnsi="Times New Roman" w:cs="Times New Roman"/>
          <w:color w:val="000000"/>
          <w:kern w:val="24"/>
          <w:sz w:val="24"/>
          <w:szCs w:val="24"/>
          <w:lang w:val="kk-KZ"/>
        </w:rPr>
        <w:t>типті қант диабетімен ауыратын aсқынул</w:t>
      </w:r>
      <w:r w:rsidR="00F954C7" w:rsidRPr="00475DF9">
        <w:rPr>
          <w:rFonts w:ascii="Times New Roman" w:eastAsia="+mn-ea" w:hAnsi="Times New Roman" w:cs="Times New Roman"/>
          <w:color w:val="000000"/>
          <w:kern w:val="24"/>
          <w:sz w:val="24"/>
          <w:szCs w:val="24"/>
          <w:lang w:val="kk-KZ"/>
        </w:rPr>
        <w:t>арсыз</w:t>
      </w:r>
      <w:r w:rsidRPr="00475DF9">
        <w:rPr>
          <w:rFonts w:ascii="Times New Roman" w:eastAsia="+mn-ea" w:hAnsi="Times New Roman" w:cs="Times New Roman"/>
          <w:color w:val="000000"/>
          <w:kern w:val="24"/>
          <w:sz w:val="24"/>
          <w:szCs w:val="24"/>
          <w:lang w:val="kk-KZ"/>
        </w:rPr>
        <w:t xml:space="preserve"> тәжірибелік топ, ҚД2Т+А </w:t>
      </w:r>
      <w:r w:rsidR="002C2ACD">
        <w:rPr>
          <w:rFonts w:ascii="Times New Roman" w:eastAsia="+mn-ea" w:hAnsi="Times New Roman" w:cs="Times New Roman"/>
          <w:color w:val="000000"/>
          <w:kern w:val="24"/>
          <w:sz w:val="24"/>
          <w:szCs w:val="24"/>
          <w:lang w:val="kk-KZ"/>
        </w:rPr>
        <w:t>–</w:t>
      </w:r>
      <w:r w:rsidRPr="00475DF9">
        <w:rPr>
          <w:rFonts w:ascii="Times New Roman" w:eastAsia="+mn-ea" w:hAnsi="Times New Roman" w:cs="Times New Roman"/>
          <w:color w:val="000000"/>
          <w:kern w:val="24"/>
          <w:sz w:val="24"/>
          <w:szCs w:val="24"/>
          <w:lang w:val="kk-KZ"/>
        </w:rPr>
        <w:t xml:space="preserve"> 2</w:t>
      </w:r>
      <w:r w:rsidR="002C2ACD">
        <w:rPr>
          <w:rFonts w:ascii="Times New Roman" w:eastAsia="+mn-ea" w:hAnsi="Times New Roman" w:cs="Times New Roman"/>
          <w:color w:val="000000"/>
          <w:kern w:val="24"/>
          <w:sz w:val="24"/>
          <w:szCs w:val="24"/>
          <w:lang w:val="kk-KZ"/>
        </w:rPr>
        <w:t>-</w:t>
      </w:r>
      <w:r w:rsidRPr="00475DF9">
        <w:rPr>
          <w:rFonts w:ascii="Times New Roman" w:eastAsia="+mn-ea" w:hAnsi="Times New Roman" w:cs="Times New Roman"/>
          <w:color w:val="000000"/>
          <w:kern w:val="24"/>
          <w:sz w:val="24"/>
          <w:szCs w:val="24"/>
          <w:lang w:val="kk-KZ"/>
        </w:rPr>
        <w:t xml:space="preserve">типті қант диабетімен ауыратын aсқынулары бар тәжірибелік топ. </w:t>
      </w:r>
      <w:r w:rsidRPr="00475DF9">
        <w:rPr>
          <w:rFonts w:ascii="Times New Roman" w:eastAsia="Times New Roman" w:hAnsi="Times New Roman" w:cs="Times New Roman"/>
          <w:sz w:val="24"/>
          <w:szCs w:val="24"/>
          <w:lang w:val="kk-KZ"/>
        </w:rPr>
        <w:t>Ординат осі:</w:t>
      </w:r>
      <w:r w:rsidRPr="00475DF9">
        <w:rPr>
          <w:rFonts w:ascii="Times New Roman" w:hAnsi="Times New Roman" w:cs="Times New Roman"/>
          <w:sz w:val="24"/>
          <w:szCs w:val="24"/>
          <w:lang w:val="kk-KZ"/>
        </w:rPr>
        <w:t xml:space="preserve"> HbA1c</w:t>
      </w:r>
      <w:r w:rsidRPr="00475DF9">
        <w:rPr>
          <w:rFonts w:ascii="Times New Roman" w:eastAsia="Times New Roman" w:hAnsi="Times New Roman" w:cs="Times New Roman"/>
          <w:sz w:val="24"/>
          <w:szCs w:val="24"/>
          <w:lang w:val="kk-KZ"/>
        </w:rPr>
        <w:t xml:space="preserve"> (</w:t>
      </w:r>
      <w:r w:rsidRPr="00475DF9">
        <w:rPr>
          <w:rFonts w:ascii="Times New Roman" w:hAnsi="Times New Roman" w:cs="Times New Roman"/>
          <w:noProof/>
          <w:sz w:val="24"/>
          <w:szCs w:val="24"/>
          <w:lang w:val="kk-KZ" w:eastAsia="zh-CN"/>
        </w:rPr>
        <w:t>%)</w:t>
      </w:r>
      <w:r w:rsidRPr="00475DF9">
        <w:rPr>
          <w:rFonts w:ascii="Times New Roman" w:eastAsia="Times New Roman" w:hAnsi="Times New Roman" w:cs="Times New Roman"/>
          <w:sz w:val="24"/>
          <w:szCs w:val="24"/>
          <w:lang w:val="kk-KZ"/>
        </w:rPr>
        <w:t>. Деректер ± орташа мәннің стандартты қатесі (SEM) ретінде берілген. Топтар арасындағы</w:t>
      </w:r>
      <w:r w:rsidR="00625E20" w:rsidRPr="00475DF9">
        <w:rPr>
          <w:rFonts w:ascii="Times New Roman" w:eastAsia="Times New Roman" w:hAnsi="Times New Roman" w:cs="Times New Roman"/>
          <w:sz w:val="24"/>
          <w:szCs w:val="24"/>
          <w:lang w:val="kk-KZ"/>
        </w:rPr>
        <w:t xml:space="preserve"> </w:t>
      </w:r>
      <w:r w:rsidRPr="00475DF9">
        <w:rPr>
          <w:rFonts w:ascii="Times New Roman" w:eastAsia="Times New Roman" w:hAnsi="Times New Roman" w:cs="Times New Roman"/>
          <w:sz w:val="24"/>
          <w:szCs w:val="24"/>
          <w:lang w:val="kk-KZ"/>
        </w:rPr>
        <w:t>салыстыру графиктерде көрсетілген</w:t>
      </w:r>
      <w:r w:rsidR="000B5A96">
        <w:rPr>
          <w:rFonts w:ascii="Times New Roman" w:eastAsia="Times New Roman" w:hAnsi="Times New Roman" w:cs="Times New Roman"/>
          <w:sz w:val="24"/>
          <w:szCs w:val="24"/>
          <w:lang w:val="kk-KZ"/>
        </w:rPr>
        <w:t>.</w:t>
      </w:r>
      <w:r w:rsidR="000B5A96" w:rsidRPr="00FE79DB">
        <w:rPr>
          <w:lang w:val="kk-KZ"/>
        </w:rPr>
        <w:t xml:space="preserve"> </w:t>
      </w:r>
      <w:r w:rsidR="000B5A96" w:rsidRPr="000B5A96">
        <w:rPr>
          <w:rFonts w:ascii="Times New Roman" w:eastAsia="Times New Roman" w:hAnsi="Times New Roman" w:cs="Times New Roman"/>
          <w:sz w:val="24"/>
          <w:szCs w:val="24"/>
          <w:lang w:val="kk-KZ"/>
        </w:rPr>
        <w:t>Статистикалық сенімділік</w:t>
      </w:r>
      <w:r w:rsidRPr="00475DF9">
        <w:rPr>
          <w:rFonts w:ascii="Times New Roman" w:eastAsia="Times New Roman" w:hAnsi="Times New Roman" w:cs="Times New Roman"/>
          <w:sz w:val="24"/>
          <w:szCs w:val="24"/>
          <w:lang w:val="kk-KZ"/>
        </w:rPr>
        <w:t xml:space="preserve"> ***</w:t>
      </w:r>
      <w:r w:rsidR="00475DF9" w:rsidRPr="00475DF9">
        <w:rPr>
          <w:rFonts w:ascii="Times New Roman" w:eastAsia="Times New Roman" w:hAnsi="Times New Roman" w:cs="Times New Roman"/>
          <w:sz w:val="24"/>
          <w:szCs w:val="24"/>
          <w:lang w:val="kk-KZ"/>
        </w:rPr>
        <w:t xml:space="preserve">p </w:t>
      </w:r>
      <w:r w:rsidRPr="00475DF9">
        <w:rPr>
          <w:rFonts w:ascii="Times New Roman" w:eastAsia="Times New Roman" w:hAnsi="Times New Roman" w:cs="Times New Roman"/>
          <w:sz w:val="24"/>
          <w:szCs w:val="24"/>
          <w:lang w:val="kk-KZ"/>
        </w:rPr>
        <w:t>&lt; 0,001</w:t>
      </w:r>
      <w:r w:rsidR="000B5A96">
        <w:rPr>
          <w:rFonts w:ascii="Times New Roman" w:eastAsia="Times New Roman" w:hAnsi="Times New Roman" w:cs="Times New Roman"/>
          <w:sz w:val="24"/>
          <w:szCs w:val="24"/>
          <w:lang w:val="kk-KZ"/>
        </w:rPr>
        <w:t>.</w:t>
      </w:r>
    </w:p>
    <w:p w14:paraId="4FF58F01" w14:textId="77777777" w:rsidR="009A492D" w:rsidRPr="00E61920" w:rsidRDefault="009A492D" w:rsidP="00072DF0">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p>
    <w:p w14:paraId="1A7BF78D" w14:textId="16D5B17F" w:rsidR="009A492D" w:rsidRDefault="009A492D" w:rsidP="00072DF0">
      <w:pPr>
        <w:kinsoku w:val="0"/>
        <w:overflowPunct w:val="0"/>
        <w:spacing w:after="0" w:line="240" w:lineRule="auto"/>
        <w:ind w:firstLine="567"/>
        <w:jc w:val="center"/>
        <w:textAlignment w:val="baseline"/>
        <w:rPr>
          <w:rFonts w:ascii="Times New Roman" w:eastAsia="Calibri" w:hAnsi="Times New Roman" w:cs="Times New Roman"/>
          <w:color w:val="000000" w:themeColor="text1"/>
          <w:kern w:val="24"/>
          <w:sz w:val="28"/>
          <w:szCs w:val="28"/>
          <w:lang w:val="kk-KZ" w:eastAsia="ru-RU"/>
        </w:rPr>
      </w:pPr>
      <w:r w:rsidRPr="0016101D">
        <w:rPr>
          <w:rFonts w:ascii="Times New Roman" w:eastAsia="Calibri" w:hAnsi="Times New Roman" w:cs="Times New Roman"/>
          <w:color w:val="000000"/>
          <w:kern w:val="24"/>
          <w:sz w:val="28"/>
          <w:szCs w:val="28"/>
          <w:lang w:val="kk-KZ" w:eastAsia="ru-RU"/>
        </w:rPr>
        <w:t xml:space="preserve">Cурет </w:t>
      </w:r>
      <w:r w:rsidR="0045780A">
        <w:rPr>
          <w:rFonts w:ascii="Times New Roman" w:eastAsia="Calibri" w:hAnsi="Times New Roman" w:cs="Times New Roman"/>
          <w:color w:val="000000"/>
          <w:kern w:val="24"/>
          <w:sz w:val="28"/>
          <w:szCs w:val="28"/>
          <w:lang w:val="kk-KZ" w:eastAsia="ru-RU"/>
        </w:rPr>
        <w:t>5</w:t>
      </w:r>
      <w:r w:rsidR="006B2CED">
        <w:rPr>
          <w:rFonts w:ascii="Times New Roman" w:eastAsia="Calibri" w:hAnsi="Times New Roman" w:cs="Times New Roman"/>
          <w:color w:val="000000"/>
          <w:kern w:val="24"/>
          <w:sz w:val="28"/>
          <w:szCs w:val="28"/>
          <w:lang w:val="kk-KZ" w:eastAsia="ru-RU"/>
        </w:rPr>
        <w:t xml:space="preserve"> </w:t>
      </w:r>
      <w:r w:rsidR="006B2CED" w:rsidRPr="006B2CED">
        <w:rPr>
          <w:rFonts w:ascii="Times New Roman" w:eastAsia="Calibri" w:hAnsi="Times New Roman" w:cs="Times New Roman"/>
          <w:color w:val="000000"/>
          <w:kern w:val="24"/>
          <w:sz w:val="28"/>
          <w:szCs w:val="28"/>
          <w:lang w:val="kk-KZ" w:eastAsia="ru-RU"/>
        </w:rPr>
        <w:t>-</w:t>
      </w:r>
      <w:r w:rsidRPr="0016101D">
        <w:rPr>
          <w:rFonts w:ascii="Times New Roman" w:eastAsia="Calibri" w:hAnsi="Times New Roman" w:cs="Times New Roman"/>
          <w:color w:val="000000"/>
          <w:kern w:val="24"/>
          <w:sz w:val="28"/>
          <w:szCs w:val="28"/>
          <w:lang w:val="kk-KZ" w:eastAsia="ru-RU"/>
        </w:rPr>
        <w:t xml:space="preserve"> </w:t>
      </w:r>
      <w:r w:rsidRPr="009A492D">
        <w:rPr>
          <w:rFonts w:ascii="Times New Roman" w:eastAsia="Calibri" w:hAnsi="Times New Roman" w:cs="Times New Roman"/>
          <w:color w:val="000000"/>
          <w:kern w:val="24"/>
          <w:sz w:val="28"/>
          <w:szCs w:val="28"/>
          <w:lang w:val="kk-KZ"/>
        </w:rPr>
        <w:t xml:space="preserve">Қалыпты </w:t>
      </w:r>
      <w:r w:rsidRPr="009A492D">
        <w:rPr>
          <w:rFonts w:ascii="Times New Roman" w:eastAsia="Calibri" w:hAnsi="Times New Roman" w:cs="Times New Roman"/>
          <w:kern w:val="24"/>
          <w:sz w:val="28"/>
          <w:szCs w:val="28"/>
          <w:lang w:val="kk-KZ"/>
        </w:rPr>
        <w:t>жағдайда және 2</w:t>
      </w:r>
      <w:r w:rsidR="002C2ACD">
        <w:rPr>
          <w:rFonts w:ascii="Times New Roman" w:eastAsia="Calibri" w:hAnsi="Times New Roman" w:cs="Times New Roman"/>
          <w:kern w:val="24"/>
          <w:sz w:val="28"/>
          <w:szCs w:val="28"/>
          <w:lang w:val="kk-KZ"/>
        </w:rPr>
        <w:t>-</w:t>
      </w:r>
      <w:r w:rsidRPr="009A492D">
        <w:rPr>
          <w:rFonts w:ascii="Times New Roman" w:eastAsia="Calibri" w:hAnsi="Times New Roman" w:cs="Times New Roman"/>
          <w:kern w:val="24"/>
          <w:sz w:val="28"/>
          <w:szCs w:val="28"/>
          <w:lang w:val="kk-KZ"/>
        </w:rPr>
        <w:t xml:space="preserve">типті қант диабетімен ауыратын науқастардың </w:t>
      </w:r>
      <w:r w:rsidRPr="000D4EEA">
        <w:rPr>
          <w:rFonts w:ascii="Times New Roman" w:eastAsia="Calibri" w:hAnsi="Times New Roman" w:cs="Times New Roman"/>
          <w:kern w:val="24"/>
          <w:sz w:val="28"/>
          <w:szCs w:val="28"/>
          <w:lang w:val="kk-KZ"/>
        </w:rPr>
        <w:t>қан плазмасындағы</w:t>
      </w:r>
      <w:r w:rsidRPr="009A492D">
        <w:rPr>
          <w:rFonts w:ascii="Times New Roman" w:hAnsi="Times New Roman" w:cs="Times New Roman"/>
          <w:sz w:val="28"/>
          <w:szCs w:val="28"/>
          <w:lang w:val="kk-KZ"/>
        </w:rPr>
        <w:t xml:space="preserve"> HbA1c</w:t>
      </w:r>
      <w:r w:rsidRPr="009A492D">
        <w:rPr>
          <w:rFonts w:ascii="Times New Roman" w:eastAsia="Calibri" w:hAnsi="Times New Roman" w:cs="Times New Roman"/>
          <w:kern w:val="24"/>
          <w:sz w:val="28"/>
          <w:szCs w:val="28"/>
          <w:lang w:val="kk-KZ"/>
        </w:rPr>
        <w:t xml:space="preserve"> </w:t>
      </w:r>
      <w:r w:rsidRPr="009A492D">
        <w:rPr>
          <w:rFonts w:ascii="Times New Roman" w:eastAsia="Calibri" w:hAnsi="Times New Roman" w:cs="Times New Roman"/>
          <w:kern w:val="24"/>
          <w:sz w:val="28"/>
          <w:szCs w:val="28"/>
          <w:lang w:val="kk-KZ" w:eastAsia="ru-RU"/>
        </w:rPr>
        <w:t>салыстырмалы</w:t>
      </w:r>
      <w:r w:rsidRPr="009A492D">
        <w:rPr>
          <w:rFonts w:ascii="Times New Roman" w:eastAsia="Calibri" w:hAnsi="Times New Roman" w:cs="Times New Roman"/>
          <w:color w:val="000000" w:themeColor="text1"/>
          <w:kern w:val="24"/>
          <w:sz w:val="28"/>
          <w:szCs w:val="28"/>
          <w:lang w:val="kk-KZ" w:eastAsia="ru-RU"/>
        </w:rPr>
        <w:t xml:space="preserve"> деңгейі</w:t>
      </w:r>
    </w:p>
    <w:p w14:paraId="2032AE8B" w14:textId="19D89E30" w:rsidR="00F363E0" w:rsidRDefault="00536114" w:rsidP="00F363E0">
      <w:pPr>
        <w:widowControl w:val="0"/>
        <w:tabs>
          <w:tab w:val="left" w:pos="993"/>
        </w:tabs>
        <w:autoSpaceDE w:val="0"/>
        <w:autoSpaceDN w:val="0"/>
        <w:spacing w:after="0" w:line="240" w:lineRule="auto"/>
        <w:jc w:val="center"/>
      </w:pPr>
      <w:r>
        <w:object w:dxaOrig="6089" w:dyaOrig="4188" w14:anchorId="65C06013">
          <v:shape id="_x0000_i1026" type="#_x0000_t75" style="width:336pt;height:232.5pt" o:ole="" filled="t">
            <v:imagedata r:id="rId18" o:title=""/>
          </v:shape>
          <o:OLEObject Type="Embed" ProgID="Prism8.Document" ShapeID="_x0000_i1026" DrawAspect="Content" ObjectID="_1772963268" r:id="rId19"/>
        </w:object>
      </w:r>
    </w:p>
    <w:p w14:paraId="535EC4B7" w14:textId="65FC2015" w:rsidR="00F363E0" w:rsidRDefault="00F363E0" w:rsidP="00F363E0">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r w:rsidRPr="00675F96">
        <w:rPr>
          <w:rFonts w:ascii="Times New Roman" w:eastAsia="Times New Roman" w:hAnsi="Times New Roman" w:cs="Times New Roman"/>
          <w:sz w:val="24"/>
          <w:szCs w:val="24"/>
          <w:lang w:val="kk-KZ"/>
        </w:rPr>
        <w:t xml:space="preserve">Абсцисс </w:t>
      </w:r>
      <w:r>
        <w:rPr>
          <w:rFonts w:ascii="Times New Roman" w:eastAsia="Times New Roman" w:hAnsi="Times New Roman" w:cs="Times New Roman"/>
          <w:sz w:val="24"/>
          <w:szCs w:val="24"/>
          <w:lang w:val="kk-KZ"/>
        </w:rPr>
        <w:t>ө</w:t>
      </w:r>
      <w:r w:rsidRPr="00675F96">
        <w:rPr>
          <w:rFonts w:ascii="Times New Roman" w:eastAsia="Times New Roman" w:hAnsi="Times New Roman" w:cs="Times New Roman"/>
          <w:sz w:val="24"/>
          <w:szCs w:val="24"/>
          <w:lang w:val="kk-KZ"/>
        </w:rPr>
        <w:t xml:space="preserve">сі: </w:t>
      </w:r>
      <w:r w:rsidRPr="005C797E">
        <w:rPr>
          <w:rFonts w:ascii="Times New Roman" w:eastAsia="+mn-ea" w:hAnsi="Times New Roman" w:cs="Times New Roman"/>
          <w:color w:val="000000"/>
          <w:kern w:val="24"/>
          <w:sz w:val="24"/>
          <w:szCs w:val="24"/>
          <w:lang w:val="kk-KZ"/>
        </w:rPr>
        <w:t xml:space="preserve">БТ-бақылау тобы, ҚД2Т АЖ </w:t>
      </w:r>
      <w:r w:rsidR="002C2ACD">
        <w:rPr>
          <w:rFonts w:ascii="Times New Roman" w:eastAsia="+mn-ea" w:hAnsi="Times New Roman" w:cs="Times New Roman"/>
          <w:color w:val="000000"/>
          <w:kern w:val="24"/>
          <w:sz w:val="24"/>
          <w:szCs w:val="24"/>
          <w:lang w:val="kk-KZ"/>
        </w:rPr>
        <w:t>–</w:t>
      </w:r>
      <w:r w:rsidRPr="005C797E">
        <w:rPr>
          <w:rFonts w:ascii="Times New Roman" w:eastAsia="+mn-ea" w:hAnsi="Times New Roman" w:cs="Times New Roman"/>
          <w:color w:val="000000"/>
          <w:kern w:val="24"/>
          <w:sz w:val="24"/>
          <w:szCs w:val="24"/>
          <w:lang w:val="kk-KZ"/>
        </w:rPr>
        <w:t xml:space="preserve"> 2</w:t>
      </w:r>
      <w:r w:rsidR="002C2ACD">
        <w:rPr>
          <w:rFonts w:ascii="Times New Roman" w:eastAsia="+mn-ea" w:hAnsi="Times New Roman" w:cs="Times New Roman"/>
          <w:color w:val="000000"/>
          <w:kern w:val="24"/>
          <w:sz w:val="24"/>
          <w:szCs w:val="24"/>
          <w:lang w:val="kk-KZ"/>
        </w:rPr>
        <w:t>-</w:t>
      </w:r>
      <w:r w:rsidRPr="005C797E">
        <w:rPr>
          <w:rFonts w:ascii="Times New Roman" w:eastAsia="+mn-ea" w:hAnsi="Times New Roman" w:cs="Times New Roman"/>
          <w:color w:val="000000"/>
          <w:kern w:val="24"/>
          <w:sz w:val="24"/>
          <w:szCs w:val="24"/>
          <w:lang w:val="kk-KZ"/>
        </w:rPr>
        <w:t>типті қант диабетімен ауыратын aсқынула</w:t>
      </w:r>
      <w:r>
        <w:rPr>
          <w:rFonts w:ascii="Times New Roman" w:eastAsia="+mn-ea" w:hAnsi="Times New Roman" w:cs="Times New Roman"/>
          <w:color w:val="000000"/>
          <w:kern w:val="24"/>
          <w:sz w:val="24"/>
          <w:szCs w:val="24"/>
          <w:lang w:val="kk-KZ"/>
        </w:rPr>
        <w:t>сыз</w:t>
      </w:r>
      <w:r w:rsidRPr="005C797E">
        <w:rPr>
          <w:rFonts w:ascii="Times New Roman" w:eastAsia="+mn-ea" w:hAnsi="Times New Roman" w:cs="Times New Roman"/>
          <w:color w:val="000000"/>
          <w:kern w:val="24"/>
          <w:sz w:val="24"/>
          <w:szCs w:val="24"/>
          <w:lang w:val="kk-KZ"/>
        </w:rPr>
        <w:t xml:space="preserve"> тәжірибелік топ, ҚД2Т+А </w:t>
      </w:r>
      <w:r w:rsidR="002C2ACD">
        <w:rPr>
          <w:rFonts w:ascii="Times New Roman" w:eastAsia="+mn-ea" w:hAnsi="Times New Roman" w:cs="Times New Roman"/>
          <w:color w:val="000000"/>
          <w:kern w:val="24"/>
          <w:sz w:val="24"/>
          <w:szCs w:val="24"/>
          <w:lang w:val="kk-KZ"/>
        </w:rPr>
        <w:t>–</w:t>
      </w:r>
      <w:r w:rsidRPr="005C797E">
        <w:rPr>
          <w:rFonts w:ascii="Times New Roman" w:eastAsia="+mn-ea" w:hAnsi="Times New Roman" w:cs="Times New Roman"/>
          <w:color w:val="000000"/>
          <w:kern w:val="24"/>
          <w:sz w:val="24"/>
          <w:szCs w:val="24"/>
          <w:lang w:val="kk-KZ"/>
        </w:rPr>
        <w:t xml:space="preserve"> 2</w:t>
      </w:r>
      <w:r w:rsidR="002C2ACD">
        <w:rPr>
          <w:rFonts w:ascii="Times New Roman" w:eastAsia="+mn-ea" w:hAnsi="Times New Roman" w:cs="Times New Roman"/>
          <w:color w:val="000000"/>
          <w:kern w:val="24"/>
          <w:sz w:val="24"/>
          <w:szCs w:val="24"/>
          <w:lang w:val="kk-KZ"/>
        </w:rPr>
        <w:t>-</w:t>
      </w:r>
      <w:r w:rsidRPr="005C797E">
        <w:rPr>
          <w:rFonts w:ascii="Times New Roman" w:eastAsia="+mn-ea" w:hAnsi="Times New Roman" w:cs="Times New Roman"/>
          <w:color w:val="000000"/>
          <w:kern w:val="24"/>
          <w:sz w:val="24"/>
          <w:szCs w:val="24"/>
          <w:lang w:val="kk-KZ"/>
        </w:rPr>
        <w:t>типті қант диабетімен ауыратын aсқынулары бар тәжірибелік топ.</w:t>
      </w:r>
      <w:r w:rsidRPr="005C797E">
        <w:rPr>
          <w:rFonts w:eastAsia="+mn-ea"/>
          <w:color w:val="000000"/>
          <w:kern w:val="24"/>
          <w:sz w:val="20"/>
          <w:szCs w:val="20"/>
          <w:lang w:val="kk-KZ"/>
        </w:rPr>
        <w:t xml:space="preserve"> </w:t>
      </w:r>
      <w:r w:rsidRPr="009A492D">
        <w:rPr>
          <w:rFonts w:ascii="Times New Roman" w:eastAsia="Times New Roman" w:hAnsi="Times New Roman" w:cs="Times New Roman"/>
          <w:sz w:val="24"/>
          <w:szCs w:val="24"/>
          <w:lang w:val="kk-KZ"/>
        </w:rPr>
        <w:t xml:space="preserve">Ординат </w:t>
      </w:r>
      <w:r>
        <w:rPr>
          <w:rFonts w:ascii="Times New Roman" w:eastAsia="Times New Roman" w:hAnsi="Times New Roman" w:cs="Times New Roman"/>
          <w:sz w:val="24"/>
          <w:szCs w:val="24"/>
          <w:lang w:val="kk-KZ"/>
        </w:rPr>
        <w:t>ө</w:t>
      </w:r>
      <w:r w:rsidRPr="009A492D">
        <w:rPr>
          <w:rFonts w:ascii="Times New Roman" w:eastAsia="Times New Roman" w:hAnsi="Times New Roman" w:cs="Times New Roman"/>
          <w:sz w:val="24"/>
          <w:szCs w:val="24"/>
          <w:lang w:val="kk-KZ"/>
        </w:rPr>
        <w:t xml:space="preserve">сі: </w:t>
      </w:r>
      <w:r>
        <w:rPr>
          <w:rFonts w:ascii="Times New Roman" w:eastAsia="Times New Roman" w:hAnsi="Times New Roman" w:cs="Times New Roman"/>
          <w:sz w:val="24"/>
          <w:szCs w:val="24"/>
          <w:lang w:val="kk-KZ"/>
        </w:rPr>
        <w:t>глюкоза</w:t>
      </w:r>
      <w:r w:rsidRPr="003A54C5">
        <w:rPr>
          <w:rFonts w:ascii="Times New Roman" w:eastAsia="Times New Roman" w:hAnsi="Times New Roman" w:cs="Times New Roman"/>
          <w:sz w:val="24"/>
          <w:szCs w:val="24"/>
          <w:lang w:val="kk-KZ"/>
        </w:rPr>
        <w:t>,</w:t>
      </w:r>
      <w:r w:rsidRPr="009A492D">
        <w:rPr>
          <w:rFonts w:ascii="Times New Roman" w:eastAsia="Times New Roman" w:hAnsi="Times New Roman" w:cs="Times New Roman"/>
          <w:sz w:val="24"/>
          <w:szCs w:val="24"/>
          <w:lang w:val="kk-KZ"/>
        </w:rPr>
        <w:t xml:space="preserve"> </w:t>
      </w:r>
      <w:r w:rsidRPr="009A492D">
        <w:rPr>
          <w:rFonts w:ascii="Times New Roman" w:hAnsi="Times New Roman" w:cs="Times New Roman"/>
          <w:bCs/>
          <w:noProof/>
          <w:sz w:val="24"/>
          <w:szCs w:val="24"/>
          <w:lang w:val="kk-KZ" w:eastAsia="zh-CN"/>
        </w:rPr>
        <w:t>мг/дл</w:t>
      </w:r>
      <w:r w:rsidRPr="009A492D">
        <w:rPr>
          <w:rFonts w:ascii="Times New Roman" w:eastAsia="Times New Roman" w:hAnsi="Times New Roman" w:cs="Times New Roman"/>
          <w:sz w:val="24"/>
          <w:szCs w:val="24"/>
          <w:lang w:val="kk-KZ"/>
        </w:rPr>
        <w:t>. Деректер ± орташа мәннің</w:t>
      </w:r>
      <w:r w:rsidRPr="007E62F5">
        <w:rPr>
          <w:rFonts w:ascii="Times New Roman" w:eastAsia="Times New Roman" w:hAnsi="Times New Roman" w:cs="Times New Roman"/>
          <w:sz w:val="24"/>
          <w:szCs w:val="24"/>
          <w:lang w:val="kk-KZ"/>
        </w:rPr>
        <w:t xml:space="preserve"> стандартты қатесі (SEM) ретінде берілген.</w:t>
      </w:r>
      <w:r>
        <w:rPr>
          <w:rFonts w:ascii="Times New Roman" w:eastAsia="Times New Roman" w:hAnsi="Times New Roman" w:cs="Times New Roman"/>
          <w:sz w:val="24"/>
          <w:szCs w:val="24"/>
          <w:lang w:val="kk-KZ"/>
        </w:rPr>
        <w:t xml:space="preserve"> </w:t>
      </w:r>
      <w:r w:rsidRPr="007A5514">
        <w:rPr>
          <w:rFonts w:ascii="Times New Roman" w:eastAsia="Times New Roman" w:hAnsi="Times New Roman" w:cs="Times New Roman"/>
          <w:sz w:val="24"/>
          <w:szCs w:val="24"/>
          <w:lang w:val="kk-KZ"/>
        </w:rPr>
        <w:t>Топтар арасындағы</w:t>
      </w:r>
      <w:r>
        <w:rPr>
          <w:rFonts w:ascii="Times New Roman" w:eastAsia="Times New Roman" w:hAnsi="Times New Roman" w:cs="Times New Roman"/>
          <w:sz w:val="24"/>
          <w:szCs w:val="24"/>
          <w:lang w:val="kk-KZ"/>
        </w:rPr>
        <w:t xml:space="preserve"> </w:t>
      </w:r>
      <w:r w:rsidRPr="007A5514">
        <w:rPr>
          <w:rFonts w:ascii="Times New Roman" w:eastAsia="Times New Roman" w:hAnsi="Times New Roman" w:cs="Times New Roman"/>
          <w:sz w:val="24"/>
          <w:szCs w:val="24"/>
          <w:lang w:val="kk-KZ"/>
        </w:rPr>
        <w:t>салыстыру графиктерде көрсетілген.</w:t>
      </w:r>
      <w:r w:rsidRPr="0095290E">
        <w:rPr>
          <w:rFonts w:ascii="Times New Roman" w:eastAsia="Times New Roman" w:hAnsi="Times New Roman" w:cs="Times New Roman"/>
          <w:sz w:val="24"/>
          <w:szCs w:val="24"/>
          <w:lang w:val="kk-KZ"/>
        </w:rPr>
        <w:t xml:space="preserve"> </w:t>
      </w:r>
      <w:r w:rsidR="000B5A96">
        <w:rPr>
          <w:rFonts w:ascii="Times New Roman" w:eastAsia="Times New Roman" w:hAnsi="Times New Roman" w:cs="Times New Roman"/>
          <w:sz w:val="24"/>
          <w:szCs w:val="24"/>
          <w:lang w:val="kk-KZ"/>
        </w:rPr>
        <w:t xml:space="preserve">Статистикалық сенімділік </w:t>
      </w:r>
      <w:r w:rsidRPr="00B0123C">
        <w:rPr>
          <w:rFonts w:ascii="Times New Roman" w:eastAsia="Times New Roman" w:hAnsi="Times New Roman" w:cs="Times New Roman"/>
          <w:sz w:val="24"/>
          <w:szCs w:val="24"/>
          <w:lang w:val="kk-KZ"/>
        </w:rPr>
        <w:t>*p&lt; 0</w:t>
      </w:r>
      <w:r>
        <w:rPr>
          <w:rFonts w:ascii="Times New Roman" w:eastAsia="Times New Roman" w:hAnsi="Times New Roman" w:cs="Times New Roman"/>
          <w:sz w:val="24"/>
          <w:szCs w:val="24"/>
          <w:lang w:val="kk-KZ"/>
        </w:rPr>
        <w:t>,</w:t>
      </w:r>
      <w:r w:rsidRPr="00B0123C">
        <w:rPr>
          <w:rFonts w:ascii="Times New Roman" w:eastAsia="Times New Roman" w:hAnsi="Times New Roman" w:cs="Times New Roman"/>
          <w:sz w:val="24"/>
          <w:szCs w:val="24"/>
          <w:lang w:val="kk-KZ"/>
        </w:rPr>
        <w:t>0</w:t>
      </w:r>
      <w:r>
        <w:rPr>
          <w:rFonts w:ascii="Times New Roman" w:eastAsia="Times New Roman" w:hAnsi="Times New Roman" w:cs="Times New Roman"/>
          <w:sz w:val="24"/>
          <w:szCs w:val="24"/>
          <w:lang w:val="kk-KZ"/>
        </w:rPr>
        <w:t>5;</w:t>
      </w:r>
      <w:r w:rsidRPr="007A5514">
        <w:rPr>
          <w:rFonts w:ascii="Times New Roman" w:eastAsia="Times New Roman" w:hAnsi="Times New Roman" w:cs="Times New Roman"/>
          <w:color w:val="FF0000"/>
          <w:sz w:val="24"/>
          <w:szCs w:val="24"/>
          <w:lang w:val="kk-KZ"/>
        </w:rPr>
        <w:t xml:space="preserve"> </w:t>
      </w:r>
      <w:r w:rsidRPr="007E62F5">
        <w:rPr>
          <w:rFonts w:ascii="Times New Roman" w:eastAsia="Times New Roman" w:hAnsi="Times New Roman" w:cs="Times New Roman"/>
          <w:sz w:val="24"/>
          <w:szCs w:val="24"/>
          <w:lang w:val="kk-KZ"/>
        </w:rPr>
        <w:t xml:space="preserve"> </w:t>
      </w:r>
      <w:r w:rsidRPr="00675F96">
        <w:rPr>
          <w:rFonts w:ascii="Times New Roman" w:eastAsia="Times New Roman" w:hAnsi="Times New Roman" w:cs="Times New Roman"/>
          <w:sz w:val="24"/>
          <w:szCs w:val="24"/>
          <w:lang w:val="kk-KZ"/>
        </w:rPr>
        <w:t>***p &lt; 0</w:t>
      </w:r>
      <w:r>
        <w:rPr>
          <w:rFonts w:ascii="Times New Roman" w:eastAsia="Times New Roman" w:hAnsi="Times New Roman" w:cs="Times New Roman"/>
          <w:sz w:val="24"/>
          <w:szCs w:val="24"/>
          <w:lang w:val="kk-KZ"/>
        </w:rPr>
        <w:t>,</w:t>
      </w:r>
      <w:r w:rsidRPr="00675F96">
        <w:rPr>
          <w:rFonts w:ascii="Times New Roman" w:eastAsia="Times New Roman" w:hAnsi="Times New Roman" w:cs="Times New Roman"/>
          <w:sz w:val="24"/>
          <w:szCs w:val="24"/>
          <w:lang w:val="kk-KZ"/>
        </w:rPr>
        <w:t>001</w:t>
      </w:r>
      <w:r w:rsidR="000B5A96">
        <w:rPr>
          <w:rFonts w:ascii="Times New Roman" w:eastAsia="Times New Roman" w:hAnsi="Times New Roman" w:cs="Times New Roman"/>
          <w:sz w:val="24"/>
          <w:szCs w:val="24"/>
          <w:lang w:val="kk-KZ"/>
        </w:rPr>
        <w:t>.</w:t>
      </w:r>
    </w:p>
    <w:p w14:paraId="75AD7F7D" w14:textId="77777777" w:rsidR="00F363E0" w:rsidRPr="00E61920" w:rsidRDefault="00F363E0" w:rsidP="00F363E0">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p>
    <w:p w14:paraId="1C00C48A" w14:textId="17515B25" w:rsidR="00F363E0" w:rsidRDefault="00F363E0" w:rsidP="00F363E0">
      <w:pPr>
        <w:kinsoku w:val="0"/>
        <w:overflowPunct w:val="0"/>
        <w:spacing w:after="0" w:line="240" w:lineRule="auto"/>
        <w:ind w:firstLine="567"/>
        <w:jc w:val="center"/>
        <w:textAlignment w:val="baseline"/>
        <w:rPr>
          <w:rFonts w:ascii="Times New Roman" w:eastAsia="Calibri" w:hAnsi="Times New Roman" w:cs="Times New Roman"/>
          <w:kern w:val="24"/>
          <w:sz w:val="28"/>
          <w:szCs w:val="28"/>
          <w:lang w:val="kk-KZ" w:eastAsia="ru-RU"/>
        </w:rPr>
      </w:pPr>
      <w:r w:rsidRPr="0016101D">
        <w:rPr>
          <w:rFonts w:ascii="Times New Roman" w:eastAsia="Calibri" w:hAnsi="Times New Roman" w:cs="Times New Roman"/>
          <w:color w:val="000000"/>
          <w:kern w:val="24"/>
          <w:sz w:val="28"/>
          <w:szCs w:val="28"/>
          <w:lang w:val="kk-KZ" w:eastAsia="ru-RU"/>
        </w:rPr>
        <w:t xml:space="preserve">Cурет </w:t>
      </w:r>
      <w:r w:rsidRPr="009A723B">
        <w:rPr>
          <w:rFonts w:ascii="Times New Roman" w:eastAsia="Calibri" w:hAnsi="Times New Roman" w:cs="Times New Roman"/>
          <w:color w:val="000000"/>
          <w:kern w:val="24"/>
          <w:sz w:val="28"/>
          <w:szCs w:val="28"/>
          <w:lang w:val="kk-KZ" w:eastAsia="ru-RU"/>
        </w:rPr>
        <w:t>6</w:t>
      </w:r>
      <w:r w:rsidRPr="006B2CED">
        <w:rPr>
          <w:rFonts w:ascii="Times New Roman" w:eastAsia="Calibri" w:hAnsi="Times New Roman" w:cs="Times New Roman"/>
          <w:color w:val="000000"/>
          <w:kern w:val="24"/>
          <w:sz w:val="28"/>
          <w:szCs w:val="28"/>
          <w:lang w:val="kk-KZ" w:eastAsia="ru-RU"/>
        </w:rPr>
        <w:t xml:space="preserve"> -</w:t>
      </w:r>
      <w:r w:rsidRPr="0016101D">
        <w:rPr>
          <w:rFonts w:ascii="Times New Roman" w:eastAsia="Calibri" w:hAnsi="Times New Roman" w:cs="Times New Roman"/>
          <w:color w:val="000000"/>
          <w:kern w:val="24"/>
          <w:sz w:val="28"/>
          <w:szCs w:val="28"/>
          <w:lang w:val="kk-KZ" w:eastAsia="ru-RU"/>
        </w:rPr>
        <w:t xml:space="preserve"> </w:t>
      </w:r>
      <w:r w:rsidRPr="00580063">
        <w:rPr>
          <w:rFonts w:ascii="Times New Roman" w:eastAsia="Calibri" w:hAnsi="Times New Roman" w:cs="Times New Roman"/>
          <w:kern w:val="24"/>
          <w:sz w:val="28"/>
          <w:szCs w:val="28"/>
          <w:lang w:val="kk-KZ"/>
        </w:rPr>
        <w:t>Қалыпты жағдайда және 2</w:t>
      </w:r>
      <w:r w:rsidR="002C2ACD">
        <w:rPr>
          <w:rFonts w:ascii="Times New Roman" w:eastAsia="Calibri" w:hAnsi="Times New Roman" w:cs="Times New Roman"/>
          <w:kern w:val="24"/>
          <w:sz w:val="28"/>
          <w:szCs w:val="28"/>
          <w:lang w:val="kk-KZ"/>
        </w:rPr>
        <w:t>-</w:t>
      </w:r>
      <w:r w:rsidRPr="00580063">
        <w:rPr>
          <w:rFonts w:ascii="Times New Roman" w:eastAsia="Calibri" w:hAnsi="Times New Roman" w:cs="Times New Roman"/>
          <w:kern w:val="24"/>
          <w:sz w:val="28"/>
          <w:szCs w:val="28"/>
          <w:lang w:val="kk-KZ"/>
        </w:rPr>
        <w:t xml:space="preserve">типті қант диабетімен ауыратын науқастардың қан ағымындағы </w:t>
      </w:r>
      <w:r w:rsidRPr="00580063">
        <w:rPr>
          <w:rFonts w:ascii="Times New Roman" w:eastAsia="Times New Roman" w:hAnsi="Times New Roman" w:cs="Times New Roman"/>
          <w:sz w:val="28"/>
          <w:szCs w:val="28"/>
          <w:lang w:val="kk-KZ"/>
        </w:rPr>
        <w:t xml:space="preserve">глюкозаның </w:t>
      </w:r>
      <w:r w:rsidRPr="00580063">
        <w:rPr>
          <w:rFonts w:ascii="Times New Roman" w:eastAsia="Calibri" w:hAnsi="Times New Roman" w:cs="Times New Roman"/>
          <w:kern w:val="24"/>
          <w:sz w:val="28"/>
          <w:szCs w:val="28"/>
          <w:lang w:val="kk-KZ" w:eastAsia="ru-RU"/>
        </w:rPr>
        <w:t>салыстырмалы деңгейі</w:t>
      </w:r>
    </w:p>
    <w:p w14:paraId="252E2E87" w14:textId="3356EC73" w:rsidR="00681998" w:rsidRDefault="00F6069E" w:rsidP="00072DF0">
      <w:pPr>
        <w:tabs>
          <w:tab w:val="left" w:pos="0"/>
        </w:tabs>
        <w:spacing w:after="0" w:line="240" w:lineRule="auto"/>
        <w:ind w:firstLine="567"/>
        <w:jc w:val="both"/>
        <w:rPr>
          <w:rFonts w:ascii="Times New Roman" w:hAnsi="Times New Roman" w:cs="Times New Roman"/>
          <w:noProof/>
          <w:sz w:val="28"/>
          <w:szCs w:val="28"/>
          <w:lang w:val="kk-KZ" w:eastAsia="zh-CN"/>
        </w:rPr>
      </w:pPr>
      <w:bookmarkStart w:id="173" w:name="_Hlk161796299"/>
      <w:r w:rsidRPr="00CA51B8">
        <w:rPr>
          <w:rFonts w:ascii="Times New Roman" w:hAnsi="Times New Roman" w:cs="Times New Roman"/>
          <w:noProof/>
          <w:sz w:val="28"/>
          <w:szCs w:val="28"/>
          <w:lang w:val="kk-KZ" w:eastAsia="zh-CN"/>
        </w:rPr>
        <w:lastRenderedPageBreak/>
        <w:t>Ал глюкоза көрсеткішін</w:t>
      </w:r>
      <w:r w:rsidR="000D02C3" w:rsidRPr="00CA51B8">
        <w:rPr>
          <w:rFonts w:ascii="Times New Roman" w:hAnsi="Times New Roman" w:cs="Times New Roman"/>
          <w:noProof/>
          <w:sz w:val="28"/>
          <w:szCs w:val="28"/>
          <w:lang w:val="kk-KZ" w:eastAsia="zh-CN"/>
        </w:rPr>
        <w:t xml:space="preserve"> </w:t>
      </w:r>
      <w:r w:rsidRPr="00CA51B8">
        <w:rPr>
          <w:rStyle w:val="aff0"/>
          <w:rFonts w:ascii="Times New Roman" w:hAnsi="Times New Roman" w:cs="Times New Roman"/>
          <w:b w:val="0"/>
          <w:bCs w:val="0"/>
          <w:sz w:val="28"/>
          <w:szCs w:val="28"/>
          <w:lang w:val="kk-KZ"/>
        </w:rPr>
        <w:t>өлшеу адамның ағзасындағы көмірсулар алмасуының қаншалықты жақсы жүретінін түсіну үшін жеткіліксіз, өйткені қант деңгейі сау адамдар мен диабетпен ауыратын адамдарда үнемі өзгеріп отырады.</w:t>
      </w:r>
      <w:r w:rsidRPr="00CA51B8">
        <w:rPr>
          <w:rStyle w:val="aff0"/>
          <w:rFonts w:ascii="Times New Roman" w:hAnsi="Times New Roman" w:cs="Times New Roman"/>
          <w:sz w:val="28"/>
          <w:szCs w:val="28"/>
          <w:lang w:val="kk-KZ"/>
        </w:rPr>
        <w:t xml:space="preserve"> </w:t>
      </w:r>
      <w:r w:rsidRPr="00CA51B8">
        <w:rPr>
          <w:rFonts w:ascii="Times New Roman" w:hAnsi="Times New Roman" w:cs="Times New Roman"/>
          <w:sz w:val="28"/>
          <w:szCs w:val="28"/>
          <w:lang w:val="kk-KZ"/>
        </w:rPr>
        <w:t xml:space="preserve">Глюкозаның </w:t>
      </w:r>
      <w:r w:rsidR="00E12DEA">
        <w:rPr>
          <w:rFonts w:ascii="Times New Roman" w:hAnsi="Times New Roman" w:cs="Times New Roman"/>
          <w:sz w:val="28"/>
          <w:szCs w:val="28"/>
          <w:lang w:val="kk-KZ"/>
        </w:rPr>
        <w:t>ұлпаларға</w:t>
      </w:r>
      <w:r w:rsidRPr="00CA51B8">
        <w:rPr>
          <w:rFonts w:ascii="Times New Roman" w:hAnsi="Times New Roman" w:cs="Times New Roman"/>
          <w:sz w:val="28"/>
          <w:szCs w:val="28"/>
          <w:lang w:val="kk-KZ"/>
        </w:rPr>
        <w:t xml:space="preserve"> тасымалдануы инсулинге байланысты. Бұл </w:t>
      </w:r>
      <w:r w:rsidR="00E12DEA">
        <w:rPr>
          <w:rFonts w:ascii="Times New Roman" w:hAnsi="Times New Roman" w:cs="Times New Roman"/>
          <w:sz w:val="28"/>
          <w:szCs w:val="28"/>
          <w:lang w:val="kk-KZ"/>
        </w:rPr>
        <w:t>ұлпалардың</w:t>
      </w:r>
      <w:r w:rsidR="00E12DEA" w:rsidRPr="00CA51B8">
        <w:rPr>
          <w:rFonts w:ascii="Times New Roman" w:hAnsi="Times New Roman" w:cs="Times New Roman"/>
          <w:sz w:val="28"/>
          <w:szCs w:val="28"/>
          <w:lang w:val="kk-KZ"/>
        </w:rPr>
        <w:t xml:space="preserve"> </w:t>
      </w:r>
      <w:r w:rsidRPr="00CA51B8">
        <w:rPr>
          <w:rFonts w:ascii="Times New Roman" w:hAnsi="Times New Roman" w:cs="Times New Roman"/>
          <w:sz w:val="28"/>
          <w:szCs w:val="28"/>
          <w:lang w:val="kk-KZ"/>
        </w:rPr>
        <w:t>адам ағзасы үшін маңызы зор</w:t>
      </w:r>
      <w:r w:rsidR="007D75A0" w:rsidRPr="00CA51B8">
        <w:rPr>
          <w:rFonts w:ascii="Times New Roman" w:hAnsi="Times New Roman" w:cs="Times New Roman"/>
          <w:sz w:val="28"/>
          <w:szCs w:val="28"/>
          <w:lang w:val="kk-KZ"/>
        </w:rPr>
        <w:t xml:space="preserve">, яғни </w:t>
      </w:r>
      <w:r w:rsidRPr="00CA51B8">
        <w:rPr>
          <w:rFonts w:ascii="Times New Roman" w:hAnsi="Times New Roman" w:cs="Times New Roman"/>
          <w:sz w:val="28"/>
          <w:szCs w:val="28"/>
          <w:lang w:val="kk-KZ"/>
        </w:rPr>
        <w:t>тыныс алу, қозғалыс, қан айналымы жән</w:t>
      </w:r>
      <w:r w:rsidR="00A35E79">
        <w:rPr>
          <w:rFonts w:ascii="Times New Roman" w:hAnsi="Times New Roman" w:cs="Times New Roman"/>
          <w:sz w:val="28"/>
          <w:szCs w:val="28"/>
          <w:lang w:val="kk-KZ"/>
        </w:rPr>
        <w:t>е қабылдаған</w:t>
      </w:r>
      <w:r w:rsidRPr="00CA51B8">
        <w:rPr>
          <w:rFonts w:ascii="Times New Roman" w:hAnsi="Times New Roman" w:cs="Times New Roman"/>
          <w:sz w:val="28"/>
          <w:szCs w:val="28"/>
          <w:lang w:val="kk-KZ"/>
        </w:rPr>
        <w:t xml:space="preserve"> тағамнан шығатын энергия резервін қалыптастыру функциялар</w:t>
      </w:r>
      <w:r w:rsidR="000B5A96">
        <w:rPr>
          <w:rFonts w:ascii="Times New Roman" w:hAnsi="Times New Roman" w:cs="Times New Roman"/>
          <w:sz w:val="28"/>
          <w:szCs w:val="28"/>
          <w:lang w:val="kk-KZ"/>
        </w:rPr>
        <w:t>ына</w:t>
      </w:r>
      <w:r w:rsidRPr="00CA51B8">
        <w:rPr>
          <w:rFonts w:ascii="Times New Roman" w:hAnsi="Times New Roman" w:cs="Times New Roman"/>
          <w:sz w:val="28"/>
          <w:szCs w:val="28"/>
          <w:lang w:val="kk-KZ"/>
        </w:rPr>
        <w:t xml:space="preserve"> жауап береді.</w:t>
      </w:r>
      <w:r w:rsidR="00681998" w:rsidRPr="00CA51B8">
        <w:rPr>
          <w:rFonts w:ascii="Times New Roman" w:hAnsi="Times New Roman" w:cs="Times New Roman"/>
          <w:sz w:val="28"/>
          <w:szCs w:val="28"/>
          <w:lang w:val="kk-KZ"/>
        </w:rPr>
        <w:t xml:space="preserve"> </w:t>
      </w:r>
      <w:r w:rsidRPr="00CA51B8">
        <w:rPr>
          <w:rFonts w:ascii="Times New Roman" w:hAnsi="Times New Roman" w:cs="Times New Roman"/>
          <w:sz w:val="28"/>
          <w:szCs w:val="28"/>
          <w:lang w:val="kk-KZ"/>
        </w:rPr>
        <w:t>Зерттеу барысында б</w:t>
      </w:r>
      <w:r w:rsidRPr="00CA51B8">
        <w:rPr>
          <w:rFonts w:ascii="Times New Roman" w:hAnsi="Times New Roman" w:cs="Times New Roman"/>
          <w:sz w:val="28"/>
          <w:szCs w:val="28"/>
          <w:shd w:val="clear" w:color="auto" w:fill="FFFFFF"/>
          <w:lang w:val="kk-KZ"/>
        </w:rPr>
        <w:t>ақылау</w:t>
      </w:r>
      <w:r w:rsidR="000D02C3" w:rsidRPr="00CA51B8">
        <w:rPr>
          <w:rFonts w:ascii="Times New Roman" w:hAnsi="Times New Roman" w:cs="Times New Roman"/>
          <w:sz w:val="28"/>
          <w:szCs w:val="28"/>
          <w:shd w:val="clear" w:color="auto" w:fill="FFFFFF"/>
          <w:lang w:val="kk-KZ"/>
        </w:rPr>
        <w:t xml:space="preserve"> </w:t>
      </w:r>
      <w:r w:rsidRPr="00CA51B8">
        <w:rPr>
          <w:rFonts w:ascii="Times New Roman" w:hAnsi="Times New Roman" w:cs="Times New Roman"/>
          <w:sz w:val="28"/>
          <w:szCs w:val="28"/>
          <w:shd w:val="clear" w:color="auto" w:fill="FFFFFF"/>
          <w:lang w:val="kk-KZ"/>
        </w:rPr>
        <w:t xml:space="preserve">тобында глюкоза мөлшері </w:t>
      </w:r>
      <w:r w:rsidRPr="00CA51B8">
        <w:rPr>
          <w:rFonts w:ascii="Times New Roman" w:hAnsi="Times New Roman" w:cs="Times New Roman"/>
          <w:noProof/>
          <w:sz w:val="28"/>
          <w:szCs w:val="28"/>
          <w:lang w:val="kk-KZ" w:eastAsia="zh-CN"/>
        </w:rPr>
        <w:t>92,95</w:t>
      </w:r>
      <w:r w:rsidRPr="00CA51B8">
        <w:rPr>
          <w:rFonts w:ascii="Times New Roman" w:hAnsi="Times New Roman" w:cs="Times New Roman"/>
          <w:noProof/>
          <w:sz w:val="28"/>
          <w:szCs w:val="28"/>
          <w:lang w:val="en-US" w:eastAsia="zh-CN"/>
        </w:rPr>
        <w:sym w:font="Symbol" w:char="F0B1"/>
      </w:r>
      <w:r w:rsidRPr="00CA51B8">
        <w:rPr>
          <w:rFonts w:ascii="Times New Roman" w:hAnsi="Times New Roman" w:cs="Times New Roman"/>
          <w:noProof/>
          <w:sz w:val="28"/>
          <w:szCs w:val="28"/>
          <w:lang w:val="kk-KZ" w:eastAsia="zh-CN"/>
        </w:rPr>
        <w:t>2,</w:t>
      </w:r>
      <w:r w:rsidRPr="00A35E79">
        <w:rPr>
          <w:rFonts w:ascii="Times New Roman" w:hAnsi="Times New Roman" w:cs="Times New Roman"/>
          <w:noProof/>
          <w:sz w:val="28"/>
          <w:szCs w:val="28"/>
          <w:lang w:val="kk-KZ" w:eastAsia="zh-CN"/>
        </w:rPr>
        <w:t>02</w:t>
      </w:r>
      <w:r w:rsidR="00A35E79" w:rsidRPr="00A35E79">
        <w:rPr>
          <w:rFonts w:ascii="Times New Roman" w:hAnsi="Times New Roman" w:cs="Times New Roman"/>
          <w:noProof/>
          <w:sz w:val="28"/>
          <w:szCs w:val="28"/>
          <w:lang w:val="kk-KZ" w:eastAsia="zh-CN"/>
        </w:rPr>
        <w:t xml:space="preserve"> </w:t>
      </w:r>
      <w:r w:rsidR="00A35E79" w:rsidRPr="00A35E79">
        <w:rPr>
          <w:rFonts w:ascii="Times New Roman" w:hAnsi="Times New Roman" w:cs="Times New Roman"/>
          <w:bCs/>
          <w:noProof/>
          <w:sz w:val="28"/>
          <w:szCs w:val="28"/>
          <w:lang w:val="kk-KZ" w:eastAsia="zh-CN"/>
        </w:rPr>
        <w:t>мг/дл</w:t>
      </w:r>
      <w:r w:rsidRPr="00A35E79">
        <w:rPr>
          <w:rFonts w:ascii="Times New Roman" w:hAnsi="Times New Roman" w:cs="Times New Roman"/>
          <w:sz w:val="28"/>
          <w:szCs w:val="28"/>
          <w:shd w:val="clear" w:color="auto" w:fill="FFFFFF"/>
          <w:lang w:val="kk-KZ"/>
        </w:rPr>
        <w:t xml:space="preserve">, ал </w:t>
      </w:r>
      <w:r w:rsidRPr="00A35E79">
        <w:rPr>
          <w:rFonts w:ascii="Times New Roman" w:hAnsi="Times New Roman" w:cs="Times New Roman"/>
          <w:sz w:val="28"/>
          <w:szCs w:val="28"/>
          <w:lang w:val="kk-KZ"/>
        </w:rPr>
        <w:t>асқынул</w:t>
      </w:r>
      <w:r w:rsidR="00A35E79">
        <w:rPr>
          <w:rFonts w:ascii="Times New Roman" w:hAnsi="Times New Roman" w:cs="Times New Roman"/>
          <w:sz w:val="28"/>
          <w:szCs w:val="28"/>
          <w:lang w:val="kk-KZ"/>
        </w:rPr>
        <w:t>ар</w:t>
      </w:r>
      <w:r w:rsidR="004D2FBF">
        <w:rPr>
          <w:rFonts w:ascii="Times New Roman" w:hAnsi="Times New Roman" w:cs="Times New Roman"/>
          <w:sz w:val="28"/>
          <w:szCs w:val="28"/>
          <w:lang w:val="kk-KZ"/>
        </w:rPr>
        <w:t>ы жоқ</w:t>
      </w:r>
      <w:r w:rsidR="00715646" w:rsidRPr="00A35E79">
        <w:rPr>
          <w:rFonts w:ascii="Times New Roman" w:hAnsi="Times New Roman" w:cs="Times New Roman"/>
          <w:sz w:val="28"/>
          <w:szCs w:val="28"/>
          <w:lang w:val="kk-KZ"/>
        </w:rPr>
        <w:t xml:space="preserve"> то</w:t>
      </w:r>
      <w:r w:rsidR="004D2FBF">
        <w:rPr>
          <w:rFonts w:ascii="Times New Roman" w:hAnsi="Times New Roman" w:cs="Times New Roman"/>
          <w:sz w:val="28"/>
          <w:szCs w:val="28"/>
          <w:lang w:val="kk-KZ"/>
        </w:rPr>
        <w:t>пт</w:t>
      </w:r>
      <w:r w:rsidR="00715646" w:rsidRPr="00A35E79">
        <w:rPr>
          <w:rFonts w:ascii="Times New Roman" w:hAnsi="Times New Roman" w:cs="Times New Roman"/>
          <w:sz w:val="28"/>
          <w:szCs w:val="28"/>
          <w:lang w:val="kk-KZ"/>
        </w:rPr>
        <w:t>а</w:t>
      </w:r>
      <w:r w:rsidRPr="00A35E79">
        <w:rPr>
          <w:rFonts w:ascii="Times New Roman" w:hAnsi="Times New Roman" w:cs="Times New Roman"/>
          <w:sz w:val="28"/>
          <w:szCs w:val="28"/>
          <w:lang w:val="kk-KZ"/>
        </w:rPr>
        <w:t xml:space="preserve"> </w:t>
      </w:r>
      <w:r w:rsidRPr="00A35E79">
        <w:rPr>
          <w:rFonts w:ascii="Times New Roman" w:hAnsi="Times New Roman" w:cs="Times New Roman"/>
          <w:noProof/>
          <w:sz w:val="28"/>
          <w:szCs w:val="28"/>
          <w:lang w:val="kk-KZ" w:eastAsia="zh-CN"/>
        </w:rPr>
        <w:t>154,87</w:t>
      </w:r>
      <w:r w:rsidRPr="00A35E79">
        <w:rPr>
          <w:rFonts w:ascii="Times New Roman" w:hAnsi="Times New Roman" w:cs="Times New Roman"/>
          <w:noProof/>
          <w:sz w:val="28"/>
          <w:szCs w:val="28"/>
          <w:lang w:val="en-US" w:eastAsia="zh-CN"/>
        </w:rPr>
        <w:sym w:font="Symbol" w:char="F0B1"/>
      </w:r>
      <w:r w:rsidR="002D14B1" w:rsidRPr="002D14B1">
        <w:rPr>
          <w:rFonts w:ascii="Times New Roman" w:hAnsi="Times New Roman" w:cs="Times New Roman"/>
          <w:noProof/>
          <w:sz w:val="28"/>
          <w:szCs w:val="28"/>
          <w:lang w:val="kk-KZ" w:eastAsia="zh-CN"/>
        </w:rPr>
        <w:t>8</w:t>
      </w:r>
      <w:r w:rsidR="00BE3A9F" w:rsidRPr="00A35E79">
        <w:rPr>
          <w:rFonts w:ascii="Times New Roman" w:hAnsi="Times New Roman" w:cs="Times New Roman"/>
          <w:noProof/>
          <w:sz w:val="28"/>
          <w:szCs w:val="28"/>
          <w:lang w:val="kk-KZ" w:eastAsia="zh-CN"/>
        </w:rPr>
        <w:t>,</w:t>
      </w:r>
      <w:r w:rsidRPr="00A35E79">
        <w:rPr>
          <w:rFonts w:ascii="Times New Roman" w:hAnsi="Times New Roman" w:cs="Times New Roman"/>
          <w:noProof/>
          <w:sz w:val="28"/>
          <w:szCs w:val="28"/>
          <w:lang w:val="kk-KZ" w:eastAsia="zh-CN"/>
        </w:rPr>
        <w:t>01</w:t>
      </w:r>
      <w:r w:rsidR="00A35E79" w:rsidRPr="00A35E79">
        <w:rPr>
          <w:rFonts w:ascii="Times New Roman" w:hAnsi="Times New Roman" w:cs="Times New Roman"/>
          <w:bCs/>
          <w:noProof/>
          <w:sz w:val="28"/>
          <w:szCs w:val="28"/>
          <w:lang w:val="kk-KZ" w:eastAsia="zh-CN"/>
        </w:rPr>
        <w:t xml:space="preserve"> мг/дл</w:t>
      </w:r>
      <w:r w:rsidR="00BE3A9F" w:rsidRPr="00A35E79">
        <w:rPr>
          <w:rFonts w:ascii="Times New Roman" w:hAnsi="Times New Roman" w:cs="Times New Roman"/>
          <w:noProof/>
          <w:sz w:val="28"/>
          <w:szCs w:val="28"/>
          <w:lang w:val="kk-KZ" w:eastAsia="zh-CN"/>
        </w:rPr>
        <w:t xml:space="preserve"> аралығын көрсет</w:t>
      </w:r>
      <w:r w:rsidR="000B5A96">
        <w:rPr>
          <w:rFonts w:ascii="Times New Roman" w:hAnsi="Times New Roman" w:cs="Times New Roman"/>
          <w:noProof/>
          <w:sz w:val="28"/>
          <w:szCs w:val="28"/>
          <w:lang w:val="kk-KZ" w:eastAsia="zh-CN"/>
        </w:rPr>
        <w:t>т</w:t>
      </w:r>
      <w:r w:rsidR="00BE3A9F" w:rsidRPr="00A35E79">
        <w:rPr>
          <w:rFonts w:ascii="Times New Roman" w:hAnsi="Times New Roman" w:cs="Times New Roman"/>
          <w:noProof/>
          <w:sz w:val="28"/>
          <w:szCs w:val="28"/>
          <w:lang w:val="kk-KZ" w:eastAsia="zh-CN"/>
        </w:rPr>
        <w:t xml:space="preserve">і, </w:t>
      </w:r>
      <w:r w:rsidR="00DE2D07" w:rsidRPr="00A35E79">
        <w:rPr>
          <w:rFonts w:ascii="Times New Roman" w:hAnsi="Times New Roman" w:cs="Times New Roman"/>
          <w:noProof/>
          <w:sz w:val="28"/>
          <w:szCs w:val="28"/>
          <w:lang w:val="kk-KZ" w:eastAsia="zh-CN"/>
        </w:rPr>
        <w:t>а</w:t>
      </w:r>
      <w:r w:rsidR="00DE2D07" w:rsidRPr="00A35E79">
        <w:rPr>
          <w:rFonts w:ascii="Times New Roman" w:hAnsi="Times New Roman" w:cs="Times New Roman"/>
          <w:sz w:val="28"/>
          <w:szCs w:val="28"/>
          <w:lang w:val="kk-KZ"/>
        </w:rPr>
        <w:t xml:space="preserve">сқынулары бар </w:t>
      </w:r>
      <w:r w:rsidR="00715646" w:rsidRPr="00A35E79">
        <w:rPr>
          <w:rFonts w:ascii="Times New Roman" w:hAnsi="Times New Roman" w:cs="Times New Roman"/>
          <w:sz w:val="28"/>
          <w:szCs w:val="28"/>
          <w:lang w:val="kk-KZ"/>
        </w:rPr>
        <w:t xml:space="preserve">тобында </w:t>
      </w:r>
      <w:r w:rsidR="00DE2D07" w:rsidRPr="00A35E79">
        <w:rPr>
          <w:rFonts w:ascii="Times New Roman" w:hAnsi="Times New Roman" w:cs="Times New Roman"/>
          <w:sz w:val="28"/>
          <w:szCs w:val="28"/>
          <w:lang w:val="kk-KZ"/>
        </w:rPr>
        <w:t>2</w:t>
      </w:r>
      <w:r w:rsidR="000B5A96" w:rsidRPr="000B5A96">
        <w:rPr>
          <w:rFonts w:ascii="Times New Roman" w:hAnsi="Times New Roman" w:cs="Times New Roman"/>
          <w:sz w:val="28"/>
          <w:szCs w:val="28"/>
          <w:lang w:val="kk-KZ"/>
        </w:rPr>
        <w:t>-</w:t>
      </w:r>
      <w:r w:rsidR="00DE2D07" w:rsidRPr="00A35E79">
        <w:rPr>
          <w:rFonts w:ascii="Times New Roman" w:hAnsi="Times New Roman" w:cs="Times New Roman"/>
          <w:sz w:val="28"/>
          <w:szCs w:val="28"/>
          <w:lang w:val="kk-KZ"/>
        </w:rPr>
        <w:t xml:space="preserve">типті қант диабеті тобымен </w:t>
      </w:r>
      <w:r w:rsidR="00BE3A9F" w:rsidRPr="00A35E79">
        <w:rPr>
          <w:rFonts w:ascii="Times New Roman" w:hAnsi="Times New Roman" w:cs="Times New Roman"/>
          <w:noProof/>
          <w:sz w:val="28"/>
          <w:szCs w:val="28"/>
          <w:lang w:val="kk-KZ" w:eastAsia="zh-CN"/>
        </w:rPr>
        <w:t xml:space="preserve">салыстырғанда </w:t>
      </w:r>
      <w:r w:rsidRPr="00A35E79">
        <w:rPr>
          <w:rFonts w:ascii="Times New Roman" w:hAnsi="Times New Roman" w:cs="Times New Roman"/>
          <w:noProof/>
          <w:sz w:val="28"/>
          <w:szCs w:val="28"/>
          <w:lang w:val="kk-KZ" w:eastAsia="zh-CN"/>
        </w:rPr>
        <w:t>197,47</w:t>
      </w:r>
      <w:r w:rsidRPr="00A35E79">
        <w:rPr>
          <w:rFonts w:ascii="Times New Roman" w:hAnsi="Times New Roman" w:cs="Times New Roman"/>
          <w:noProof/>
          <w:sz w:val="28"/>
          <w:szCs w:val="28"/>
          <w:lang w:val="en-US" w:eastAsia="zh-CN"/>
        </w:rPr>
        <w:sym w:font="Symbol" w:char="F0B1"/>
      </w:r>
      <w:r w:rsidR="00B33946" w:rsidRPr="00B33946">
        <w:rPr>
          <w:rFonts w:ascii="Times New Roman" w:hAnsi="Times New Roman" w:cs="Times New Roman"/>
          <w:noProof/>
          <w:sz w:val="28"/>
          <w:szCs w:val="28"/>
          <w:lang w:val="kk-KZ" w:eastAsia="zh-CN"/>
        </w:rPr>
        <w:t>9</w:t>
      </w:r>
      <w:r w:rsidRPr="00A35E79">
        <w:rPr>
          <w:rFonts w:ascii="Times New Roman" w:hAnsi="Times New Roman" w:cs="Times New Roman"/>
          <w:noProof/>
          <w:sz w:val="28"/>
          <w:szCs w:val="28"/>
          <w:lang w:val="kk-KZ" w:eastAsia="zh-CN"/>
        </w:rPr>
        <w:t>,10</w:t>
      </w:r>
      <w:r w:rsidR="00A35E79" w:rsidRPr="00A35E79">
        <w:rPr>
          <w:rFonts w:ascii="Times New Roman" w:hAnsi="Times New Roman" w:cs="Times New Roman"/>
          <w:noProof/>
          <w:sz w:val="28"/>
          <w:szCs w:val="28"/>
          <w:lang w:val="kk-KZ" w:eastAsia="zh-CN"/>
        </w:rPr>
        <w:t xml:space="preserve"> </w:t>
      </w:r>
      <w:r w:rsidR="00A35E79" w:rsidRPr="00A35E79">
        <w:rPr>
          <w:rFonts w:ascii="Times New Roman" w:hAnsi="Times New Roman" w:cs="Times New Roman"/>
          <w:bCs/>
          <w:noProof/>
          <w:sz w:val="28"/>
          <w:szCs w:val="28"/>
          <w:lang w:val="kk-KZ" w:eastAsia="zh-CN"/>
        </w:rPr>
        <w:t>мг/дл</w:t>
      </w:r>
      <w:r w:rsidR="000D02C3" w:rsidRPr="00CA51B8">
        <w:rPr>
          <w:rFonts w:ascii="Times New Roman" w:hAnsi="Times New Roman" w:cs="Times New Roman"/>
          <w:noProof/>
          <w:sz w:val="28"/>
          <w:szCs w:val="28"/>
          <w:lang w:val="kk-KZ" w:eastAsia="zh-CN"/>
        </w:rPr>
        <w:t xml:space="preserve"> </w:t>
      </w:r>
      <w:r w:rsidRPr="00CA51B8">
        <w:rPr>
          <w:rFonts w:ascii="Times New Roman" w:hAnsi="Times New Roman" w:cs="Times New Roman"/>
          <w:sz w:val="28"/>
          <w:szCs w:val="28"/>
          <w:lang w:val="kk-KZ"/>
        </w:rPr>
        <w:t>(</w:t>
      </w:r>
      <w:r w:rsidR="00DE2D07" w:rsidRPr="00CA51B8">
        <w:rPr>
          <w:rFonts w:ascii="Times New Roman" w:hAnsi="Times New Roman" w:cs="Times New Roman"/>
          <w:sz w:val="28"/>
          <w:szCs w:val="28"/>
          <w:lang w:val="kk-KZ"/>
        </w:rPr>
        <w:t>***</w:t>
      </w:r>
      <w:r w:rsidRPr="00CA51B8">
        <w:rPr>
          <w:rFonts w:ascii="Times New Roman" w:hAnsi="Times New Roman" w:cs="Times New Roman"/>
          <w:noProof/>
          <w:sz w:val="28"/>
          <w:szCs w:val="28"/>
          <w:lang w:val="kk-KZ" w:eastAsia="zh-CN"/>
        </w:rPr>
        <w:t>p</w:t>
      </w:r>
      <w:r w:rsidRPr="00CA51B8">
        <w:rPr>
          <w:rFonts w:ascii="Times New Roman" w:hAnsi="Times New Roman" w:cs="Times New Roman"/>
          <w:noProof/>
          <w:sz w:val="28"/>
          <w:szCs w:val="28"/>
          <w:lang w:val="en-US" w:eastAsia="zh-CN"/>
        </w:rPr>
        <w:sym w:font="Symbol" w:char="F03C"/>
      </w:r>
      <w:r w:rsidRPr="00CA51B8">
        <w:rPr>
          <w:rFonts w:ascii="Times New Roman" w:hAnsi="Times New Roman" w:cs="Times New Roman"/>
          <w:noProof/>
          <w:sz w:val="28"/>
          <w:szCs w:val="28"/>
          <w:lang w:val="kk-KZ" w:eastAsia="zh-CN"/>
        </w:rPr>
        <w:t xml:space="preserve"> 0</w:t>
      </w:r>
      <w:r w:rsidR="00BE3A9F" w:rsidRPr="00CA51B8">
        <w:rPr>
          <w:rFonts w:ascii="Times New Roman" w:hAnsi="Times New Roman" w:cs="Times New Roman"/>
          <w:noProof/>
          <w:sz w:val="28"/>
          <w:szCs w:val="28"/>
          <w:lang w:val="kk-KZ" w:eastAsia="zh-CN"/>
        </w:rPr>
        <w:t>,</w:t>
      </w:r>
      <w:r w:rsidRPr="00CA51B8">
        <w:rPr>
          <w:rFonts w:ascii="Times New Roman" w:hAnsi="Times New Roman" w:cs="Times New Roman"/>
          <w:noProof/>
          <w:sz w:val="28"/>
          <w:szCs w:val="28"/>
          <w:lang w:val="kk-KZ" w:eastAsia="zh-CN"/>
        </w:rPr>
        <w:t>001</w:t>
      </w:r>
      <w:r w:rsidR="00DE2D07" w:rsidRPr="00CA51B8">
        <w:rPr>
          <w:rFonts w:ascii="Times New Roman" w:hAnsi="Times New Roman" w:cs="Times New Roman"/>
          <w:noProof/>
          <w:sz w:val="28"/>
          <w:szCs w:val="28"/>
          <w:lang w:val="kk-KZ" w:eastAsia="zh-CN"/>
        </w:rPr>
        <w:t xml:space="preserve">) жоғары екендігі анықталды, сонымен қатар екі диабеттік топтар арасында </w:t>
      </w:r>
      <w:r w:rsidR="001C3244" w:rsidRPr="00CA51B8">
        <w:rPr>
          <w:rFonts w:ascii="Times New Roman" w:hAnsi="Times New Roman" w:cs="Times New Roman"/>
          <w:noProof/>
          <w:sz w:val="28"/>
          <w:szCs w:val="28"/>
          <w:lang w:val="kk-KZ" w:eastAsia="zh-CN"/>
        </w:rPr>
        <w:t>(</w:t>
      </w:r>
      <w:r w:rsidR="00DE2D07" w:rsidRPr="00CA51B8">
        <w:rPr>
          <w:rFonts w:ascii="Times New Roman" w:hAnsi="Times New Roman" w:cs="Times New Roman"/>
          <w:noProof/>
          <w:sz w:val="28"/>
          <w:szCs w:val="28"/>
          <w:vertAlign w:val="superscript"/>
          <w:lang w:val="kk-KZ" w:eastAsia="zh-CN"/>
        </w:rPr>
        <w:t>*</w:t>
      </w:r>
      <w:r w:rsidRPr="00CA51B8">
        <w:rPr>
          <w:rFonts w:ascii="Times New Roman" w:hAnsi="Times New Roman" w:cs="Times New Roman"/>
          <w:noProof/>
          <w:sz w:val="28"/>
          <w:szCs w:val="28"/>
          <w:lang w:val="kk-KZ" w:eastAsia="zh-CN"/>
        </w:rPr>
        <w:t>p</w:t>
      </w:r>
      <w:r w:rsidRPr="00CA51B8">
        <w:rPr>
          <w:rFonts w:ascii="Times New Roman" w:hAnsi="Times New Roman" w:cs="Times New Roman"/>
          <w:noProof/>
          <w:sz w:val="28"/>
          <w:szCs w:val="28"/>
          <w:lang w:val="en-US" w:eastAsia="zh-CN"/>
        </w:rPr>
        <w:sym w:font="Symbol" w:char="F03C"/>
      </w:r>
      <w:r w:rsidRPr="00CA51B8">
        <w:rPr>
          <w:rFonts w:ascii="Times New Roman" w:hAnsi="Times New Roman" w:cs="Times New Roman"/>
          <w:noProof/>
          <w:sz w:val="28"/>
          <w:szCs w:val="28"/>
          <w:lang w:val="kk-KZ" w:eastAsia="zh-CN"/>
        </w:rPr>
        <w:t>0</w:t>
      </w:r>
      <w:r w:rsidR="00BE3A9F" w:rsidRPr="00CA51B8">
        <w:rPr>
          <w:rFonts w:ascii="Times New Roman" w:hAnsi="Times New Roman" w:cs="Times New Roman"/>
          <w:noProof/>
          <w:sz w:val="28"/>
          <w:szCs w:val="28"/>
          <w:lang w:val="kk-KZ" w:eastAsia="zh-CN"/>
        </w:rPr>
        <w:t>,</w:t>
      </w:r>
      <w:r w:rsidRPr="00CA51B8">
        <w:rPr>
          <w:rFonts w:ascii="Times New Roman" w:hAnsi="Times New Roman" w:cs="Times New Roman"/>
          <w:noProof/>
          <w:sz w:val="28"/>
          <w:szCs w:val="28"/>
          <w:lang w:val="kk-KZ" w:eastAsia="zh-CN"/>
        </w:rPr>
        <w:t xml:space="preserve">05) </w:t>
      </w:r>
      <w:r w:rsidR="00DE2D07" w:rsidRPr="00CA51B8">
        <w:rPr>
          <w:rFonts w:ascii="Times New Roman" w:hAnsi="Times New Roman" w:cs="Times New Roman"/>
          <w:noProof/>
          <w:sz w:val="28"/>
          <w:szCs w:val="28"/>
          <w:lang w:val="kk-KZ" w:eastAsia="zh-CN"/>
        </w:rPr>
        <w:t xml:space="preserve">айтарлықтай айырмашылықты </w:t>
      </w:r>
      <w:r w:rsidRPr="00CA51B8">
        <w:rPr>
          <w:rFonts w:ascii="Times New Roman" w:hAnsi="Times New Roman" w:cs="Times New Roman"/>
          <w:noProof/>
          <w:sz w:val="28"/>
          <w:szCs w:val="28"/>
          <w:lang w:val="kk-KZ" w:eastAsia="zh-CN"/>
        </w:rPr>
        <w:t>көрсет</w:t>
      </w:r>
      <w:r w:rsidR="00DE2D07" w:rsidRPr="00CA51B8">
        <w:rPr>
          <w:rFonts w:ascii="Times New Roman" w:hAnsi="Times New Roman" w:cs="Times New Roman"/>
          <w:noProof/>
          <w:sz w:val="28"/>
          <w:szCs w:val="28"/>
          <w:lang w:val="kk-KZ" w:eastAsia="zh-CN"/>
        </w:rPr>
        <w:t>ті</w:t>
      </w:r>
      <w:r w:rsidR="00D21CC5" w:rsidRPr="00CA51B8">
        <w:rPr>
          <w:rFonts w:ascii="Times New Roman" w:hAnsi="Times New Roman" w:cs="Times New Roman"/>
          <w:noProof/>
          <w:sz w:val="28"/>
          <w:szCs w:val="28"/>
          <w:lang w:val="kk-KZ" w:eastAsia="zh-CN"/>
        </w:rPr>
        <w:t xml:space="preserve"> ( сурет</w:t>
      </w:r>
      <w:r w:rsidR="009A723B" w:rsidRPr="009A723B">
        <w:rPr>
          <w:rFonts w:ascii="Times New Roman" w:hAnsi="Times New Roman" w:cs="Times New Roman"/>
          <w:noProof/>
          <w:sz w:val="28"/>
          <w:szCs w:val="28"/>
          <w:lang w:val="kk-KZ" w:eastAsia="zh-CN"/>
        </w:rPr>
        <w:t xml:space="preserve"> 6</w:t>
      </w:r>
      <w:r w:rsidR="00D21CC5" w:rsidRPr="00CA51B8">
        <w:rPr>
          <w:rFonts w:ascii="Times New Roman" w:hAnsi="Times New Roman" w:cs="Times New Roman"/>
          <w:noProof/>
          <w:sz w:val="28"/>
          <w:szCs w:val="28"/>
          <w:lang w:val="kk-KZ" w:eastAsia="zh-CN"/>
        </w:rPr>
        <w:t>).</w:t>
      </w:r>
      <w:r w:rsidR="00A000E8">
        <w:rPr>
          <w:rFonts w:ascii="Times New Roman" w:hAnsi="Times New Roman" w:cs="Times New Roman"/>
          <w:noProof/>
          <w:sz w:val="28"/>
          <w:szCs w:val="28"/>
          <w:lang w:val="kk-KZ" w:eastAsia="zh-CN"/>
        </w:rPr>
        <w:t xml:space="preserve"> </w:t>
      </w:r>
    </w:p>
    <w:bookmarkEnd w:id="173"/>
    <w:p w14:paraId="5E878B35" w14:textId="77777777" w:rsidR="00A45EC7" w:rsidRPr="00A45EC7" w:rsidRDefault="00A45EC7" w:rsidP="00A45EC7">
      <w:pPr>
        <w:tabs>
          <w:tab w:val="left" w:pos="0"/>
        </w:tabs>
        <w:spacing w:after="0" w:line="240" w:lineRule="auto"/>
        <w:ind w:firstLine="567"/>
        <w:jc w:val="both"/>
        <w:rPr>
          <w:rFonts w:ascii="Times New Roman" w:hAnsi="Times New Roman" w:cs="Times New Roman"/>
          <w:noProof/>
          <w:sz w:val="28"/>
          <w:szCs w:val="28"/>
          <w:lang w:val="kk-KZ" w:eastAsia="zh-CN"/>
        </w:rPr>
      </w:pPr>
      <w:r w:rsidRPr="00A45EC7">
        <w:rPr>
          <w:rFonts w:ascii="Times New Roman" w:hAnsi="Times New Roman" w:cs="Times New Roman"/>
          <w:noProof/>
          <w:sz w:val="28"/>
          <w:szCs w:val="28"/>
          <w:lang w:val="kk-KZ" w:eastAsia="zh-CN"/>
        </w:rPr>
        <w:t>Қант диабетіне шалдыққан аурулардың қан көрсеткіштерінде өзгерістерге ұшырайтын көрсеткіштердің бірі инсулин мөлшері. Инсулин метаболизм үрдістерінің барлығына дерлік қатысады, бірақ оның негізгі қызметі көмірсулар алмасуына әсер етуі. Бұл заттарға гормонның әсері көбінесе жасуша мембраналары арқылы артық глюкозаның жеткізілу жылдамдығының артуымен байланысты. Нәтижесінде инсулин рецепторлары көмегімен жасушалар глюкозаның көтерілуіне тікелей әсер ететін жасушаішілік механизм іске қосылады. Инсулиннің әсер ету механизмі осы заттарды жеткізетін мембрана ақуыздарының санын реттеуге негізделген.</w:t>
      </w:r>
    </w:p>
    <w:p w14:paraId="10F45496" w14:textId="7C7C4703" w:rsidR="00A45EC7" w:rsidRPr="00A45EC7" w:rsidRDefault="00A45EC7" w:rsidP="00A45EC7">
      <w:pPr>
        <w:tabs>
          <w:tab w:val="left" w:pos="0"/>
        </w:tabs>
        <w:spacing w:after="0" w:line="240" w:lineRule="auto"/>
        <w:ind w:firstLine="567"/>
        <w:jc w:val="both"/>
        <w:rPr>
          <w:rFonts w:ascii="Times New Roman" w:hAnsi="Times New Roman" w:cs="Times New Roman"/>
          <w:noProof/>
          <w:sz w:val="28"/>
          <w:szCs w:val="28"/>
          <w:lang w:val="kk-KZ" w:eastAsia="zh-CN"/>
        </w:rPr>
      </w:pPr>
      <w:r w:rsidRPr="00A45EC7">
        <w:rPr>
          <w:rFonts w:ascii="Times New Roman" w:hAnsi="Times New Roman" w:cs="Times New Roman"/>
          <w:noProof/>
          <w:sz w:val="28"/>
          <w:szCs w:val="28"/>
          <w:lang w:val="kk-KZ" w:eastAsia="zh-CN"/>
        </w:rPr>
        <w:t>Биохимиялық көрсеткіште инсулин деңгейінің барлық топтарда қалыпты жағдайдан өзгермегені байқалды. Бақылау тобында 9,22</w:t>
      </w:r>
      <w:r w:rsidR="00E51277" w:rsidRPr="00A35E79">
        <w:rPr>
          <w:rFonts w:ascii="Times New Roman" w:hAnsi="Times New Roman" w:cs="Times New Roman"/>
          <w:noProof/>
          <w:sz w:val="28"/>
          <w:szCs w:val="28"/>
          <w:lang w:val="en-US" w:eastAsia="zh-CN"/>
        </w:rPr>
        <w:sym w:font="Symbol" w:char="F0B1"/>
      </w:r>
      <w:r w:rsidRPr="00A45EC7">
        <w:rPr>
          <w:rFonts w:ascii="Times New Roman" w:hAnsi="Times New Roman" w:cs="Times New Roman"/>
          <w:noProof/>
          <w:sz w:val="28"/>
          <w:szCs w:val="28"/>
          <w:lang w:val="kk-KZ" w:eastAsia="zh-CN"/>
        </w:rPr>
        <w:t>0,87 мкБірл/мл, асқынуларсыз 2</w:t>
      </w:r>
      <w:r w:rsidR="000B5A96" w:rsidRPr="000B5A96">
        <w:rPr>
          <w:rFonts w:ascii="Times New Roman" w:hAnsi="Times New Roman" w:cs="Times New Roman"/>
          <w:noProof/>
          <w:sz w:val="28"/>
          <w:szCs w:val="28"/>
          <w:lang w:val="kk-KZ" w:eastAsia="zh-CN"/>
        </w:rPr>
        <w:t>-</w:t>
      </w:r>
      <w:r w:rsidRPr="00A45EC7">
        <w:rPr>
          <w:rFonts w:ascii="Times New Roman" w:hAnsi="Times New Roman" w:cs="Times New Roman"/>
          <w:noProof/>
          <w:sz w:val="28"/>
          <w:szCs w:val="28"/>
          <w:lang w:val="kk-KZ" w:eastAsia="zh-CN"/>
        </w:rPr>
        <w:t>типті қант диабеті тобында 12,77</w:t>
      </w:r>
      <w:r w:rsidR="00E51277" w:rsidRPr="00A35E79">
        <w:rPr>
          <w:rFonts w:ascii="Times New Roman" w:hAnsi="Times New Roman" w:cs="Times New Roman"/>
          <w:noProof/>
          <w:sz w:val="28"/>
          <w:szCs w:val="28"/>
          <w:lang w:val="en-US" w:eastAsia="zh-CN"/>
        </w:rPr>
        <w:sym w:font="Symbol" w:char="F0B1"/>
      </w:r>
      <w:r w:rsidRPr="00A45EC7">
        <w:rPr>
          <w:rFonts w:ascii="Times New Roman" w:hAnsi="Times New Roman" w:cs="Times New Roman"/>
          <w:noProof/>
          <w:sz w:val="28"/>
          <w:szCs w:val="28"/>
          <w:lang w:val="kk-KZ" w:eastAsia="zh-CN"/>
        </w:rPr>
        <w:t>1,61 мкБірл/мл, асқынулары бар 2</w:t>
      </w:r>
      <w:r w:rsidR="000B5A96" w:rsidRPr="000B5A96">
        <w:rPr>
          <w:rFonts w:ascii="Times New Roman" w:hAnsi="Times New Roman" w:cs="Times New Roman"/>
          <w:noProof/>
          <w:sz w:val="28"/>
          <w:szCs w:val="28"/>
          <w:lang w:val="kk-KZ" w:eastAsia="zh-CN"/>
        </w:rPr>
        <w:t>-</w:t>
      </w:r>
      <w:r w:rsidRPr="00A45EC7">
        <w:rPr>
          <w:rFonts w:ascii="Times New Roman" w:hAnsi="Times New Roman" w:cs="Times New Roman"/>
          <w:noProof/>
          <w:sz w:val="28"/>
          <w:szCs w:val="28"/>
          <w:lang w:val="kk-KZ" w:eastAsia="zh-CN"/>
        </w:rPr>
        <w:t>типті қант диабеті тобында 10,77</w:t>
      </w:r>
      <w:r w:rsidR="00E51277" w:rsidRPr="00A35E79">
        <w:rPr>
          <w:rFonts w:ascii="Times New Roman" w:hAnsi="Times New Roman" w:cs="Times New Roman"/>
          <w:noProof/>
          <w:sz w:val="28"/>
          <w:szCs w:val="28"/>
          <w:lang w:val="en-US" w:eastAsia="zh-CN"/>
        </w:rPr>
        <w:sym w:font="Symbol" w:char="F0B1"/>
      </w:r>
      <w:r w:rsidRPr="00A45EC7">
        <w:rPr>
          <w:rFonts w:ascii="Times New Roman" w:hAnsi="Times New Roman" w:cs="Times New Roman"/>
          <w:noProof/>
          <w:sz w:val="28"/>
          <w:szCs w:val="28"/>
          <w:lang w:val="kk-KZ" w:eastAsia="zh-CN"/>
        </w:rPr>
        <w:t>1,37 мкБірл/мл ұқсас мәнді көрсетті (сурет 7). Себебі, алынған топтардағы адамдардың анамнезінде күнделікті кешке қандағы қант көрсеткіштерін төмендететін антигипергликемиялық дәрілерді қолдануына байланыстылығынан қалыпты жағдайдан ауытқымаған.</w:t>
      </w:r>
    </w:p>
    <w:p w14:paraId="5CC9A584" w14:textId="047FE31E" w:rsidR="00A45EC7" w:rsidRDefault="00A45EC7" w:rsidP="00A45EC7">
      <w:pPr>
        <w:tabs>
          <w:tab w:val="left" w:pos="0"/>
        </w:tabs>
        <w:spacing w:after="0" w:line="240" w:lineRule="auto"/>
        <w:ind w:firstLine="567"/>
        <w:jc w:val="both"/>
        <w:rPr>
          <w:rFonts w:ascii="Times New Roman" w:hAnsi="Times New Roman" w:cs="Times New Roman"/>
          <w:noProof/>
          <w:sz w:val="28"/>
          <w:szCs w:val="28"/>
          <w:lang w:val="kk-KZ" w:eastAsia="zh-CN"/>
        </w:rPr>
      </w:pPr>
      <w:r w:rsidRPr="00A45EC7">
        <w:rPr>
          <w:rFonts w:ascii="Times New Roman" w:hAnsi="Times New Roman" w:cs="Times New Roman"/>
          <w:noProof/>
          <w:sz w:val="28"/>
          <w:szCs w:val="28"/>
          <w:lang w:val="kk-KZ" w:eastAsia="zh-CN"/>
        </w:rPr>
        <w:t>2</w:t>
      </w:r>
      <w:r w:rsidR="000B5A96" w:rsidRPr="000B5A96">
        <w:rPr>
          <w:rFonts w:ascii="Times New Roman" w:hAnsi="Times New Roman" w:cs="Times New Roman"/>
          <w:noProof/>
          <w:sz w:val="28"/>
          <w:szCs w:val="28"/>
          <w:lang w:val="kk-KZ" w:eastAsia="zh-CN"/>
        </w:rPr>
        <w:t>-</w:t>
      </w:r>
      <w:r w:rsidRPr="00A45EC7">
        <w:rPr>
          <w:rFonts w:ascii="Times New Roman" w:hAnsi="Times New Roman" w:cs="Times New Roman"/>
          <w:noProof/>
          <w:sz w:val="28"/>
          <w:szCs w:val="28"/>
          <w:lang w:val="kk-KZ" w:eastAsia="zh-CN"/>
        </w:rPr>
        <w:t>типті қант диабеті кезінде ағза инсулинді жеткілікті мөлшерде бөле алмайды. Инсулин - бұл ұйқы безі бөлетін, қандағы глюкозаның мөлшерін бақылайтын гормон. Ұйқы безінің жасушаларының зақымдануы инсулин өндірісінің төмендеуіне әкеледі, сондықтан жасушалар бұл гормонға жауап бермейді. Бұл қандағы глюкоза деңгейінің тез көтерілуін</w:t>
      </w:r>
      <w:r w:rsidR="000B5A96">
        <w:rPr>
          <w:rFonts w:ascii="Times New Roman" w:hAnsi="Times New Roman" w:cs="Times New Roman"/>
          <w:noProof/>
          <w:sz w:val="28"/>
          <w:szCs w:val="28"/>
          <w:lang w:val="kk-KZ" w:eastAsia="zh-CN"/>
        </w:rPr>
        <w:t xml:space="preserve"> туындатады</w:t>
      </w:r>
      <w:r w:rsidRPr="00A45EC7">
        <w:rPr>
          <w:rFonts w:ascii="Times New Roman" w:hAnsi="Times New Roman" w:cs="Times New Roman"/>
          <w:noProof/>
          <w:sz w:val="28"/>
          <w:szCs w:val="28"/>
          <w:lang w:val="kk-KZ" w:eastAsia="zh-CN"/>
        </w:rPr>
        <w:t xml:space="preserve">. Инсулиннің </w:t>
      </w:r>
      <w:r w:rsidR="000B5A96">
        <w:rPr>
          <w:rFonts w:ascii="Times New Roman" w:hAnsi="Times New Roman" w:cs="Times New Roman"/>
          <w:noProof/>
          <w:sz w:val="28"/>
          <w:szCs w:val="28"/>
          <w:lang w:val="kk-KZ" w:eastAsia="zh-CN"/>
        </w:rPr>
        <w:t xml:space="preserve">аса төмен </w:t>
      </w:r>
      <w:r w:rsidRPr="00A45EC7">
        <w:rPr>
          <w:rFonts w:ascii="Times New Roman" w:hAnsi="Times New Roman" w:cs="Times New Roman"/>
          <w:noProof/>
          <w:sz w:val="28"/>
          <w:szCs w:val="28"/>
          <w:lang w:val="kk-KZ" w:eastAsia="zh-CN"/>
        </w:rPr>
        <w:t xml:space="preserve">болуы дененің сырттан келген тағамнан глюкозаны сіңіре алмайтынын </w:t>
      </w:r>
      <w:r w:rsidR="000B5A96">
        <w:rPr>
          <w:rFonts w:ascii="Times New Roman" w:hAnsi="Times New Roman" w:cs="Times New Roman"/>
          <w:noProof/>
          <w:sz w:val="28"/>
          <w:szCs w:val="28"/>
          <w:lang w:val="kk-KZ" w:eastAsia="zh-CN"/>
        </w:rPr>
        <w:t>көрсетеді</w:t>
      </w:r>
      <w:r w:rsidRPr="00A45EC7">
        <w:rPr>
          <w:rFonts w:ascii="Times New Roman" w:hAnsi="Times New Roman" w:cs="Times New Roman"/>
          <w:noProof/>
          <w:sz w:val="28"/>
          <w:szCs w:val="28"/>
          <w:lang w:val="kk-KZ" w:eastAsia="zh-CN"/>
        </w:rPr>
        <w:t>. Бұл орын алған кезде қандағы глюкоза деңгейі жоғарылайды, уақыт өте келе бұл жоғарылаған деңгейлер қан тамырларын зақымдауы және ағзаның мүшелері мен жүйкелеріне оттегі мен қоректік заттарға бай қанның жеткізілуін азайтуы мүмкін. 2 типті қант диабетімен ауыратын, ағзасы инсулинге жақсы жауап бермейтін немесе инсулинге</w:t>
      </w:r>
      <w:r w:rsidR="00E51277">
        <w:rPr>
          <w:rFonts w:ascii="Times New Roman" w:hAnsi="Times New Roman" w:cs="Times New Roman"/>
          <w:noProof/>
          <w:sz w:val="28"/>
          <w:szCs w:val="28"/>
          <w:lang w:val="kk-KZ" w:eastAsia="zh-CN"/>
        </w:rPr>
        <w:t xml:space="preserve"> резистентті</w:t>
      </w:r>
      <w:r w:rsidRPr="00A45EC7">
        <w:rPr>
          <w:rFonts w:ascii="Times New Roman" w:hAnsi="Times New Roman" w:cs="Times New Roman"/>
          <w:noProof/>
          <w:sz w:val="28"/>
          <w:szCs w:val="28"/>
          <w:lang w:val="kk-KZ" w:eastAsia="zh-CN"/>
        </w:rPr>
        <w:t xml:space="preserve"> болмаған адамдар ағзаларына глюкозаны жақсырақ өңдеуіне көмектесу үшін ем қажет ет</w:t>
      </w:r>
      <w:r w:rsidR="000B5A96">
        <w:rPr>
          <w:rFonts w:ascii="Times New Roman" w:hAnsi="Times New Roman" w:cs="Times New Roman"/>
          <w:noProof/>
          <w:sz w:val="28"/>
          <w:szCs w:val="28"/>
          <w:lang w:val="kk-KZ" w:eastAsia="zh-CN"/>
        </w:rPr>
        <w:t>еді</w:t>
      </w:r>
      <w:r w:rsidRPr="00A45EC7">
        <w:rPr>
          <w:rFonts w:ascii="Times New Roman" w:hAnsi="Times New Roman" w:cs="Times New Roman"/>
          <w:noProof/>
          <w:sz w:val="28"/>
          <w:szCs w:val="28"/>
          <w:lang w:val="kk-KZ" w:eastAsia="zh-CN"/>
        </w:rPr>
        <w:t>. Бұл ұзақ мерзімді асқынулардың алдын алуға көмектеседі. Қант диабетінің асқыну қаупін азайту үшін тиімді инсулинге сезімталдықты арттыру және гликемиялық бақылау маңызды.</w:t>
      </w:r>
    </w:p>
    <w:p w14:paraId="454404A9" w14:textId="77777777" w:rsidR="00646E28" w:rsidRPr="0040218C" w:rsidRDefault="00646E28" w:rsidP="00646E28">
      <w:pPr>
        <w:pStyle w:val="a8"/>
        <w:shd w:val="clear" w:color="auto" w:fill="FFFFFF"/>
        <w:spacing w:before="0" w:beforeAutospacing="0" w:after="0" w:afterAutospacing="0"/>
        <w:jc w:val="center"/>
        <w:rPr>
          <w:lang w:val="kk-KZ"/>
        </w:rPr>
      </w:pPr>
    </w:p>
    <w:p w14:paraId="5D73958B" w14:textId="7E74AAC1" w:rsidR="00646E28" w:rsidRDefault="00536114" w:rsidP="00646E28">
      <w:pPr>
        <w:pStyle w:val="a8"/>
        <w:shd w:val="clear" w:color="auto" w:fill="FFFFFF"/>
        <w:spacing w:before="0" w:beforeAutospacing="0" w:after="0" w:afterAutospacing="0"/>
        <w:jc w:val="center"/>
      </w:pPr>
      <w:r>
        <w:object w:dxaOrig="5969" w:dyaOrig="3950" w14:anchorId="15C19950">
          <v:shape id="_x0000_i1027" type="#_x0000_t75" style="width:398.25pt;height:264pt" o:ole="" filled="t">
            <v:imagedata r:id="rId20" o:title=""/>
          </v:shape>
          <o:OLEObject Type="Embed" ProgID="Prism8.Document" ShapeID="_x0000_i1027" DrawAspect="Content" ObjectID="_1772963269" r:id="rId21"/>
        </w:object>
      </w:r>
    </w:p>
    <w:p w14:paraId="363CE0A5" w14:textId="77777777" w:rsidR="00646E28" w:rsidRDefault="00646E28" w:rsidP="00646E28">
      <w:pPr>
        <w:pStyle w:val="a8"/>
        <w:shd w:val="clear" w:color="auto" w:fill="FFFFFF"/>
        <w:spacing w:before="0" w:beforeAutospacing="0" w:after="0" w:afterAutospacing="0"/>
        <w:jc w:val="center"/>
      </w:pPr>
    </w:p>
    <w:p w14:paraId="5882EA0A" w14:textId="3938A208" w:rsidR="00646E28" w:rsidRDefault="00646E28" w:rsidP="00646E28">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r w:rsidRPr="00675F96">
        <w:rPr>
          <w:rFonts w:ascii="Times New Roman" w:eastAsia="Times New Roman" w:hAnsi="Times New Roman" w:cs="Times New Roman"/>
          <w:sz w:val="24"/>
          <w:szCs w:val="24"/>
          <w:lang w:val="kk-KZ"/>
        </w:rPr>
        <w:t xml:space="preserve">Абсцисс осі: </w:t>
      </w:r>
      <w:r w:rsidRPr="005C797E">
        <w:rPr>
          <w:rFonts w:ascii="Times New Roman" w:eastAsia="+mn-ea" w:hAnsi="Times New Roman" w:cs="Times New Roman"/>
          <w:color w:val="000000"/>
          <w:kern w:val="24"/>
          <w:sz w:val="24"/>
          <w:szCs w:val="24"/>
          <w:lang w:val="kk-KZ"/>
        </w:rPr>
        <w:t xml:space="preserve">БТ-бақылау тобы, ҚД2Т АЖ </w:t>
      </w:r>
      <w:r w:rsidR="002C2ACD">
        <w:rPr>
          <w:rFonts w:ascii="Times New Roman" w:eastAsia="+mn-ea" w:hAnsi="Times New Roman" w:cs="Times New Roman"/>
          <w:color w:val="000000"/>
          <w:kern w:val="24"/>
          <w:sz w:val="24"/>
          <w:szCs w:val="24"/>
          <w:lang w:val="kk-KZ"/>
        </w:rPr>
        <w:t>–</w:t>
      </w:r>
      <w:r w:rsidRPr="005C797E">
        <w:rPr>
          <w:rFonts w:ascii="Times New Roman" w:eastAsia="+mn-ea" w:hAnsi="Times New Roman" w:cs="Times New Roman"/>
          <w:color w:val="000000"/>
          <w:kern w:val="24"/>
          <w:sz w:val="24"/>
          <w:szCs w:val="24"/>
          <w:lang w:val="kk-KZ"/>
        </w:rPr>
        <w:t xml:space="preserve"> 2</w:t>
      </w:r>
      <w:r w:rsidR="002C2ACD">
        <w:rPr>
          <w:rFonts w:ascii="Times New Roman" w:eastAsia="+mn-ea" w:hAnsi="Times New Roman" w:cs="Times New Roman"/>
          <w:color w:val="000000"/>
          <w:kern w:val="24"/>
          <w:sz w:val="24"/>
          <w:szCs w:val="24"/>
          <w:lang w:val="kk-KZ"/>
        </w:rPr>
        <w:t>-</w:t>
      </w:r>
      <w:r w:rsidRPr="005C797E">
        <w:rPr>
          <w:rFonts w:ascii="Times New Roman" w:eastAsia="+mn-ea" w:hAnsi="Times New Roman" w:cs="Times New Roman"/>
          <w:color w:val="000000"/>
          <w:kern w:val="24"/>
          <w:sz w:val="24"/>
          <w:szCs w:val="24"/>
          <w:lang w:val="kk-KZ"/>
        </w:rPr>
        <w:t>типті қант диабетімен ауыратын aсқынула</w:t>
      </w:r>
      <w:r>
        <w:rPr>
          <w:rFonts w:ascii="Times New Roman" w:eastAsia="+mn-ea" w:hAnsi="Times New Roman" w:cs="Times New Roman"/>
          <w:color w:val="000000"/>
          <w:kern w:val="24"/>
          <w:sz w:val="24"/>
          <w:szCs w:val="24"/>
          <w:lang w:val="kk-KZ"/>
        </w:rPr>
        <w:t>рсыз</w:t>
      </w:r>
      <w:r w:rsidRPr="005C797E">
        <w:rPr>
          <w:rFonts w:ascii="Times New Roman" w:eastAsia="+mn-ea" w:hAnsi="Times New Roman" w:cs="Times New Roman"/>
          <w:color w:val="000000"/>
          <w:kern w:val="24"/>
          <w:sz w:val="24"/>
          <w:szCs w:val="24"/>
          <w:lang w:val="kk-KZ"/>
        </w:rPr>
        <w:t xml:space="preserve"> тәжірибелік топ, ҚД2Т+А </w:t>
      </w:r>
      <w:r w:rsidR="002C2ACD">
        <w:rPr>
          <w:rFonts w:ascii="Times New Roman" w:eastAsia="+mn-ea" w:hAnsi="Times New Roman" w:cs="Times New Roman"/>
          <w:color w:val="000000"/>
          <w:kern w:val="24"/>
          <w:sz w:val="24"/>
          <w:szCs w:val="24"/>
          <w:lang w:val="kk-KZ"/>
        </w:rPr>
        <w:t>–</w:t>
      </w:r>
      <w:r w:rsidRPr="005C797E">
        <w:rPr>
          <w:rFonts w:ascii="Times New Roman" w:eastAsia="+mn-ea" w:hAnsi="Times New Roman" w:cs="Times New Roman"/>
          <w:color w:val="000000"/>
          <w:kern w:val="24"/>
          <w:sz w:val="24"/>
          <w:szCs w:val="24"/>
          <w:lang w:val="kk-KZ"/>
        </w:rPr>
        <w:t xml:space="preserve"> 2</w:t>
      </w:r>
      <w:r w:rsidR="002C2ACD">
        <w:rPr>
          <w:rFonts w:ascii="Times New Roman" w:eastAsia="+mn-ea" w:hAnsi="Times New Roman" w:cs="Times New Roman"/>
          <w:color w:val="000000"/>
          <w:kern w:val="24"/>
          <w:sz w:val="24"/>
          <w:szCs w:val="24"/>
          <w:lang w:val="kk-KZ"/>
        </w:rPr>
        <w:t>-</w:t>
      </w:r>
      <w:r w:rsidRPr="005C797E">
        <w:rPr>
          <w:rFonts w:ascii="Times New Roman" w:eastAsia="+mn-ea" w:hAnsi="Times New Roman" w:cs="Times New Roman"/>
          <w:color w:val="000000"/>
          <w:kern w:val="24"/>
          <w:sz w:val="24"/>
          <w:szCs w:val="24"/>
          <w:lang w:val="kk-KZ"/>
        </w:rPr>
        <w:t>типті қант диабетімен ауыратын aсқынулары бар тәжірибелік топ.</w:t>
      </w:r>
      <w:r w:rsidRPr="005C797E">
        <w:rPr>
          <w:rFonts w:eastAsia="+mn-ea"/>
          <w:color w:val="000000"/>
          <w:kern w:val="24"/>
          <w:sz w:val="20"/>
          <w:szCs w:val="20"/>
          <w:lang w:val="kk-KZ"/>
        </w:rPr>
        <w:t xml:space="preserve"> </w:t>
      </w:r>
      <w:r w:rsidRPr="00675F96">
        <w:rPr>
          <w:rFonts w:ascii="Times New Roman" w:eastAsia="Times New Roman" w:hAnsi="Times New Roman" w:cs="Times New Roman"/>
          <w:sz w:val="24"/>
          <w:szCs w:val="24"/>
          <w:lang w:val="kk-KZ"/>
        </w:rPr>
        <w:t xml:space="preserve">Ординат осі: </w:t>
      </w:r>
      <w:r w:rsidRPr="0016101D">
        <w:rPr>
          <w:rFonts w:ascii="Times New Roman" w:hAnsi="Times New Roman" w:cs="Times New Roman"/>
          <w:sz w:val="24"/>
          <w:szCs w:val="24"/>
          <w:lang w:val="kk-KZ"/>
        </w:rPr>
        <w:t>инсулин</w:t>
      </w:r>
      <w:r w:rsidRPr="003A54C5">
        <w:rPr>
          <w:rFonts w:ascii="Times New Roman" w:hAnsi="Times New Roman" w:cs="Times New Roman"/>
          <w:sz w:val="24"/>
          <w:szCs w:val="24"/>
          <w:lang w:val="kk-KZ"/>
        </w:rPr>
        <w:t>,</w:t>
      </w:r>
      <w:r w:rsidRPr="00C3115C">
        <w:rPr>
          <w:rFonts w:ascii="Times New Roman" w:eastAsia="Calibri" w:hAnsi="Times New Roman" w:cs="Times New Roman"/>
          <w:kern w:val="24"/>
          <w:sz w:val="24"/>
          <w:szCs w:val="24"/>
          <w:lang w:val="kk-KZ" w:eastAsia="ru-RU"/>
        </w:rPr>
        <w:t xml:space="preserve"> </w:t>
      </w:r>
      <w:r w:rsidRPr="00C3115C">
        <w:rPr>
          <w:rFonts w:ascii="Times New Roman" w:hAnsi="Times New Roman" w:cs="Times New Roman"/>
          <w:color w:val="1C1C1C"/>
          <w:sz w:val="24"/>
          <w:szCs w:val="24"/>
          <w:lang w:val="kk-KZ"/>
        </w:rPr>
        <w:t>мкБірл/мл</w:t>
      </w:r>
      <w:r w:rsidRPr="00C3115C">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 xml:space="preserve">Деректер </w:t>
      </w:r>
      <w:r w:rsidRPr="00675F96">
        <w:rPr>
          <w:rFonts w:ascii="Times New Roman" w:eastAsia="Times New Roman" w:hAnsi="Times New Roman" w:cs="Times New Roman"/>
          <w:sz w:val="24"/>
          <w:szCs w:val="24"/>
          <w:lang w:val="kk-KZ"/>
        </w:rPr>
        <w:t>±</w:t>
      </w:r>
      <w:r w:rsidRPr="007E62F5">
        <w:rPr>
          <w:rFonts w:ascii="Times New Roman" w:eastAsia="Times New Roman" w:hAnsi="Times New Roman" w:cs="Times New Roman"/>
          <w:sz w:val="24"/>
          <w:szCs w:val="24"/>
          <w:lang w:val="kk-KZ"/>
        </w:rPr>
        <w:t xml:space="preserve"> орташа мәннің стандартты қатесі (SEM) ретінде берілген.</w:t>
      </w:r>
      <w:r>
        <w:rPr>
          <w:rFonts w:ascii="Times New Roman" w:eastAsia="Times New Roman" w:hAnsi="Times New Roman" w:cs="Times New Roman"/>
          <w:sz w:val="24"/>
          <w:szCs w:val="24"/>
          <w:lang w:val="kk-KZ"/>
        </w:rPr>
        <w:t xml:space="preserve"> </w:t>
      </w:r>
      <w:r w:rsidRPr="007A5514">
        <w:rPr>
          <w:rFonts w:ascii="Times New Roman" w:eastAsia="Times New Roman" w:hAnsi="Times New Roman" w:cs="Times New Roman"/>
          <w:sz w:val="24"/>
          <w:szCs w:val="24"/>
          <w:lang w:val="kk-KZ"/>
        </w:rPr>
        <w:t>Топтар арасындағы</w:t>
      </w:r>
      <w:r w:rsidR="000B5A96">
        <w:rPr>
          <w:rFonts w:ascii="Times New Roman" w:eastAsia="Times New Roman" w:hAnsi="Times New Roman" w:cs="Times New Roman"/>
          <w:sz w:val="24"/>
          <w:szCs w:val="24"/>
          <w:lang w:val="kk-KZ"/>
        </w:rPr>
        <w:t xml:space="preserve"> </w:t>
      </w:r>
      <w:r w:rsidRPr="007A5514">
        <w:rPr>
          <w:rFonts w:ascii="Times New Roman" w:eastAsia="Times New Roman" w:hAnsi="Times New Roman" w:cs="Times New Roman"/>
          <w:sz w:val="24"/>
          <w:szCs w:val="24"/>
          <w:lang w:val="kk-KZ"/>
        </w:rPr>
        <w:t>салыстыру графиктерде көрсетілген.</w:t>
      </w:r>
      <w:r w:rsidRPr="007E62F5">
        <w:rPr>
          <w:rFonts w:ascii="Times New Roman" w:eastAsia="Times New Roman" w:hAnsi="Times New Roman" w:cs="Times New Roman"/>
          <w:sz w:val="24"/>
          <w:szCs w:val="24"/>
          <w:lang w:val="kk-KZ"/>
        </w:rPr>
        <w:t xml:space="preserve"> </w:t>
      </w:r>
    </w:p>
    <w:p w14:paraId="31596224" w14:textId="77777777" w:rsidR="00646E28" w:rsidRPr="00E61920" w:rsidRDefault="00646E28" w:rsidP="00646E28">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p>
    <w:p w14:paraId="4D16D71E" w14:textId="0E20AFD2" w:rsidR="00646E28" w:rsidRPr="00580063" w:rsidRDefault="00646E28" w:rsidP="00646E28">
      <w:pPr>
        <w:kinsoku w:val="0"/>
        <w:overflowPunct w:val="0"/>
        <w:spacing w:after="0" w:line="240" w:lineRule="auto"/>
        <w:ind w:firstLine="567"/>
        <w:jc w:val="center"/>
        <w:textAlignment w:val="baseline"/>
        <w:rPr>
          <w:rFonts w:ascii="Times New Roman" w:eastAsia="Calibri" w:hAnsi="Times New Roman" w:cs="Times New Roman"/>
          <w:kern w:val="24"/>
          <w:sz w:val="28"/>
          <w:szCs w:val="28"/>
          <w:lang w:val="kk-KZ" w:eastAsia="ru-RU"/>
        </w:rPr>
      </w:pPr>
      <w:r w:rsidRPr="0016101D">
        <w:rPr>
          <w:rFonts w:ascii="Times New Roman" w:eastAsia="Calibri" w:hAnsi="Times New Roman" w:cs="Times New Roman"/>
          <w:color w:val="000000"/>
          <w:kern w:val="24"/>
          <w:sz w:val="28"/>
          <w:szCs w:val="28"/>
          <w:lang w:val="kk-KZ" w:eastAsia="ru-RU"/>
        </w:rPr>
        <w:t xml:space="preserve">Cурет </w:t>
      </w:r>
      <w:r w:rsidRPr="00646E28">
        <w:rPr>
          <w:rFonts w:ascii="Times New Roman" w:eastAsia="Calibri" w:hAnsi="Times New Roman" w:cs="Times New Roman"/>
          <w:color w:val="000000"/>
          <w:kern w:val="24"/>
          <w:sz w:val="28"/>
          <w:szCs w:val="28"/>
          <w:lang w:val="kk-KZ" w:eastAsia="ru-RU"/>
        </w:rPr>
        <w:t>7</w:t>
      </w:r>
      <w:r w:rsidRPr="006B2CED">
        <w:rPr>
          <w:rFonts w:ascii="Times New Roman" w:eastAsia="Calibri" w:hAnsi="Times New Roman" w:cs="Times New Roman"/>
          <w:color w:val="000000"/>
          <w:kern w:val="24"/>
          <w:sz w:val="28"/>
          <w:szCs w:val="28"/>
          <w:lang w:val="kk-KZ" w:eastAsia="ru-RU"/>
        </w:rPr>
        <w:t xml:space="preserve"> -</w:t>
      </w:r>
      <w:r w:rsidRPr="0016101D">
        <w:rPr>
          <w:rFonts w:ascii="Times New Roman" w:eastAsia="Calibri" w:hAnsi="Times New Roman" w:cs="Times New Roman"/>
          <w:color w:val="000000"/>
          <w:kern w:val="24"/>
          <w:sz w:val="28"/>
          <w:szCs w:val="28"/>
          <w:lang w:val="kk-KZ" w:eastAsia="ru-RU"/>
        </w:rPr>
        <w:t xml:space="preserve"> </w:t>
      </w:r>
      <w:r w:rsidRPr="0016101D">
        <w:rPr>
          <w:rFonts w:ascii="Times New Roman" w:eastAsia="Calibri" w:hAnsi="Times New Roman" w:cs="Times New Roman"/>
          <w:color w:val="000000"/>
          <w:kern w:val="24"/>
          <w:sz w:val="28"/>
          <w:szCs w:val="28"/>
          <w:lang w:val="kk-KZ"/>
        </w:rPr>
        <w:t xml:space="preserve">Қалыпты </w:t>
      </w:r>
      <w:r w:rsidRPr="009A492D">
        <w:rPr>
          <w:rFonts w:ascii="Times New Roman" w:eastAsia="Calibri" w:hAnsi="Times New Roman" w:cs="Times New Roman"/>
          <w:color w:val="000000"/>
          <w:kern w:val="24"/>
          <w:sz w:val="28"/>
          <w:szCs w:val="28"/>
          <w:lang w:val="kk-KZ"/>
        </w:rPr>
        <w:t>жағдайда және 2</w:t>
      </w:r>
      <w:r w:rsidR="002C2ACD">
        <w:rPr>
          <w:rFonts w:ascii="Times New Roman" w:eastAsia="Calibri" w:hAnsi="Times New Roman" w:cs="Times New Roman"/>
          <w:color w:val="000000"/>
          <w:kern w:val="24"/>
          <w:sz w:val="28"/>
          <w:szCs w:val="28"/>
          <w:lang w:val="kk-KZ"/>
        </w:rPr>
        <w:t>-</w:t>
      </w:r>
      <w:r w:rsidRPr="00580063">
        <w:rPr>
          <w:rFonts w:ascii="Times New Roman" w:eastAsia="Calibri" w:hAnsi="Times New Roman" w:cs="Times New Roman"/>
          <w:kern w:val="24"/>
          <w:sz w:val="28"/>
          <w:szCs w:val="28"/>
          <w:lang w:val="kk-KZ"/>
        </w:rPr>
        <w:t xml:space="preserve">типті қант диабетімен ауыратын науқастардың қан плазмасындағы </w:t>
      </w:r>
      <w:r w:rsidRPr="00580063">
        <w:rPr>
          <w:rFonts w:ascii="Times New Roman" w:hAnsi="Times New Roman" w:cs="Times New Roman"/>
          <w:sz w:val="28"/>
          <w:szCs w:val="28"/>
          <w:lang w:val="kk-KZ"/>
        </w:rPr>
        <w:t>инсулин</w:t>
      </w:r>
      <w:r w:rsidRPr="00580063">
        <w:rPr>
          <w:rFonts w:ascii="Times New Roman" w:eastAsia="Calibri" w:hAnsi="Times New Roman" w:cs="Times New Roman"/>
          <w:kern w:val="24"/>
          <w:sz w:val="28"/>
          <w:szCs w:val="28"/>
          <w:lang w:val="kk-KZ" w:eastAsia="ru-RU"/>
        </w:rPr>
        <w:t>нің салыстырмалы деңгейі</w:t>
      </w:r>
    </w:p>
    <w:p w14:paraId="4A388E99" w14:textId="77777777" w:rsidR="00F363E0" w:rsidRDefault="00F363E0" w:rsidP="00F363E0">
      <w:pPr>
        <w:pStyle w:val="a8"/>
        <w:shd w:val="clear" w:color="auto" w:fill="FFFFFF"/>
        <w:spacing w:before="0" w:beforeAutospacing="0" w:after="0" w:afterAutospacing="0"/>
        <w:ind w:firstLine="567"/>
        <w:jc w:val="both"/>
        <w:rPr>
          <w:sz w:val="28"/>
          <w:szCs w:val="28"/>
          <w:lang w:val="kk-KZ"/>
        </w:rPr>
      </w:pPr>
    </w:p>
    <w:p w14:paraId="3D0DD116" w14:textId="2CE8037C" w:rsidR="00646E28" w:rsidRPr="00D24107" w:rsidRDefault="00646E28" w:rsidP="00646E28">
      <w:pPr>
        <w:tabs>
          <w:tab w:val="left" w:pos="881"/>
        </w:tabs>
        <w:spacing w:after="0" w:line="240" w:lineRule="auto"/>
        <w:ind w:firstLine="567"/>
        <w:jc w:val="both"/>
        <w:rPr>
          <w:rFonts w:ascii="Times New Roman" w:hAnsi="Times New Roman" w:cs="Times New Roman"/>
          <w:noProof/>
          <w:sz w:val="28"/>
          <w:szCs w:val="28"/>
          <w:lang w:val="kk-KZ" w:eastAsia="zh-CN"/>
        </w:rPr>
      </w:pPr>
      <w:r w:rsidRPr="00064E17">
        <w:rPr>
          <w:rFonts w:ascii="Times New Roman" w:eastAsia="Times New Roman" w:hAnsi="Times New Roman" w:cs="Times New Roman"/>
          <w:sz w:val="28"/>
          <w:szCs w:val="28"/>
          <w:lang w:val="kk-KZ"/>
        </w:rPr>
        <w:t>И</w:t>
      </w:r>
      <w:r w:rsidRPr="005331EE">
        <w:rPr>
          <w:rFonts w:ascii="Times New Roman" w:eastAsia="Times New Roman" w:hAnsi="Times New Roman" w:cs="Times New Roman"/>
          <w:sz w:val="28"/>
          <w:szCs w:val="28"/>
          <w:lang w:val="kk-KZ"/>
        </w:rPr>
        <w:t xml:space="preserve">нсулинге </w:t>
      </w:r>
      <w:r w:rsidR="00E51277">
        <w:rPr>
          <w:rFonts w:ascii="Times New Roman" w:eastAsia="Times New Roman" w:hAnsi="Times New Roman" w:cs="Times New Roman"/>
          <w:sz w:val="28"/>
          <w:szCs w:val="28"/>
          <w:lang w:val="kk-KZ"/>
        </w:rPr>
        <w:t xml:space="preserve">резистенттілік </w:t>
      </w:r>
      <w:r w:rsidRPr="005331EE">
        <w:rPr>
          <w:rFonts w:ascii="Times New Roman" w:eastAsia="Times New Roman" w:hAnsi="Times New Roman" w:cs="Times New Roman"/>
          <w:sz w:val="28"/>
          <w:szCs w:val="28"/>
          <w:lang w:val="kk-KZ"/>
        </w:rPr>
        <w:t xml:space="preserve">үшін гомеостатикалық модельді бағалау </w:t>
      </w:r>
      <w:r w:rsidRPr="00064E17">
        <w:rPr>
          <w:rFonts w:ascii="Times New Roman" w:eastAsia="Times New Roman" w:hAnsi="Times New Roman" w:cs="Times New Roman"/>
          <w:sz w:val="28"/>
          <w:szCs w:val="28"/>
          <w:lang w:val="kk-KZ"/>
        </w:rPr>
        <w:t>кез</w:t>
      </w:r>
      <w:r w:rsidRPr="005331EE">
        <w:rPr>
          <w:rFonts w:ascii="Times New Roman" w:eastAsia="Times New Roman" w:hAnsi="Times New Roman" w:cs="Times New Roman"/>
          <w:sz w:val="28"/>
          <w:szCs w:val="28"/>
          <w:lang w:val="kk-KZ"/>
        </w:rPr>
        <w:t>інде қан құрамындағы инсулин</w:t>
      </w:r>
      <w:r w:rsidR="000B5A96">
        <w:rPr>
          <w:rFonts w:ascii="Times New Roman" w:eastAsia="Times New Roman" w:hAnsi="Times New Roman" w:cs="Times New Roman"/>
          <w:sz w:val="28"/>
          <w:szCs w:val="28"/>
          <w:lang w:val="kk-KZ"/>
        </w:rPr>
        <w:t xml:space="preserve"> </w:t>
      </w:r>
      <w:r w:rsidRPr="005331EE">
        <w:rPr>
          <w:rFonts w:ascii="Times New Roman" w:eastAsia="Times New Roman" w:hAnsi="Times New Roman" w:cs="Times New Roman"/>
          <w:sz w:val="28"/>
          <w:szCs w:val="28"/>
          <w:lang w:val="kk-KZ"/>
        </w:rPr>
        <w:t>резистенттілік</w:t>
      </w:r>
      <w:r>
        <w:rPr>
          <w:rFonts w:ascii="Times New Roman" w:eastAsia="Times New Roman" w:hAnsi="Times New Roman" w:cs="Times New Roman"/>
          <w:sz w:val="28"/>
          <w:szCs w:val="28"/>
          <w:lang w:val="kk-KZ"/>
        </w:rPr>
        <w:t>т</w:t>
      </w:r>
      <w:r w:rsidRPr="005331EE">
        <w:rPr>
          <w:rFonts w:ascii="Times New Roman" w:eastAsia="Times New Roman" w:hAnsi="Times New Roman" w:cs="Times New Roman"/>
          <w:sz w:val="28"/>
          <w:szCs w:val="28"/>
          <w:lang w:val="kk-KZ"/>
        </w:rPr>
        <w:t xml:space="preserve">е айтарлықтай өзгерістерді байқауға болады. </w:t>
      </w:r>
      <w:r w:rsidRPr="005331EE">
        <w:rPr>
          <w:rFonts w:ascii="Times New Roman" w:hAnsi="Times New Roman" w:cs="Times New Roman"/>
          <w:sz w:val="28"/>
          <w:szCs w:val="28"/>
          <w:lang w:val="kk-KZ"/>
        </w:rPr>
        <w:t>Б</w:t>
      </w:r>
      <w:r w:rsidRPr="005331EE">
        <w:rPr>
          <w:rFonts w:ascii="Times New Roman" w:eastAsia="Times New Roman" w:hAnsi="Times New Roman" w:cs="Times New Roman"/>
          <w:sz w:val="28"/>
          <w:szCs w:val="28"/>
          <w:lang w:val="kk-KZ"/>
        </w:rPr>
        <w:t xml:space="preserve">ақылау тобын </w:t>
      </w:r>
      <w:r w:rsidRPr="005331EE">
        <w:rPr>
          <w:rFonts w:ascii="Times New Roman" w:hAnsi="Times New Roman" w:cs="Times New Roman"/>
          <w:bCs/>
          <w:noProof/>
          <w:sz w:val="28"/>
          <w:szCs w:val="28"/>
          <w:lang w:val="kk-KZ" w:eastAsia="zh-CN"/>
        </w:rPr>
        <w:t>1,71</w:t>
      </w:r>
      <w:r w:rsidRPr="005331EE">
        <w:rPr>
          <w:rFonts w:ascii="Times New Roman" w:hAnsi="Times New Roman" w:cs="Times New Roman"/>
          <w:bCs/>
          <w:noProof/>
          <w:sz w:val="28"/>
          <w:szCs w:val="28"/>
          <w:lang w:val="en-US" w:eastAsia="zh-CN"/>
        </w:rPr>
        <w:sym w:font="Symbol" w:char="F0B1"/>
      </w:r>
      <w:r w:rsidRPr="005331EE">
        <w:rPr>
          <w:rFonts w:ascii="Times New Roman" w:hAnsi="Times New Roman" w:cs="Times New Roman"/>
          <w:bCs/>
          <w:noProof/>
          <w:sz w:val="28"/>
          <w:szCs w:val="28"/>
          <w:lang w:val="kk-KZ" w:eastAsia="zh-CN"/>
        </w:rPr>
        <w:t xml:space="preserve">0,20 %, </w:t>
      </w:r>
      <w:r w:rsidRPr="00A35E79">
        <w:rPr>
          <w:rFonts w:ascii="Times New Roman" w:hAnsi="Times New Roman" w:cs="Times New Roman"/>
          <w:sz w:val="28"/>
          <w:szCs w:val="28"/>
          <w:lang w:val="kk-KZ"/>
        </w:rPr>
        <w:t xml:space="preserve">асқынуларсыз </w:t>
      </w:r>
      <w:r w:rsidRPr="00A35E79">
        <w:rPr>
          <w:rFonts w:ascii="Times New Roman" w:hAnsi="Times New Roman" w:cs="Times New Roman"/>
          <w:noProof/>
          <w:sz w:val="28"/>
          <w:szCs w:val="28"/>
          <w:lang w:val="kk-KZ" w:eastAsia="zh-CN"/>
        </w:rPr>
        <w:t>12,77</w:t>
      </w:r>
      <w:r w:rsidRPr="00A35E79">
        <w:rPr>
          <w:rFonts w:ascii="Times New Roman" w:hAnsi="Times New Roman" w:cs="Times New Roman"/>
          <w:noProof/>
          <w:sz w:val="28"/>
          <w:szCs w:val="28"/>
          <w:lang w:val="en-US" w:eastAsia="zh-CN"/>
        </w:rPr>
        <w:sym w:font="Symbol" w:char="F0B1"/>
      </w:r>
      <w:r w:rsidRPr="00A35E79">
        <w:rPr>
          <w:rFonts w:ascii="Times New Roman" w:hAnsi="Times New Roman" w:cs="Times New Roman"/>
          <w:noProof/>
          <w:sz w:val="28"/>
          <w:szCs w:val="28"/>
          <w:lang w:val="kk-KZ" w:eastAsia="zh-CN"/>
        </w:rPr>
        <w:t xml:space="preserve">1,61 % </w:t>
      </w:r>
      <w:r w:rsidRPr="005331EE">
        <w:rPr>
          <w:rFonts w:ascii="Times New Roman" w:hAnsi="Times New Roman" w:cs="Times New Roman"/>
          <w:noProof/>
          <w:sz w:val="28"/>
          <w:szCs w:val="28"/>
          <w:lang w:val="kk-KZ" w:eastAsia="zh-CN"/>
        </w:rPr>
        <w:t xml:space="preserve">(p </w:t>
      </w:r>
      <w:r w:rsidRPr="005331EE">
        <w:rPr>
          <w:rFonts w:ascii="Times New Roman" w:hAnsi="Times New Roman" w:cs="Times New Roman"/>
          <w:noProof/>
          <w:sz w:val="28"/>
          <w:szCs w:val="28"/>
          <w:lang w:val="en-US" w:eastAsia="zh-CN"/>
        </w:rPr>
        <w:sym w:font="Symbol" w:char="F03C"/>
      </w:r>
      <w:r w:rsidRPr="005331EE">
        <w:rPr>
          <w:rFonts w:ascii="Times New Roman" w:hAnsi="Times New Roman" w:cs="Times New Roman"/>
          <w:noProof/>
          <w:sz w:val="28"/>
          <w:szCs w:val="28"/>
          <w:lang w:val="kk-KZ" w:eastAsia="zh-CN"/>
        </w:rPr>
        <w:t xml:space="preserve"> 0,05) және </w:t>
      </w:r>
      <w:r w:rsidRPr="00D24107">
        <w:rPr>
          <w:rFonts w:ascii="Times New Roman" w:hAnsi="Times New Roman" w:cs="Times New Roman"/>
          <w:noProof/>
          <w:sz w:val="28"/>
          <w:szCs w:val="28"/>
          <w:lang w:val="kk-KZ" w:eastAsia="zh-CN"/>
        </w:rPr>
        <w:t>а</w:t>
      </w:r>
      <w:r w:rsidRPr="00D24107">
        <w:rPr>
          <w:rFonts w:ascii="Times New Roman" w:hAnsi="Times New Roman" w:cs="Times New Roman"/>
          <w:sz w:val="28"/>
          <w:szCs w:val="28"/>
          <w:lang w:val="kk-KZ"/>
        </w:rPr>
        <w:t>сқынулары бар 2</w:t>
      </w:r>
      <w:r w:rsidR="000B5A96" w:rsidRPr="000B5A96">
        <w:rPr>
          <w:rFonts w:ascii="Times New Roman" w:hAnsi="Times New Roman" w:cs="Times New Roman"/>
          <w:sz w:val="28"/>
          <w:szCs w:val="28"/>
          <w:lang w:val="kk-KZ"/>
        </w:rPr>
        <w:t>-</w:t>
      </w:r>
      <w:r w:rsidRPr="00D24107">
        <w:rPr>
          <w:rFonts w:ascii="Times New Roman" w:hAnsi="Times New Roman" w:cs="Times New Roman"/>
          <w:sz w:val="28"/>
          <w:szCs w:val="28"/>
          <w:lang w:val="kk-KZ"/>
        </w:rPr>
        <w:t xml:space="preserve">типті қант диабеті тобымен салыстырғанда </w:t>
      </w:r>
      <w:r w:rsidRPr="00D24107">
        <w:rPr>
          <w:rFonts w:ascii="Times New Roman" w:hAnsi="Times New Roman" w:cs="Times New Roman"/>
          <w:noProof/>
          <w:sz w:val="28"/>
          <w:szCs w:val="28"/>
          <w:lang w:val="kk-KZ" w:eastAsia="zh-CN"/>
        </w:rPr>
        <w:t>10,77</w:t>
      </w:r>
      <w:r w:rsidRPr="00D24107">
        <w:rPr>
          <w:rFonts w:ascii="Times New Roman" w:hAnsi="Times New Roman" w:cs="Times New Roman"/>
          <w:noProof/>
          <w:sz w:val="28"/>
          <w:szCs w:val="28"/>
          <w:lang w:val="en-US" w:eastAsia="zh-CN"/>
        </w:rPr>
        <w:sym w:font="Symbol" w:char="F0B1"/>
      </w:r>
      <w:r w:rsidRPr="00D24107">
        <w:rPr>
          <w:rFonts w:ascii="Times New Roman" w:hAnsi="Times New Roman" w:cs="Times New Roman"/>
          <w:noProof/>
          <w:sz w:val="28"/>
          <w:szCs w:val="28"/>
          <w:lang w:val="kk-KZ" w:eastAsia="zh-CN"/>
        </w:rPr>
        <w:t xml:space="preserve">1,37 % </w:t>
      </w:r>
      <w:r w:rsidRPr="00D24107">
        <w:rPr>
          <w:rFonts w:ascii="Times New Roman" w:eastAsia="Calibri" w:hAnsi="Times New Roman" w:cs="Times New Roman"/>
          <w:kern w:val="24"/>
          <w:sz w:val="28"/>
          <w:szCs w:val="28"/>
          <w:lang w:val="kk-KZ" w:eastAsia="ru-RU"/>
        </w:rPr>
        <w:t>HOMA-IR индексінің өзгергені анықталды</w:t>
      </w:r>
      <w:r w:rsidRPr="00D24107">
        <w:rPr>
          <w:rFonts w:ascii="Times New Roman" w:hAnsi="Times New Roman" w:cs="Times New Roman"/>
          <w:noProof/>
          <w:sz w:val="28"/>
          <w:szCs w:val="28"/>
          <w:lang w:val="kk-KZ" w:eastAsia="zh-CN"/>
        </w:rPr>
        <w:t xml:space="preserve"> (p </w:t>
      </w:r>
      <w:r w:rsidRPr="00D24107">
        <w:rPr>
          <w:rFonts w:ascii="Times New Roman" w:hAnsi="Times New Roman" w:cs="Times New Roman"/>
          <w:noProof/>
          <w:sz w:val="28"/>
          <w:szCs w:val="28"/>
          <w:lang w:val="en-US" w:eastAsia="zh-CN"/>
        </w:rPr>
        <w:sym w:font="Symbol" w:char="F03C"/>
      </w:r>
      <w:r w:rsidRPr="00D24107">
        <w:rPr>
          <w:rFonts w:ascii="Times New Roman" w:hAnsi="Times New Roman" w:cs="Times New Roman"/>
          <w:noProof/>
          <w:sz w:val="28"/>
          <w:szCs w:val="28"/>
          <w:lang w:val="kk-KZ" w:eastAsia="zh-CN"/>
        </w:rPr>
        <w:t xml:space="preserve"> 0,001) </w:t>
      </w:r>
      <w:r w:rsidRPr="00D24107">
        <w:rPr>
          <w:rFonts w:ascii="Times New Roman" w:hAnsi="Times New Roman" w:cs="Times New Roman"/>
          <w:bCs/>
          <w:noProof/>
          <w:sz w:val="28"/>
          <w:szCs w:val="28"/>
          <w:lang w:val="kk-KZ" w:eastAsia="zh-CN"/>
        </w:rPr>
        <w:t xml:space="preserve">(сурет </w:t>
      </w:r>
      <w:r w:rsidRPr="00646E28">
        <w:rPr>
          <w:rFonts w:ascii="Times New Roman" w:hAnsi="Times New Roman" w:cs="Times New Roman"/>
          <w:bCs/>
          <w:noProof/>
          <w:sz w:val="28"/>
          <w:szCs w:val="28"/>
          <w:lang w:val="kk-KZ" w:eastAsia="zh-CN"/>
        </w:rPr>
        <w:t>8</w:t>
      </w:r>
      <w:r w:rsidRPr="00D24107">
        <w:rPr>
          <w:rFonts w:ascii="Times New Roman" w:hAnsi="Times New Roman" w:cs="Times New Roman"/>
          <w:bCs/>
          <w:noProof/>
          <w:sz w:val="28"/>
          <w:szCs w:val="28"/>
          <w:lang w:val="kk-KZ" w:eastAsia="zh-CN"/>
        </w:rPr>
        <w:t>).</w:t>
      </w:r>
    </w:p>
    <w:p w14:paraId="649E2541" w14:textId="1C65DA37" w:rsidR="00A45EC7" w:rsidRPr="005331EE" w:rsidRDefault="00A45EC7" w:rsidP="00A45EC7">
      <w:pPr>
        <w:spacing w:after="0" w:line="240" w:lineRule="auto"/>
        <w:ind w:firstLine="567"/>
        <w:jc w:val="both"/>
        <w:rPr>
          <w:lang w:val="kk-KZ"/>
        </w:rPr>
      </w:pPr>
      <w:r w:rsidRPr="00580063">
        <w:rPr>
          <w:rFonts w:ascii="Times New Roman" w:hAnsi="Times New Roman" w:cs="Times New Roman"/>
          <w:noProof/>
          <w:sz w:val="28"/>
          <w:szCs w:val="28"/>
          <w:lang w:val="kk-KZ" w:eastAsia="zh-CN"/>
        </w:rPr>
        <w:t>2</w:t>
      </w:r>
      <w:r w:rsidR="00ED2908" w:rsidRPr="00ED2908">
        <w:rPr>
          <w:rFonts w:ascii="Times New Roman" w:hAnsi="Times New Roman" w:cs="Times New Roman"/>
          <w:noProof/>
          <w:sz w:val="28"/>
          <w:szCs w:val="28"/>
          <w:lang w:val="kk-KZ" w:eastAsia="zh-CN"/>
        </w:rPr>
        <w:t>-</w:t>
      </w:r>
      <w:r w:rsidRPr="00580063">
        <w:rPr>
          <w:rFonts w:ascii="Times New Roman" w:hAnsi="Times New Roman" w:cs="Times New Roman"/>
          <w:noProof/>
          <w:sz w:val="28"/>
          <w:szCs w:val="28"/>
          <w:lang w:val="kk-KZ" w:eastAsia="zh-CN"/>
        </w:rPr>
        <w:t xml:space="preserve">типті </w:t>
      </w:r>
      <w:r w:rsidRPr="00580063">
        <w:rPr>
          <w:rFonts w:ascii="Times New Roman" w:hAnsi="Times New Roman" w:cs="Times New Roman"/>
          <w:sz w:val="28"/>
          <w:szCs w:val="28"/>
          <w:lang w:val="kk-KZ"/>
        </w:rPr>
        <w:t xml:space="preserve">қант диабеті инсулинге резистенттілік нәтижесінде туындайды. Ағзаның </w:t>
      </w:r>
      <w:r>
        <w:rPr>
          <w:rFonts w:ascii="Times New Roman" w:hAnsi="Times New Roman" w:cs="Times New Roman"/>
          <w:sz w:val="28"/>
          <w:szCs w:val="28"/>
          <w:lang w:val="kk-KZ"/>
        </w:rPr>
        <w:t xml:space="preserve">ұлпаларында </w:t>
      </w:r>
      <w:r w:rsidRPr="00580063">
        <w:rPr>
          <w:rFonts w:ascii="Times New Roman" w:hAnsi="Times New Roman" w:cs="Times New Roman"/>
          <w:sz w:val="28"/>
          <w:szCs w:val="28"/>
          <w:lang w:val="kk-KZ"/>
        </w:rPr>
        <w:t xml:space="preserve">(май, бұлшықет, бауыр) инсулин әсер ететін инсулинді рецепторлар бар. Рецепторлар инсулинмен </w:t>
      </w:r>
      <w:r w:rsidRPr="005331EE">
        <w:rPr>
          <w:rFonts w:ascii="Times New Roman" w:hAnsi="Times New Roman" w:cs="Times New Roman"/>
          <w:sz w:val="28"/>
          <w:szCs w:val="28"/>
          <w:lang w:val="kk-KZ"/>
        </w:rPr>
        <w:t>әрекеттескен</w:t>
      </w:r>
      <w:r w:rsidR="000B5A96">
        <w:rPr>
          <w:rFonts w:ascii="Times New Roman" w:hAnsi="Times New Roman" w:cs="Times New Roman"/>
          <w:sz w:val="28"/>
          <w:szCs w:val="28"/>
          <w:lang w:val="kk-KZ"/>
        </w:rPr>
        <w:t>нен</w:t>
      </w:r>
      <w:r w:rsidRPr="005331EE">
        <w:rPr>
          <w:rFonts w:ascii="Times New Roman" w:hAnsi="Times New Roman" w:cs="Times New Roman"/>
          <w:sz w:val="28"/>
          <w:szCs w:val="28"/>
          <w:lang w:val="kk-KZ"/>
        </w:rPr>
        <w:t xml:space="preserve"> соң, глюкозаның </w:t>
      </w:r>
      <w:r>
        <w:rPr>
          <w:rFonts w:ascii="Times New Roman" w:hAnsi="Times New Roman" w:cs="Times New Roman"/>
          <w:sz w:val="28"/>
          <w:szCs w:val="28"/>
          <w:lang w:val="kk-KZ"/>
        </w:rPr>
        <w:t xml:space="preserve">ұлпаларға </w:t>
      </w:r>
      <w:r w:rsidRPr="005331EE">
        <w:rPr>
          <w:rFonts w:ascii="Times New Roman" w:hAnsi="Times New Roman" w:cs="Times New Roman"/>
          <w:sz w:val="28"/>
          <w:szCs w:val="28"/>
          <w:lang w:val="kk-KZ"/>
        </w:rPr>
        <w:t xml:space="preserve">енуі күрт артады. Инсулин рецепторлары патологиясында олардың инсулинмен әрекеттесуі бұзылады да </w:t>
      </w:r>
      <w:r>
        <w:rPr>
          <w:rFonts w:ascii="Times New Roman" w:hAnsi="Times New Roman" w:cs="Times New Roman"/>
          <w:sz w:val="28"/>
          <w:szCs w:val="28"/>
          <w:lang w:val="kk-KZ"/>
        </w:rPr>
        <w:t xml:space="preserve">ұлпалардың </w:t>
      </w:r>
      <w:r w:rsidRPr="005331EE">
        <w:rPr>
          <w:rFonts w:ascii="Times New Roman" w:hAnsi="Times New Roman" w:cs="Times New Roman"/>
          <w:sz w:val="28"/>
          <w:szCs w:val="28"/>
          <w:lang w:val="kk-KZ"/>
        </w:rPr>
        <w:t xml:space="preserve">инсулинге резистенттілігі дамиды. Бұл жағдайда инсулин бөлінуі төмендемегендіктен, </w:t>
      </w:r>
      <w:r w:rsidR="000B5A96">
        <w:rPr>
          <w:rFonts w:ascii="Times New Roman" w:hAnsi="Times New Roman" w:cs="Times New Roman"/>
          <w:sz w:val="28"/>
          <w:szCs w:val="28"/>
          <w:lang w:val="kk-KZ"/>
        </w:rPr>
        <w:t>оны</w:t>
      </w:r>
      <w:r w:rsidRPr="005331EE">
        <w:rPr>
          <w:rFonts w:ascii="Times New Roman" w:hAnsi="Times New Roman" w:cs="Times New Roman"/>
          <w:sz w:val="28"/>
          <w:szCs w:val="28"/>
          <w:lang w:val="kk-KZ"/>
        </w:rPr>
        <w:t xml:space="preserve"> салыстырмалы инсулин жетіспеушілі</w:t>
      </w:r>
      <w:r w:rsidR="006E6F3E">
        <w:rPr>
          <w:rFonts w:ascii="Times New Roman" w:hAnsi="Times New Roman" w:cs="Times New Roman"/>
          <w:sz w:val="28"/>
          <w:szCs w:val="28"/>
          <w:lang w:val="kk-KZ"/>
        </w:rPr>
        <w:t>к</w:t>
      </w:r>
      <w:r w:rsidRPr="005331EE">
        <w:rPr>
          <w:rFonts w:ascii="Times New Roman" w:hAnsi="Times New Roman" w:cs="Times New Roman"/>
          <w:sz w:val="28"/>
          <w:szCs w:val="28"/>
          <w:lang w:val="kk-KZ"/>
        </w:rPr>
        <w:t xml:space="preserve"> деп аталады. Көп жағдайда инсулин рецепторларының қызметі семіздік кезінде байқалады. Екінші жағынан артық тамақ жеу қандағы глюкоза мөлшері</w:t>
      </w:r>
      <w:r w:rsidR="006E6F3E">
        <w:rPr>
          <w:rFonts w:ascii="Times New Roman" w:hAnsi="Times New Roman" w:cs="Times New Roman"/>
          <w:sz w:val="28"/>
          <w:szCs w:val="28"/>
          <w:lang w:val="kk-KZ"/>
        </w:rPr>
        <w:t>н жоғарылатады</w:t>
      </w:r>
      <w:r w:rsidRPr="005331E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Ұлпалардың </w:t>
      </w:r>
      <w:r w:rsidRPr="005331EE">
        <w:rPr>
          <w:rFonts w:ascii="Times New Roman" w:hAnsi="Times New Roman" w:cs="Times New Roman"/>
          <w:sz w:val="28"/>
          <w:szCs w:val="28"/>
          <w:lang w:val="kk-KZ"/>
        </w:rPr>
        <w:t xml:space="preserve">инсулинге сезімталдығы болмағандықтан глюкоза </w:t>
      </w:r>
      <w:r>
        <w:rPr>
          <w:rFonts w:ascii="Times New Roman" w:hAnsi="Times New Roman" w:cs="Times New Roman"/>
          <w:sz w:val="28"/>
          <w:szCs w:val="28"/>
          <w:lang w:val="kk-KZ"/>
        </w:rPr>
        <w:t xml:space="preserve">жасуша </w:t>
      </w:r>
      <w:r w:rsidRPr="005331EE">
        <w:rPr>
          <w:rFonts w:ascii="Times New Roman" w:hAnsi="Times New Roman" w:cs="Times New Roman"/>
          <w:sz w:val="28"/>
          <w:szCs w:val="28"/>
          <w:lang w:val="kk-KZ"/>
        </w:rPr>
        <w:t>ішіне кіре алмайды. Ол үшін инсулиннің көп мөлшері қажет, сондықтан ұйқы безі инсулиннің артық мөлшерін өндіре бастайды, нәтижесінде β-</w:t>
      </w:r>
      <w:r>
        <w:rPr>
          <w:rFonts w:ascii="Times New Roman" w:hAnsi="Times New Roman" w:cs="Times New Roman"/>
          <w:sz w:val="28"/>
          <w:szCs w:val="28"/>
          <w:lang w:val="kk-KZ"/>
        </w:rPr>
        <w:t>жасуш</w:t>
      </w:r>
      <w:r w:rsidRPr="005331EE">
        <w:rPr>
          <w:rFonts w:ascii="Times New Roman" w:hAnsi="Times New Roman" w:cs="Times New Roman"/>
          <w:sz w:val="28"/>
          <w:szCs w:val="28"/>
          <w:lang w:val="kk-KZ"/>
        </w:rPr>
        <w:t xml:space="preserve">алар гипертрофияланып, қант диабеті дамиды. Қант диабетінің </w:t>
      </w:r>
      <w:r w:rsidRPr="005331EE">
        <w:rPr>
          <w:rFonts w:ascii="Times New Roman" w:hAnsi="Times New Roman" w:cs="Times New Roman"/>
          <w:noProof/>
          <w:sz w:val="28"/>
          <w:szCs w:val="28"/>
          <w:lang w:val="kk-KZ" w:eastAsia="zh-CN"/>
        </w:rPr>
        <w:t>2</w:t>
      </w:r>
      <w:r w:rsidR="00ED2908" w:rsidRPr="00ED2908">
        <w:rPr>
          <w:rFonts w:ascii="Times New Roman" w:hAnsi="Times New Roman" w:cs="Times New Roman"/>
          <w:sz w:val="28"/>
          <w:szCs w:val="28"/>
          <w:lang w:val="kk-KZ"/>
        </w:rPr>
        <w:t>-</w:t>
      </w:r>
      <w:r w:rsidRPr="005331EE">
        <w:rPr>
          <w:rFonts w:ascii="Times New Roman" w:hAnsi="Times New Roman" w:cs="Times New Roman"/>
          <w:sz w:val="28"/>
          <w:szCs w:val="28"/>
          <w:lang w:val="kk-KZ"/>
        </w:rPr>
        <w:t>типі тұқымқуалау қаупі 40%</w:t>
      </w:r>
      <w:r w:rsidR="006E6F3E">
        <w:rPr>
          <w:rFonts w:ascii="Times New Roman" w:hAnsi="Times New Roman" w:cs="Times New Roman"/>
          <w:sz w:val="28"/>
          <w:szCs w:val="28"/>
          <w:lang w:val="kk-KZ"/>
        </w:rPr>
        <w:t xml:space="preserve"> тең</w:t>
      </w:r>
      <w:r w:rsidRPr="005331EE">
        <w:rPr>
          <w:rFonts w:ascii="Times New Roman" w:hAnsi="Times New Roman" w:cs="Times New Roman"/>
          <w:sz w:val="28"/>
          <w:szCs w:val="28"/>
          <w:lang w:val="kk-KZ"/>
        </w:rPr>
        <w:t>. Кейде қант диабетінің 2</w:t>
      </w:r>
      <w:r w:rsidR="00ED2908" w:rsidRPr="00ED2908">
        <w:rPr>
          <w:rFonts w:ascii="Times New Roman" w:hAnsi="Times New Roman" w:cs="Times New Roman"/>
          <w:sz w:val="28"/>
          <w:szCs w:val="28"/>
          <w:lang w:val="kk-KZ"/>
        </w:rPr>
        <w:t>-</w:t>
      </w:r>
      <w:r w:rsidRPr="005331EE">
        <w:rPr>
          <w:rFonts w:ascii="Times New Roman" w:hAnsi="Times New Roman" w:cs="Times New Roman"/>
          <w:sz w:val="28"/>
          <w:szCs w:val="28"/>
          <w:lang w:val="kk-KZ"/>
        </w:rPr>
        <w:t>типі жеткіншектерде және жастарда пайда болып, ол 50-80 % тұқым қуалайды.</w:t>
      </w:r>
      <w:r w:rsidRPr="005331EE">
        <w:rPr>
          <w:lang w:val="kk-KZ"/>
        </w:rPr>
        <w:t xml:space="preserve"> </w:t>
      </w:r>
      <w:r w:rsidRPr="005331EE">
        <w:rPr>
          <w:rFonts w:ascii="Times New Roman" w:hAnsi="Times New Roman" w:cs="Times New Roman"/>
          <w:sz w:val="28"/>
          <w:szCs w:val="28"/>
          <w:lang w:val="kk-KZ"/>
        </w:rPr>
        <w:lastRenderedPageBreak/>
        <w:t>Гликоз</w:t>
      </w:r>
      <w:r>
        <w:rPr>
          <w:rFonts w:ascii="Times New Roman" w:hAnsi="Times New Roman" w:cs="Times New Roman"/>
          <w:sz w:val="28"/>
          <w:szCs w:val="28"/>
          <w:lang w:val="kk-KZ"/>
        </w:rPr>
        <w:t>ил</w:t>
      </w:r>
      <w:r w:rsidRPr="005331EE">
        <w:rPr>
          <w:rFonts w:ascii="Times New Roman" w:hAnsi="Times New Roman" w:cs="Times New Roman"/>
          <w:sz w:val="28"/>
          <w:szCs w:val="28"/>
          <w:lang w:val="kk-KZ"/>
        </w:rPr>
        <w:t xml:space="preserve">денген гемоглобин және HOMA-IR көреткіштері әдетте қандағы глюкозаның ұзақ мерзімді концентрациясын және инсулинге </w:t>
      </w:r>
      <w:r w:rsidR="00E51277">
        <w:rPr>
          <w:rFonts w:ascii="Times New Roman" w:hAnsi="Times New Roman" w:cs="Times New Roman"/>
          <w:sz w:val="28"/>
          <w:szCs w:val="28"/>
          <w:lang w:val="kk-KZ"/>
        </w:rPr>
        <w:t xml:space="preserve">резистенттілікті </w:t>
      </w:r>
      <w:r w:rsidRPr="005331EE">
        <w:rPr>
          <w:rFonts w:ascii="Times New Roman" w:hAnsi="Times New Roman" w:cs="Times New Roman"/>
          <w:sz w:val="28"/>
          <w:szCs w:val="28"/>
          <w:lang w:val="kk-KZ"/>
        </w:rPr>
        <w:t xml:space="preserve"> бағалау, сонымен қатар ҚД2T микроваскулярлық және макроваскулярлық асқынуларды болжау үшін қолданылады.</w:t>
      </w:r>
    </w:p>
    <w:p w14:paraId="561AFBFA" w14:textId="77777777" w:rsidR="00646E28" w:rsidRDefault="00646E28" w:rsidP="00646E28">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p>
    <w:p w14:paraId="64418E7E" w14:textId="73ADC8CA" w:rsidR="00646E28" w:rsidRDefault="00536114" w:rsidP="00646E28">
      <w:pPr>
        <w:widowControl w:val="0"/>
        <w:autoSpaceDE w:val="0"/>
        <w:autoSpaceDN w:val="0"/>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object w:dxaOrig="5849" w:dyaOrig="3962" w14:anchorId="3F235C8B">
          <v:shape id="_x0000_i1028" type="#_x0000_t75" style="width:388.5pt;height:264pt" o:ole="" filled="t">
            <v:imagedata r:id="rId22" o:title=""/>
          </v:shape>
          <o:OLEObject Type="Embed" ProgID="Prism8.Document" ShapeID="_x0000_i1028" DrawAspect="Content" ObjectID="_1772963270" r:id="rId23"/>
        </w:object>
      </w:r>
    </w:p>
    <w:p w14:paraId="42046E76" w14:textId="77777777" w:rsidR="00646E28" w:rsidRDefault="00646E28" w:rsidP="00646E28">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p>
    <w:p w14:paraId="3F0E73EB" w14:textId="65506046" w:rsidR="00646E28" w:rsidRPr="00E61920" w:rsidRDefault="00646E28" w:rsidP="00646E28">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r w:rsidRPr="00675F96">
        <w:rPr>
          <w:rFonts w:ascii="Times New Roman" w:eastAsia="Times New Roman" w:hAnsi="Times New Roman" w:cs="Times New Roman"/>
          <w:sz w:val="24"/>
          <w:szCs w:val="24"/>
          <w:lang w:val="kk-KZ"/>
        </w:rPr>
        <w:t xml:space="preserve">Абсцисс осі: </w:t>
      </w:r>
      <w:r w:rsidRPr="005C797E">
        <w:rPr>
          <w:rFonts w:ascii="Times New Roman" w:eastAsia="+mn-ea" w:hAnsi="Times New Roman" w:cs="Times New Roman"/>
          <w:color w:val="000000"/>
          <w:kern w:val="24"/>
          <w:sz w:val="24"/>
          <w:szCs w:val="24"/>
          <w:lang w:val="kk-KZ"/>
        </w:rPr>
        <w:t xml:space="preserve">БТ-бақылау тобы, ҚД2Т АЖ </w:t>
      </w:r>
      <w:r w:rsidR="00ED2908">
        <w:rPr>
          <w:rFonts w:ascii="Times New Roman" w:eastAsia="+mn-ea" w:hAnsi="Times New Roman" w:cs="Times New Roman"/>
          <w:color w:val="000000"/>
          <w:kern w:val="24"/>
          <w:sz w:val="24"/>
          <w:szCs w:val="24"/>
          <w:lang w:val="kk-KZ"/>
        </w:rPr>
        <w:t>–</w:t>
      </w:r>
      <w:r w:rsidRPr="005C797E">
        <w:rPr>
          <w:rFonts w:ascii="Times New Roman" w:eastAsia="+mn-ea" w:hAnsi="Times New Roman" w:cs="Times New Roman"/>
          <w:color w:val="000000"/>
          <w:kern w:val="24"/>
          <w:sz w:val="24"/>
          <w:szCs w:val="24"/>
          <w:lang w:val="kk-KZ"/>
        </w:rPr>
        <w:t xml:space="preserve"> 2</w:t>
      </w:r>
      <w:r w:rsidR="00ED2908" w:rsidRPr="00ED2908">
        <w:rPr>
          <w:rFonts w:ascii="Times New Roman" w:eastAsia="+mn-ea" w:hAnsi="Times New Roman" w:cs="Times New Roman"/>
          <w:color w:val="000000"/>
          <w:kern w:val="24"/>
          <w:sz w:val="24"/>
          <w:szCs w:val="24"/>
          <w:lang w:val="kk-KZ"/>
        </w:rPr>
        <w:t>-</w:t>
      </w:r>
      <w:r w:rsidRPr="005C797E">
        <w:rPr>
          <w:rFonts w:ascii="Times New Roman" w:eastAsia="+mn-ea" w:hAnsi="Times New Roman" w:cs="Times New Roman"/>
          <w:color w:val="000000"/>
          <w:kern w:val="24"/>
          <w:sz w:val="24"/>
          <w:szCs w:val="24"/>
          <w:lang w:val="kk-KZ"/>
        </w:rPr>
        <w:t>типті қант диабетімен ауыратын aсқынула</w:t>
      </w:r>
      <w:r>
        <w:rPr>
          <w:rFonts w:ascii="Times New Roman" w:eastAsia="+mn-ea" w:hAnsi="Times New Roman" w:cs="Times New Roman"/>
          <w:color w:val="000000"/>
          <w:kern w:val="24"/>
          <w:sz w:val="24"/>
          <w:szCs w:val="24"/>
          <w:lang w:val="kk-KZ"/>
        </w:rPr>
        <w:t>сыз</w:t>
      </w:r>
      <w:r w:rsidRPr="005C797E">
        <w:rPr>
          <w:rFonts w:ascii="Times New Roman" w:eastAsia="+mn-ea" w:hAnsi="Times New Roman" w:cs="Times New Roman"/>
          <w:color w:val="000000"/>
          <w:kern w:val="24"/>
          <w:sz w:val="24"/>
          <w:szCs w:val="24"/>
          <w:lang w:val="kk-KZ"/>
        </w:rPr>
        <w:t xml:space="preserve"> тәжірибелік топ, ҚД2Т+А </w:t>
      </w:r>
      <w:r w:rsidR="00ED2908">
        <w:rPr>
          <w:rFonts w:ascii="Times New Roman" w:eastAsia="+mn-ea" w:hAnsi="Times New Roman" w:cs="Times New Roman"/>
          <w:color w:val="000000"/>
          <w:kern w:val="24"/>
          <w:sz w:val="24"/>
          <w:szCs w:val="24"/>
          <w:lang w:val="kk-KZ"/>
        </w:rPr>
        <w:t>–</w:t>
      </w:r>
      <w:r w:rsidRPr="005C797E">
        <w:rPr>
          <w:rFonts w:ascii="Times New Roman" w:eastAsia="+mn-ea" w:hAnsi="Times New Roman" w:cs="Times New Roman"/>
          <w:color w:val="000000"/>
          <w:kern w:val="24"/>
          <w:sz w:val="24"/>
          <w:szCs w:val="24"/>
          <w:lang w:val="kk-KZ"/>
        </w:rPr>
        <w:t xml:space="preserve"> 2</w:t>
      </w:r>
      <w:r w:rsidR="00ED2908" w:rsidRPr="00ED2908">
        <w:rPr>
          <w:rFonts w:ascii="Times New Roman" w:eastAsia="+mn-ea" w:hAnsi="Times New Roman" w:cs="Times New Roman"/>
          <w:color w:val="000000"/>
          <w:kern w:val="24"/>
          <w:sz w:val="24"/>
          <w:szCs w:val="24"/>
          <w:lang w:val="kk-KZ"/>
        </w:rPr>
        <w:t>-</w:t>
      </w:r>
      <w:r w:rsidRPr="005C797E">
        <w:rPr>
          <w:rFonts w:ascii="Times New Roman" w:eastAsia="+mn-ea" w:hAnsi="Times New Roman" w:cs="Times New Roman"/>
          <w:color w:val="000000"/>
          <w:kern w:val="24"/>
          <w:sz w:val="24"/>
          <w:szCs w:val="24"/>
          <w:lang w:val="kk-KZ"/>
        </w:rPr>
        <w:t>типті қант диабетімен ауыратын aсқынулары бар тәжірибелік топ.</w:t>
      </w:r>
      <w:r w:rsidRPr="005C797E">
        <w:rPr>
          <w:rFonts w:eastAsia="+mn-ea"/>
          <w:color w:val="000000"/>
          <w:kern w:val="24"/>
          <w:sz w:val="20"/>
          <w:szCs w:val="20"/>
          <w:lang w:val="kk-KZ"/>
        </w:rPr>
        <w:t xml:space="preserve"> </w:t>
      </w:r>
      <w:r w:rsidRPr="00675F96">
        <w:rPr>
          <w:rFonts w:ascii="Times New Roman" w:eastAsia="Times New Roman" w:hAnsi="Times New Roman" w:cs="Times New Roman"/>
          <w:sz w:val="24"/>
          <w:szCs w:val="24"/>
          <w:lang w:val="kk-KZ"/>
        </w:rPr>
        <w:t xml:space="preserve">Ординат осі: </w:t>
      </w:r>
      <w:r w:rsidRPr="00C0256A">
        <w:rPr>
          <w:rFonts w:ascii="Times New Roman" w:eastAsia="Calibri" w:hAnsi="Times New Roman" w:cs="Times New Roman"/>
          <w:color w:val="000000" w:themeColor="text1"/>
          <w:kern w:val="24"/>
          <w:sz w:val="24"/>
          <w:szCs w:val="24"/>
          <w:lang w:val="kk-KZ" w:eastAsia="ru-RU"/>
        </w:rPr>
        <w:t xml:space="preserve">HOMA-IR </w:t>
      </w:r>
      <w:r w:rsidRPr="00F6069E">
        <w:rPr>
          <w:rFonts w:ascii="Times New Roman" w:eastAsia="Calibri" w:hAnsi="Times New Roman" w:cs="Times New Roman"/>
          <w:color w:val="000000" w:themeColor="text1"/>
          <w:kern w:val="24"/>
          <w:sz w:val="24"/>
          <w:szCs w:val="24"/>
          <w:lang w:val="kk-KZ" w:eastAsia="ru-RU"/>
        </w:rPr>
        <w:t>индексі</w:t>
      </w:r>
      <w:r w:rsidRPr="003A54C5">
        <w:rPr>
          <w:rFonts w:ascii="Times New Roman" w:eastAsia="Calibri" w:hAnsi="Times New Roman" w:cs="Times New Roman"/>
          <w:color w:val="000000" w:themeColor="text1"/>
          <w:kern w:val="24"/>
          <w:sz w:val="24"/>
          <w:szCs w:val="24"/>
          <w:lang w:val="kk-KZ" w:eastAsia="ru-RU"/>
        </w:rPr>
        <w:t>,</w:t>
      </w:r>
      <w:r w:rsidRPr="00F6069E">
        <w:rPr>
          <w:rFonts w:ascii="Times New Roman" w:eastAsia="Calibri" w:hAnsi="Times New Roman" w:cs="Times New Roman"/>
          <w:color w:val="000000" w:themeColor="text1"/>
          <w:kern w:val="24"/>
          <w:sz w:val="24"/>
          <w:szCs w:val="24"/>
          <w:lang w:val="kk-KZ" w:eastAsia="ru-RU"/>
        </w:rPr>
        <w:t xml:space="preserve"> </w:t>
      </w:r>
      <w:r w:rsidRPr="00C0256A">
        <w:rPr>
          <w:rFonts w:ascii="Times New Roman" w:eastAsia="Times New Roman" w:hAnsi="Times New Roman" w:cs="Times New Roman"/>
          <w:color w:val="000000" w:themeColor="text1"/>
          <w:kern w:val="24"/>
          <w:sz w:val="24"/>
          <w:szCs w:val="24"/>
          <w:lang w:val="kk-KZ" w:eastAsia="ru-RU"/>
        </w:rPr>
        <w:t>(%)</w:t>
      </w:r>
      <w:r w:rsidRPr="00675F96">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 xml:space="preserve">Деректер </w:t>
      </w:r>
      <w:r w:rsidRPr="00675F96">
        <w:rPr>
          <w:rFonts w:ascii="Times New Roman" w:eastAsia="Times New Roman" w:hAnsi="Times New Roman" w:cs="Times New Roman"/>
          <w:sz w:val="24"/>
          <w:szCs w:val="24"/>
          <w:lang w:val="kk-KZ"/>
        </w:rPr>
        <w:t>±</w:t>
      </w:r>
      <w:r w:rsidRPr="007E62F5">
        <w:rPr>
          <w:rFonts w:ascii="Times New Roman" w:eastAsia="Times New Roman" w:hAnsi="Times New Roman" w:cs="Times New Roman"/>
          <w:sz w:val="24"/>
          <w:szCs w:val="24"/>
          <w:lang w:val="kk-KZ"/>
        </w:rPr>
        <w:t xml:space="preserve"> орташа мәннің стандартты қатесі (SEM) ретінде берілген.</w:t>
      </w:r>
      <w:r>
        <w:rPr>
          <w:rFonts w:ascii="Times New Roman" w:eastAsia="Times New Roman" w:hAnsi="Times New Roman" w:cs="Times New Roman"/>
          <w:sz w:val="24"/>
          <w:szCs w:val="24"/>
          <w:lang w:val="kk-KZ"/>
        </w:rPr>
        <w:t xml:space="preserve"> </w:t>
      </w:r>
      <w:r w:rsidRPr="007A5514">
        <w:rPr>
          <w:rFonts w:ascii="Times New Roman" w:eastAsia="Times New Roman" w:hAnsi="Times New Roman" w:cs="Times New Roman"/>
          <w:sz w:val="24"/>
          <w:szCs w:val="24"/>
          <w:lang w:val="kk-KZ"/>
        </w:rPr>
        <w:t>Топтар арасындағы салыстыру графиктерде көрсетілген.</w:t>
      </w:r>
      <w:r w:rsidRPr="007E62F5">
        <w:rPr>
          <w:rFonts w:ascii="Times New Roman" w:eastAsia="Times New Roman" w:hAnsi="Times New Roman" w:cs="Times New Roman"/>
          <w:sz w:val="24"/>
          <w:szCs w:val="24"/>
          <w:lang w:val="kk-KZ"/>
        </w:rPr>
        <w:t xml:space="preserve"> </w:t>
      </w:r>
      <w:r w:rsidRPr="0095290E">
        <w:rPr>
          <w:rFonts w:ascii="Times New Roman" w:eastAsia="Times New Roman" w:hAnsi="Times New Roman" w:cs="Times New Roman"/>
          <w:sz w:val="24"/>
          <w:szCs w:val="24"/>
          <w:lang w:val="kk-KZ"/>
        </w:rPr>
        <w:t xml:space="preserve">*p&lt;0,05; </w:t>
      </w:r>
      <w:r w:rsidRPr="00675F96">
        <w:rPr>
          <w:rFonts w:ascii="Times New Roman" w:eastAsia="Times New Roman" w:hAnsi="Times New Roman" w:cs="Times New Roman"/>
          <w:sz w:val="24"/>
          <w:szCs w:val="24"/>
          <w:lang w:val="kk-KZ"/>
        </w:rPr>
        <w:t>***p &lt; 0</w:t>
      </w:r>
      <w:r>
        <w:rPr>
          <w:rFonts w:ascii="Times New Roman" w:eastAsia="Times New Roman" w:hAnsi="Times New Roman" w:cs="Times New Roman"/>
          <w:sz w:val="24"/>
          <w:szCs w:val="24"/>
          <w:lang w:val="kk-KZ"/>
        </w:rPr>
        <w:t>,</w:t>
      </w:r>
      <w:r w:rsidRPr="00675F96">
        <w:rPr>
          <w:rFonts w:ascii="Times New Roman" w:eastAsia="Times New Roman" w:hAnsi="Times New Roman" w:cs="Times New Roman"/>
          <w:sz w:val="24"/>
          <w:szCs w:val="24"/>
          <w:lang w:val="kk-KZ"/>
        </w:rPr>
        <w:t>001</w:t>
      </w:r>
      <w:r w:rsidR="006E6F3E">
        <w:rPr>
          <w:rFonts w:ascii="Times New Roman" w:eastAsia="Times New Roman" w:hAnsi="Times New Roman" w:cs="Times New Roman"/>
          <w:sz w:val="24"/>
          <w:szCs w:val="24"/>
          <w:lang w:val="kk-KZ"/>
        </w:rPr>
        <w:t>.</w:t>
      </w:r>
    </w:p>
    <w:p w14:paraId="2881CA0D" w14:textId="77777777" w:rsidR="00646E28" w:rsidRDefault="00646E28" w:rsidP="00646E28">
      <w:pPr>
        <w:kinsoku w:val="0"/>
        <w:overflowPunct w:val="0"/>
        <w:spacing w:after="0" w:line="240" w:lineRule="auto"/>
        <w:ind w:firstLine="567"/>
        <w:jc w:val="center"/>
        <w:textAlignment w:val="baseline"/>
        <w:rPr>
          <w:rFonts w:ascii="Times New Roman" w:eastAsia="Calibri" w:hAnsi="Times New Roman" w:cs="Times New Roman"/>
          <w:color w:val="000000"/>
          <w:kern w:val="24"/>
          <w:sz w:val="28"/>
          <w:szCs w:val="28"/>
          <w:lang w:val="kk-KZ" w:eastAsia="ru-RU"/>
        </w:rPr>
      </w:pPr>
    </w:p>
    <w:p w14:paraId="163119BC" w14:textId="281DCE9A" w:rsidR="00646E28" w:rsidRPr="00580063" w:rsidRDefault="00646E28" w:rsidP="00646E28">
      <w:pPr>
        <w:kinsoku w:val="0"/>
        <w:overflowPunct w:val="0"/>
        <w:spacing w:after="0" w:line="240" w:lineRule="auto"/>
        <w:ind w:firstLine="567"/>
        <w:jc w:val="center"/>
        <w:textAlignment w:val="baseline"/>
        <w:rPr>
          <w:rFonts w:ascii="Times New Roman" w:eastAsia="Calibri" w:hAnsi="Times New Roman" w:cs="Times New Roman"/>
          <w:kern w:val="24"/>
          <w:sz w:val="28"/>
          <w:szCs w:val="28"/>
          <w:lang w:val="kk-KZ" w:eastAsia="ru-RU"/>
        </w:rPr>
      </w:pPr>
      <w:r w:rsidRPr="0016101D">
        <w:rPr>
          <w:rFonts w:ascii="Times New Roman" w:eastAsia="Calibri" w:hAnsi="Times New Roman" w:cs="Times New Roman"/>
          <w:color w:val="000000"/>
          <w:kern w:val="24"/>
          <w:sz w:val="28"/>
          <w:szCs w:val="28"/>
          <w:lang w:val="kk-KZ" w:eastAsia="ru-RU"/>
        </w:rPr>
        <w:t xml:space="preserve">Cурет </w:t>
      </w:r>
      <w:r w:rsidRPr="00646E28">
        <w:rPr>
          <w:rFonts w:ascii="Times New Roman" w:eastAsia="Calibri" w:hAnsi="Times New Roman" w:cs="Times New Roman"/>
          <w:color w:val="000000"/>
          <w:kern w:val="24"/>
          <w:sz w:val="28"/>
          <w:szCs w:val="28"/>
          <w:lang w:val="kk-KZ" w:eastAsia="ru-RU"/>
        </w:rPr>
        <w:t>8</w:t>
      </w:r>
      <w:r w:rsidRPr="006B2CED">
        <w:rPr>
          <w:rFonts w:ascii="Times New Roman" w:eastAsia="Calibri" w:hAnsi="Times New Roman" w:cs="Times New Roman"/>
          <w:color w:val="000000"/>
          <w:kern w:val="24"/>
          <w:sz w:val="28"/>
          <w:szCs w:val="28"/>
          <w:lang w:val="kk-KZ" w:eastAsia="ru-RU"/>
        </w:rPr>
        <w:t xml:space="preserve"> -</w:t>
      </w:r>
      <w:r w:rsidRPr="0016101D">
        <w:rPr>
          <w:rFonts w:ascii="Times New Roman" w:eastAsia="Calibri" w:hAnsi="Times New Roman" w:cs="Times New Roman"/>
          <w:color w:val="000000"/>
          <w:kern w:val="24"/>
          <w:sz w:val="28"/>
          <w:szCs w:val="28"/>
          <w:lang w:val="kk-KZ" w:eastAsia="ru-RU"/>
        </w:rPr>
        <w:t xml:space="preserve"> </w:t>
      </w:r>
      <w:r w:rsidRPr="0016101D">
        <w:rPr>
          <w:rFonts w:ascii="Times New Roman" w:eastAsia="Calibri" w:hAnsi="Times New Roman" w:cs="Times New Roman"/>
          <w:color w:val="000000"/>
          <w:kern w:val="24"/>
          <w:sz w:val="28"/>
          <w:szCs w:val="28"/>
          <w:lang w:val="kk-KZ"/>
        </w:rPr>
        <w:t>Қалыпты жағдайда және 2</w:t>
      </w:r>
      <w:r w:rsidR="00ED2908" w:rsidRPr="00ED2908">
        <w:rPr>
          <w:rFonts w:ascii="Times New Roman" w:eastAsia="Calibri" w:hAnsi="Times New Roman" w:cs="Times New Roman"/>
          <w:color w:val="000000"/>
          <w:kern w:val="24"/>
          <w:sz w:val="28"/>
          <w:szCs w:val="28"/>
          <w:lang w:val="kk-KZ"/>
        </w:rPr>
        <w:t>-</w:t>
      </w:r>
      <w:r w:rsidRPr="00580063">
        <w:rPr>
          <w:rFonts w:ascii="Times New Roman" w:eastAsia="Calibri" w:hAnsi="Times New Roman" w:cs="Times New Roman"/>
          <w:kern w:val="24"/>
          <w:sz w:val="28"/>
          <w:szCs w:val="28"/>
          <w:lang w:val="kk-KZ"/>
        </w:rPr>
        <w:t xml:space="preserve">типті қант диабетімен ауыратын науқастардың </w:t>
      </w:r>
      <w:r w:rsidRPr="00580063">
        <w:rPr>
          <w:rFonts w:ascii="Times New Roman" w:eastAsia="Calibri" w:hAnsi="Times New Roman" w:cs="Times New Roman"/>
          <w:kern w:val="24"/>
          <w:sz w:val="28"/>
          <w:szCs w:val="28"/>
          <w:lang w:val="kk-KZ" w:eastAsia="ru-RU"/>
        </w:rPr>
        <w:t>HOMA-IR индексі</w:t>
      </w:r>
    </w:p>
    <w:p w14:paraId="74B4FFEF" w14:textId="77777777" w:rsidR="00646E28" w:rsidRPr="00580063" w:rsidRDefault="00646E28" w:rsidP="00646E28">
      <w:pPr>
        <w:tabs>
          <w:tab w:val="left" w:pos="881"/>
        </w:tabs>
        <w:spacing w:after="0" w:line="240" w:lineRule="auto"/>
        <w:ind w:firstLine="567"/>
        <w:jc w:val="center"/>
        <w:rPr>
          <w:rFonts w:ascii="Times New Roman" w:hAnsi="Times New Roman" w:cs="Times New Roman"/>
          <w:noProof/>
          <w:sz w:val="28"/>
          <w:szCs w:val="28"/>
          <w:lang w:val="kk-KZ" w:eastAsia="zh-CN"/>
        </w:rPr>
      </w:pPr>
    </w:p>
    <w:p w14:paraId="3315E057" w14:textId="77777777" w:rsidR="00D24107" w:rsidRPr="00CA51B8" w:rsidRDefault="00D24107" w:rsidP="00072DF0">
      <w:pPr>
        <w:widowControl w:val="0"/>
        <w:autoSpaceDE w:val="0"/>
        <w:autoSpaceDN w:val="0"/>
        <w:spacing w:after="0" w:line="240" w:lineRule="auto"/>
        <w:ind w:firstLine="567"/>
        <w:jc w:val="both"/>
        <w:rPr>
          <w:rFonts w:ascii="Times New Roman" w:hAnsi="Times New Roman" w:cs="Times New Roman"/>
          <w:sz w:val="28"/>
          <w:szCs w:val="28"/>
          <w:lang w:val="kk-KZ"/>
        </w:rPr>
      </w:pPr>
    </w:p>
    <w:p w14:paraId="17BD3E6D" w14:textId="3EACCA03" w:rsidR="00F97573" w:rsidRDefault="001E5D57" w:rsidP="00D05B2F">
      <w:pPr>
        <w:widowControl w:val="0"/>
        <w:autoSpaceDE w:val="0"/>
        <w:autoSpaceDN w:val="0"/>
        <w:spacing w:after="0" w:line="240" w:lineRule="auto"/>
        <w:jc w:val="center"/>
        <w:rPr>
          <w:lang w:val="kk-KZ"/>
        </w:rPr>
      </w:pPr>
      <w:r>
        <w:rPr>
          <w:lang w:val="kk-KZ"/>
        </w:rPr>
        <w:object w:dxaOrig="6437" w:dyaOrig="3950" w14:anchorId="14D6B5F6">
          <v:shape id="_x0000_i1029" type="#_x0000_t75" style="width:399pt;height:244.5pt" o:ole="" filled="t">
            <v:imagedata r:id="rId24" o:title=""/>
          </v:shape>
          <o:OLEObject Type="Embed" ProgID="Prism8.Document" ShapeID="_x0000_i1029" DrawAspect="Content" ObjectID="_1772963271" r:id="rId25"/>
        </w:object>
      </w:r>
    </w:p>
    <w:p w14:paraId="427BC060" w14:textId="77777777" w:rsidR="00F97573" w:rsidRPr="008433D6" w:rsidRDefault="00F97573" w:rsidP="00D05B2F">
      <w:pPr>
        <w:widowControl w:val="0"/>
        <w:autoSpaceDE w:val="0"/>
        <w:autoSpaceDN w:val="0"/>
        <w:spacing w:after="0" w:line="240" w:lineRule="auto"/>
        <w:jc w:val="center"/>
        <w:rPr>
          <w:lang w:val="kk-KZ"/>
        </w:rPr>
      </w:pPr>
    </w:p>
    <w:p w14:paraId="681190BB" w14:textId="4411FC05" w:rsidR="00D65916" w:rsidRDefault="009A492D" w:rsidP="00072DF0">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r w:rsidRPr="00675F96">
        <w:rPr>
          <w:rFonts w:ascii="Times New Roman" w:eastAsia="Times New Roman" w:hAnsi="Times New Roman" w:cs="Times New Roman"/>
          <w:sz w:val="24"/>
          <w:szCs w:val="24"/>
          <w:lang w:val="kk-KZ"/>
        </w:rPr>
        <w:t xml:space="preserve">Абсцисс </w:t>
      </w:r>
      <w:r w:rsidR="00015010">
        <w:rPr>
          <w:rFonts w:ascii="Times New Roman" w:eastAsia="Times New Roman" w:hAnsi="Times New Roman" w:cs="Times New Roman"/>
          <w:sz w:val="24"/>
          <w:szCs w:val="24"/>
          <w:lang w:val="kk-KZ"/>
        </w:rPr>
        <w:t>ө</w:t>
      </w:r>
      <w:r w:rsidRPr="00675F96">
        <w:rPr>
          <w:rFonts w:ascii="Times New Roman" w:eastAsia="Times New Roman" w:hAnsi="Times New Roman" w:cs="Times New Roman"/>
          <w:sz w:val="24"/>
          <w:szCs w:val="24"/>
          <w:lang w:val="kk-KZ"/>
        </w:rPr>
        <w:t xml:space="preserve">сі: </w:t>
      </w:r>
      <w:r w:rsidRPr="005C797E">
        <w:rPr>
          <w:rFonts w:ascii="Times New Roman" w:eastAsia="+mn-ea" w:hAnsi="Times New Roman" w:cs="Times New Roman"/>
          <w:color w:val="000000"/>
          <w:kern w:val="24"/>
          <w:sz w:val="24"/>
          <w:szCs w:val="24"/>
          <w:lang w:val="kk-KZ"/>
        </w:rPr>
        <w:t xml:space="preserve">БТ-бақылау тобы, ҚД2Т АЖ </w:t>
      </w:r>
      <w:r w:rsidR="00ED2908">
        <w:rPr>
          <w:rFonts w:ascii="Times New Roman" w:eastAsia="+mn-ea" w:hAnsi="Times New Roman" w:cs="Times New Roman"/>
          <w:color w:val="000000"/>
          <w:kern w:val="24"/>
          <w:sz w:val="24"/>
          <w:szCs w:val="24"/>
          <w:lang w:val="kk-KZ"/>
        </w:rPr>
        <w:t>–</w:t>
      </w:r>
      <w:r w:rsidRPr="005C797E">
        <w:rPr>
          <w:rFonts w:ascii="Times New Roman" w:eastAsia="+mn-ea" w:hAnsi="Times New Roman" w:cs="Times New Roman"/>
          <w:color w:val="000000"/>
          <w:kern w:val="24"/>
          <w:sz w:val="24"/>
          <w:szCs w:val="24"/>
          <w:lang w:val="kk-KZ"/>
        </w:rPr>
        <w:t xml:space="preserve"> 2</w:t>
      </w:r>
      <w:r w:rsidR="00ED2908" w:rsidRPr="00ED2908">
        <w:rPr>
          <w:rFonts w:ascii="Times New Roman" w:eastAsia="+mn-ea" w:hAnsi="Times New Roman" w:cs="Times New Roman"/>
          <w:color w:val="000000"/>
          <w:kern w:val="24"/>
          <w:sz w:val="24"/>
          <w:szCs w:val="24"/>
          <w:lang w:val="kk-KZ"/>
        </w:rPr>
        <w:t>-</w:t>
      </w:r>
      <w:r w:rsidRPr="005C797E">
        <w:rPr>
          <w:rFonts w:ascii="Times New Roman" w:eastAsia="+mn-ea" w:hAnsi="Times New Roman" w:cs="Times New Roman"/>
          <w:color w:val="000000"/>
          <w:kern w:val="24"/>
          <w:sz w:val="24"/>
          <w:szCs w:val="24"/>
          <w:lang w:val="kk-KZ"/>
        </w:rPr>
        <w:t>типті қант диабетімен ауыратын aсқынула</w:t>
      </w:r>
      <w:r w:rsidR="00F954C7">
        <w:rPr>
          <w:rFonts w:ascii="Times New Roman" w:eastAsia="+mn-ea" w:hAnsi="Times New Roman" w:cs="Times New Roman"/>
          <w:color w:val="000000"/>
          <w:kern w:val="24"/>
          <w:sz w:val="24"/>
          <w:szCs w:val="24"/>
          <w:lang w:val="kk-KZ"/>
        </w:rPr>
        <w:t>рсыз</w:t>
      </w:r>
      <w:r w:rsidRPr="005C797E">
        <w:rPr>
          <w:rFonts w:ascii="Times New Roman" w:eastAsia="+mn-ea" w:hAnsi="Times New Roman" w:cs="Times New Roman"/>
          <w:color w:val="000000"/>
          <w:kern w:val="24"/>
          <w:sz w:val="24"/>
          <w:szCs w:val="24"/>
          <w:lang w:val="kk-KZ"/>
        </w:rPr>
        <w:t xml:space="preserve"> тәжірибелік топ, ҚД2Т+А </w:t>
      </w:r>
      <w:r w:rsidR="00ED2908">
        <w:rPr>
          <w:rFonts w:ascii="Times New Roman" w:eastAsia="+mn-ea" w:hAnsi="Times New Roman" w:cs="Times New Roman"/>
          <w:color w:val="000000"/>
          <w:kern w:val="24"/>
          <w:sz w:val="24"/>
          <w:szCs w:val="24"/>
          <w:lang w:val="kk-KZ"/>
        </w:rPr>
        <w:t>–</w:t>
      </w:r>
      <w:r w:rsidRPr="005C797E">
        <w:rPr>
          <w:rFonts w:ascii="Times New Roman" w:eastAsia="+mn-ea" w:hAnsi="Times New Roman" w:cs="Times New Roman"/>
          <w:color w:val="000000"/>
          <w:kern w:val="24"/>
          <w:sz w:val="24"/>
          <w:szCs w:val="24"/>
          <w:lang w:val="kk-KZ"/>
        </w:rPr>
        <w:t xml:space="preserve"> 2</w:t>
      </w:r>
      <w:r w:rsidR="00ED2908" w:rsidRPr="00ED2908">
        <w:rPr>
          <w:rFonts w:ascii="Times New Roman" w:eastAsia="+mn-ea" w:hAnsi="Times New Roman" w:cs="Times New Roman"/>
          <w:color w:val="000000"/>
          <w:kern w:val="24"/>
          <w:sz w:val="24"/>
          <w:szCs w:val="24"/>
          <w:lang w:val="kk-KZ"/>
        </w:rPr>
        <w:t>-</w:t>
      </w:r>
      <w:r w:rsidRPr="005C797E">
        <w:rPr>
          <w:rFonts w:ascii="Times New Roman" w:eastAsia="+mn-ea" w:hAnsi="Times New Roman" w:cs="Times New Roman"/>
          <w:color w:val="000000"/>
          <w:kern w:val="24"/>
          <w:sz w:val="24"/>
          <w:szCs w:val="24"/>
          <w:lang w:val="kk-KZ"/>
        </w:rPr>
        <w:t>типті қант диабетімен ауыратын aсқынулары бар тәжірибелік топ.</w:t>
      </w:r>
      <w:r w:rsidRPr="005C797E">
        <w:rPr>
          <w:rFonts w:eastAsia="+mn-ea"/>
          <w:color w:val="000000"/>
          <w:kern w:val="24"/>
          <w:sz w:val="20"/>
          <w:szCs w:val="20"/>
          <w:lang w:val="kk-KZ"/>
        </w:rPr>
        <w:t xml:space="preserve"> </w:t>
      </w:r>
      <w:r w:rsidRPr="009A492D">
        <w:rPr>
          <w:rFonts w:ascii="Times New Roman" w:eastAsia="Times New Roman" w:hAnsi="Times New Roman" w:cs="Times New Roman"/>
          <w:sz w:val="24"/>
          <w:szCs w:val="24"/>
          <w:lang w:val="kk-KZ"/>
        </w:rPr>
        <w:t xml:space="preserve">Ординат </w:t>
      </w:r>
      <w:r w:rsidR="00015010">
        <w:rPr>
          <w:rFonts w:ascii="Times New Roman" w:eastAsia="Times New Roman" w:hAnsi="Times New Roman" w:cs="Times New Roman"/>
          <w:sz w:val="24"/>
          <w:szCs w:val="24"/>
          <w:lang w:val="kk-KZ"/>
        </w:rPr>
        <w:t>ө</w:t>
      </w:r>
      <w:r w:rsidRPr="009A492D">
        <w:rPr>
          <w:rFonts w:ascii="Times New Roman" w:eastAsia="Times New Roman" w:hAnsi="Times New Roman" w:cs="Times New Roman"/>
          <w:sz w:val="24"/>
          <w:szCs w:val="24"/>
          <w:lang w:val="kk-KZ"/>
        </w:rPr>
        <w:t xml:space="preserve">сі: </w:t>
      </w:r>
      <w:r w:rsidR="00D65916" w:rsidRPr="00033804">
        <w:rPr>
          <w:rFonts w:ascii="Times New Roman" w:eastAsia="Times New Roman" w:hAnsi="Times New Roman" w:cs="Times New Roman"/>
          <w:sz w:val="24"/>
          <w:szCs w:val="24"/>
          <w:lang w:val="kk-KZ"/>
        </w:rPr>
        <w:t>ж</w:t>
      </w:r>
      <w:r w:rsidRPr="009A492D">
        <w:rPr>
          <w:rFonts w:ascii="Times New Roman" w:eastAsia="Times New Roman" w:hAnsi="Times New Roman" w:cs="Times New Roman"/>
          <w:sz w:val="24"/>
          <w:szCs w:val="24"/>
          <w:lang w:val="kk-KZ"/>
        </w:rPr>
        <w:t>алпы холестерин</w:t>
      </w:r>
      <w:r w:rsidR="00D65916">
        <w:rPr>
          <w:rFonts w:ascii="Times New Roman" w:eastAsia="Times New Roman" w:hAnsi="Times New Roman" w:cs="Times New Roman"/>
          <w:sz w:val="24"/>
          <w:szCs w:val="24"/>
          <w:lang w:val="kk-KZ"/>
        </w:rPr>
        <w:t>;</w:t>
      </w:r>
      <w:r w:rsidRPr="009A492D">
        <w:rPr>
          <w:rFonts w:ascii="Times New Roman" w:eastAsia="Times New Roman" w:hAnsi="Times New Roman" w:cs="Times New Roman"/>
          <w:sz w:val="24"/>
          <w:szCs w:val="24"/>
          <w:lang w:val="kk-KZ"/>
        </w:rPr>
        <w:t xml:space="preserve"> </w:t>
      </w:r>
      <w:r w:rsidRPr="009A492D">
        <w:rPr>
          <w:rFonts w:ascii="Times New Roman" w:hAnsi="Times New Roman" w:cs="Times New Roman"/>
          <w:bCs/>
          <w:noProof/>
          <w:sz w:val="24"/>
          <w:szCs w:val="24"/>
          <w:lang w:val="kk-KZ" w:eastAsia="zh-CN"/>
        </w:rPr>
        <w:t>мг/дл</w:t>
      </w:r>
      <w:r w:rsidRPr="009A492D">
        <w:rPr>
          <w:rFonts w:ascii="Times New Roman" w:eastAsia="Times New Roman" w:hAnsi="Times New Roman" w:cs="Times New Roman"/>
          <w:sz w:val="24"/>
          <w:szCs w:val="24"/>
          <w:lang w:val="kk-KZ"/>
        </w:rPr>
        <w:t>. Деректер ± орташа мәннің</w:t>
      </w:r>
      <w:r w:rsidRPr="007E62F5">
        <w:rPr>
          <w:rFonts w:ascii="Times New Roman" w:eastAsia="Times New Roman" w:hAnsi="Times New Roman" w:cs="Times New Roman"/>
          <w:sz w:val="24"/>
          <w:szCs w:val="24"/>
          <w:lang w:val="kk-KZ"/>
        </w:rPr>
        <w:t xml:space="preserve"> стандартты қатесі (SEM) ретінде берілген.</w:t>
      </w:r>
      <w:r>
        <w:rPr>
          <w:rFonts w:ascii="Times New Roman" w:eastAsia="Times New Roman" w:hAnsi="Times New Roman" w:cs="Times New Roman"/>
          <w:sz w:val="24"/>
          <w:szCs w:val="24"/>
          <w:lang w:val="kk-KZ"/>
        </w:rPr>
        <w:t xml:space="preserve"> </w:t>
      </w:r>
      <w:r w:rsidRPr="007A5514">
        <w:rPr>
          <w:rFonts w:ascii="Times New Roman" w:eastAsia="Times New Roman" w:hAnsi="Times New Roman" w:cs="Times New Roman"/>
          <w:sz w:val="24"/>
          <w:szCs w:val="24"/>
          <w:lang w:val="kk-KZ"/>
        </w:rPr>
        <w:t>Топтар арасындағы</w:t>
      </w:r>
      <w:r w:rsidR="00ED2908" w:rsidRPr="00ED2908">
        <w:rPr>
          <w:rFonts w:ascii="Times New Roman" w:eastAsia="Times New Roman" w:hAnsi="Times New Roman" w:cs="Times New Roman"/>
          <w:sz w:val="24"/>
          <w:szCs w:val="24"/>
          <w:lang w:val="kk-KZ"/>
        </w:rPr>
        <w:t xml:space="preserve"> </w:t>
      </w:r>
      <w:r w:rsidRPr="007A5514">
        <w:rPr>
          <w:rFonts w:ascii="Times New Roman" w:eastAsia="Times New Roman" w:hAnsi="Times New Roman" w:cs="Times New Roman"/>
          <w:sz w:val="24"/>
          <w:szCs w:val="24"/>
          <w:lang w:val="kk-KZ"/>
        </w:rPr>
        <w:t>салыстыру графиктерде көрсетілген.</w:t>
      </w:r>
      <w:r w:rsidRPr="007E62F5">
        <w:rPr>
          <w:rFonts w:ascii="Times New Roman" w:eastAsia="Times New Roman" w:hAnsi="Times New Roman" w:cs="Times New Roman"/>
          <w:sz w:val="24"/>
          <w:szCs w:val="24"/>
          <w:lang w:val="kk-KZ"/>
        </w:rPr>
        <w:t xml:space="preserve"> </w:t>
      </w:r>
    </w:p>
    <w:p w14:paraId="29373995" w14:textId="77777777" w:rsidR="00D65916" w:rsidRDefault="00D65916" w:rsidP="00072DF0">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p>
    <w:p w14:paraId="2AA42D26" w14:textId="304AF777" w:rsidR="009A492D" w:rsidRDefault="009A492D" w:rsidP="00072DF0">
      <w:pPr>
        <w:widowControl w:val="0"/>
        <w:autoSpaceDE w:val="0"/>
        <w:autoSpaceDN w:val="0"/>
        <w:spacing w:after="0" w:line="240" w:lineRule="auto"/>
        <w:ind w:firstLine="567"/>
        <w:jc w:val="center"/>
        <w:rPr>
          <w:rFonts w:ascii="Times New Roman" w:eastAsia="Calibri" w:hAnsi="Times New Roman" w:cs="Times New Roman"/>
          <w:kern w:val="24"/>
          <w:sz w:val="28"/>
          <w:szCs w:val="28"/>
          <w:lang w:val="kk-KZ" w:eastAsia="ru-RU"/>
        </w:rPr>
      </w:pPr>
      <w:r w:rsidRPr="0016101D">
        <w:rPr>
          <w:rFonts w:ascii="Times New Roman" w:eastAsia="Calibri" w:hAnsi="Times New Roman" w:cs="Times New Roman"/>
          <w:color w:val="000000"/>
          <w:kern w:val="24"/>
          <w:sz w:val="28"/>
          <w:szCs w:val="28"/>
          <w:lang w:val="kk-KZ" w:eastAsia="ru-RU"/>
        </w:rPr>
        <w:t xml:space="preserve">Cурет </w:t>
      </w:r>
      <w:r w:rsidR="00646E28" w:rsidRPr="00646E28">
        <w:rPr>
          <w:rFonts w:ascii="Times New Roman" w:eastAsia="Calibri" w:hAnsi="Times New Roman" w:cs="Times New Roman"/>
          <w:color w:val="000000"/>
          <w:kern w:val="24"/>
          <w:sz w:val="28"/>
          <w:szCs w:val="28"/>
          <w:lang w:val="kk-KZ" w:eastAsia="ru-RU"/>
        </w:rPr>
        <w:t>9</w:t>
      </w:r>
      <w:r w:rsidR="006B2CED" w:rsidRPr="006B2CED">
        <w:rPr>
          <w:rFonts w:ascii="Times New Roman" w:eastAsia="Calibri" w:hAnsi="Times New Roman" w:cs="Times New Roman"/>
          <w:color w:val="000000"/>
          <w:kern w:val="24"/>
          <w:sz w:val="28"/>
          <w:szCs w:val="28"/>
          <w:lang w:val="kk-KZ" w:eastAsia="ru-RU"/>
        </w:rPr>
        <w:t xml:space="preserve"> -</w:t>
      </w:r>
      <w:r w:rsidRPr="0016101D">
        <w:rPr>
          <w:rFonts w:ascii="Times New Roman" w:eastAsia="Calibri" w:hAnsi="Times New Roman" w:cs="Times New Roman"/>
          <w:color w:val="000000"/>
          <w:kern w:val="24"/>
          <w:sz w:val="28"/>
          <w:szCs w:val="28"/>
          <w:lang w:val="kk-KZ" w:eastAsia="ru-RU"/>
        </w:rPr>
        <w:t xml:space="preserve"> </w:t>
      </w:r>
      <w:r w:rsidRPr="009A492D">
        <w:rPr>
          <w:rFonts w:ascii="Times New Roman" w:eastAsia="Calibri" w:hAnsi="Times New Roman" w:cs="Times New Roman"/>
          <w:color w:val="000000"/>
          <w:kern w:val="24"/>
          <w:sz w:val="28"/>
          <w:szCs w:val="28"/>
          <w:lang w:val="kk-KZ"/>
        </w:rPr>
        <w:t>Қалыпты жағдайда және 2</w:t>
      </w:r>
      <w:r w:rsidR="00ED2908" w:rsidRPr="00ED2908">
        <w:rPr>
          <w:rFonts w:ascii="Times New Roman" w:eastAsia="Calibri" w:hAnsi="Times New Roman" w:cs="Times New Roman"/>
          <w:color w:val="000000"/>
          <w:kern w:val="24"/>
          <w:sz w:val="28"/>
          <w:szCs w:val="28"/>
          <w:lang w:val="kk-KZ"/>
        </w:rPr>
        <w:t>-</w:t>
      </w:r>
      <w:r w:rsidRPr="009A492D">
        <w:rPr>
          <w:rFonts w:ascii="Times New Roman" w:eastAsia="Calibri" w:hAnsi="Times New Roman" w:cs="Times New Roman"/>
          <w:color w:val="000000"/>
          <w:kern w:val="24"/>
          <w:sz w:val="28"/>
          <w:szCs w:val="28"/>
          <w:lang w:val="kk-KZ"/>
        </w:rPr>
        <w:t>типті қант диабетімен ауыратын</w:t>
      </w:r>
      <w:r w:rsidR="00D65916">
        <w:rPr>
          <w:rFonts w:ascii="Times New Roman" w:eastAsia="Calibri" w:hAnsi="Times New Roman" w:cs="Times New Roman"/>
          <w:color w:val="000000"/>
          <w:kern w:val="24"/>
          <w:sz w:val="28"/>
          <w:szCs w:val="28"/>
          <w:lang w:val="kk-KZ"/>
        </w:rPr>
        <w:t xml:space="preserve"> </w:t>
      </w:r>
      <w:r w:rsidRPr="00580063">
        <w:rPr>
          <w:rFonts w:ascii="Times New Roman" w:eastAsia="Calibri" w:hAnsi="Times New Roman" w:cs="Times New Roman"/>
          <w:kern w:val="24"/>
          <w:sz w:val="28"/>
          <w:szCs w:val="28"/>
          <w:lang w:val="kk-KZ"/>
        </w:rPr>
        <w:t xml:space="preserve">науқастардың қан </w:t>
      </w:r>
      <w:r w:rsidR="00D65916" w:rsidRPr="00580063">
        <w:rPr>
          <w:rFonts w:ascii="Times New Roman" w:eastAsia="Calibri" w:hAnsi="Times New Roman" w:cs="Times New Roman"/>
          <w:kern w:val="24"/>
          <w:sz w:val="28"/>
          <w:szCs w:val="28"/>
          <w:lang w:val="kk-KZ"/>
        </w:rPr>
        <w:t>сарысуындағы</w:t>
      </w:r>
      <w:r w:rsidRPr="00580063">
        <w:rPr>
          <w:rFonts w:ascii="Times New Roman" w:eastAsia="Calibri" w:hAnsi="Times New Roman" w:cs="Times New Roman"/>
          <w:kern w:val="24"/>
          <w:sz w:val="28"/>
          <w:szCs w:val="28"/>
          <w:lang w:val="kk-KZ"/>
        </w:rPr>
        <w:t xml:space="preserve"> </w:t>
      </w:r>
      <w:r w:rsidRPr="00580063">
        <w:rPr>
          <w:rFonts w:ascii="Times New Roman" w:eastAsia="Times New Roman" w:hAnsi="Times New Roman" w:cs="Times New Roman"/>
          <w:sz w:val="28"/>
          <w:szCs w:val="28"/>
          <w:lang w:val="kk-KZ"/>
        </w:rPr>
        <w:t>жалпы холестерин</w:t>
      </w:r>
      <w:r w:rsidR="008433D6" w:rsidRPr="00580063">
        <w:rPr>
          <w:rFonts w:ascii="Times New Roman" w:eastAsia="Times New Roman" w:hAnsi="Times New Roman" w:cs="Times New Roman"/>
          <w:sz w:val="28"/>
          <w:szCs w:val="28"/>
          <w:lang w:val="kk-KZ"/>
        </w:rPr>
        <w:t xml:space="preserve">нің </w:t>
      </w:r>
      <w:r w:rsidRPr="00580063">
        <w:rPr>
          <w:rFonts w:ascii="Times New Roman" w:eastAsia="Calibri" w:hAnsi="Times New Roman" w:cs="Times New Roman"/>
          <w:kern w:val="24"/>
          <w:sz w:val="28"/>
          <w:szCs w:val="28"/>
          <w:lang w:val="kk-KZ" w:eastAsia="ru-RU"/>
        </w:rPr>
        <w:t>салыстырмалы деңгейі</w:t>
      </w:r>
    </w:p>
    <w:p w14:paraId="2CE231A7" w14:textId="77777777" w:rsidR="00A45EC7" w:rsidRPr="00580063" w:rsidRDefault="00A45EC7" w:rsidP="00072DF0">
      <w:pPr>
        <w:widowControl w:val="0"/>
        <w:autoSpaceDE w:val="0"/>
        <w:autoSpaceDN w:val="0"/>
        <w:spacing w:after="0" w:line="240" w:lineRule="auto"/>
        <w:ind w:firstLine="567"/>
        <w:jc w:val="center"/>
        <w:rPr>
          <w:rFonts w:ascii="Times New Roman" w:eastAsia="Times New Roman" w:hAnsi="Times New Roman" w:cs="Times New Roman"/>
          <w:sz w:val="24"/>
          <w:szCs w:val="24"/>
          <w:lang w:val="kk-KZ"/>
        </w:rPr>
      </w:pPr>
    </w:p>
    <w:p w14:paraId="4BC27E2B" w14:textId="610FC65E" w:rsidR="00A45EC7" w:rsidRPr="005331EE" w:rsidRDefault="00A45EC7" w:rsidP="00A45EC7">
      <w:pPr>
        <w:widowControl w:val="0"/>
        <w:autoSpaceDE w:val="0"/>
        <w:autoSpaceDN w:val="0"/>
        <w:spacing w:after="0" w:line="240" w:lineRule="auto"/>
        <w:ind w:firstLine="567"/>
        <w:jc w:val="both"/>
        <w:rPr>
          <w:rFonts w:ascii="Arial" w:hAnsi="Arial" w:cs="Arial"/>
          <w:sz w:val="27"/>
          <w:szCs w:val="27"/>
          <w:shd w:val="clear" w:color="auto" w:fill="FFFFFF"/>
          <w:lang w:val="kk-KZ"/>
        </w:rPr>
      </w:pPr>
      <w:r w:rsidRPr="00580063">
        <w:rPr>
          <w:rFonts w:ascii="Times New Roman" w:eastAsia="Times New Roman" w:hAnsi="Times New Roman" w:cs="Times New Roman"/>
          <w:sz w:val="28"/>
          <w:szCs w:val="28"/>
          <w:lang w:val="kk-KZ"/>
        </w:rPr>
        <w:t>Ал триглицеридке кел</w:t>
      </w:r>
      <w:r w:rsidR="006E6F3E">
        <w:rPr>
          <w:rFonts w:ascii="Times New Roman" w:eastAsia="Times New Roman" w:hAnsi="Times New Roman" w:cs="Times New Roman"/>
          <w:sz w:val="28"/>
          <w:szCs w:val="28"/>
          <w:lang w:val="kk-KZ"/>
        </w:rPr>
        <w:t xml:space="preserve">генде </w:t>
      </w:r>
      <w:r w:rsidRPr="00580063">
        <w:rPr>
          <w:rFonts w:ascii="Times New Roman" w:eastAsia="Times New Roman" w:hAnsi="Times New Roman" w:cs="Times New Roman"/>
          <w:sz w:val="28"/>
          <w:szCs w:val="28"/>
          <w:lang w:val="kk-KZ"/>
        </w:rPr>
        <w:t xml:space="preserve">болсақ бақылау тобында </w:t>
      </w:r>
      <w:r w:rsidR="006E6F3E" w:rsidRPr="006E6F3E">
        <w:rPr>
          <w:rFonts w:ascii="Times New Roman" w:eastAsia="Times New Roman" w:hAnsi="Times New Roman" w:cs="Times New Roman"/>
          <w:sz w:val="28"/>
          <w:szCs w:val="28"/>
          <w:lang w:val="kk-KZ"/>
        </w:rPr>
        <w:t xml:space="preserve">- </w:t>
      </w:r>
      <w:r w:rsidRPr="00A35E79">
        <w:rPr>
          <w:rFonts w:ascii="Times New Roman" w:hAnsi="Times New Roman" w:cs="Times New Roman"/>
          <w:noProof/>
          <w:sz w:val="28"/>
          <w:szCs w:val="28"/>
          <w:lang w:val="kk-KZ" w:eastAsia="zh-CN"/>
        </w:rPr>
        <w:t>144,52</w:t>
      </w:r>
      <w:r w:rsidRPr="00A35E79">
        <w:rPr>
          <w:rFonts w:ascii="Times New Roman" w:hAnsi="Times New Roman" w:cs="Times New Roman"/>
          <w:noProof/>
          <w:sz w:val="28"/>
          <w:szCs w:val="28"/>
          <w:lang w:val="en-US" w:eastAsia="zh-CN"/>
        </w:rPr>
        <w:sym w:font="Symbol" w:char="F0B1"/>
      </w:r>
      <w:r w:rsidRPr="00A35E79">
        <w:rPr>
          <w:rFonts w:ascii="Times New Roman" w:hAnsi="Times New Roman" w:cs="Times New Roman"/>
          <w:noProof/>
          <w:sz w:val="28"/>
          <w:szCs w:val="28"/>
          <w:lang w:val="kk-KZ" w:eastAsia="zh-CN"/>
        </w:rPr>
        <w:t xml:space="preserve">14,83 </w:t>
      </w:r>
      <w:r w:rsidRPr="00A35E79">
        <w:rPr>
          <w:rFonts w:ascii="Times New Roman" w:hAnsi="Times New Roman" w:cs="Times New Roman"/>
          <w:bCs/>
          <w:noProof/>
          <w:sz w:val="28"/>
          <w:szCs w:val="28"/>
          <w:lang w:val="kk-KZ" w:eastAsia="zh-CN"/>
        </w:rPr>
        <w:t>мг/дл</w:t>
      </w:r>
      <w:r w:rsidRPr="00A35E79">
        <w:rPr>
          <w:rFonts w:ascii="Times New Roman" w:hAnsi="Times New Roman" w:cs="Times New Roman"/>
          <w:noProof/>
          <w:sz w:val="28"/>
          <w:szCs w:val="28"/>
          <w:lang w:val="kk-KZ" w:eastAsia="zh-CN"/>
        </w:rPr>
        <w:t xml:space="preserve"> аралығын, </w:t>
      </w:r>
      <w:r w:rsidRPr="00A35E79">
        <w:rPr>
          <w:rFonts w:ascii="Times New Roman" w:hAnsi="Times New Roman" w:cs="Times New Roman"/>
          <w:sz w:val="28"/>
          <w:szCs w:val="28"/>
          <w:lang w:val="kk-KZ"/>
        </w:rPr>
        <w:t>асқынулар</w:t>
      </w:r>
      <w:r>
        <w:rPr>
          <w:rFonts w:ascii="Times New Roman" w:hAnsi="Times New Roman" w:cs="Times New Roman"/>
          <w:sz w:val="28"/>
          <w:szCs w:val="28"/>
          <w:lang w:val="kk-KZ"/>
        </w:rPr>
        <w:t>сыз</w:t>
      </w:r>
      <w:r w:rsidRPr="00A35E79">
        <w:rPr>
          <w:rFonts w:ascii="Times New Roman" w:hAnsi="Times New Roman" w:cs="Times New Roman"/>
          <w:sz w:val="28"/>
          <w:szCs w:val="28"/>
          <w:lang w:val="kk-KZ"/>
        </w:rPr>
        <w:t xml:space="preserve"> 2</w:t>
      </w:r>
      <w:r w:rsidR="00ED2908" w:rsidRPr="00ED2908">
        <w:rPr>
          <w:rFonts w:ascii="Times New Roman" w:hAnsi="Times New Roman" w:cs="Times New Roman"/>
          <w:sz w:val="28"/>
          <w:szCs w:val="28"/>
          <w:lang w:val="kk-KZ"/>
        </w:rPr>
        <w:t>-</w:t>
      </w:r>
      <w:r w:rsidRPr="00A35E79">
        <w:rPr>
          <w:rFonts w:ascii="Times New Roman" w:hAnsi="Times New Roman" w:cs="Times New Roman"/>
          <w:sz w:val="28"/>
          <w:szCs w:val="28"/>
          <w:lang w:val="kk-KZ"/>
        </w:rPr>
        <w:t xml:space="preserve">типті қант диабеті тобында </w:t>
      </w:r>
      <w:r w:rsidR="006E6F3E" w:rsidRPr="006E6F3E">
        <w:rPr>
          <w:rFonts w:ascii="Times New Roman" w:hAnsi="Times New Roman" w:cs="Times New Roman"/>
          <w:sz w:val="28"/>
          <w:szCs w:val="28"/>
          <w:lang w:val="kk-KZ"/>
        </w:rPr>
        <w:t xml:space="preserve">- </w:t>
      </w:r>
      <w:r w:rsidRPr="00A35E79">
        <w:rPr>
          <w:rFonts w:ascii="Times New Roman" w:hAnsi="Times New Roman" w:cs="Times New Roman"/>
          <w:noProof/>
          <w:sz w:val="28"/>
          <w:szCs w:val="28"/>
          <w:lang w:val="kk-KZ" w:eastAsia="zh-CN"/>
        </w:rPr>
        <w:t>165,08</w:t>
      </w:r>
      <w:r w:rsidRPr="00A35E79">
        <w:rPr>
          <w:rFonts w:ascii="Times New Roman" w:hAnsi="Times New Roman" w:cs="Times New Roman"/>
          <w:noProof/>
          <w:sz w:val="28"/>
          <w:szCs w:val="28"/>
          <w:lang w:val="en-US" w:eastAsia="zh-CN"/>
        </w:rPr>
        <w:sym w:font="Symbol" w:char="F0B1"/>
      </w:r>
      <w:r w:rsidRPr="00A35E79">
        <w:rPr>
          <w:rFonts w:ascii="Times New Roman" w:hAnsi="Times New Roman" w:cs="Times New Roman"/>
          <w:noProof/>
          <w:sz w:val="28"/>
          <w:szCs w:val="28"/>
          <w:lang w:val="kk-KZ" w:eastAsia="zh-CN"/>
        </w:rPr>
        <w:t>15,62</w:t>
      </w:r>
      <w:r w:rsidRPr="00A35E79">
        <w:rPr>
          <w:rFonts w:ascii="Times New Roman" w:hAnsi="Times New Roman" w:cs="Times New Roman"/>
          <w:bCs/>
          <w:noProof/>
          <w:sz w:val="28"/>
          <w:szCs w:val="28"/>
          <w:lang w:val="kk-KZ" w:eastAsia="zh-CN"/>
        </w:rPr>
        <w:t xml:space="preserve"> мг/дл</w:t>
      </w:r>
      <w:r w:rsidRPr="00EC00F3">
        <w:rPr>
          <w:rFonts w:ascii="Times New Roman" w:hAnsi="Times New Roman" w:cs="Times New Roman"/>
          <w:noProof/>
          <w:sz w:val="28"/>
          <w:szCs w:val="28"/>
          <w:lang w:val="kk-KZ" w:eastAsia="zh-CN"/>
        </w:rPr>
        <w:t>,</w:t>
      </w:r>
      <w:r w:rsidRPr="00A35E79">
        <w:rPr>
          <w:rFonts w:ascii="Times New Roman" w:hAnsi="Times New Roman" w:cs="Times New Roman"/>
          <w:noProof/>
          <w:sz w:val="28"/>
          <w:szCs w:val="28"/>
          <w:lang w:val="kk-KZ" w:eastAsia="zh-CN"/>
        </w:rPr>
        <w:t xml:space="preserve"> а</w:t>
      </w:r>
      <w:r w:rsidRPr="00A35E79">
        <w:rPr>
          <w:rFonts w:ascii="Times New Roman" w:hAnsi="Times New Roman" w:cs="Times New Roman"/>
          <w:sz w:val="28"/>
          <w:szCs w:val="28"/>
          <w:lang w:val="kk-KZ"/>
        </w:rPr>
        <w:t>сқынулары бар 2</w:t>
      </w:r>
      <w:r w:rsidR="00ED2908" w:rsidRPr="00ED2908">
        <w:rPr>
          <w:rFonts w:ascii="Times New Roman" w:hAnsi="Times New Roman" w:cs="Times New Roman"/>
          <w:sz w:val="28"/>
          <w:szCs w:val="28"/>
          <w:lang w:val="kk-KZ"/>
        </w:rPr>
        <w:t>-</w:t>
      </w:r>
      <w:r w:rsidRPr="00A35E79">
        <w:rPr>
          <w:rFonts w:ascii="Times New Roman" w:hAnsi="Times New Roman" w:cs="Times New Roman"/>
          <w:sz w:val="28"/>
          <w:szCs w:val="28"/>
          <w:lang w:val="kk-KZ"/>
        </w:rPr>
        <w:t xml:space="preserve">типті қант диабеті тобында </w:t>
      </w:r>
      <w:r w:rsidR="006E6F3E" w:rsidRPr="006E6F3E">
        <w:rPr>
          <w:rFonts w:ascii="Times New Roman" w:hAnsi="Times New Roman" w:cs="Times New Roman"/>
          <w:sz w:val="28"/>
          <w:szCs w:val="28"/>
          <w:lang w:val="kk-KZ"/>
        </w:rPr>
        <w:t xml:space="preserve">- </w:t>
      </w:r>
      <w:r w:rsidRPr="00A35E79">
        <w:rPr>
          <w:rFonts w:ascii="Times New Roman" w:hAnsi="Times New Roman" w:cs="Times New Roman"/>
          <w:noProof/>
          <w:sz w:val="28"/>
          <w:szCs w:val="28"/>
          <w:lang w:val="kk-KZ" w:eastAsia="zh-CN"/>
        </w:rPr>
        <w:t>167,88</w:t>
      </w:r>
      <w:r w:rsidRPr="00A35E79">
        <w:rPr>
          <w:rFonts w:ascii="Times New Roman" w:hAnsi="Times New Roman" w:cs="Times New Roman"/>
          <w:noProof/>
          <w:sz w:val="28"/>
          <w:szCs w:val="28"/>
          <w:lang w:val="en-US" w:eastAsia="zh-CN"/>
        </w:rPr>
        <w:sym w:font="Symbol" w:char="F0B1"/>
      </w:r>
      <w:r w:rsidRPr="00A35E79">
        <w:rPr>
          <w:rFonts w:ascii="Times New Roman" w:hAnsi="Times New Roman" w:cs="Times New Roman"/>
          <w:noProof/>
          <w:sz w:val="28"/>
          <w:szCs w:val="28"/>
          <w:lang w:val="kk-KZ" w:eastAsia="zh-CN"/>
        </w:rPr>
        <w:t>15,7</w:t>
      </w:r>
      <w:r w:rsidRPr="00A35E79">
        <w:rPr>
          <w:rFonts w:ascii="Times New Roman" w:hAnsi="Times New Roman" w:cs="Times New Roman"/>
          <w:bCs/>
          <w:noProof/>
          <w:sz w:val="28"/>
          <w:szCs w:val="28"/>
          <w:lang w:val="kk-KZ" w:eastAsia="zh-CN"/>
        </w:rPr>
        <w:t xml:space="preserve"> мг/дл мәнді көрсетіп, бақылау тобымен салыстырғанда айтарлықтай айырмашылық </w:t>
      </w:r>
      <w:r w:rsidRPr="005331EE">
        <w:rPr>
          <w:rFonts w:ascii="Times New Roman" w:hAnsi="Times New Roman" w:cs="Times New Roman"/>
          <w:bCs/>
          <w:noProof/>
          <w:sz w:val="28"/>
          <w:szCs w:val="28"/>
          <w:lang w:val="kk-KZ" w:eastAsia="zh-CN"/>
        </w:rPr>
        <w:t>көрсетпеседе жоғары мәнге жақын мән</w:t>
      </w:r>
      <w:r w:rsidR="006E6F3E">
        <w:rPr>
          <w:rFonts w:ascii="Times New Roman" w:hAnsi="Times New Roman" w:cs="Times New Roman"/>
          <w:bCs/>
          <w:noProof/>
          <w:sz w:val="28"/>
          <w:szCs w:val="28"/>
          <w:lang w:val="kk-KZ" w:eastAsia="zh-CN"/>
        </w:rPr>
        <w:t>ге</w:t>
      </w:r>
      <w:r w:rsidRPr="005331EE">
        <w:rPr>
          <w:rFonts w:ascii="Times New Roman" w:hAnsi="Times New Roman" w:cs="Times New Roman"/>
          <w:bCs/>
          <w:noProof/>
          <w:sz w:val="28"/>
          <w:szCs w:val="28"/>
          <w:lang w:val="kk-KZ" w:eastAsia="zh-CN"/>
        </w:rPr>
        <w:t xml:space="preserve"> </w:t>
      </w:r>
      <w:r w:rsidR="006E6F3E">
        <w:rPr>
          <w:rFonts w:ascii="Times New Roman" w:hAnsi="Times New Roman" w:cs="Times New Roman"/>
          <w:bCs/>
          <w:noProof/>
          <w:sz w:val="28"/>
          <w:szCs w:val="28"/>
          <w:lang w:val="kk-KZ" w:eastAsia="zh-CN"/>
        </w:rPr>
        <w:t xml:space="preserve">ие </w:t>
      </w:r>
      <w:r w:rsidRPr="005331EE">
        <w:rPr>
          <w:rFonts w:ascii="Times New Roman" w:hAnsi="Times New Roman" w:cs="Times New Roman"/>
          <w:bCs/>
          <w:noProof/>
          <w:sz w:val="28"/>
          <w:szCs w:val="28"/>
          <w:lang w:val="kk-KZ" w:eastAsia="zh-CN"/>
        </w:rPr>
        <w:t xml:space="preserve">(сурет </w:t>
      </w:r>
      <w:r w:rsidRPr="00646E28">
        <w:rPr>
          <w:rFonts w:ascii="Times New Roman" w:hAnsi="Times New Roman" w:cs="Times New Roman"/>
          <w:bCs/>
          <w:noProof/>
          <w:sz w:val="28"/>
          <w:szCs w:val="28"/>
          <w:lang w:val="kk-KZ" w:eastAsia="zh-CN"/>
        </w:rPr>
        <w:t>10</w:t>
      </w:r>
      <w:r w:rsidRPr="005331EE">
        <w:rPr>
          <w:rFonts w:ascii="Times New Roman" w:hAnsi="Times New Roman" w:cs="Times New Roman"/>
          <w:bCs/>
          <w:noProof/>
          <w:sz w:val="28"/>
          <w:szCs w:val="28"/>
          <w:lang w:val="kk-KZ" w:eastAsia="zh-CN"/>
        </w:rPr>
        <w:t xml:space="preserve">). </w:t>
      </w:r>
      <w:r w:rsidRPr="000268D0">
        <w:rPr>
          <w:rFonts w:ascii="Times New Roman" w:hAnsi="Times New Roman" w:cs="Times New Roman"/>
          <w:sz w:val="28"/>
          <w:szCs w:val="28"/>
          <w:shd w:val="clear" w:color="auto" w:fill="FFFFFF"/>
          <w:lang w:val="kk-KZ"/>
        </w:rPr>
        <w:t xml:space="preserve">Триглицеридтің жоғары деңгейі жүрек ауруының даму қаупімен байланысты. </w:t>
      </w:r>
    </w:p>
    <w:p w14:paraId="2EFE6023" w14:textId="77777777" w:rsidR="00536114" w:rsidRDefault="00536114" w:rsidP="00536114">
      <w:pPr>
        <w:widowControl w:val="0"/>
        <w:autoSpaceDE w:val="0"/>
        <w:autoSpaceDN w:val="0"/>
        <w:spacing w:after="0" w:line="240" w:lineRule="auto"/>
        <w:ind w:firstLine="567"/>
        <w:jc w:val="both"/>
        <w:rPr>
          <w:rFonts w:ascii="Times New Roman" w:hAnsi="Times New Roman" w:cs="Times New Roman"/>
          <w:sz w:val="28"/>
          <w:szCs w:val="28"/>
          <w:shd w:val="clear" w:color="auto" w:fill="FFFFFF"/>
          <w:lang w:val="kk-KZ"/>
        </w:rPr>
      </w:pPr>
      <w:r w:rsidRPr="00580063">
        <w:rPr>
          <w:rFonts w:ascii="Times New Roman" w:hAnsi="Times New Roman" w:cs="Times New Roman"/>
          <w:sz w:val="28"/>
          <w:szCs w:val="28"/>
          <w:shd w:val="clear" w:color="auto" w:fill="FFFFFF"/>
          <w:lang w:val="kk-KZ"/>
        </w:rPr>
        <w:t xml:space="preserve">Холестерин адам </w:t>
      </w:r>
      <w:r w:rsidRPr="00CA51B8">
        <w:rPr>
          <w:rFonts w:ascii="Times New Roman" w:hAnsi="Times New Roman" w:cs="Times New Roman"/>
          <w:sz w:val="28"/>
          <w:szCs w:val="28"/>
          <w:shd w:val="clear" w:color="auto" w:fill="FFFFFF"/>
          <w:lang w:val="kk-KZ"/>
        </w:rPr>
        <w:t xml:space="preserve">ағзасындағы негізгі стероид болып табылады. </w:t>
      </w:r>
      <w:r w:rsidRPr="00CA51B8">
        <w:rPr>
          <w:rFonts w:ascii="Times New Roman" w:hAnsi="Times New Roman" w:cs="Times New Roman"/>
          <w:sz w:val="28"/>
          <w:szCs w:val="28"/>
          <w:lang w:val="kk-KZ"/>
        </w:rPr>
        <w:t xml:space="preserve">Көбінесе бауырда түзіледі және ағзаның қалыпты жұмыс істеуіне маңызы зор. </w:t>
      </w:r>
      <w:r w:rsidRPr="00CA51B8">
        <w:rPr>
          <w:rFonts w:ascii="Times New Roman" w:hAnsi="Times New Roman" w:cs="Times New Roman"/>
          <w:sz w:val="28"/>
          <w:szCs w:val="28"/>
          <w:shd w:val="clear" w:color="auto" w:fill="FFFFFF"/>
          <w:lang w:val="kk-KZ"/>
        </w:rPr>
        <w:t xml:space="preserve">Бұл гормондардың синтезіне, ас қорыту </w:t>
      </w:r>
      <w:r>
        <w:rPr>
          <w:rFonts w:ascii="Times New Roman" w:hAnsi="Times New Roman" w:cs="Times New Roman"/>
          <w:sz w:val="28"/>
          <w:szCs w:val="28"/>
          <w:shd w:val="clear" w:color="auto" w:fill="FFFFFF"/>
          <w:lang w:val="kk-KZ"/>
        </w:rPr>
        <w:t>үрдістеріне</w:t>
      </w:r>
      <w:r w:rsidRPr="00CA51B8">
        <w:rPr>
          <w:rFonts w:ascii="Times New Roman" w:hAnsi="Times New Roman" w:cs="Times New Roman"/>
          <w:sz w:val="28"/>
          <w:szCs w:val="28"/>
          <w:shd w:val="clear" w:color="auto" w:fill="FFFFFF"/>
          <w:lang w:val="kk-KZ"/>
        </w:rPr>
        <w:t xml:space="preserve"> қатысатын өмірлік маңызды липид</w:t>
      </w:r>
      <w:r w:rsidRPr="00EC00F3">
        <w:rPr>
          <w:rFonts w:ascii="Times New Roman" w:hAnsi="Times New Roman" w:cs="Times New Roman"/>
          <w:sz w:val="28"/>
          <w:szCs w:val="28"/>
          <w:shd w:val="clear" w:color="auto" w:fill="FFFFFF"/>
          <w:lang w:val="kk-KZ"/>
        </w:rPr>
        <w:t>.</w:t>
      </w:r>
      <w:r w:rsidRPr="00CA51B8">
        <w:rPr>
          <w:rFonts w:ascii="Times New Roman" w:hAnsi="Times New Roman" w:cs="Times New Roman"/>
          <w:sz w:val="28"/>
          <w:szCs w:val="28"/>
          <w:lang w:val="kk-KZ"/>
        </w:rPr>
        <w:t xml:space="preserve"> Егер липопротеидтер құрамында оның тепе-теңдігі бұзылса атеросклероз</w:t>
      </w:r>
      <w:r w:rsidRPr="00CA51B8">
        <w:rPr>
          <w:rFonts w:ascii="Times New Roman" w:hAnsi="Times New Roman" w:cs="Times New Roman"/>
          <w:sz w:val="28"/>
          <w:szCs w:val="28"/>
          <w:shd w:val="clear" w:color="auto" w:fill="FFFFFF"/>
          <w:lang w:val="kk-KZ"/>
        </w:rPr>
        <w:t xml:space="preserve"> жүрек-қан </w:t>
      </w:r>
      <w:r w:rsidRPr="00264F35">
        <w:rPr>
          <w:rFonts w:ascii="Times New Roman" w:hAnsi="Times New Roman" w:cs="Times New Roman"/>
          <w:sz w:val="28"/>
          <w:szCs w:val="28"/>
          <w:shd w:val="clear" w:color="auto" w:fill="FFFFFF"/>
          <w:lang w:val="kk-KZ"/>
        </w:rPr>
        <w:t>тамырлары ауруларының дамуын</w:t>
      </w:r>
      <w:r>
        <w:rPr>
          <w:rFonts w:ascii="Times New Roman" w:hAnsi="Times New Roman" w:cs="Times New Roman"/>
          <w:sz w:val="28"/>
          <w:szCs w:val="28"/>
          <w:shd w:val="clear" w:color="auto" w:fill="FFFFFF"/>
          <w:lang w:val="kk-KZ"/>
        </w:rPr>
        <w:t xml:space="preserve"> тудырады</w:t>
      </w:r>
      <w:r w:rsidRPr="00264F35">
        <w:rPr>
          <w:rFonts w:ascii="Times New Roman" w:hAnsi="Times New Roman" w:cs="Times New Roman"/>
          <w:sz w:val="28"/>
          <w:szCs w:val="28"/>
          <w:shd w:val="clear" w:color="auto" w:fill="FFFFFF"/>
          <w:lang w:val="kk-KZ"/>
        </w:rPr>
        <w:t>.</w:t>
      </w:r>
    </w:p>
    <w:p w14:paraId="6FBADA48" w14:textId="77777777" w:rsidR="00536114" w:rsidRPr="00144A28" w:rsidRDefault="00536114" w:rsidP="00536114">
      <w:pPr>
        <w:widowControl w:val="0"/>
        <w:autoSpaceDE w:val="0"/>
        <w:autoSpaceDN w:val="0"/>
        <w:spacing w:after="0" w:line="240" w:lineRule="auto"/>
        <w:ind w:firstLine="567"/>
        <w:jc w:val="both"/>
        <w:rPr>
          <w:rFonts w:ascii="Times New Roman" w:hAnsi="Times New Roman" w:cs="Times New Roman"/>
          <w:sz w:val="28"/>
          <w:szCs w:val="28"/>
          <w:shd w:val="clear" w:color="auto" w:fill="FFFFFF"/>
          <w:lang w:val="kk-KZ"/>
        </w:rPr>
      </w:pPr>
      <w:r w:rsidRPr="00580063">
        <w:rPr>
          <w:rFonts w:ascii="Times New Roman" w:eastAsia="Times New Roman" w:hAnsi="Times New Roman" w:cs="Times New Roman"/>
          <w:sz w:val="28"/>
          <w:szCs w:val="28"/>
          <w:lang w:val="kk-KZ"/>
        </w:rPr>
        <w:t xml:space="preserve">Жалпы холестерин бақылау тобында </w:t>
      </w:r>
      <w:r w:rsidRPr="006E6F3E">
        <w:rPr>
          <w:rFonts w:ascii="Times New Roman" w:eastAsia="Times New Roman" w:hAnsi="Times New Roman" w:cs="Times New Roman"/>
          <w:sz w:val="28"/>
          <w:szCs w:val="28"/>
          <w:lang w:val="kk-KZ"/>
        </w:rPr>
        <w:t xml:space="preserve">- </w:t>
      </w:r>
      <w:r w:rsidRPr="00CA51B8">
        <w:rPr>
          <w:rFonts w:ascii="Times New Roman" w:hAnsi="Times New Roman" w:cs="Times New Roman"/>
          <w:noProof/>
          <w:sz w:val="28"/>
          <w:szCs w:val="28"/>
          <w:lang w:val="kk-KZ" w:eastAsia="zh-CN"/>
        </w:rPr>
        <w:t>204,</w:t>
      </w:r>
      <w:r w:rsidRPr="00A35E79">
        <w:rPr>
          <w:rFonts w:ascii="Times New Roman" w:hAnsi="Times New Roman" w:cs="Times New Roman"/>
          <w:noProof/>
          <w:sz w:val="28"/>
          <w:szCs w:val="28"/>
          <w:lang w:val="kk-KZ" w:eastAsia="zh-CN"/>
        </w:rPr>
        <w:t>75</w:t>
      </w:r>
      <w:r w:rsidRPr="00A35E79">
        <w:rPr>
          <w:rFonts w:ascii="Times New Roman" w:hAnsi="Times New Roman" w:cs="Times New Roman"/>
          <w:noProof/>
          <w:sz w:val="28"/>
          <w:szCs w:val="28"/>
          <w:lang w:val="en-US" w:eastAsia="zh-CN"/>
        </w:rPr>
        <w:sym w:font="Symbol" w:char="F0B1"/>
      </w:r>
      <w:r w:rsidRPr="00A35E79">
        <w:rPr>
          <w:rFonts w:ascii="Times New Roman" w:hAnsi="Times New Roman" w:cs="Times New Roman"/>
          <w:noProof/>
          <w:sz w:val="28"/>
          <w:szCs w:val="28"/>
          <w:lang w:val="kk-KZ" w:eastAsia="zh-CN"/>
        </w:rPr>
        <w:t>6,55</w:t>
      </w:r>
      <w:r w:rsidRPr="00A35E79">
        <w:rPr>
          <w:sz w:val="28"/>
          <w:szCs w:val="28"/>
          <w:lang w:val="kk-KZ"/>
        </w:rPr>
        <w:t xml:space="preserve"> </w:t>
      </w:r>
      <w:r w:rsidRPr="00A35E79">
        <w:rPr>
          <w:rFonts w:ascii="Times New Roman" w:hAnsi="Times New Roman" w:cs="Times New Roman"/>
          <w:noProof/>
          <w:sz w:val="28"/>
          <w:szCs w:val="28"/>
          <w:lang w:val="kk-KZ" w:eastAsia="zh-CN"/>
        </w:rPr>
        <w:t xml:space="preserve">мг/дл, </w:t>
      </w:r>
      <w:r w:rsidRPr="00A35E79">
        <w:rPr>
          <w:rFonts w:ascii="Times New Roman" w:hAnsi="Times New Roman" w:cs="Times New Roman"/>
          <w:sz w:val="28"/>
          <w:szCs w:val="28"/>
          <w:lang w:val="kk-KZ"/>
        </w:rPr>
        <w:t>асқынуларсыз 2</w:t>
      </w:r>
      <w:r w:rsidRPr="00ED2908">
        <w:rPr>
          <w:rFonts w:ascii="Times New Roman" w:hAnsi="Times New Roman" w:cs="Times New Roman"/>
          <w:sz w:val="28"/>
          <w:szCs w:val="28"/>
          <w:lang w:val="kk-KZ"/>
        </w:rPr>
        <w:t>-</w:t>
      </w:r>
      <w:r w:rsidRPr="00A35E79">
        <w:rPr>
          <w:rFonts w:ascii="Times New Roman" w:hAnsi="Times New Roman" w:cs="Times New Roman"/>
          <w:sz w:val="28"/>
          <w:szCs w:val="28"/>
          <w:lang w:val="kk-KZ"/>
        </w:rPr>
        <w:t xml:space="preserve">типті қант диабеті тобында </w:t>
      </w:r>
      <w:r w:rsidRPr="006E6F3E">
        <w:rPr>
          <w:rFonts w:ascii="Times New Roman" w:hAnsi="Times New Roman" w:cs="Times New Roman"/>
          <w:sz w:val="28"/>
          <w:szCs w:val="28"/>
          <w:lang w:val="kk-KZ"/>
        </w:rPr>
        <w:t xml:space="preserve">- </w:t>
      </w:r>
      <w:r w:rsidRPr="00A35E79">
        <w:rPr>
          <w:rFonts w:ascii="Times New Roman" w:hAnsi="Times New Roman" w:cs="Times New Roman"/>
          <w:noProof/>
          <w:sz w:val="28"/>
          <w:szCs w:val="28"/>
          <w:lang w:val="kk-KZ" w:eastAsia="zh-CN"/>
        </w:rPr>
        <w:t>194,12</w:t>
      </w:r>
      <w:r w:rsidRPr="00A35E79">
        <w:rPr>
          <w:rFonts w:ascii="Times New Roman" w:hAnsi="Times New Roman" w:cs="Times New Roman"/>
          <w:noProof/>
          <w:sz w:val="28"/>
          <w:szCs w:val="28"/>
          <w:lang w:val="en-US" w:eastAsia="zh-CN"/>
        </w:rPr>
        <w:sym w:font="Symbol" w:char="F0B1"/>
      </w:r>
      <w:r w:rsidRPr="00A35E79">
        <w:rPr>
          <w:rFonts w:ascii="Times New Roman" w:hAnsi="Times New Roman" w:cs="Times New Roman"/>
          <w:noProof/>
          <w:sz w:val="28"/>
          <w:szCs w:val="28"/>
          <w:lang w:val="kk-KZ" w:eastAsia="zh-CN"/>
        </w:rPr>
        <w:t xml:space="preserve">7,24 </w:t>
      </w:r>
      <w:r w:rsidRPr="00A35E79">
        <w:rPr>
          <w:rFonts w:ascii="Times New Roman" w:hAnsi="Times New Roman" w:cs="Times New Roman"/>
          <w:bCs/>
          <w:noProof/>
          <w:sz w:val="28"/>
          <w:szCs w:val="28"/>
          <w:lang w:val="kk-KZ" w:eastAsia="zh-CN"/>
        </w:rPr>
        <w:t>мг/дл</w:t>
      </w:r>
      <w:r w:rsidRPr="00A35E79">
        <w:rPr>
          <w:rFonts w:ascii="Times New Roman" w:hAnsi="Times New Roman" w:cs="Times New Roman"/>
          <w:noProof/>
          <w:sz w:val="28"/>
          <w:szCs w:val="28"/>
          <w:lang w:val="kk-KZ" w:eastAsia="zh-CN"/>
        </w:rPr>
        <w:t>, ал а</w:t>
      </w:r>
      <w:r w:rsidRPr="00A35E79">
        <w:rPr>
          <w:rFonts w:ascii="Times New Roman" w:hAnsi="Times New Roman" w:cs="Times New Roman"/>
          <w:sz w:val="28"/>
          <w:szCs w:val="28"/>
          <w:lang w:val="kk-KZ"/>
        </w:rPr>
        <w:t>сқынулары бар 2</w:t>
      </w:r>
      <w:r w:rsidRPr="00ED2908">
        <w:rPr>
          <w:rFonts w:ascii="Times New Roman" w:hAnsi="Times New Roman" w:cs="Times New Roman"/>
          <w:sz w:val="28"/>
          <w:szCs w:val="28"/>
          <w:lang w:val="kk-KZ"/>
        </w:rPr>
        <w:t>-</w:t>
      </w:r>
      <w:r w:rsidRPr="00A35E79">
        <w:rPr>
          <w:rFonts w:ascii="Times New Roman" w:hAnsi="Times New Roman" w:cs="Times New Roman"/>
          <w:sz w:val="28"/>
          <w:szCs w:val="28"/>
          <w:lang w:val="kk-KZ"/>
        </w:rPr>
        <w:t xml:space="preserve">типті қант диабеті тобында </w:t>
      </w:r>
      <w:r w:rsidRPr="006E6F3E">
        <w:rPr>
          <w:rFonts w:ascii="Times New Roman" w:hAnsi="Times New Roman" w:cs="Times New Roman"/>
          <w:sz w:val="28"/>
          <w:szCs w:val="28"/>
          <w:lang w:val="kk-KZ"/>
        </w:rPr>
        <w:t xml:space="preserve">- </w:t>
      </w:r>
      <w:r w:rsidRPr="00A35E79">
        <w:rPr>
          <w:rFonts w:ascii="Times New Roman" w:hAnsi="Times New Roman" w:cs="Times New Roman"/>
          <w:noProof/>
          <w:sz w:val="28"/>
          <w:szCs w:val="28"/>
          <w:lang w:val="kk-KZ" w:eastAsia="zh-CN"/>
        </w:rPr>
        <w:t>197,83</w:t>
      </w:r>
      <w:r w:rsidRPr="00A35E79">
        <w:rPr>
          <w:rFonts w:ascii="Times New Roman" w:hAnsi="Times New Roman" w:cs="Times New Roman"/>
          <w:noProof/>
          <w:sz w:val="28"/>
          <w:szCs w:val="28"/>
          <w:lang w:val="en-US" w:eastAsia="zh-CN"/>
        </w:rPr>
        <w:sym w:font="Symbol" w:char="F0B1"/>
      </w:r>
      <w:r w:rsidRPr="00A35E79">
        <w:rPr>
          <w:rFonts w:ascii="Times New Roman" w:hAnsi="Times New Roman" w:cs="Times New Roman"/>
          <w:noProof/>
          <w:sz w:val="28"/>
          <w:szCs w:val="28"/>
          <w:lang w:val="kk-KZ" w:eastAsia="zh-CN"/>
        </w:rPr>
        <w:t xml:space="preserve">9,30 мг/дл </w:t>
      </w:r>
      <w:r w:rsidRPr="00CA51B8">
        <w:rPr>
          <w:rFonts w:ascii="Times New Roman" w:hAnsi="Times New Roman" w:cs="Times New Roman"/>
          <w:noProof/>
          <w:sz w:val="28"/>
          <w:szCs w:val="28"/>
          <w:lang w:val="kk-KZ" w:eastAsia="zh-CN"/>
        </w:rPr>
        <w:t>мәнді көрсет</w:t>
      </w:r>
      <w:r>
        <w:rPr>
          <w:rFonts w:ascii="Times New Roman" w:hAnsi="Times New Roman" w:cs="Times New Roman"/>
          <w:noProof/>
          <w:sz w:val="28"/>
          <w:szCs w:val="28"/>
          <w:lang w:val="kk-KZ" w:eastAsia="zh-CN"/>
        </w:rPr>
        <w:t>ті</w:t>
      </w:r>
      <w:r w:rsidRPr="00CA51B8">
        <w:rPr>
          <w:rFonts w:ascii="Times New Roman" w:hAnsi="Times New Roman" w:cs="Times New Roman"/>
          <w:noProof/>
          <w:sz w:val="28"/>
          <w:szCs w:val="28"/>
          <w:lang w:val="kk-KZ" w:eastAsia="zh-CN"/>
        </w:rPr>
        <w:t xml:space="preserve">, </w:t>
      </w:r>
      <w:r>
        <w:rPr>
          <w:rFonts w:ascii="Times New Roman" w:hAnsi="Times New Roman" w:cs="Times New Roman"/>
          <w:noProof/>
          <w:sz w:val="28"/>
          <w:szCs w:val="28"/>
          <w:lang w:val="kk-KZ" w:eastAsia="zh-CN"/>
        </w:rPr>
        <w:t xml:space="preserve">үш топты салыстырғанда </w:t>
      </w:r>
      <w:r w:rsidRPr="00CA51B8">
        <w:rPr>
          <w:rFonts w:ascii="Times New Roman" w:hAnsi="Times New Roman" w:cs="Times New Roman"/>
          <w:bCs/>
          <w:noProof/>
          <w:sz w:val="28"/>
          <w:szCs w:val="28"/>
          <w:lang w:val="kk-KZ" w:eastAsia="zh-CN"/>
        </w:rPr>
        <w:t xml:space="preserve">айтарлықтай өзгеріс болмағаны анықталды (сурет </w:t>
      </w:r>
      <w:r w:rsidRPr="00646E28">
        <w:rPr>
          <w:rFonts w:ascii="Times New Roman" w:hAnsi="Times New Roman" w:cs="Times New Roman"/>
          <w:bCs/>
          <w:noProof/>
          <w:sz w:val="28"/>
          <w:szCs w:val="28"/>
          <w:lang w:val="kk-KZ" w:eastAsia="zh-CN"/>
        </w:rPr>
        <w:t>9</w:t>
      </w:r>
      <w:r w:rsidRPr="00CA51B8">
        <w:rPr>
          <w:rFonts w:ascii="Times New Roman" w:hAnsi="Times New Roman" w:cs="Times New Roman"/>
          <w:bCs/>
          <w:noProof/>
          <w:sz w:val="28"/>
          <w:szCs w:val="28"/>
          <w:lang w:val="kk-KZ" w:eastAsia="zh-CN"/>
        </w:rPr>
        <w:t>). Себебі, алынған топтардағы адамдардың анамнезінде холестеринді төмендететін биологиялық белсенді заттар</w:t>
      </w:r>
      <w:r>
        <w:rPr>
          <w:rFonts w:ascii="Times New Roman" w:hAnsi="Times New Roman" w:cs="Times New Roman"/>
          <w:bCs/>
          <w:noProof/>
          <w:sz w:val="28"/>
          <w:szCs w:val="28"/>
          <w:lang w:val="kk-KZ" w:eastAsia="zh-CN"/>
        </w:rPr>
        <w:t xml:space="preserve"> мен дұрыс тамақтану диетасын </w:t>
      </w:r>
      <w:r w:rsidRPr="00CA51B8">
        <w:rPr>
          <w:rFonts w:ascii="Times New Roman" w:hAnsi="Times New Roman" w:cs="Times New Roman"/>
          <w:bCs/>
          <w:noProof/>
          <w:sz w:val="28"/>
          <w:szCs w:val="28"/>
          <w:lang w:val="kk-KZ" w:eastAsia="zh-CN"/>
        </w:rPr>
        <w:t>қолдануына байланысты қалыпты жағдайдан ауы</w:t>
      </w:r>
      <w:r>
        <w:rPr>
          <w:rFonts w:ascii="Times New Roman" w:hAnsi="Times New Roman" w:cs="Times New Roman"/>
          <w:bCs/>
          <w:noProof/>
          <w:sz w:val="28"/>
          <w:szCs w:val="28"/>
          <w:lang w:val="kk-KZ" w:eastAsia="zh-CN"/>
        </w:rPr>
        <w:t>тқым</w:t>
      </w:r>
      <w:r w:rsidRPr="00CA51B8">
        <w:rPr>
          <w:rFonts w:ascii="Times New Roman" w:hAnsi="Times New Roman" w:cs="Times New Roman"/>
          <w:bCs/>
          <w:noProof/>
          <w:sz w:val="28"/>
          <w:szCs w:val="28"/>
          <w:lang w:val="kk-KZ" w:eastAsia="zh-CN"/>
        </w:rPr>
        <w:t>аған.</w:t>
      </w:r>
      <w:r>
        <w:rPr>
          <w:rFonts w:ascii="Times New Roman" w:hAnsi="Times New Roman" w:cs="Times New Roman"/>
          <w:bCs/>
          <w:noProof/>
          <w:sz w:val="28"/>
          <w:szCs w:val="28"/>
          <w:lang w:val="kk-KZ" w:eastAsia="zh-CN"/>
        </w:rPr>
        <w:t xml:space="preserve"> </w:t>
      </w:r>
    </w:p>
    <w:p w14:paraId="64CB9CFD" w14:textId="77777777" w:rsidR="008433D6" w:rsidRPr="001A3EDA" w:rsidRDefault="008433D6" w:rsidP="00072DF0">
      <w:pPr>
        <w:widowControl w:val="0"/>
        <w:autoSpaceDE w:val="0"/>
        <w:autoSpaceDN w:val="0"/>
        <w:spacing w:after="0" w:line="240" w:lineRule="auto"/>
        <w:ind w:firstLine="567"/>
        <w:jc w:val="both"/>
        <w:rPr>
          <w:rFonts w:ascii="Times New Roman" w:hAnsi="Times New Roman" w:cs="Times New Roman"/>
          <w:lang w:val="kk-KZ"/>
        </w:rPr>
      </w:pPr>
    </w:p>
    <w:p w14:paraId="5A09E00E" w14:textId="643C5C17" w:rsidR="00174736" w:rsidRDefault="001E5D57" w:rsidP="004A2F49">
      <w:pPr>
        <w:widowControl w:val="0"/>
        <w:autoSpaceDE w:val="0"/>
        <w:autoSpaceDN w:val="0"/>
        <w:spacing w:after="0" w:line="240" w:lineRule="auto"/>
        <w:jc w:val="center"/>
        <w:rPr>
          <w:lang w:val="en-US"/>
        </w:rPr>
      </w:pPr>
      <w:r>
        <w:rPr>
          <w:lang w:val="en-US"/>
        </w:rPr>
        <w:object w:dxaOrig="6079" w:dyaOrig="3950" w14:anchorId="431AE85B">
          <v:shape id="_x0000_i1030" type="#_x0000_t75" style="width:393.75pt;height:254.25pt" o:ole="" filled="t">
            <v:imagedata r:id="rId26" o:title=""/>
          </v:shape>
          <o:OLEObject Type="Embed" ProgID="Prism8.Document" ShapeID="_x0000_i1030" DrawAspect="Content" ObjectID="_1772963272" r:id="rId27"/>
        </w:object>
      </w:r>
    </w:p>
    <w:p w14:paraId="05B8B316" w14:textId="77777777" w:rsidR="00174736" w:rsidRPr="00174736" w:rsidRDefault="00174736" w:rsidP="004A2F49">
      <w:pPr>
        <w:widowControl w:val="0"/>
        <w:autoSpaceDE w:val="0"/>
        <w:autoSpaceDN w:val="0"/>
        <w:spacing w:after="0" w:line="240" w:lineRule="auto"/>
        <w:jc w:val="center"/>
        <w:rPr>
          <w:lang w:val="en-US"/>
        </w:rPr>
      </w:pPr>
    </w:p>
    <w:p w14:paraId="41386146" w14:textId="123811D2" w:rsidR="008433D6" w:rsidRPr="0050405B" w:rsidRDefault="008433D6" w:rsidP="004A2F49">
      <w:pPr>
        <w:widowControl w:val="0"/>
        <w:autoSpaceDE w:val="0"/>
        <w:autoSpaceDN w:val="0"/>
        <w:spacing w:after="0" w:line="240" w:lineRule="auto"/>
        <w:ind w:firstLine="567"/>
        <w:jc w:val="both"/>
        <w:rPr>
          <w:rFonts w:ascii="Times New Roman" w:hAnsi="Times New Roman" w:cs="Times New Roman"/>
          <w:lang w:val="kk-KZ"/>
        </w:rPr>
      </w:pPr>
      <w:r w:rsidRPr="00675F96">
        <w:rPr>
          <w:rFonts w:ascii="Times New Roman" w:eastAsia="Times New Roman" w:hAnsi="Times New Roman" w:cs="Times New Roman"/>
          <w:sz w:val="24"/>
          <w:szCs w:val="24"/>
          <w:lang w:val="kk-KZ"/>
        </w:rPr>
        <w:t xml:space="preserve">Абсцисс осі: </w:t>
      </w:r>
      <w:r w:rsidRPr="005C797E">
        <w:rPr>
          <w:rFonts w:ascii="Times New Roman" w:eastAsia="+mn-ea" w:hAnsi="Times New Roman" w:cs="Times New Roman"/>
          <w:color w:val="000000"/>
          <w:kern w:val="24"/>
          <w:sz w:val="24"/>
          <w:szCs w:val="24"/>
          <w:lang w:val="kk-KZ"/>
        </w:rPr>
        <w:t xml:space="preserve">БТ-бақылау тобы, ҚД2Т АЖ </w:t>
      </w:r>
      <w:r w:rsidR="00ED2908">
        <w:rPr>
          <w:rFonts w:ascii="Times New Roman" w:eastAsia="+mn-ea" w:hAnsi="Times New Roman" w:cs="Times New Roman"/>
          <w:color w:val="000000"/>
          <w:kern w:val="24"/>
          <w:sz w:val="24"/>
          <w:szCs w:val="24"/>
          <w:lang w:val="kk-KZ"/>
        </w:rPr>
        <w:t>–</w:t>
      </w:r>
      <w:r w:rsidRPr="005C797E">
        <w:rPr>
          <w:rFonts w:ascii="Times New Roman" w:eastAsia="+mn-ea" w:hAnsi="Times New Roman" w:cs="Times New Roman"/>
          <w:color w:val="000000"/>
          <w:kern w:val="24"/>
          <w:sz w:val="24"/>
          <w:szCs w:val="24"/>
          <w:lang w:val="kk-KZ"/>
        </w:rPr>
        <w:t xml:space="preserve"> 2</w:t>
      </w:r>
      <w:r w:rsidR="00ED2908">
        <w:rPr>
          <w:rFonts w:ascii="Times New Roman" w:eastAsia="+mn-ea" w:hAnsi="Times New Roman" w:cs="Times New Roman"/>
          <w:color w:val="000000"/>
          <w:kern w:val="24"/>
          <w:sz w:val="24"/>
          <w:szCs w:val="24"/>
          <w:lang w:val="en-US"/>
        </w:rPr>
        <w:t>-</w:t>
      </w:r>
      <w:r w:rsidRPr="005C797E">
        <w:rPr>
          <w:rFonts w:ascii="Times New Roman" w:eastAsia="+mn-ea" w:hAnsi="Times New Roman" w:cs="Times New Roman"/>
          <w:color w:val="000000"/>
          <w:kern w:val="24"/>
          <w:sz w:val="24"/>
          <w:szCs w:val="24"/>
          <w:lang w:val="kk-KZ"/>
        </w:rPr>
        <w:t>типті қант диабетімен ауыратын aсқынула</w:t>
      </w:r>
      <w:r w:rsidR="00F954C7">
        <w:rPr>
          <w:rFonts w:ascii="Times New Roman" w:eastAsia="+mn-ea" w:hAnsi="Times New Roman" w:cs="Times New Roman"/>
          <w:color w:val="000000"/>
          <w:kern w:val="24"/>
          <w:sz w:val="24"/>
          <w:szCs w:val="24"/>
          <w:lang w:val="kk-KZ"/>
        </w:rPr>
        <w:t xml:space="preserve">рсыз </w:t>
      </w:r>
      <w:r w:rsidRPr="005C797E">
        <w:rPr>
          <w:rFonts w:ascii="Times New Roman" w:eastAsia="+mn-ea" w:hAnsi="Times New Roman" w:cs="Times New Roman"/>
          <w:color w:val="000000"/>
          <w:kern w:val="24"/>
          <w:sz w:val="24"/>
          <w:szCs w:val="24"/>
          <w:lang w:val="kk-KZ"/>
        </w:rPr>
        <w:t xml:space="preserve">тәжірибелік топ, ҚД2Т+А </w:t>
      </w:r>
      <w:r w:rsidR="00ED2908">
        <w:rPr>
          <w:rFonts w:ascii="Times New Roman" w:eastAsia="+mn-ea" w:hAnsi="Times New Roman" w:cs="Times New Roman"/>
          <w:color w:val="000000"/>
          <w:kern w:val="24"/>
          <w:sz w:val="24"/>
          <w:szCs w:val="24"/>
          <w:lang w:val="kk-KZ"/>
        </w:rPr>
        <w:t>–</w:t>
      </w:r>
      <w:r w:rsidRPr="005C797E">
        <w:rPr>
          <w:rFonts w:ascii="Times New Roman" w:eastAsia="+mn-ea" w:hAnsi="Times New Roman" w:cs="Times New Roman"/>
          <w:color w:val="000000"/>
          <w:kern w:val="24"/>
          <w:sz w:val="24"/>
          <w:szCs w:val="24"/>
          <w:lang w:val="kk-KZ"/>
        </w:rPr>
        <w:t xml:space="preserve"> 2</w:t>
      </w:r>
      <w:r w:rsidR="00ED2908">
        <w:rPr>
          <w:rFonts w:ascii="Times New Roman" w:eastAsia="+mn-ea" w:hAnsi="Times New Roman" w:cs="Times New Roman"/>
          <w:color w:val="000000"/>
          <w:kern w:val="24"/>
          <w:sz w:val="24"/>
          <w:szCs w:val="24"/>
          <w:lang w:val="en-US"/>
        </w:rPr>
        <w:t>-</w:t>
      </w:r>
      <w:r w:rsidRPr="005C797E">
        <w:rPr>
          <w:rFonts w:ascii="Times New Roman" w:eastAsia="+mn-ea" w:hAnsi="Times New Roman" w:cs="Times New Roman"/>
          <w:color w:val="000000"/>
          <w:kern w:val="24"/>
          <w:sz w:val="24"/>
          <w:szCs w:val="24"/>
          <w:lang w:val="kk-KZ"/>
        </w:rPr>
        <w:t>типті қант диабетімен ауыратын aсқынулары бар тәжірибелік топ.</w:t>
      </w:r>
      <w:r w:rsidRPr="005C797E">
        <w:rPr>
          <w:rFonts w:eastAsia="+mn-ea"/>
          <w:color w:val="000000"/>
          <w:kern w:val="24"/>
          <w:sz w:val="20"/>
          <w:szCs w:val="20"/>
          <w:lang w:val="kk-KZ"/>
        </w:rPr>
        <w:t xml:space="preserve"> </w:t>
      </w:r>
      <w:r w:rsidRPr="009A492D">
        <w:rPr>
          <w:rFonts w:ascii="Times New Roman" w:eastAsia="Times New Roman" w:hAnsi="Times New Roman" w:cs="Times New Roman"/>
          <w:sz w:val="24"/>
          <w:szCs w:val="24"/>
          <w:lang w:val="kk-KZ"/>
        </w:rPr>
        <w:t>Ординат осі: триглицерид</w:t>
      </w:r>
      <w:r w:rsidR="00EC00F3" w:rsidRPr="003A54C5">
        <w:rPr>
          <w:rFonts w:ascii="Times New Roman" w:eastAsia="Times New Roman" w:hAnsi="Times New Roman" w:cs="Times New Roman"/>
          <w:sz w:val="24"/>
          <w:szCs w:val="24"/>
          <w:lang w:val="kk-KZ"/>
        </w:rPr>
        <w:t>,</w:t>
      </w:r>
      <w:r w:rsidRPr="009A492D">
        <w:rPr>
          <w:rFonts w:ascii="Times New Roman" w:eastAsia="Times New Roman" w:hAnsi="Times New Roman" w:cs="Times New Roman"/>
          <w:sz w:val="24"/>
          <w:szCs w:val="24"/>
          <w:lang w:val="kk-KZ"/>
        </w:rPr>
        <w:t xml:space="preserve"> </w:t>
      </w:r>
      <w:r w:rsidRPr="009A492D">
        <w:rPr>
          <w:rFonts w:ascii="Times New Roman" w:hAnsi="Times New Roman" w:cs="Times New Roman"/>
          <w:bCs/>
          <w:noProof/>
          <w:sz w:val="24"/>
          <w:szCs w:val="24"/>
          <w:lang w:val="kk-KZ" w:eastAsia="zh-CN"/>
        </w:rPr>
        <w:t>мг/дл</w:t>
      </w:r>
      <w:r w:rsidRPr="009A492D">
        <w:rPr>
          <w:rFonts w:ascii="Times New Roman" w:eastAsia="Times New Roman" w:hAnsi="Times New Roman" w:cs="Times New Roman"/>
          <w:sz w:val="24"/>
          <w:szCs w:val="24"/>
          <w:lang w:val="kk-KZ"/>
        </w:rPr>
        <w:t>. Деректер ± орташа мәннің</w:t>
      </w:r>
      <w:r w:rsidRPr="007E62F5">
        <w:rPr>
          <w:rFonts w:ascii="Times New Roman" w:eastAsia="Times New Roman" w:hAnsi="Times New Roman" w:cs="Times New Roman"/>
          <w:sz w:val="24"/>
          <w:szCs w:val="24"/>
          <w:lang w:val="kk-KZ"/>
        </w:rPr>
        <w:t xml:space="preserve"> стандартты қатесі (SEM) ретінде берілген.</w:t>
      </w:r>
      <w:r>
        <w:rPr>
          <w:rFonts w:ascii="Times New Roman" w:eastAsia="Times New Roman" w:hAnsi="Times New Roman" w:cs="Times New Roman"/>
          <w:sz w:val="24"/>
          <w:szCs w:val="24"/>
          <w:lang w:val="kk-KZ"/>
        </w:rPr>
        <w:t xml:space="preserve"> </w:t>
      </w:r>
      <w:r w:rsidRPr="007A5514">
        <w:rPr>
          <w:rFonts w:ascii="Times New Roman" w:eastAsia="Times New Roman" w:hAnsi="Times New Roman" w:cs="Times New Roman"/>
          <w:sz w:val="24"/>
          <w:szCs w:val="24"/>
          <w:lang w:val="kk-KZ"/>
        </w:rPr>
        <w:t>Топтар арасындағы</w:t>
      </w:r>
      <w:r w:rsidR="00ED2908" w:rsidRPr="00ED2908">
        <w:rPr>
          <w:rFonts w:ascii="Times New Roman" w:eastAsia="Times New Roman" w:hAnsi="Times New Roman" w:cs="Times New Roman"/>
          <w:sz w:val="24"/>
          <w:szCs w:val="24"/>
          <w:lang w:val="kk-KZ"/>
        </w:rPr>
        <w:t xml:space="preserve"> </w:t>
      </w:r>
      <w:r w:rsidRPr="007A5514">
        <w:rPr>
          <w:rFonts w:ascii="Times New Roman" w:eastAsia="Times New Roman" w:hAnsi="Times New Roman" w:cs="Times New Roman"/>
          <w:sz w:val="24"/>
          <w:szCs w:val="24"/>
          <w:lang w:val="kk-KZ"/>
        </w:rPr>
        <w:t>салыстыру графиктерде көрсетілген.</w:t>
      </w:r>
      <w:r w:rsidRPr="007E62F5">
        <w:rPr>
          <w:rFonts w:ascii="Times New Roman" w:eastAsia="Times New Roman" w:hAnsi="Times New Roman" w:cs="Times New Roman"/>
          <w:sz w:val="24"/>
          <w:szCs w:val="24"/>
          <w:lang w:val="kk-KZ"/>
        </w:rPr>
        <w:t xml:space="preserve"> </w:t>
      </w:r>
    </w:p>
    <w:p w14:paraId="2AF89D09" w14:textId="77777777" w:rsidR="008433D6" w:rsidRPr="00580063" w:rsidRDefault="008433D6" w:rsidP="00072DF0">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p>
    <w:p w14:paraId="1EAD3D9C" w14:textId="6CDC09D6" w:rsidR="008433D6" w:rsidRPr="00580063" w:rsidRDefault="008433D6" w:rsidP="00072DF0">
      <w:pPr>
        <w:widowControl w:val="0"/>
        <w:autoSpaceDE w:val="0"/>
        <w:autoSpaceDN w:val="0"/>
        <w:spacing w:after="0" w:line="240" w:lineRule="auto"/>
        <w:ind w:firstLine="567"/>
        <w:jc w:val="center"/>
        <w:rPr>
          <w:rFonts w:ascii="Times New Roman" w:eastAsia="Times New Roman" w:hAnsi="Times New Roman" w:cs="Times New Roman"/>
          <w:sz w:val="24"/>
          <w:szCs w:val="24"/>
          <w:lang w:val="kk-KZ"/>
        </w:rPr>
      </w:pPr>
      <w:r w:rsidRPr="00580063">
        <w:rPr>
          <w:rFonts w:ascii="Times New Roman" w:eastAsia="Calibri" w:hAnsi="Times New Roman" w:cs="Times New Roman"/>
          <w:kern w:val="24"/>
          <w:sz w:val="28"/>
          <w:szCs w:val="28"/>
          <w:lang w:val="kk-KZ" w:eastAsia="ru-RU"/>
        </w:rPr>
        <w:t xml:space="preserve">Cурет </w:t>
      </w:r>
      <w:r w:rsidR="00646E28" w:rsidRPr="00646E28">
        <w:rPr>
          <w:rFonts w:ascii="Times New Roman" w:eastAsia="Calibri" w:hAnsi="Times New Roman" w:cs="Times New Roman"/>
          <w:kern w:val="24"/>
          <w:sz w:val="28"/>
          <w:szCs w:val="28"/>
          <w:lang w:val="kk-KZ" w:eastAsia="ru-RU"/>
        </w:rPr>
        <w:t>10</w:t>
      </w:r>
      <w:r w:rsidRPr="00580063">
        <w:rPr>
          <w:rFonts w:ascii="Times New Roman" w:eastAsia="Calibri" w:hAnsi="Times New Roman" w:cs="Times New Roman"/>
          <w:kern w:val="24"/>
          <w:sz w:val="28"/>
          <w:szCs w:val="28"/>
          <w:lang w:val="kk-KZ" w:eastAsia="ru-RU"/>
        </w:rPr>
        <w:t xml:space="preserve"> - </w:t>
      </w:r>
      <w:r w:rsidRPr="00580063">
        <w:rPr>
          <w:rFonts w:ascii="Times New Roman" w:eastAsia="Calibri" w:hAnsi="Times New Roman" w:cs="Times New Roman"/>
          <w:kern w:val="24"/>
          <w:sz w:val="28"/>
          <w:szCs w:val="28"/>
          <w:lang w:val="kk-KZ"/>
        </w:rPr>
        <w:t>Қалыпты жағдайда және 2</w:t>
      </w:r>
      <w:r w:rsidR="00ED2908" w:rsidRPr="00ED2908">
        <w:rPr>
          <w:rFonts w:ascii="Times New Roman" w:eastAsia="Calibri" w:hAnsi="Times New Roman" w:cs="Times New Roman"/>
          <w:kern w:val="24"/>
          <w:sz w:val="28"/>
          <w:szCs w:val="28"/>
          <w:lang w:val="kk-KZ"/>
        </w:rPr>
        <w:t>-</w:t>
      </w:r>
      <w:r w:rsidRPr="00580063">
        <w:rPr>
          <w:rFonts w:ascii="Times New Roman" w:eastAsia="Calibri" w:hAnsi="Times New Roman" w:cs="Times New Roman"/>
          <w:kern w:val="24"/>
          <w:sz w:val="28"/>
          <w:szCs w:val="28"/>
          <w:lang w:val="kk-KZ"/>
        </w:rPr>
        <w:t>типті қант диабетімен ауыратын науқастардың қан сарысуындағы</w:t>
      </w:r>
      <w:r w:rsidRPr="00580063">
        <w:rPr>
          <w:rFonts w:ascii="Times New Roman" w:eastAsia="Times New Roman" w:hAnsi="Times New Roman" w:cs="Times New Roman"/>
          <w:sz w:val="28"/>
          <w:szCs w:val="28"/>
          <w:lang w:val="kk-KZ"/>
        </w:rPr>
        <w:t xml:space="preserve"> триглицеридтің</w:t>
      </w:r>
      <w:r w:rsidRPr="00580063">
        <w:rPr>
          <w:rFonts w:ascii="Times New Roman" w:eastAsia="Calibri" w:hAnsi="Times New Roman" w:cs="Times New Roman"/>
          <w:kern w:val="24"/>
          <w:sz w:val="28"/>
          <w:szCs w:val="28"/>
          <w:lang w:val="kk-KZ" w:eastAsia="ru-RU"/>
        </w:rPr>
        <w:t xml:space="preserve"> салыстырмалы деңгейі</w:t>
      </w:r>
    </w:p>
    <w:p w14:paraId="2C292335" w14:textId="77777777" w:rsidR="008433D6" w:rsidRPr="00580063" w:rsidRDefault="008433D6" w:rsidP="00072DF0">
      <w:pPr>
        <w:widowControl w:val="0"/>
        <w:autoSpaceDE w:val="0"/>
        <w:autoSpaceDN w:val="0"/>
        <w:spacing w:after="0" w:line="240" w:lineRule="auto"/>
        <w:ind w:firstLine="567"/>
        <w:jc w:val="both"/>
        <w:rPr>
          <w:rFonts w:ascii="Times New Roman" w:hAnsi="Times New Roman" w:cs="Times New Roman"/>
          <w:sz w:val="28"/>
          <w:szCs w:val="28"/>
          <w:lang w:val="kk-KZ"/>
        </w:rPr>
      </w:pPr>
    </w:p>
    <w:p w14:paraId="39B1F550" w14:textId="6F90418C" w:rsidR="00F6069E" w:rsidRDefault="00646E28" w:rsidP="00072DF0">
      <w:pPr>
        <w:widowControl w:val="0"/>
        <w:autoSpaceDE w:val="0"/>
        <w:autoSpaceDN w:val="0"/>
        <w:spacing w:after="0" w:line="240" w:lineRule="auto"/>
        <w:ind w:firstLine="567"/>
        <w:jc w:val="both"/>
        <w:rPr>
          <w:lang w:val="kk-KZ"/>
        </w:rPr>
      </w:pPr>
      <w:r w:rsidRPr="00646E28">
        <w:rPr>
          <w:rFonts w:ascii="Times New Roman" w:eastAsia="Times New Roman" w:hAnsi="Times New Roman" w:cs="Times New Roman"/>
          <w:sz w:val="28"/>
          <w:szCs w:val="28"/>
          <w:lang w:val="kk-KZ"/>
        </w:rPr>
        <w:t>5</w:t>
      </w:r>
      <w:r w:rsidR="00F6069E">
        <w:rPr>
          <w:rFonts w:ascii="Times New Roman" w:eastAsia="Times New Roman" w:hAnsi="Times New Roman" w:cs="Times New Roman"/>
          <w:sz w:val="28"/>
          <w:szCs w:val="28"/>
          <w:lang w:val="kk-KZ"/>
        </w:rPr>
        <w:t xml:space="preserve"> кестеде жалпылама а</w:t>
      </w:r>
      <w:r w:rsidR="00F6069E" w:rsidRPr="00D8574B">
        <w:rPr>
          <w:rFonts w:ascii="Times New Roman" w:eastAsia="Times New Roman" w:hAnsi="Times New Roman" w:cs="Times New Roman"/>
          <w:sz w:val="28"/>
          <w:szCs w:val="28"/>
          <w:lang w:val="kk-KZ"/>
        </w:rPr>
        <w:t>сқынулары бар ҚД2Т</w:t>
      </w:r>
      <w:r w:rsidR="00F6069E">
        <w:rPr>
          <w:rFonts w:ascii="Times New Roman" w:eastAsia="Times New Roman" w:hAnsi="Times New Roman" w:cs="Times New Roman"/>
          <w:sz w:val="28"/>
          <w:szCs w:val="28"/>
          <w:lang w:val="kk-KZ"/>
        </w:rPr>
        <w:t xml:space="preserve"> ауыратын науқастарда ә</w:t>
      </w:r>
      <w:r w:rsidR="00F6069E" w:rsidRPr="00D8574B">
        <w:rPr>
          <w:rFonts w:ascii="Times New Roman" w:eastAsia="Times New Roman" w:hAnsi="Times New Roman" w:cs="Times New Roman"/>
          <w:sz w:val="28"/>
          <w:szCs w:val="28"/>
          <w:lang w:val="kk-KZ"/>
        </w:rPr>
        <w:t>ртүрлі қолданбалы емдеу әдістері</w:t>
      </w:r>
      <w:r w:rsidR="00F6069E">
        <w:rPr>
          <w:rFonts w:ascii="Times New Roman" w:eastAsia="Times New Roman" w:hAnsi="Times New Roman" w:cs="Times New Roman"/>
          <w:sz w:val="28"/>
          <w:szCs w:val="28"/>
          <w:lang w:val="kk-KZ"/>
        </w:rPr>
        <w:t xml:space="preserve"> және </w:t>
      </w:r>
      <w:r w:rsidR="00F6069E" w:rsidRPr="00D8574B">
        <w:rPr>
          <w:rFonts w:ascii="Times New Roman" w:eastAsia="Times New Roman" w:hAnsi="Times New Roman" w:cs="Times New Roman"/>
          <w:sz w:val="28"/>
          <w:szCs w:val="28"/>
          <w:lang w:val="kk-KZ"/>
        </w:rPr>
        <w:t>микро</w:t>
      </w:r>
      <w:r w:rsidR="00661B08">
        <w:rPr>
          <w:rFonts w:ascii="Times New Roman" w:eastAsia="Times New Roman" w:hAnsi="Times New Roman" w:cs="Times New Roman"/>
          <w:sz w:val="28"/>
          <w:szCs w:val="28"/>
          <w:lang w:val="kk-KZ"/>
        </w:rPr>
        <w:t xml:space="preserve"> </w:t>
      </w:r>
      <w:r w:rsidR="00F6069E" w:rsidRPr="00D8574B">
        <w:rPr>
          <w:rFonts w:ascii="Times New Roman" w:eastAsia="Times New Roman" w:hAnsi="Times New Roman" w:cs="Times New Roman"/>
          <w:sz w:val="28"/>
          <w:szCs w:val="28"/>
          <w:lang w:val="kk-KZ"/>
        </w:rPr>
        <w:t>- (ретинопатия, нефропатия және нейропатия) және макро</w:t>
      </w:r>
      <w:r w:rsidR="00225B96">
        <w:rPr>
          <w:rFonts w:ascii="Times New Roman" w:eastAsia="Times New Roman" w:hAnsi="Times New Roman" w:cs="Times New Roman"/>
          <w:sz w:val="28"/>
          <w:szCs w:val="28"/>
          <w:lang w:val="kk-KZ"/>
        </w:rPr>
        <w:t xml:space="preserve"> </w:t>
      </w:r>
      <w:r w:rsidR="00F6069E" w:rsidRPr="00D8574B">
        <w:rPr>
          <w:rFonts w:ascii="Times New Roman" w:eastAsia="Times New Roman" w:hAnsi="Times New Roman" w:cs="Times New Roman"/>
          <w:sz w:val="28"/>
          <w:szCs w:val="28"/>
          <w:lang w:val="kk-KZ"/>
        </w:rPr>
        <w:t>- (инсульт, жүрек жеткіліксіздігі және перифериялық артерия ауруы)</w:t>
      </w:r>
      <w:r w:rsidR="001C3266">
        <w:rPr>
          <w:rFonts w:ascii="Times New Roman" w:eastAsia="Times New Roman" w:hAnsi="Times New Roman" w:cs="Times New Roman"/>
          <w:sz w:val="28"/>
          <w:szCs w:val="28"/>
          <w:lang w:val="kk-KZ"/>
        </w:rPr>
        <w:t xml:space="preserve"> </w:t>
      </w:r>
      <w:r w:rsidR="00F6069E" w:rsidRPr="00D8574B">
        <w:rPr>
          <w:rFonts w:ascii="Times New Roman" w:eastAsia="Times New Roman" w:hAnsi="Times New Roman" w:cs="Times New Roman"/>
          <w:sz w:val="28"/>
          <w:szCs w:val="28"/>
          <w:lang w:val="kk-KZ"/>
        </w:rPr>
        <w:t>тамырлық асқынулар</w:t>
      </w:r>
      <w:r w:rsidR="00F6069E">
        <w:rPr>
          <w:rFonts w:ascii="Times New Roman" w:eastAsia="Times New Roman" w:hAnsi="Times New Roman" w:cs="Times New Roman"/>
          <w:sz w:val="28"/>
          <w:szCs w:val="28"/>
          <w:lang w:val="kk-KZ"/>
        </w:rPr>
        <w:t xml:space="preserve"> бөліп көрсетілген</w:t>
      </w:r>
      <w:r w:rsidR="00F6069E" w:rsidRPr="00D8574B">
        <w:rPr>
          <w:rFonts w:ascii="Times New Roman" w:eastAsia="Times New Roman" w:hAnsi="Times New Roman" w:cs="Times New Roman"/>
          <w:sz w:val="28"/>
          <w:szCs w:val="28"/>
          <w:lang w:val="kk-KZ"/>
        </w:rPr>
        <w:t>.</w:t>
      </w:r>
    </w:p>
    <w:p w14:paraId="7B1CC28B" w14:textId="2FE10D4A" w:rsidR="00F6069E" w:rsidRPr="00474498" w:rsidRDefault="00A45EC7"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A45EC7">
        <w:rPr>
          <w:rFonts w:ascii="Times New Roman" w:eastAsia="Times New Roman" w:hAnsi="Times New Roman" w:cs="Times New Roman"/>
          <w:sz w:val="28"/>
          <w:szCs w:val="28"/>
          <w:lang w:val="kk-KZ"/>
        </w:rPr>
        <w:t xml:space="preserve">Антигипергликемиялық препараттарға метформин және екінші қатардағы гипогликемиялық препараттар (DPP-4 тежегіштері, SGLT2 тежегіштері, GLP-1 рецепторларының агонистері, инсулин секреторлары және тиазолидиндиондар) жатады. Кейбір </w:t>
      </w:r>
      <w:r w:rsidRPr="000268D0">
        <w:rPr>
          <w:rFonts w:ascii="Times New Roman" w:eastAsia="Times New Roman" w:hAnsi="Times New Roman" w:cs="Times New Roman"/>
          <w:sz w:val="28"/>
          <w:szCs w:val="28"/>
          <w:lang w:val="kk-KZ"/>
        </w:rPr>
        <w:t xml:space="preserve">адамдар диабетке қарсы басқа препараттармен </w:t>
      </w:r>
      <w:r w:rsidR="006E6F3E" w:rsidRPr="000268D0">
        <w:rPr>
          <w:rFonts w:ascii="Times New Roman" w:eastAsia="Times New Roman" w:hAnsi="Times New Roman" w:cs="Times New Roman"/>
          <w:sz w:val="28"/>
          <w:szCs w:val="28"/>
          <w:lang w:val="kk-KZ"/>
        </w:rPr>
        <w:t xml:space="preserve">бірге </w:t>
      </w:r>
      <w:r w:rsidRPr="000268D0">
        <w:rPr>
          <w:rFonts w:ascii="Times New Roman" w:eastAsia="Times New Roman" w:hAnsi="Times New Roman" w:cs="Times New Roman"/>
          <w:sz w:val="28"/>
          <w:szCs w:val="28"/>
          <w:lang w:val="kk-KZ"/>
        </w:rPr>
        <w:t>инсулин терапиясын қажет етеді. Ауырсынатын диабеттік нейропатия DPP-4: дипептидил пептидаза-4, SGLT2: натрий-глюкозаны қоса тасымалдаушы 2, GLP-1: 1</w:t>
      </w:r>
      <w:r w:rsidR="00ED2908" w:rsidRPr="000268D0">
        <w:rPr>
          <w:rFonts w:ascii="Times New Roman" w:eastAsia="Times New Roman" w:hAnsi="Times New Roman" w:cs="Times New Roman"/>
          <w:sz w:val="28"/>
          <w:szCs w:val="28"/>
          <w:lang w:val="kk-KZ"/>
        </w:rPr>
        <w:t>-</w:t>
      </w:r>
      <w:r w:rsidRPr="000268D0">
        <w:rPr>
          <w:rFonts w:ascii="Times New Roman" w:eastAsia="Times New Roman" w:hAnsi="Times New Roman" w:cs="Times New Roman"/>
          <w:sz w:val="28"/>
          <w:szCs w:val="28"/>
          <w:lang w:val="kk-KZ"/>
        </w:rPr>
        <w:t>типті глюкагон тәрізді пептид</w:t>
      </w:r>
      <w:r w:rsidR="000268D0" w:rsidRPr="000268D0">
        <w:rPr>
          <w:rFonts w:ascii="Times New Roman" w:eastAsia="Times New Roman" w:hAnsi="Times New Roman" w:cs="Times New Roman"/>
          <w:sz w:val="28"/>
          <w:szCs w:val="28"/>
          <w:lang w:val="kk-KZ"/>
        </w:rPr>
        <w:t xml:space="preserve"> секілді құрысуға қарсы препараттармен </w:t>
      </w:r>
      <w:r w:rsidR="000268D0" w:rsidRPr="00474498">
        <w:rPr>
          <w:rFonts w:ascii="Times New Roman" w:eastAsia="Times New Roman" w:hAnsi="Times New Roman" w:cs="Times New Roman"/>
          <w:sz w:val="28"/>
          <w:szCs w:val="28"/>
          <w:lang w:val="kk-KZ"/>
        </w:rPr>
        <w:t>емделеді.</w:t>
      </w:r>
    </w:p>
    <w:p w14:paraId="5CD7C41A" w14:textId="236725EF" w:rsidR="00A45EC7" w:rsidRDefault="00A45EC7" w:rsidP="00072DF0">
      <w:pPr>
        <w:widowControl w:val="0"/>
        <w:autoSpaceDE w:val="0"/>
        <w:autoSpaceDN w:val="0"/>
        <w:spacing w:after="0" w:line="240" w:lineRule="auto"/>
        <w:ind w:firstLine="567"/>
        <w:jc w:val="both"/>
        <w:rPr>
          <w:rFonts w:ascii="Times New Roman" w:hAnsi="Times New Roman" w:cs="Times New Roman"/>
          <w:sz w:val="28"/>
          <w:szCs w:val="28"/>
          <w:lang w:val="kk-KZ"/>
        </w:rPr>
      </w:pPr>
      <w:r w:rsidRPr="00474498">
        <w:rPr>
          <w:rFonts w:ascii="Times New Roman" w:hAnsi="Times New Roman" w:cs="Times New Roman"/>
          <w:sz w:val="28"/>
          <w:szCs w:val="28"/>
          <w:lang w:val="kk-KZ"/>
        </w:rPr>
        <w:t>Асқынулары бар ҚД2Т ауыратын науқастар тобындағы</w:t>
      </w:r>
      <w:r w:rsidR="00622531" w:rsidRPr="00474498">
        <w:rPr>
          <w:lang w:val="kk-KZ"/>
        </w:rPr>
        <w:t xml:space="preserve"> </w:t>
      </w:r>
      <w:r w:rsidR="00622531" w:rsidRPr="00474498">
        <w:rPr>
          <w:rFonts w:ascii="Times New Roman" w:hAnsi="Times New Roman" w:cs="Times New Roman"/>
          <w:sz w:val="28"/>
          <w:szCs w:val="28"/>
          <w:lang w:val="kk-KZ"/>
        </w:rPr>
        <w:t>макро қан</w:t>
      </w:r>
      <w:r w:rsidR="006E6F3E" w:rsidRPr="00474498">
        <w:rPr>
          <w:rFonts w:ascii="Times New Roman" w:hAnsi="Times New Roman" w:cs="Times New Roman"/>
          <w:sz w:val="28"/>
          <w:szCs w:val="28"/>
          <w:lang w:val="kk-KZ"/>
        </w:rPr>
        <w:t xml:space="preserve"> </w:t>
      </w:r>
      <w:r w:rsidR="00622531" w:rsidRPr="00474498">
        <w:rPr>
          <w:rFonts w:ascii="Times New Roman" w:hAnsi="Times New Roman" w:cs="Times New Roman"/>
          <w:sz w:val="28"/>
          <w:szCs w:val="28"/>
          <w:lang w:val="kk-KZ"/>
        </w:rPr>
        <w:t>тамыр</w:t>
      </w:r>
      <w:r w:rsidR="00622531" w:rsidRPr="00622531">
        <w:rPr>
          <w:rFonts w:ascii="Times New Roman" w:hAnsi="Times New Roman" w:cs="Times New Roman"/>
          <w:sz w:val="28"/>
          <w:szCs w:val="28"/>
          <w:lang w:val="kk-KZ"/>
        </w:rPr>
        <w:t>лық асқынулар</w:t>
      </w:r>
      <w:r w:rsidR="00622531">
        <w:rPr>
          <w:rFonts w:ascii="Times New Roman" w:hAnsi="Times New Roman" w:cs="Times New Roman"/>
          <w:sz w:val="28"/>
          <w:szCs w:val="28"/>
          <w:lang w:val="kk-KZ"/>
        </w:rPr>
        <w:t>мен бірге</w:t>
      </w:r>
      <w:r w:rsidR="00622531" w:rsidRPr="00622531">
        <w:rPr>
          <w:rFonts w:ascii="Times New Roman" w:hAnsi="Times New Roman" w:cs="Times New Roman"/>
          <w:sz w:val="28"/>
          <w:szCs w:val="28"/>
          <w:lang w:val="kk-KZ"/>
        </w:rPr>
        <w:t xml:space="preserve"> </w:t>
      </w:r>
      <w:r w:rsidRPr="005331EE">
        <w:rPr>
          <w:rFonts w:ascii="Times New Roman" w:hAnsi="Times New Roman" w:cs="Times New Roman"/>
          <w:sz w:val="28"/>
          <w:szCs w:val="28"/>
          <w:lang w:val="kk-KZ"/>
        </w:rPr>
        <w:t>микро қан</w:t>
      </w:r>
      <w:r w:rsidR="00ED2908" w:rsidRPr="00ED2908">
        <w:rPr>
          <w:rFonts w:ascii="Times New Roman" w:hAnsi="Times New Roman" w:cs="Times New Roman"/>
          <w:sz w:val="28"/>
          <w:szCs w:val="28"/>
          <w:lang w:val="kk-KZ"/>
        </w:rPr>
        <w:t xml:space="preserve"> </w:t>
      </w:r>
      <w:r w:rsidRPr="005331EE">
        <w:rPr>
          <w:rFonts w:ascii="Times New Roman" w:hAnsi="Times New Roman" w:cs="Times New Roman"/>
          <w:sz w:val="28"/>
          <w:szCs w:val="28"/>
          <w:lang w:val="kk-KZ"/>
        </w:rPr>
        <w:t>тамырлық асқынулардың 15,4% ретинопатия, 11,5</w:t>
      </w:r>
      <w:r w:rsidR="00ED2908" w:rsidRPr="00ED2908">
        <w:rPr>
          <w:rFonts w:ascii="Times New Roman" w:hAnsi="Times New Roman" w:cs="Times New Roman"/>
          <w:sz w:val="28"/>
          <w:szCs w:val="28"/>
          <w:lang w:val="kk-KZ"/>
        </w:rPr>
        <w:t> </w:t>
      </w:r>
      <w:r w:rsidRPr="005331EE">
        <w:rPr>
          <w:rFonts w:ascii="Times New Roman" w:hAnsi="Times New Roman" w:cs="Times New Roman"/>
          <w:sz w:val="28"/>
          <w:szCs w:val="28"/>
          <w:lang w:val="kk-KZ"/>
        </w:rPr>
        <w:t>% нефропатия, 53,8</w:t>
      </w:r>
      <w:r>
        <w:rPr>
          <w:rFonts w:ascii="Times New Roman" w:hAnsi="Times New Roman" w:cs="Times New Roman"/>
          <w:sz w:val="28"/>
          <w:szCs w:val="28"/>
          <w:lang w:val="kk-KZ"/>
        </w:rPr>
        <w:t xml:space="preserve"> </w:t>
      </w:r>
      <w:r w:rsidRPr="005331EE">
        <w:rPr>
          <w:rFonts w:ascii="Times New Roman" w:hAnsi="Times New Roman" w:cs="Times New Roman"/>
          <w:sz w:val="28"/>
          <w:szCs w:val="28"/>
          <w:lang w:val="kk-KZ"/>
        </w:rPr>
        <w:t xml:space="preserve">% нейропатия асқынулары кездесті. </w:t>
      </w:r>
      <w:r w:rsidR="00474498">
        <w:rPr>
          <w:rFonts w:ascii="Times New Roman" w:hAnsi="Times New Roman" w:cs="Times New Roman"/>
          <w:sz w:val="28"/>
          <w:szCs w:val="28"/>
          <w:lang w:val="kk-KZ"/>
        </w:rPr>
        <w:t>К</w:t>
      </w:r>
      <w:r w:rsidR="00474498" w:rsidRPr="00474498">
        <w:rPr>
          <w:rFonts w:ascii="Times New Roman" w:hAnsi="Times New Roman" w:cs="Times New Roman"/>
          <w:sz w:val="28"/>
          <w:szCs w:val="28"/>
          <w:lang w:val="kk-KZ"/>
        </w:rPr>
        <w:t xml:space="preserve">линикалық жазбада құжатталған </w:t>
      </w:r>
      <w:r w:rsidR="00474498">
        <w:rPr>
          <w:rFonts w:ascii="Times New Roman" w:hAnsi="Times New Roman" w:cs="Times New Roman"/>
          <w:sz w:val="28"/>
          <w:szCs w:val="28"/>
          <w:lang w:val="kk-KZ"/>
        </w:rPr>
        <w:t xml:space="preserve">қан тамырларына байланысты ақпараттарға зерттеу жүргізгенде </w:t>
      </w:r>
      <w:r w:rsidRPr="005331EE">
        <w:rPr>
          <w:rFonts w:ascii="Times New Roman" w:hAnsi="Times New Roman" w:cs="Times New Roman"/>
          <w:sz w:val="28"/>
          <w:szCs w:val="28"/>
          <w:lang w:val="kk-KZ"/>
        </w:rPr>
        <w:t>2</w:t>
      </w:r>
      <w:r w:rsidR="00ED2908" w:rsidRPr="00ED2908">
        <w:rPr>
          <w:rFonts w:ascii="Times New Roman" w:hAnsi="Times New Roman" w:cs="Times New Roman"/>
          <w:sz w:val="28"/>
          <w:szCs w:val="28"/>
          <w:lang w:val="kk-KZ"/>
        </w:rPr>
        <w:t>-</w:t>
      </w:r>
      <w:r w:rsidRPr="005331EE">
        <w:rPr>
          <w:rFonts w:ascii="Times New Roman" w:hAnsi="Times New Roman" w:cs="Times New Roman"/>
          <w:sz w:val="28"/>
          <w:szCs w:val="28"/>
          <w:lang w:val="kk-KZ"/>
        </w:rPr>
        <w:t>типті қант диабетінің асқ</w:t>
      </w:r>
      <w:r w:rsidR="00ED2908">
        <w:rPr>
          <w:rFonts w:ascii="Times New Roman" w:hAnsi="Times New Roman" w:cs="Times New Roman"/>
          <w:sz w:val="28"/>
          <w:szCs w:val="28"/>
          <w:lang w:val="kk-KZ"/>
        </w:rPr>
        <w:t>ын</w:t>
      </w:r>
      <w:r w:rsidRPr="005331EE">
        <w:rPr>
          <w:rFonts w:ascii="Times New Roman" w:hAnsi="Times New Roman" w:cs="Times New Roman"/>
          <w:sz w:val="28"/>
          <w:szCs w:val="28"/>
          <w:lang w:val="kk-KZ"/>
        </w:rPr>
        <w:t xml:space="preserve">уынан туындаған </w:t>
      </w:r>
      <w:r w:rsidRPr="005331EE">
        <w:rPr>
          <w:rFonts w:ascii="Times New Roman" w:hAnsi="Times New Roman" w:cs="Times New Roman"/>
          <w:bCs/>
          <w:sz w:val="28"/>
          <w:szCs w:val="28"/>
          <w:lang w:val="kk-KZ"/>
        </w:rPr>
        <w:t xml:space="preserve">ретинопатия, нефропатия </w:t>
      </w:r>
      <w:r w:rsidRPr="005331EE">
        <w:rPr>
          <w:rFonts w:ascii="Times New Roman" w:hAnsi="Times New Roman" w:cs="Times New Roman"/>
          <w:sz w:val="28"/>
          <w:szCs w:val="28"/>
          <w:lang w:val="kk-KZ"/>
        </w:rPr>
        <w:t>асқынулары</w:t>
      </w:r>
      <w:r w:rsidR="00ED2908">
        <w:rPr>
          <w:rFonts w:ascii="Times New Roman" w:hAnsi="Times New Roman" w:cs="Times New Roman"/>
          <w:sz w:val="28"/>
          <w:szCs w:val="28"/>
          <w:lang w:val="kk-KZ"/>
        </w:rPr>
        <w:t>ның</w:t>
      </w:r>
      <w:r w:rsidRPr="005331EE">
        <w:rPr>
          <w:rFonts w:ascii="Times New Roman" w:hAnsi="Times New Roman" w:cs="Times New Roman"/>
          <w:sz w:val="28"/>
          <w:szCs w:val="28"/>
          <w:lang w:val="kk-KZ"/>
        </w:rPr>
        <w:t xml:space="preserve"> барлығы да 100,0 % ағзадағы глюкозаны мөлшерін төмендететін дәрілерді қолданса, ал н</w:t>
      </w:r>
      <w:r w:rsidRPr="005331EE">
        <w:rPr>
          <w:rFonts w:ascii="Times New Roman" w:hAnsi="Times New Roman" w:cs="Times New Roman"/>
          <w:bCs/>
          <w:sz w:val="28"/>
          <w:szCs w:val="28"/>
          <w:lang w:val="kk-KZ"/>
        </w:rPr>
        <w:t xml:space="preserve">ейропатияға асқынулары туындаған аурулардың тек </w:t>
      </w:r>
      <w:r w:rsidRPr="005331EE">
        <w:rPr>
          <w:rFonts w:ascii="Times New Roman" w:hAnsi="Times New Roman" w:cs="Times New Roman"/>
          <w:sz w:val="28"/>
          <w:szCs w:val="28"/>
          <w:lang w:val="kk-KZ"/>
        </w:rPr>
        <w:t>92,8 %, ж</w:t>
      </w:r>
      <w:r w:rsidRPr="005331EE">
        <w:rPr>
          <w:rFonts w:ascii="Times New Roman" w:hAnsi="Times New Roman" w:cs="Times New Roman"/>
          <w:bCs/>
          <w:sz w:val="28"/>
          <w:szCs w:val="28"/>
          <w:lang w:val="kk-KZ"/>
        </w:rPr>
        <w:t>үрек-қан</w:t>
      </w:r>
      <w:r w:rsidR="006E6F3E">
        <w:rPr>
          <w:rFonts w:ascii="Times New Roman" w:hAnsi="Times New Roman" w:cs="Times New Roman"/>
          <w:bCs/>
          <w:sz w:val="28"/>
          <w:szCs w:val="28"/>
          <w:lang w:val="kk-KZ"/>
        </w:rPr>
        <w:t xml:space="preserve"> </w:t>
      </w:r>
      <w:r w:rsidRPr="005331EE">
        <w:rPr>
          <w:rFonts w:ascii="Times New Roman" w:hAnsi="Times New Roman" w:cs="Times New Roman"/>
          <w:bCs/>
          <w:sz w:val="28"/>
          <w:szCs w:val="28"/>
          <w:lang w:val="kk-KZ"/>
        </w:rPr>
        <w:t xml:space="preserve">тамырлары асқынулары туындаған аурулардың тек </w:t>
      </w:r>
      <w:r w:rsidRPr="005331EE">
        <w:rPr>
          <w:rFonts w:ascii="Times New Roman" w:hAnsi="Times New Roman" w:cs="Times New Roman"/>
          <w:sz w:val="28"/>
          <w:szCs w:val="28"/>
          <w:lang w:val="kk-KZ"/>
        </w:rPr>
        <w:t xml:space="preserve">60,0 % ғана </w:t>
      </w:r>
      <w:r w:rsidR="00622531" w:rsidRPr="00622531">
        <w:rPr>
          <w:rFonts w:ascii="Times New Roman" w:hAnsi="Times New Roman" w:cs="Times New Roman"/>
          <w:sz w:val="28"/>
          <w:szCs w:val="28"/>
          <w:lang w:val="kk-KZ"/>
        </w:rPr>
        <w:t>қолданған.</w:t>
      </w:r>
    </w:p>
    <w:p w14:paraId="19604F73" w14:textId="3E6E05A5" w:rsidR="00F6069E" w:rsidRDefault="00F6069E" w:rsidP="00D05B2F">
      <w:pPr>
        <w:widowControl w:val="0"/>
        <w:autoSpaceDE w:val="0"/>
        <w:autoSpaceDN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w:t>
      </w:r>
      <w:r w:rsidR="00FB550D">
        <w:rPr>
          <w:rFonts w:ascii="Times New Roman" w:hAnsi="Times New Roman" w:cs="Times New Roman"/>
          <w:sz w:val="28"/>
          <w:szCs w:val="28"/>
          <w:lang w:val="kk-KZ"/>
        </w:rPr>
        <w:t xml:space="preserve"> </w:t>
      </w:r>
      <w:r w:rsidR="00C83611">
        <w:rPr>
          <w:rFonts w:ascii="Times New Roman" w:hAnsi="Times New Roman" w:cs="Times New Roman"/>
          <w:sz w:val="28"/>
          <w:szCs w:val="28"/>
          <w:lang w:val="kk-KZ"/>
        </w:rPr>
        <w:t>5</w:t>
      </w:r>
      <w:r w:rsidR="00FB550D">
        <w:rPr>
          <w:rFonts w:ascii="Times New Roman" w:hAnsi="Times New Roman" w:cs="Times New Roman"/>
          <w:sz w:val="28"/>
          <w:szCs w:val="28"/>
          <w:lang w:val="kk-KZ"/>
        </w:rPr>
        <w:t xml:space="preserve"> </w:t>
      </w:r>
      <w:r w:rsidR="00753CE3" w:rsidRPr="00FF206F">
        <w:rPr>
          <w:rFonts w:ascii="Times New Roman" w:eastAsia="Times New Roman" w:hAnsi="Times New Roman" w:cs="Times New Roman"/>
          <w:sz w:val="24"/>
          <w:szCs w:val="24"/>
          <w:lang w:val="kk-KZ"/>
        </w:rPr>
        <w:t>–</w:t>
      </w:r>
      <w:r w:rsidR="00FB550D">
        <w:rPr>
          <w:rFonts w:ascii="Times New Roman" w:hAnsi="Times New Roman" w:cs="Times New Roman"/>
          <w:sz w:val="28"/>
          <w:szCs w:val="28"/>
          <w:lang w:val="kk-KZ"/>
        </w:rPr>
        <w:t xml:space="preserve"> </w:t>
      </w:r>
      <w:r w:rsidRPr="003522B7">
        <w:rPr>
          <w:rFonts w:ascii="Times New Roman" w:hAnsi="Times New Roman" w:cs="Times New Roman"/>
          <w:sz w:val="28"/>
          <w:szCs w:val="28"/>
          <w:lang w:val="kk-KZ"/>
        </w:rPr>
        <w:t>Асқынулары бар ҚД2Т ауыратын науқастар</w:t>
      </w:r>
      <w:r>
        <w:rPr>
          <w:rFonts w:ascii="Times New Roman" w:hAnsi="Times New Roman" w:cs="Times New Roman"/>
          <w:sz w:val="28"/>
          <w:szCs w:val="28"/>
          <w:lang w:val="kk-KZ"/>
        </w:rPr>
        <w:t xml:space="preserve"> тобындағы </w:t>
      </w:r>
      <w:r w:rsidRPr="003522B7">
        <w:rPr>
          <w:rFonts w:ascii="Times New Roman" w:hAnsi="Times New Roman" w:cs="Times New Roman"/>
          <w:sz w:val="28"/>
          <w:szCs w:val="28"/>
          <w:lang w:val="kk-KZ"/>
        </w:rPr>
        <w:t>қан</w:t>
      </w:r>
      <w:r w:rsidR="006E6F3E">
        <w:rPr>
          <w:rFonts w:ascii="Times New Roman" w:hAnsi="Times New Roman" w:cs="Times New Roman"/>
          <w:sz w:val="28"/>
          <w:szCs w:val="28"/>
          <w:lang w:val="kk-KZ"/>
        </w:rPr>
        <w:t xml:space="preserve"> </w:t>
      </w:r>
      <w:r w:rsidRPr="003522B7">
        <w:rPr>
          <w:rFonts w:ascii="Times New Roman" w:hAnsi="Times New Roman" w:cs="Times New Roman"/>
          <w:sz w:val="28"/>
          <w:szCs w:val="28"/>
          <w:lang w:val="kk-KZ"/>
        </w:rPr>
        <w:t>тамырлық асқынулардың түрлері және дәрілік заттар</w:t>
      </w:r>
    </w:p>
    <w:p w14:paraId="1ED4B97C" w14:textId="77777777" w:rsidR="00F6069E" w:rsidRPr="003522B7" w:rsidRDefault="00F6069E" w:rsidP="00072DF0">
      <w:pPr>
        <w:widowControl w:val="0"/>
        <w:autoSpaceDE w:val="0"/>
        <w:autoSpaceDN w:val="0"/>
        <w:spacing w:after="0" w:line="240" w:lineRule="auto"/>
        <w:ind w:firstLine="567"/>
        <w:jc w:val="both"/>
        <w:rPr>
          <w:rFonts w:ascii="Times New Roman" w:hAnsi="Times New Roman" w:cs="Times New Roman"/>
          <w:sz w:val="28"/>
          <w:szCs w:val="28"/>
          <w:lang w:val="kk-KZ"/>
        </w:rPr>
      </w:pPr>
    </w:p>
    <w:tbl>
      <w:tblPr>
        <w:tblStyle w:val="a5"/>
        <w:tblW w:w="9639" w:type="dxa"/>
        <w:tblInd w:w="-5" w:type="dxa"/>
        <w:tblLayout w:type="fixed"/>
        <w:tblLook w:val="04A0" w:firstRow="1" w:lastRow="0" w:firstColumn="1" w:lastColumn="0" w:noHBand="0" w:noVBand="1"/>
      </w:tblPr>
      <w:tblGrid>
        <w:gridCol w:w="2127"/>
        <w:gridCol w:w="1955"/>
        <w:gridCol w:w="1843"/>
        <w:gridCol w:w="1872"/>
        <w:gridCol w:w="1842"/>
      </w:tblGrid>
      <w:tr w:rsidR="00ED2908" w:rsidRPr="00D04A23" w14:paraId="1551607A" w14:textId="77777777" w:rsidTr="00775214">
        <w:tc>
          <w:tcPr>
            <w:tcW w:w="2127" w:type="dxa"/>
            <w:vMerge w:val="restart"/>
          </w:tcPr>
          <w:p w14:paraId="61DC8131" w14:textId="77777777" w:rsidR="00ED2908" w:rsidRPr="0045780A" w:rsidRDefault="00ED2908" w:rsidP="00D05B2F">
            <w:pPr>
              <w:widowControl w:val="0"/>
              <w:autoSpaceDE w:val="0"/>
              <w:autoSpaceDN w:val="0"/>
              <w:jc w:val="center"/>
              <w:rPr>
                <w:rFonts w:ascii="Times New Roman" w:eastAsia="Times New Roman" w:hAnsi="Times New Roman" w:cs="Times New Roman"/>
                <w:sz w:val="24"/>
                <w:szCs w:val="24"/>
                <w:lang w:val="en-US"/>
              </w:rPr>
            </w:pPr>
            <w:r w:rsidRPr="0045780A">
              <w:rPr>
                <w:rFonts w:ascii="Times New Roman" w:hAnsi="Times New Roman" w:cs="Times New Roman"/>
                <w:sz w:val="24"/>
                <w:szCs w:val="24"/>
                <w:lang w:val="kk-KZ"/>
              </w:rPr>
              <w:t>Дәрілік терапия</w:t>
            </w:r>
          </w:p>
        </w:tc>
        <w:tc>
          <w:tcPr>
            <w:tcW w:w="1955" w:type="dxa"/>
          </w:tcPr>
          <w:p w14:paraId="3C8114AF" w14:textId="77777777" w:rsidR="00ED2908" w:rsidRDefault="00ED2908" w:rsidP="00D05B2F">
            <w:pPr>
              <w:widowControl w:val="0"/>
              <w:autoSpaceDE w:val="0"/>
              <w:autoSpaceDN w:val="0"/>
              <w:jc w:val="center"/>
              <w:rPr>
                <w:rFonts w:ascii="Times New Roman" w:hAnsi="Times New Roman" w:cs="Times New Roman"/>
                <w:sz w:val="24"/>
                <w:szCs w:val="24"/>
                <w:lang w:val="en-US"/>
              </w:rPr>
            </w:pPr>
            <w:r w:rsidRPr="0045780A">
              <w:rPr>
                <w:rFonts w:ascii="Times New Roman" w:hAnsi="Times New Roman" w:cs="Times New Roman"/>
                <w:sz w:val="24"/>
                <w:szCs w:val="24"/>
                <w:lang w:val="kk-KZ"/>
              </w:rPr>
              <w:t>Ретинопатия</w:t>
            </w:r>
            <w:r w:rsidRPr="0045780A">
              <w:rPr>
                <w:rFonts w:ascii="Times New Roman" w:hAnsi="Times New Roman" w:cs="Times New Roman"/>
                <w:sz w:val="24"/>
                <w:szCs w:val="24"/>
                <w:lang w:val="en-US"/>
              </w:rPr>
              <w:t xml:space="preserve"> </w:t>
            </w:r>
          </w:p>
          <w:p w14:paraId="63552903" w14:textId="5BB15119" w:rsidR="00ED2908" w:rsidRPr="0045780A" w:rsidRDefault="00ED2908" w:rsidP="00D05B2F">
            <w:pPr>
              <w:widowControl w:val="0"/>
              <w:autoSpaceDE w:val="0"/>
              <w:autoSpaceDN w:val="0"/>
              <w:jc w:val="center"/>
              <w:rPr>
                <w:rFonts w:ascii="Times New Roman" w:eastAsia="Times New Roman" w:hAnsi="Times New Roman" w:cs="Times New Roman"/>
                <w:sz w:val="24"/>
                <w:szCs w:val="24"/>
                <w:lang w:val="en-US"/>
              </w:rPr>
            </w:pPr>
            <w:r w:rsidRPr="0045780A">
              <w:rPr>
                <w:rFonts w:ascii="Times New Roman" w:hAnsi="Times New Roman" w:cs="Times New Roman"/>
                <w:sz w:val="24"/>
                <w:szCs w:val="24"/>
                <w:lang w:val="en-US"/>
              </w:rPr>
              <w:t>(n = 4)</w:t>
            </w:r>
          </w:p>
        </w:tc>
        <w:tc>
          <w:tcPr>
            <w:tcW w:w="1843" w:type="dxa"/>
          </w:tcPr>
          <w:p w14:paraId="7BC4EBA1" w14:textId="77777777" w:rsidR="00ED2908" w:rsidRDefault="00ED2908" w:rsidP="00D05B2F">
            <w:pPr>
              <w:widowControl w:val="0"/>
              <w:autoSpaceDE w:val="0"/>
              <w:autoSpaceDN w:val="0"/>
              <w:jc w:val="center"/>
              <w:rPr>
                <w:rFonts w:ascii="Times New Roman" w:hAnsi="Times New Roman" w:cs="Times New Roman"/>
                <w:sz w:val="24"/>
                <w:szCs w:val="24"/>
                <w:lang w:val="en-US"/>
              </w:rPr>
            </w:pPr>
            <w:r w:rsidRPr="0045780A">
              <w:rPr>
                <w:rFonts w:ascii="Times New Roman" w:hAnsi="Times New Roman" w:cs="Times New Roman"/>
                <w:sz w:val="24"/>
                <w:szCs w:val="24"/>
                <w:lang w:val="kk-KZ"/>
              </w:rPr>
              <w:t>Нефропатия</w:t>
            </w:r>
            <w:r w:rsidRPr="0045780A">
              <w:rPr>
                <w:rFonts w:ascii="Times New Roman" w:hAnsi="Times New Roman" w:cs="Times New Roman"/>
                <w:sz w:val="24"/>
                <w:szCs w:val="24"/>
                <w:lang w:val="en-US"/>
              </w:rPr>
              <w:t xml:space="preserve"> </w:t>
            </w:r>
          </w:p>
          <w:p w14:paraId="55134DBA" w14:textId="3F0346EE" w:rsidR="00ED2908" w:rsidRPr="0045780A" w:rsidRDefault="00ED2908" w:rsidP="00D05B2F">
            <w:pPr>
              <w:widowControl w:val="0"/>
              <w:autoSpaceDE w:val="0"/>
              <w:autoSpaceDN w:val="0"/>
              <w:jc w:val="center"/>
              <w:rPr>
                <w:rFonts w:ascii="Times New Roman" w:eastAsia="Times New Roman" w:hAnsi="Times New Roman" w:cs="Times New Roman"/>
                <w:sz w:val="24"/>
                <w:szCs w:val="24"/>
                <w:lang w:val="en-US"/>
              </w:rPr>
            </w:pPr>
            <w:r w:rsidRPr="0045780A">
              <w:rPr>
                <w:rFonts w:ascii="Times New Roman" w:hAnsi="Times New Roman" w:cs="Times New Roman"/>
                <w:sz w:val="24"/>
                <w:szCs w:val="24"/>
                <w:lang w:val="en-US"/>
              </w:rPr>
              <w:t>(n = 3)</w:t>
            </w:r>
          </w:p>
        </w:tc>
        <w:tc>
          <w:tcPr>
            <w:tcW w:w="1872" w:type="dxa"/>
          </w:tcPr>
          <w:p w14:paraId="5C51D423" w14:textId="77777777" w:rsidR="00ED2908" w:rsidRDefault="00ED2908" w:rsidP="00D05B2F">
            <w:pPr>
              <w:widowControl w:val="0"/>
              <w:autoSpaceDE w:val="0"/>
              <w:autoSpaceDN w:val="0"/>
              <w:jc w:val="center"/>
              <w:rPr>
                <w:rFonts w:ascii="Times New Roman" w:hAnsi="Times New Roman" w:cs="Times New Roman"/>
                <w:sz w:val="24"/>
                <w:szCs w:val="24"/>
                <w:lang w:val="kk-KZ"/>
              </w:rPr>
            </w:pPr>
            <w:r w:rsidRPr="0045780A">
              <w:rPr>
                <w:rFonts w:ascii="Times New Roman" w:hAnsi="Times New Roman" w:cs="Times New Roman"/>
                <w:sz w:val="24"/>
                <w:szCs w:val="24"/>
                <w:lang w:val="kk-KZ"/>
              </w:rPr>
              <w:t xml:space="preserve">Нейропатия </w:t>
            </w:r>
          </w:p>
          <w:p w14:paraId="6099B927" w14:textId="4C907127" w:rsidR="00ED2908" w:rsidRPr="0045780A" w:rsidRDefault="00ED2908" w:rsidP="00D05B2F">
            <w:pPr>
              <w:widowControl w:val="0"/>
              <w:autoSpaceDE w:val="0"/>
              <w:autoSpaceDN w:val="0"/>
              <w:jc w:val="center"/>
              <w:rPr>
                <w:rFonts w:ascii="Times New Roman" w:eastAsia="Times New Roman" w:hAnsi="Times New Roman" w:cs="Times New Roman"/>
                <w:sz w:val="24"/>
                <w:szCs w:val="24"/>
                <w:lang w:val="en-US"/>
              </w:rPr>
            </w:pPr>
            <w:r w:rsidRPr="0045780A">
              <w:rPr>
                <w:rFonts w:ascii="Times New Roman" w:hAnsi="Times New Roman" w:cs="Times New Roman"/>
                <w:sz w:val="24"/>
                <w:szCs w:val="24"/>
                <w:lang w:val="en-US"/>
              </w:rPr>
              <w:t>(n = 14)</w:t>
            </w:r>
          </w:p>
        </w:tc>
        <w:tc>
          <w:tcPr>
            <w:tcW w:w="1842" w:type="dxa"/>
          </w:tcPr>
          <w:p w14:paraId="49D68217" w14:textId="1DDB6947" w:rsidR="00ED2908" w:rsidRPr="0045780A" w:rsidRDefault="00ED2908" w:rsidP="00D05B2F">
            <w:pPr>
              <w:widowControl w:val="0"/>
              <w:autoSpaceDE w:val="0"/>
              <w:autoSpaceDN w:val="0"/>
              <w:jc w:val="center"/>
              <w:rPr>
                <w:rFonts w:ascii="Times New Roman" w:hAnsi="Times New Roman" w:cs="Times New Roman"/>
                <w:sz w:val="24"/>
                <w:szCs w:val="24"/>
                <w:lang w:val="en-US"/>
              </w:rPr>
            </w:pPr>
            <w:r w:rsidRPr="0045780A">
              <w:rPr>
                <w:rFonts w:ascii="Times New Roman" w:hAnsi="Times New Roman" w:cs="Times New Roman"/>
                <w:sz w:val="24"/>
                <w:szCs w:val="24"/>
                <w:lang w:val="en-US"/>
              </w:rPr>
              <w:t>Жүрек-қан</w:t>
            </w:r>
            <w:r w:rsidR="006E6F3E">
              <w:rPr>
                <w:rFonts w:ascii="Times New Roman" w:hAnsi="Times New Roman" w:cs="Times New Roman"/>
                <w:sz w:val="24"/>
                <w:szCs w:val="24"/>
                <w:lang w:val="kk-KZ"/>
              </w:rPr>
              <w:t xml:space="preserve"> </w:t>
            </w:r>
            <w:r w:rsidRPr="0045780A">
              <w:rPr>
                <w:rFonts w:ascii="Times New Roman" w:hAnsi="Times New Roman" w:cs="Times New Roman"/>
                <w:sz w:val="24"/>
                <w:szCs w:val="24"/>
                <w:lang w:val="en-US"/>
              </w:rPr>
              <w:t>тамырлары</w:t>
            </w:r>
            <w:r w:rsidRPr="0045780A">
              <w:rPr>
                <w:rFonts w:ascii="Times New Roman" w:hAnsi="Times New Roman" w:cs="Times New Roman"/>
                <w:sz w:val="24"/>
                <w:szCs w:val="24"/>
                <w:lang w:val="kk-KZ"/>
              </w:rPr>
              <w:t xml:space="preserve"> </w:t>
            </w:r>
            <w:r w:rsidRPr="0045780A">
              <w:rPr>
                <w:rFonts w:ascii="Times New Roman" w:hAnsi="Times New Roman" w:cs="Times New Roman"/>
                <w:sz w:val="24"/>
                <w:szCs w:val="24"/>
                <w:lang w:val="en-US"/>
              </w:rPr>
              <w:t>аурулары</w:t>
            </w:r>
          </w:p>
          <w:p w14:paraId="0460EC2E" w14:textId="7F549692" w:rsidR="00ED2908" w:rsidRPr="0045780A" w:rsidRDefault="00ED2908" w:rsidP="00D05B2F">
            <w:pPr>
              <w:widowControl w:val="0"/>
              <w:autoSpaceDE w:val="0"/>
              <w:autoSpaceDN w:val="0"/>
              <w:jc w:val="center"/>
              <w:rPr>
                <w:rFonts w:ascii="Times New Roman" w:eastAsia="Times New Roman" w:hAnsi="Times New Roman" w:cs="Times New Roman"/>
                <w:sz w:val="24"/>
                <w:szCs w:val="24"/>
                <w:lang w:val="en-US"/>
              </w:rPr>
            </w:pPr>
            <w:r w:rsidRPr="0045780A">
              <w:rPr>
                <w:rFonts w:ascii="Times New Roman" w:hAnsi="Times New Roman" w:cs="Times New Roman"/>
                <w:sz w:val="24"/>
                <w:szCs w:val="24"/>
                <w:lang w:val="en-US"/>
              </w:rPr>
              <w:t xml:space="preserve"> (n = </w:t>
            </w:r>
            <w:r>
              <w:rPr>
                <w:rFonts w:ascii="Times New Roman" w:hAnsi="Times New Roman" w:cs="Times New Roman"/>
                <w:sz w:val="24"/>
                <w:szCs w:val="24"/>
                <w:lang w:val="en-US"/>
              </w:rPr>
              <w:t>26</w:t>
            </w:r>
            <w:r w:rsidRPr="0045780A">
              <w:rPr>
                <w:rFonts w:ascii="Times New Roman" w:hAnsi="Times New Roman" w:cs="Times New Roman"/>
                <w:sz w:val="24"/>
                <w:szCs w:val="24"/>
                <w:lang w:val="en-US"/>
              </w:rPr>
              <w:t>)</w:t>
            </w:r>
          </w:p>
        </w:tc>
      </w:tr>
      <w:tr w:rsidR="00ED2908" w:rsidRPr="000F677E" w14:paraId="3224C6CA" w14:textId="77777777" w:rsidTr="00775214">
        <w:tc>
          <w:tcPr>
            <w:tcW w:w="2127" w:type="dxa"/>
            <w:vMerge/>
            <w:vAlign w:val="center"/>
          </w:tcPr>
          <w:p w14:paraId="6DEEF1E6" w14:textId="77777777" w:rsidR="00ED2908" w:rsidRPr="0045780A" w:rsidRDefault="00ED2908" w:rsidP="00D05B2F">
            <w:pPr>
              <w:widowControl w:val="0"/>
              <w:autoSpaceDE w:val="0"/>
              <w:autoSpaceDN w:val="0"/>
              <w:jc w:val="center"/>
              <w:rPr>
                <w:rFonts w:ascii="Times New Roman" w:eastAsia="Times New Roman" w:hAnsi="Times New Roman" w:cs="Times New Roman"/>
                <w:b/>
                <w:bCs/>
                <w:sz w:val="24"/>
                <w:szCs w:val="24"/>
                <w:lang w:val="en-US"/>
              </w:rPr>
            </w:pPr>
          </w:p>
        </w:tc>
        <w:tc>
          <w:tcPr>
            <w:tcW w:w="1955" w:type="dxa"/>
            <w:vAlign w:val="center"/>
          </w:tcPr>
          <w:p w14:paraId="02C2ECA2" w14:textId="3975B1AF" w:rsidR="00ED2908" w:rsidRPr="0045780A" w:rsidRDefault="00ED2908" w:rsidP="00D05B2F">
            <w:pPr>
              <w:widowControl w:val="0"/>
              <w:autoSpaceDE w:val="0"/>
              <w:autoSpaceDN w:val="0"/>
              <w:jc w:val="center"/>
              <w:rPr>
                <w:rFonts w:ascii="Times New Roman" w:eastAsia="Times New Roman" w:hAnsi="Times New Roman" w:cs="Times New Roman"/>
                <w:sz w:val="24"/>
                <w:szCs w:val="24"/>
                <w:lang w:val="en-US"/>
              </w:rPr>
            </w:pPr>
            <w:r w:rsidRPr="0045780A">
              <w:rPr>
                <w:rFonts w:ascii="Times New Roman" w:hAnsi="Times New Roman" w:cs="Times New Roman"/>
                <w:sz w:val="24"/>
                <w:szCs w:val="24"/>
              </w:rPr>
              <w:t>15</w:t>
            </w:r>
            <w:r w:rsidRPr="0045780A">
              <w:rPr>
                <w:rFonts w:ascii="Times New Roman" w:hAnsi="Times New Roman" w:cs="Times New Roman"/>
                <w:sz w:val="24"/>
                <w:szCs w:val="24"/>
                <w:lang w:val="kk-KZ"/>
              </w:rPr>
              <w:t>,</w:t>
            </w:r>
            <w:r w:rsidRPr="0045780A">
              <w:rPr>
                <w:rFonts w:ascii="Times New Roman" w:hAnsi="Times New Roman" w:cs="Times New Roman"/>
                <w:sz w:val="24"/>
                <w:szCs w:val="24"/>
              </w:rPr>
              <w:t>4%</w:t>
            </w:r>
          </w:p>
        </w:tc>
        <w:tc>
          <w:tcPr>
            <w:tcW w:w="1843" w:type="dxa"/>
            <w:vAlign w:val="center"/>
          </w:tcPr>
          <w:p w14:paraId="0AFCC1DF" w14:textId="52F3CE2C" w:rsidR="00ED2908" w:rsidRPr="0045780A" w:rsidRDefault="00ED2908" w:rsidP="00D05B2F">
            <w:pPr>
              <w:widowControl w:val="0"/>
              <w:autoSpaceDE w:val="0"/>
              <w:autoSpaceDN w:val="0"/>
              <w:jc w:val="center"/>
              <w:rPr>
                <w:rFonts w:ascii="Times New Roman" w:eastAsia="Times New Roman" w:hAnsi="Times New Roman" w:cs="Times New Roman"/>
                <w:sz w:val="24"/>
                <w:szCs w:val="24"/>
                <w:lang w:val="en-US"/>
              </w:rPr>
            </w:pPr>
            <w:r w:rsidRPr="0045780A">
              <w:rPr>
                <w:rFonts w:ascii="Times New Roman" w:hAnsi="Times New Roman" w:cs="Times New Roman"/>
                <w:sz w:val="24"/>
                <w:szCs w:val="24"/>
              </w:rPr>
              <w:t>11</w:t>
            </w:r>
            <w:r w:rsidRPr="0045780A">
              <w:rPr>
                <w:rFonts w:ascii="Times New Roman" w:hAnsi="Times New Roman" w:cs="Times New Roman"/>
                <w:sz w:val="24"/>
                <w:szCs w:val="24"/>
                <w:lang w:val="kk-KZ"/>
              </w:rPr>
              <w:t>,</w:t>
            </w:r>
            <w:r w:rsidRPr="0045780A">
              <w:rPr>
                <w:rFonts w:ascii="Times New Roman" w:hAnsi="Times New Roman" w:cs="Times New Roman"/>
                <w:sz w:val="24"/>
                <w:szCs w:val="24"/>
              </w:rPr>
              <w:t>5%</w:t>
            </w:r>
          </w:p>
        </w:tc>
        <w:tc>
          <w:tcPr>
            <w:tcW w:w="1872" w:type="dxa"/>
            <w:vAlign w:val="center"/>
          </w:tcPr>
          <w:p w14:paraId="1DA63247" w14:textId="29DDD4C9" w:rsidR="00ED2908" w:rsidRPr="0045780A" w:rsidRDefault="00ED2908" w:rsidP="00D05B2F">
            <w:pPr>
              <w:widowControl w:val="0"/>
              <w:autoSpaceDE w:val="0"/>
              <w:autoSpaceDN w:val="0"/>
              <w:jc w:val="center"/>
              <w:rPr>
                <w:rFonts w:ascii="Times New Roman" w:eastAsia="Times New Roman" w:hAnsi="Times New Roman" w:cs="Times New Roman"/>
                <w:sz w:val="24"/>
                <w:szCs w:val="24"/>
                <w:lang w:val="en-US"/>
              </w:rPr>
            </w:pPr>
            <w:r w:rsidRPr="0045780A">
              <w:rPr>
                <w:rFonts w:ascii="Times New Roman" w:hAnsi="Times New Roman" w:cs="Times New Roman"/>
                <w:sz w:val="24"/>
                <w:szCs w:val="24"/>
              </w:rPr>
              <w:t>53</w:t>
            </w:r>
            <w:r w:rsidRPr="0045780A">
              <w:rPr>
                <w:rFonts w:ascii="Times New Roman" w:hAnsi="Times New Roman" w:cs="Times New Roman"/>
                <w:sz w:val="24"/>
                <w:szCs w:val="24"/>
                <w:lang w:val="kk-KZ"/>
              </w:rPr>
              <w:t>,</w:t>
            </w:r>
            <w:r w:rsidRPr="0045780A">
              <w:rPr>
                <w:rFonts w:ascii="Times New Roman" w:hAnsi="Times New Roman" w:cs="Times New Roman"/>
                <w:sz w:val="24"/>
                <w:szCs w:val="24"/>
              </w:rPr>
              <w:t>8%</w:t>
            </w:r>
          </w:p>
        </w:tc>
        <w:tc>
          <w:tcPr>
            <w:tcW w:w="1842" w:type="dxa"/>
            <w:vAlign w:val="center"/>
          </w:tcPr>
          <w:p w14:paraId="0BE382FC" w14:textId="69E65503" w:rsidR="00ED2908" w:rsidRPr="0045780A" w:rsidRDefault="00ED2908" w:rsidP="00D05B2F">
            <w:pPr>
              <w:widowControl w:val="0"/>
              <w:autoSpaceDE w:val="0"/>
              <w:autoSpaceDN w:val="0"/>
              <w:jc w:val="center"/>
              <w:rPr>
                <w:rFonts w:ascii="Times New Roman" w:eastAsia="Times New Roman" w:hAnsi="Times New Roman" w:cs="Times New Roman"/>
                <w:sz w:val="24"/>
                <w:szCs w:val="24"/>
                <w:lang w:val="en-US"/>
              </w:rPr>
            </w:pPr>
            <w:r w:rsidRPr="0045780A">
              <w:rPr>
                <w:rFonts w:ascii="Times New Roman" w:hAnsi="Times New Roman" w:cs="Times New Roman"/>
                <w:sz w:val="24"/>
                <w:szCs w:val="24"/>
              </w:rPr>
              <w:t>1</w:t>
            </w:r>
            <w:r>
              <w:rPr>
                <w:rFonts w:ascii="Times New Roman" w:hAnsi="Times New Roman" w:cs="Times New Roman"/>
                <w:sz w:val="24"/>
                <w:szCs w:val="24"/>
                <w:lang w:val="en-US"/>
              </w:rPr>
              <w:t>00</w:t>
            </w:r>
            <w:r w:rsidRPr="0045780A">
              <w:rPr>
                <w:rFonts w:ascii="Times New Roman" w:hAnsi="Times New Roman" w:cs="Times New Roman"/>
                <w:sz w:val="24"/>
                <w:szCs w:val="24"/>
              </w:rPr>
              <w:t>%</w:t>
            </w:r>
          </w:p>
        </w:tc>
      </w:tr>
      <w:tr w:rsidR="00F6069E" w:rsidRPr="000F677E" w14:paraId="2C8CDB60" w14:textId="77777777" w:rsidTr="00775214">
        <w:tc>
          <w:tcPr>
            <w:tcW w:w="2127" w:type="dxa"/>
            <w:vAlign w:val="center"/>
          </w:tcPr>
          <w:p w14:paraId="47EB0F48" w14:textId="41316A40" w:rsidR="00F6069E" w:rsidRPr="0045780A" w:rsidRDefault="00F6069E" w:rsidP="00D05B2F">
            <w:pPr>
              <w:widowControl w:val="0"/>
              <w:autoSpaceDE w:val="0"/>
              <w:autoSpaceDN w:val="0"/>
              <w:jc w:val="center"/>
              <w:rPr>
                <w:rFonts w:ascii="Times New Roman" w:hAnsi="Times New Roman" w:cs="Times New Roman"/>
                <w:sz w:val="24"/>
                <w:szCs w:val="24"/>
              </w:rPr>
            </w:pPr>
            <w:r w:rsidRPr="0045780A">
              <w:rPr>
                <w:rFonts w:ascii="Times New Roman" w:hAnsi="Times New Roman" w:cs="Times New Roman"/>
                <w:sz w:val="24"/>
                <w:szCs w:val="24"/>
              </w:rPr>
              <w:t>Глюкозаны</w:t>
            </w:r>
            <w:r w:rsidR="002078DF" w:rsidRPr="0045780A">
              <w:rPr>
                <w:rFonts w:ascii="Times New Roman" w:hAnsi="Times New Roman" w:cs="Times New Roman"/>
                <w:sz w:val="24"/>
                <w:szCs w:val="24"/>
                <w:lang w:val="kk-KZ"/>
              </w:rPr>
              <w:t xml:space="preserve"> </w:t>
            </w:r>
            <w:r w:rsidRPr="0045780A">
              <w:rPr>
                <w:rFonts w:ascii="Times New Roman" w:hAnsi="Times New Roman" w:cs="Times New Roman"/>
                <w:sz w:val="24"/>
                <w:szCs w:val="24"/>
              </w:rPr>
              <w:t>төмендететін</w:t>
            </w:r>
            <w:r w:rsidR="002078DF" w:rsidRPr="0045780A">
              <w:rPr>
                <w:rFonts w:ascii="Times New Roman" w:hAnsi="Times New Roman" w:cs="Times New Roman"/>
                <w:sz w:val="24"/>
                <w:szCs w:val="24"/>
                <w:lang w:val="kk-KZ"/>
              </w:rPr>
              <w:t xml:space="preserve"> </w:t>
            </w:r>
            <w:r w:rsidRPr="0045780A">
              <w:rPr>
                <w:rFonts w:ascii="Times New Roman" w:hAnsi="Times New Roman" w:cs="Times New Roman"/>
                <w:sz w:val="24"/>
                <w:szCs w:val="24"/>
              </w:rPr>
              <w:t>дәрілер:</w:t>
            </w:r>
          </w:p>
          <w:p w14:paraId="1FB621D3" w14:textId="594263AE"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rPr>
            </w:pPr>
            <w:r w:rsidRPr="0045780A">
              <w:rPr>
                <w:rFonts w:ascii="Times New Roman" w:hAnsi="Times New Roman" w:cs="Times New Roman"/>
                <w:sz w:val="24"/>
                <w:szCs w:val="24"/>
              </w:rPr>
              <w:t>Антигипер</w:t>
            </w:r>
            <w:r w:rsidR="0044438B" w:rsidRPr="0045780A">
              <w:rPr>
                <w:rFonts w:ascii="Times New Roman" w:hAnsi="Times New Roman" w:cs="Times New Roman"/>
                <w:sz w:val="24"/>
                <w:szCs w:val="24"/>
              </w:rPr>
              <w:t>-</w:t>
            </w:r>
            <w:r w:rsidRPr="0045780A">
              <w:rPr>
                <w:rFonts w:ascii="Times New Roman" w:hAnsi="Times New Roman" w:cs="Times New Roman"/>
                <w:sz w:val="24"/>
                <w:szCs w:val="24"/>
              </w:rPr>
              <w:t>гликемиялық</w:t>
            </w:r>
            <w:r w:rsidR="002078DF" w:rsidRPr="0045780A">
              <w:rPr>
                <w:rFonts w:ascii="Times New Roman" w:hAnsi="Times New Roman" w:cs="Times New Roman"/>
                <w:sz w:val="24"/>
                <w:szCs w:val="24"/>
                <w:lang w:val="kk-KZ"/>
              </w:rPr>
              <w:t xml:space="preserve"> </w:t>
            </w:r>
            <w:r w:rsidRPr="0045780A">
              <w:rPr>
                <w:rFonts w:ascii="Times New Roman" w:hAnsi="Times New Roman" w:cs="Times New Roman"/>
                <w:sz w:val="24"/>
                <w:szCs w:val="24"/>
                <w:lang w:val="kk-KZ"/>
              </w:rPr>
              <w:t>препараттар</w:t>
            </w:r>
          </w:p>
        </w:tc>
        <w:tc>
          <w:tcPr>
            <w:tcW w:w="1955" w:type="dxa"/>
            <w:vAlign w:val="center"/>
          </w:tcPr>
          <w:p w14:paraId="293C6396" w14:textId="24964977"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100</w:t>
            </w:r>
            <w:r w:rsidR="000505C0" w:rsidRPr="0045780A">
              <w:rPr>
                <w:rFonts w:ascii="Times New Roman" w:hAnsi="Times New Roman" w:cs="Times New Roman"/>
                <w:sz w:val="24"/>
                <w:szCs w:val="24"/>
                <w:lang w:val="kk-KZ"/>
              </w:rPr>
              <w:t>,</w:t>
            </w:r>
            <w:r w:rsidRPr="0045780A">
              <w:rPr>
                <w:rFonts w:ascii="Times New Roman" w:hAnsi="Times New Roman" w:cs="Times New Roman"/>
                <w:sz w:val="24"/>
                <w:szCs w:val="24"/>
              </w:rPr>
              <w:t>0%</w:t>
            </w:r>
          </w:p>
        </w:tc>
        <w:tc>
          <w:tcPr>
            <w:tcW w:w="1843" w:type="dxa"/>
            <w:vAlign w:val="center"/>
          </w:tcPr>
          <w:p w14:paraId="0CC5335C" w14:textId="268C79CD"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100</w:t>
            </w:r>
            <w:r w:rsidR="000505C0" w:rsidRPr="0045780A">
              <w:rPr>
                <w:rFonts w:ascii="Times New Roman" w:hAnsi="Times New Roman" w:cs="Times New Roman"/>
                <w:sz w:val="24"/>
                <w:szCs w:val="24"/>
                <w:lang w:val="kk-KZ"/>
              </w:rPr>
              <w:t>,</w:t>
            </w:r>
            <w:r w:rsidRPr="0045780A">
              <w:rPr>
                <w:rFonts w:ascii="Times New Roman" w:hAnsi="Times New Roman" w:cs="Times New Roman"/>
                <w:sz w:val="24"/>
                <w:szCs w:val="24"/>
              </w:rPr>
              <w:t>0%</w:t>
            </w:r>
          </w:p>
        </w:tc>
        <w:tc>
          <w:tcPr>
            <w:tcW w:w="1872" w:type="dxa"/>
            <w:vAlign w:val="center"/>
          </w:tcPr>
          <w:p w14:paraId="044FF6F0" w14:textId="2FE8B460"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92</w:t>
            </w:r>
            <w:r w:rsidR="000505C0" w:rsidRPr="0045780A">
              <w:rPr>
                <w:rFonts w:ascii="Times New Roman" w:hAnsi="Times New Roman" w:cs="Times New Roman"/>
                <w:sz w:val="24"/>
                <w:szCs w:val="24"/>
                <w:lang w:val="kk-KZ"/>
              </w:rPr>
              <w:t>,</w:t>
            </w:r>
            <w:r w:rsidRPr="0045780A">
              <w:rPr>
                <w:rFonts w:ascii="Times New Roman" w:hAnsi="Times New Roman" w:cs="Times New Roman"/>
                <w:sz w:val="24"/>
                <w:szCs w:val="24"/>
              </w:rPr>
              <w:t>8%</w:t>
            </w:r>
          </w:p>
        </w:tc>
        <w:tc>
          <w:tcPr>
            <w:tcW w:w="1842" w:type="dxa"/>
            <w:vAlign w:val="center"/>
          </w:tcPr>
          <w:p w14:paraId="0AC1169A" w14:textId="363AD665"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60</w:t>
            </w:r>
            <w:r w:rsidR="000505C0" w:rsidRPr="0045780A">
              <w:rPr>
                <w:rFonts w:ascii="Times New Roman" w:hAnsi="Times New Roman" w:cs="Times New Roman"/>
                <w:sz w:val="24"/>
                <w:szCs w:val="24"/>
                <w:lang w:val="kk-KZ"/>
              </w:rPr>
              <w:t>,</w:t>
            </w:r>
            <w:r w:rsidRPr="0045780A">
              <w:rPr>
                <w:rFonts w:ascii="Times New Roman" w:hAnsi="Times New Roman" w:cs="Times New Roman"/>
                <w:sz w:val="24"/>
                <w:szCs w:val="24"/>
              </w:rPr>
              <w:t>0%</w:t>
            </w:r>
          </w:p>
        </w:tc>
      </w:tr>
      <w:tr w:rsidR="00F6069E" w:rsidRPr="000F677E" w14:paraId="65D5FD0C" w14:textId="77777777" w:rsidTr="00775214">
        <w:tc>
          <w:tcPr>
            <w:tcW w:w="2127" w:type="dxa"/>
            <w:vAlign w:val="center"/>
          </w:tcPr>
          <w:p w14:paraId="32C8CC04" w14:textId="77777777"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Инсулиндік терапия</w:t>
            </w:r>
          </w:p>
        </w:tc>
        <w:tc>
          <w:tcPr>
            <w:tcW w:w="1955" w:type="dxa"/>
            <w:vAlign w:val="center"/>
          </w:tcPr>
          <w:p w14:paraId="5C477CA2" w14:textId="4A541C9F"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50</w:t>
            </w:r>
            <w:r w:rsidR="000505C0" w:rsidRPr="0045780A">
              <w:rPr>
                <w:rFonts w:ascii="Times New Roman" w:hAnsi="Times New Roman" w:cs="Times New Roman"/>
                <w:sz w:val="24"/>
                <w:szCs w:val="24"/>
                <w:lang w:val="kk-KZ"/>
              </w:rPr>
              <w:t>,</w:t>
            </w:r>
            <w:r w:rsidRPr="0045780A">
              <w:rPr>
                <w:rFonts w:ascii="Times New Roman" w:hAnsi="Times New Roman" w:cs="Times New Roman"/>
                <w:sz w:val="24"/>
                <w:szCs w:val="24"/>
              </w:rPr>
              <w:t>0%</w:t>
            </w:r>
          </w:p>
        </w:tc>
        <w:tc>
          <w:tcPr>
            <w:tcW w:w="1843" w:type="dxa"/>
            <w:vAlign w:val="center"/>
          </w:tcPr>
          <w:p w14:paraId="3D85421F" w14:textId="40456CDA"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0</w:t>
            </w:r>
            <w:r w:rsidR="000505C0" w:rsidRPr="0045780A">
              <w:rPr>
                <w:rFonts w:ascii="Times New Roman" w:hAnsi="Times New Roman" w:cs="Times New Roman"/>
                <w:sz w:val="24"/>
                <w:szCs w:val="24"/>
                <w:lang w:val="kk-KZ"/>
              </w:rPr>
              <w:t>,</w:t>
            </w:r>
            <w:r w:rsidRPr="0045780A">
              <w:rPr>
                <w:rFonts w:ascii="Times New Roman" w:hAnsi="Times New Roman" w:cs="Times New Roman"/>
                <w:sz w:val="24"/>
                <w:szCs w:val="24"/>
              </w:rPr>
              <w:t>0%</w:t>
            </w:r>
          </w:p>
        </w:tc>
        <w:tc>
          <w:tcPr>
            <w:tcW w:w="1872" w:type="dxa"/>
            <w:vAlign w:val="center"/>
          </w:tcPr>
          <w:p w14:paraId="3C466EFC" w14:textId="08599F06"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57</w:t>
            </w:r>
            <w:r w:rsidR="000505C0" w:rsidRPr="0045780A">
              <w:rPr>
                <w:rFonts w:ascii="Times New Roman" w:hAnsi="Times New Roman" w:cs="Times New Roman"/>
                <w:sz w:val="24"/>
                <w:szCs w:val="24"/>
                <w:lang w:val="kk-KZ"/>
              </w:rPr>
              <w:t>,</w:t>
            </w:r>
            <w:r w:rsidRPr="0045780A">
              <w:rPr>
                <w:rFonts w:ascii="Times New Roman" w:hAnsi="Times New Roman" w:cs="Times New Roman"/>
                <w:sz w:val="24"/>
                <w:szCs w:val="24"/>
              </w:rPr>
              <w:t>1%</w:t>
            </w:r>
          </w:p>
        </w:tc>
        <w:tc>
          <w:tcPr>
            <w:tcW w:w="1842" w:type="dxa"/>
            <w:vAlign w:val="center"/>
          </w:tcPr>
          <w:p w14:paraId="751C9D93" w14:textId="4B1DA6C4"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80</w:t>
            </w:r>
            <w:r w:rsidR="000505C0" w:rsidRPr="0045780A">
              <w:rPr>
                <w:rFonts w:ascii="Times New Roman" w:hAnsi="Times New Roman" w:cs="Times New Roman"/>
                <w:sz w:val="24"/>
                <w:szCs w:val="24"/>
                <w:lang w:val="kk-KZ"/>
              </w:rPr>
              <w:t>,</w:t>
            </w:r>
            <w:r w:rsidRPr="0045780A">
              <w:rPr>
                <w:rFonts w:ascii="Times New Roman" w:hAnsi="Times New Roman" w:cs="Times New Roman"/>
                <w:sz w:val="24"/>
                <w:szCs w:val="24"/>
              </w:rPr>
              <w:t>0%</w:t>
            </w:r>
          </w:p>
        </w:tc>
      </w:tr>
      <w:tr w:rsidR="00F6069E" w:rsidRPr="000F677E" w14:paraId="446434E2" w14:textId="77777777" w:rsidTr="00775214">
        <w:tc>
          <w:tcPr>
            <w:tcW w:w="2127" w:type="dxa"/>
            <w:vAlign w:val="center"/>
          </w:tcPr>
          <w:p w14:paraId="5D599DE2" w14:textId="62F6F009"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Антигипер</w:t>
            </w:r>
            <w:r w:rsidR="0044438B" w:rsidRPr="0045780A">
              <w:rPr>
                <w:rFonts w:ascii="Times New Roman" w:hAnsi="Times New Roman" w:cs="Times New Roman"/>
                <w:sz w:val="24"/>
                <w:szCs w:val="24"/>
                <w:lang w:val="en-US"/>
              </w:rPr>
              <w:t>-</w:t>
            </w:r>
            <w:r w:rsidRPr="0045780A">
              <w:rPr>
                <w:rFonts w:ascii="Times New Roman" w:hAnsi="Times New Roman" w:cs="Times New Roman"/>
                <w:sz w:val="24"/>
                <w:szCs w:val="24"/>
              </w:rPr>
              <w:t>тензивті</w:t>
            </w:r>
            <w:r w:rsidR="00280967" w:rsidRPr="0045780A">
              <w:rPr>
                <w:rFonts w:ascii="Times New Roman" w:hAnsi="Times New Roman" w:cs="Times New Roman"/>
                <w:sz w:val="24"/>
                <w:szCs w:val="24"/>
                <w:lang w:val="kk-KZ"/>
              </w:rPr>
              <w:t xml:space="preserve"> </w:t>
            </w:r>
            <w:r w:rsidRPr="0045780A">
              <w:rPr>
                <w:rFonts w:ascii="Times New Roman" w:hAnsi="Times New Roman" w:cs="Times New Roman"/>
                <w:sz w:val="24"/>
                <w:szCs w:val="24"/>
              </w:rPr>
              <w:t>препараттар</w:t>
            </w:r>
          </w:p>
        </w:tc>
        <w:tc>
          <w:tcPr>
            <w:tcW w:w="1955" w:type="dxa"/>
            <w:vAlign w:val="center"/>
          </w:tcPr>
          <w:p w14:paraId="520ACFDA" w14:textId="776B2EC0"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50</w:t>
            </w:r>
            <w:r w:rsidR="000505C0" w:rsidRPr="0045780A">
              <w:rPr>
                <w:rFonts w:ascii="Times New Roman" w:hAnsi="Times New Roman" w:cs="Times New Roman"/>
                <w:sz w:val="24"/>
                <w:szCs w:val="24"/>
                <w:lang w:val="kk-KZ"/>
              </w:rPr>
              <w:t>,</w:t>
            </w:r>
            <w:r w:rsidRPr="0045780A">
              <w:rPr>
                <w:rFonts w:ascii="Times New Roman" w:hAnsi="Times New Roman" w:cs="Times New Roman"/>
                <w:sz w:val="24"/>
                <w:szCs w:val="24"/>
              </w:rPr>
              <w:t>0%</w:t>
            </w:r>
          </w:p>
        </w:tc>
        <w:tc>
          <w:tcPr>
            <w:tcW w:w="1843" w:type="dxa"/>
            <w:vAlign w:val="center"/>
          </w:tcPr>
          <w:p w14:paraId="03D4B57E" w14:textId="5F88B61D"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66</w:t>
            </w:r>
            <w:r w:rsidR="000505C0" w:rsidRPr="0045780A">
              <w:rPr>
                <w:rFonts w:ascii="Times New Roman" w:hAnsi="Times New Roman" w:cs="Times New Roman"/>
                <w:sz w:val="24"/>
                <w:szCs w:val="24"/>
                <w:lang w:val="kk-KZ"/>
              </w:rPr>
              <w:t>,</w:t>
            </w:r>
            <w:r w:rsidRPr="0045780A">
              <w:rPr>
                <w:rFonts w:ascii="Times New Roman" w:hAnsi="Times New Roman" w:cs="Times New Roman"/>
                <w:sz w:val="24"/>
                <w:szCs w:val="24"/>
              </w:rPr>
              <w:t>6%</w:t>
            </w:r>
          </w:p>
        </w:tc>
        <w:tc>
          <w:tcPr>
            <w:tcW w:w="1872" w:type="dxa"/>
            <w:vAlign w:val="center"/>
          </w:tcPr>
          <w:p w14:paraId="12434757" w14:textId="3C60B7AC"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50</w:t>
            </w:r>
            <w:r w:rsidR="000505C0" w:rsidRPr="0045780A">
              <w:rPr>
                <w:rFonts w:ascii="Times New Roman" w:hAnsi="Times New Roman" w:cs="Times New Roman"/>
                <w:sz w:val="24"/>
                <w:szCs w:val="24"/>
                <w:lang w:val="kk-KZ"/>
              </w:rPr>
              <w:t>,</w:t>
            </w:r>
            <w:r w:rsidRPr="0045780A">
              <w:rPr>
                <w:rFonts w:ascii="Times New Roman" w:hAnsi="Times New Roman" w:cs="Times New Roman"/>
                <w:sz w:val="24"/>
                <w:szCs w:val="24"/>
              </w:rPr>
              <w:t>0%</w:t>
            </w:r>
          </w:p>
        </w:tc>
        <w:tc>
          <w:tcPr>
            <w:tcW w:w="1842" w:type="dxa"/>
            <w:vAlign w:val="center"/>
          </w:tcPr>
          <w:p w14:paraId="3A14A0A9" w14:textId="0A4583D7"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40</w:t>
            </w:r>
            <w:r w:rsidR="000505C0" w:rsidRPr="0045780A">
              <w:rPr>
                <w:rFonts w:ascii="Times New Roman" w:hAnsi="Times New Roman" w:cs="Times New Roman"/>
                <w:sz w:val="24"/>
                <w:szCs w:val="24"/>
                <w:lang w:val="kk-KZ"/>
              </w:rPr>
              <w:t>,</w:t>
            </w:r>
            <w:r w:rsidRPr="0045780A">
              <w:rPr>
                <w:rFonts w:ascii="Times New Roman" w:hAnsi="Times New Roman" w:cs="Times New Roman"/>
                <w:sz w:val="24"/>
                <w:szCs w:val="24"/>
              </w:rPr>
              <w:t>0%</w:t>
            </w:r>
          </w:p>
        </w:tc>
      </w:tr>
      <w:tr w:rsidR="00F6069E" w:rsidRPr="000F677E" w14:paraId="073360E9" w14:textId="77777777" w:rsidTr="00775214">
        <w:tc>
          <w:tcPr>
            <w:tcW w:w="2127" w:type="dxa"/>
            <w:vAlign w:val="center"/>
          </w:tcPr>
          <w:p w14:paraId="534D9280" w14:textId="797D8217"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Холестеринді</w:t>
            </w:r>
            <w:r w:rsidR="002078DF" w:rsidRPr="0045780A">
              <w:rPr>
                <w:rFonts w:ascii="Times New Roman" w:hAnsi="Times New Roman" w:cs="Times New Roman"/>
                <w:sz w:val="24"/>
                <w:szCs w:val="24"/>
                <w:lang w:val="kk-KZ"/>
              </w:rPr>
              <w:t xml:space="preserve"> </w:t>
            </w:r>
            <w:r w:rsidRPr="0045780A">
              <w:rPr>
                <w:rFonts w:ascii="Times New Roman" w:hAnsi="Times New Roman" w:cs="Times New Roman"/>
                <w:sz w:val="24"/>
                <w:szCs w:val="24"/>
              </w:rPr>
              <w:t>төмендетуге</w:t>
            </w:r>
            <w:r w:rsidR="002078DF" w:rsidRPr="0045780A">
              <w:rPr>
                <w:rFonts w:ascii="Times New Roman" w:hAnsi="Times New Roman" w:cs="Times New Roman"/>
                <w:sz w:val="24"/>
                <w:szCs w:val="24"/>
                <w:lang w:val="kk-KZ"/>
              </w:rPr>
              <w:t xml:space="preserve"> </w:t>
            </w:r>
            <w:r w:rsidRPr="0045780A">
              <w:rPr>
                <w:rFonts w:ascii="Times New Roman" w:hAnsi="Times New Roman" w:cs="Times New Roman"/>
                <w:sz w:val="24"/>
                <w:szCs w:val="24"/>
              </w:rPr>
              <w:t>арналған терапия</w:t>
            </w:r>
          </w:p>
        </w:tc>
        <w:tc>
          <w:tcPr>
            <w:tcW w:w="1955" w:type="dxa"/>
            <w:vAlign w:val="center"/>
          </w:tcPr>
          <w:p w14:paraId="61FA0E84" w14:textId="435C8E6A"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25</w:t>
            </w:r>
            <w:r w:rsidR="000505C0" w:rsidRPr="0045780A">
              <w:rPr>
                <w:rFonts w:ascii="Times New Roman" w:hAnsi="Times New Roman" w:cs="Times New Roman"/>
                <w:sz w:val="24"/>
                <w:szCs w:val="24"/>
                <w:lang w:val="kk-KZ"/>
              </w:rPr>
              <w:t>,</w:t>
            </w:r>
            <w:r w:rsidRPr="0045780A">
              <w:rPr>
                <w:rFonts w:ascii="Times New Roman" w:hAnsi="Times New Roman" w:cs="Times New Roman"/>
                <w:sz w:val="24"/>
                <w:szCs w:val="24"/>
              </w:rPr>
              <w:t>0%</w:t>
            </w:r>
          </w:p>
        </w:tc>
        <w:tc>
          <w:tcPr>
            <w:tcW w:w="1843" w:type="dxa"/>
            <w:vAlign w:val="center"/>
          </w:tcPr>
          <w:p w14:paraId="510BCBDF" w14:textId="63AEC999"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0</w:t>
            </w:r>
            <w:r w:rsidR="000505C0" w:rsidRPr="0045780A">
              <w:rPr>
                <w:rFonts w:ascii="Times New Roman" w:hAnsi="Times New Roman" w:cs="Times New Roman"/>
                <w:sz w:val="24"/>
                <w:szCs w:val="24"/>
                <w:lang w:val="kk-KZ"/>
              </w:rPr>
              <w:t>,</w:t>
            </w:r>
            <w:r w:rsidRPr="0045780A">
              <w:rPr>
                <w:rFonts w:ascii="Times New Roman" w:hAnsi="Times New Roman" w:cs="Times New Roman"/>
                <w:sz w:val="24"/>
                <w:szCs w:val="24"/>
              </w:rPr>
              <w:t>0%</w:t>
            </w:r>
          </w:p>
        </w:tc>
        <w:tc>
          <w:tcPr>
            <w:tcW w:w="1872" w:type="dxa"/>
            <w:vAlign w:val="center"/>
          </w:tcPr>
          <w:p w14:paraId="4C9915C2" w14:textId="0C4FBC86"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21</w:t>
            </w:r>
            <w:r w:rsidR="000505C0" w:rsidRPr="0045780A">
              <w:rPr>
                <w:rFonts w:ascii="Times New Roman" w:hAnsi="Times New Roman" w:cs="Times New Roman"/>
                <w:sz w:val="24"/>
                <w:szCs w:val="24"/>
                <w:lang w:val="kk-KZ"/>
              </w:rPr>
              <w:t>,</w:t>
            </w:r>
            <w:r w:rsidRPr="0045780A">
              <w:rPr>
                <w:rFonts w:ascii="Times New Roman" w:hAnsi="Times New Roman" w:cs="Times New Roman"/>
                <w:sz w:val="24"/>
                <w:szCs w:val="24"/>
              </w:rPr>
              <w:t>4%</w:t>
            </w:r>
          </w:p>
        </w:tc>
        <w:tc>
          <w:tcPr>
            <w:tcW w:w="1842" w:type="dxa"/>
            <w:vAlign w:val="center"/>
          </w:tcPr>
          <w:p w14:paraId="27E494F6" w14:textId="1E268A52"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0</w:t>
            </w:r>
            <w:r w:rsidR="000505C0" w:rsidRPr="0045780A">
              <w:rPr>
                <w:rFonts w:ascii="Times New Roman" w:hAnsi="Times New Roman" w:cs="Times New Roman"/>
                <w:sz w:val="24"/>
                <w:szCs w:val="24"/>
                <w:lang w:val="kk-KZ"/>
              </w:rPr>
              <w:t>,</w:t>
            </w:r>
            <w:r w:rsidRPr="0045780A">
              <w:rPr>
                <w:rFonts w:ascii="Times New Roman" w:hAnsi="Times New Roman" w:cs="Times New Roman"/>
                <w:sz w:val="24"/>
                <w:szCs w:val="24"/>
              </w:rPr>
              <w:t>0%</w:t>
            </w:r>
          </w:p>
        </w:tc>
      </w:tr>
      <w:tr w:rsidR="00F6069E" w:rsidRPr="000F677E" w14:paraId="310AAA35" w14:textId="77777777" w:rsidTr="00775214">
        <w:tc>
          <w:tcPr>
            <w:tcW w:w="2127" w:type="dxa"/>
            <w:vAlign w:val="center"/>
          </w:tcPr>
          <w:p w14:paraId="59197F51" w14:textId="6B0E4162"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Құрысуға</w:t>
            </w:r>
            <w:r w:rsidR="002078DF" w:rsidRPr="0045780A">
              <w:rPr>
                <w:rFonts w:ascii="Times New Roman" w:hAnsi="Times New Roman" w:cs="Times New Roman"/>
                <w:sz w:val="24"/>
                <w:szCs w:val="24"/>
                <w:lang w:val="kk-KZ"/>
              </w:rPr>
              <w:t xml:space="preserve"> </w:t>
            </w:r>
            <w:r w:rsidRPr="0045780A">
              <w:rPr>
                <w:rFonts w:ascii="Times New Roman" w:hAnsi="Times New Roman" w:cs="Times New Roman"/>
                <w:sz w:val="24"/>
                <w:szCs w:val="24"/>
                <w:lang w:val="kk-KZ"/>
              </w:rPr>
              <w:t xml:space="preserve">(тырысуға) </w:t>
            </w:r>
            <w:r w:rsidRPr="0045780A">
              <w:rPr>
                <w:rFonts w:ascii="Times New Roman" w:hAnsi="Times New Roman" w:cs="Times New Roman"/>
                <w:sz w:val="24"/>
                <w:szCs w:val="24"/>
              </w:rPr>
              <w:t>қарсы</w:t>
            </w:r>
            <w:r w:rsidR="002078DF" w:rsidRPr="0045780A">
              <w:rPr>
                <w:rFonts w:ascii="Times New Roman" w:hAnsi="Times New Roman" w:cs="Times New Roman"/>
                <w:sz w:val="24"/>
                <w:szCs w:val="24"/>
                <w:lang w:val="kk-KZ"/>
              </w:rPr>
              <w:t xml:space="preserve"> </w:t>
            </w:r>
            <w:r w:rsidRPr="0045780A">
              <w:rPr>
                <w:rFonts w:ascii="Times New Roman" w:hAnsi="Times New Roman" w:cs="Times New Roman"/>
                <w:sz w:val="24"/>
                <w:szCs w:val="24"/>
              </w:rPr>
              <w:t>препараттар</w:t>
            </w:r>
          </w:p>
        </w:tc>
        <w:tc>
          <w:tcPr>
            <w:tcW w:w="1955" w:type="dxa"/>
            <w:vAlign w:val="center"/>
          </w:tcPr>
          <w:p w14:paraId="42363ADD" w14:textId="40EB4DB5"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0</w:t>
            </w:r>
            <w:r w:rsidR="000505C0" w:rsidRPr="0045780A">
              <w:rPr>
                <w:rFonts w:ascii="Times New Roman" w:hAnsi="Times New Roman" w:cs="Times New Roman"/>
                <w:sz w:val="24"/>
                <w:szCs w:val="24"/>
                <w:lang w:val="kk-KZ"/>
              </w:rPr>
              <w:t>,</w:t>
            </w:r>
            <w:r w:rsidRPr="0045780A">
              <w:rPr>
                <w:rFonts w:ascii="Times New Roman" w:hAnsi="Times New Roman" w:cs="Times New Roman"/>
                <w:sz w:val="24"/>
                <w:szCs w:val="24"/>
              </w:rPr>
              <w:t>0%</w:t>
            </w:r>
          </w:p>
        </w:tc>
        <w:tc>
          <w:tcPr>
            <w:tcW w:w="1843" w:type="dxa"/>
            <w:vAlign w:val="center"/>
          </w:tcPr>
          <w:p w14:paraId="357D1477" w14:textId="0D1D4D0A"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0</w:t>
            </w:r>
            <w:r w:rsidR="000505C0" w:rsidRPr="0045780A">
              <w:rPr>
                <w:rFonts w:ascii="Times New Roman" w:hAnsi="Times New Roman" w:cs="Times New Roman"/>
                <w:sz w:val="24"/>
                <w:szCs w:val="24"/>
                <w:lang w:val="kk-KZ"/>
              </w:rPr>
              <w:t>,</w:t>
            </w:r>
            <w:r w:rsidRPr="0045780A">
              <w:rPr>
                <w:rFonts w:ascii="Times New Roman" w:hAnsi="Times New Roman" w:cs="Times New Roman"/>
                <w:sz w:val="24"/>
                <w:szCs w:val="24"/>
              </w:rPr>
              <w:t>0%</w:t>
            </w:r>
          </w:p>
        </w:tc>
        <w:tc>
          <w:tcPr>
            <w:tcW w:w="1872" w:type="dxa"/>
            <w:vAlign w:val="center"/>
          </w:tcPr>
          <w:p w14:paraId="1A86ED74" w14:textId="6AB1AAD6"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28</w:t>
            </w:r>
            <w:r w:rsidR="000505C0" w:rsidRPr="0045780A">
              <w:rPr>
                <w:rFonts w:ascii="Times New Roman" w:hAnsi="Times New Roman" w:cs="Times New Roman"/>
                <w:sz w:val="24"/>
                <w:szCs w:val="24"/>
                <w:lang w:val="kk-KZ"/>
              </w:rPr>
              <w:t>,</w:t>
            </w:r>
            <w:r w:rsidRPr="0045780A">
              <w:rPr>
                <w:rFonts w:ascii="Times New Roman" w:hAnsi="Times New Roman" w:cs="Times New Roman"/>
                <w:sz w:val="24"/>
                <w:szCs w:val="24"/>
              </w:rPr>
              <w:t>6%</w:t>
            </w:r>
          </w:p>
        </w:tc>
        <w:tc>
          <w:tcPr>
            <w:tcW w:w="1842" w:type="dxa"/>
            <w:vAlign w:val="center"/>
          </w:tcPr>
          <w:p w14:paraId="455034E9" w14:textId="6C0656E9" w:rsidR="00F6069E" w:rsidRPr="0045780A" w:rsidRDefault="00F6069E" w:rsidP="00D05B2F">
            <w:pPr>
              <w:widowControl w:val="0"/>
              <w:autoSpaceDE w:val="0"/>
              <w:autoSpaceDN w:val="0"/>
              <w:jc w:val="center"/>
              <w:rPr>
                <w:rFonts w:ascii="Times New Roman" w:eastAsia="Times New Roman" w:hAnsi="Times New Roman" w:cs="Times New Roman"/>
                <w:b/>
                <w:bCs/>
                <w:sz w:val="24"/>
                <w:szCs w:val="24"/>
                <w:lang w:val="en-US"/>
              </w:rPr>
            </w:pPr>
            <w:r w:rsidRPr="0045780A">
              <w:rPr>
                <w:rFonts w:ascii="Times New Roman" w:hAnsi="Times New Roman" w:cs="Times New Roman"/>
                <w:sz w:val="24"/>
                <w:szCs w:val="24"/>
              </w:rPr>
              <w:t>20</w:t>
            </w:r>
            <w:r w:rsidR="000505C0" w:rsidRPr="0045780A">
              <w:rPr>
                <w:rFonts w:ascii="Times New Roman" w:hAnsi="Times New Roman" w:cs="Times New Roman"/>
                <w:sz w:val="24"/>
                <w:szCs w:val="24"/>
                <w:lang w:val="kk-KZ"/>
              </w:rPr>
              <w:t>,</w:t>
            </w:r>
            <w:r w:rsidRPr="0045780A">
              <w:rPr>
                <w:rFonts w:ascii="Times New Roman" w:hAnsi="Times New Roman" w:cs="Times New Roman"/>
                <w:sz w:val="24"/>
                <w:szCs w:val="24"/>
              </w:rPr>
              <w:t>0%</w:t>
            </w:r>
          </w:p>
        </w:tc>
      </w:tr>
    </w:tbl>
    <w:p w14:paraId="14E45FCB" w14:textId="77777777" w:rsidR="00A45EC7" w:rsidRDefault="00A45EC7" w:rsidP="00A45EC7">
      <w:pPr>
        <w:spacing w:after="0" w:line="240" w:lineRule="auto"/>
        <w:jc w:val="both"/>
        <w:rPr>
          <w:rFonts w:ascii="Times New Roman" w:hAnsi="Times New Roman" w:cs="Times New Roman"/>
          <w:w w:val="105"/>
          <w:sz w:val="24"/>
          <w:szCs w:val="24"/>
        </w:rPr>
      </w:pPr>
    </w:p>
    <w:p w14:paraId="4637ABAE" w14:textId="073971FE" w:rsidR="00283CFD" w:rsidRPr="005331EE" w:rsidRDefault="00F6069E" w:rsidP="00A45EC7">
      <w:pPr>
        <w:spacing w:after="0" w:line="240" w:lineRule="auto"/>
        <w:jc w:val="both"/>
        <w:rPr>
          <w:rFonts w:ascii="Times New Roman" w:hAnsi="Times New Roman" w:cs="Times New Roman"/>
          <w:sz w:val="28"/>
          <w:szCs w:val="28"/>
          <w:lang w:val="kk-KZ"/>
        </w:rPr>
      </w:pPr>
      <w:r w:rsidRPr="005331EE">
        <w:rPr>
          <w:rFonts w:ascii="Times New Roman" w:hAnsi="Times New Roman" w:cs="Times New Roman"/>
          <w:sz w:val="28"/>
          <w:szCs w:val="28"/>
          <w:lang w:val="kk-KZ"/>
        </w:rPr>
        <w:t xml:space="preserve">Себебі, олардың күнделікті қандағы глюкоза мөлшерін анықтамағандықтан болып отыр. Аталған аурулардың ішінде тек </w:t>
      </w:r>
      <w:r w:rsidRPr="005331EE">
        <w:rPr>
          <w:rFonts w:ascii="Times New Roman" w:hAnsi="Times New Roman" w:cs="Times New Roman"/>
          <w:bCs/>
          <w:sz w:val="28"/>
          <w:szCs w:val="28"/>
          <w:lang w:val="kk-KZ"/>
        </w:rPr>
        <w:t xml:space="preserve">нефропатияға шалдыққандары ғана </w:t>
      </w:r>
      <w:r w:rsidRPr="005331EE">
        <w:rPr>
          <w:rFonts w:ascii="Times New Roman" w:hAnsi="Times New Roman" w:cs="Times New Roman"/>
          <w:sz w:val="28"/>
          <w:szCs w:val="28"/>
          <w:lang w:val="kk-KZ"/>
        </w:rPr>
        <w:t>инсулиндік терапияны қолданбаған, қалған 50,0</w:t>
      </w:r>
      <w:r w:rsidR="001C3266" w:rsidRPr="005331EE">
        <w:rPr>
          <w:rFonts w:ascii="Times New Roman" w:hAnsi="Times New Roman" w:cs="Times New Roman"/>
          <w:sz w:val="28"/>
          <w:szCs w:val="28"/>
          <w:lang w:val="kk-KZ"/>
        </w:rPr>
        <w:t xml:space="preserve"> </w:t>
      </w:r>
      <w:r w:rsidRPr="005331EE">
        <w:rPr>
          <w:rFonts w:ascii="Times New Roman" w:hAnsi="Times New Roman" w:cs="Times New Roman"/>
          <w:sz w:val="28"/>
          <w:szCs w:val="28"/>
          <w:lang w:val="kk-KZ"/>
        </w:rPr>
        <w:t xml:space="preserve">% </w:t>
      </w:r>
      <w:r w:rsidR="006E6F3E">
        <w:rPr>
          <w:rFonts w:ascii="Times New Roman" w:hAnsi="Times New Roman" w:cs="Times New Roman"/>
          <w:sz w:val="28"/>
          <w:szCs w:val="28"/>
          <w:lang w:val="kk-KZ"/>
        </w:rPr>
        <w:t>және</w:t>
      </w:r>
      <w:r w:rsidRPr="005331EE">
        <w:rPr>
          <w:rFonts w:ascii="Times New Roman" w:hAnsi="Times New Roman" w:cs="Times New Roman"/>
          <w:sz w:val="28"/>
          <w:szCs w:val="28"/>
          <w:lang w:val="kk-KZ"/>
        </w:rPr>
        <w:t xml:space="preserve"> 80,0</w:t>
      </w:r>
      <w:r w:rsidR="001C3266" w:rsidRPr="005331EE">
        <w:rPr>
          <w:rFonts w:ascii="Times New Roman" w:hAnsi="Times New Roman" w:cs="Times New Roman"/>
          <w:sz w:val="28"/>
          <w:szCs w:val="28"/>
          <w:lang w:val="kk-KZ"/>
        </w:rPr>
        <w:t xml:space="preserve"> </w:t>
      </w:r>
      <w:r w:rsidRPr="005331EE">
        <w:rPr>
          <w:rFonts w:ascii="Times New Roman" w:hAnsi="Times New Roman" w:cs="Times New Roman"/>
          <w:sz w:val="28"/>
          <w:szCs w:val="28"/>
          <w:lang w:val="kk-KZ"/>
        </w:rPr>
        <w:t>% аралығын</w:t>
      </w:r>
      <w:r w:rsidR="001C3266" w:rsidRPr="005331EE">
        <w:rPr>
          <w:rFonts w:ascii="Times New Roman" w:hAnsi="Times New Roman" w:cs="Times New Roman"/>
          <w:sz w:val="28"/>
          <w:szCs w:val="28"/>
          <w:lang w:val="kk-KZ"/>
        </w:rPr>
        <w:t>д</w:t>
      </w:r>
      <w:r w:rsidR="00ED2908">
        <w:rPr>
          <w:rFonts w:ascii="Times New Roman" w:hAnsi="Times New Roman" w:cs="Times New Roman"/>
          <w:sz w:val="28"/>
          <w:szCs w:val="28"/>
          <w:lang w:val="kk-KZ"/>
        </w:rPr>
        <w:t>а</w:t>
      </w:r>
      <w:r w:rsidR="001C3266" w:rsidRPr="005331EE">
        <w:rPr>
          <w:rFonts w:ascii="Times New Roman" w:hAnsi="Times New Roman" w:cs="Times New Roman"/>
          <w:sz w:val="28"/>
          <w:szCs w:val="28"/>
          <w:lang w:val="kk-KZ"/>
        </w:rPr>
        <w:t>ғыл</w:t>
      </w:r>
      <w:r w:rsidRPr="005331EE">
        <w:rPr>
          <w:rFonts w:ascii="Times New Roman" w:hAnsi="Times New Roman" w:cs="Times New Roman"/>
          <w:sz w:val="28"/>
          <w:szCs w:val="28"/>
          <w:lang w:val="kk-KZ"/>
        </w:rPr>
        <w:t xml:space="preserve">ар қан құрамында инсулинрезистенттілік </w:t>
      </w:r>
      <w:r w:rsidRPr="000268D0">
        <w:rPr>
          <w:rFonts w:ascii="Times New Roman" w:hAnsi="Times New Roman" w:cs="Times New Roman"/>
          <w:sz w:val="28"/>
          <w:szCs w:val="28"/>
          <w:lang w:val="kk-KZ"/>
        </w:rPr>
        <w:t>пен инсулиннің мөлшері жоғары болғандықтан қолданған.</w:t>
      </w:r>
      <w:r w:rsidRPr="005331EE">
        <w:rPr>
          <w:rFonts w:ascii="Times New Roman" w:hAnsi="Times New Roman" w:cs="Times New Roman"/>
          <w:sz w:val="28"/>
          <w:szCs w:val="28"/>
          <w:lang w:val="kk-KZ"/>
        </w:rPr>
        <w:t xml:space="preserve"> Холестеринді төмендетуге арналған терапияны р</w:t>
      </w:r>
      <w:r w:rsidRPr="005331EE">
        <w:rPr>
          <w:rFonts w:ascii="Times New Roman" w:hAnsi="Times New Roman" w:cs="Times New Roman"/>
          <w:bCs/>
          <w:sz w:val="28"/>
          <w:szCs w:val="28"/>
          <w:lang w:val="kk-KZ"/>
        </w:rPr>
        <w:t xml:space="preserve">етинопатияға шалдыққандардың </w:t>
      </w:r>
      <w:r w:rsidRPr="005331EE">
        <w:rPr>
          <w:rFonts w:ascii="Times New Roman" w:hAnsi="Times New Roman" w:cs="Times New Roman"/>
          <w:sz w:val="28"/>
          <w:szCs w:val="28"/>
          <w:lang w:val="kk-KZ"/>
        </w:rPr>
        <w:t>25</w:t>
      </w:r>
      <w:r w:rsidR="000505C0" w:rsidRPr="005331EE">
        <w:rPr>
          <w:rFonts w:ascii="Times New Roman" w:hAnsi="Times New Roman" w:cs="Times New Roman"/>
          <w:sz w:val="28"/>
          <w:szCs w:val="28"/>
          <w:lang w:val="kk-KZ"/>
        </w:rPr>
        <w:t>,</w:t>
      </w:r>
      <w:r w:rsidRPr="005331EE">
        <w:rPr>
          <w:rFonts w:ascii="Times New Roman" w:hAnsi="Times New Roman" w:cs="Times New Roman"/>
          <w:sz w:val="28"/>
          <w:szCs w:val="28"/>
          <w:lang w:val="kk-KZ"/>
        </w:rPr>
        <w:t>0</w:t>
      </w:r>
      <w:r w:rsidR="00ED2908">
        <w:rPr>
          <w:rFonts w:ascii="Times New Roman" w:hAnsi="Times New Roman" w:cs="Times New Roman"/>
          <w:sz w:val="28"/>
          <w:szCs w:val="28"/>
          <w:lang w:val="kk-KZ"/>
        </w:rPr>
        <w:t> </w:t>
      </w:r>
      <w:r w:rsidRPr="005331EE">
        <w:rPr>
          <w:rFonts w:ascii="Times New Roman" w:hAnsi="Times New Roman" w:cs="Times New Roman"/>
          <w:sz w:val="28"/>
          <w:szCs w:val="28"/>
          <w:lang w:val="kk-KZ"/>
        </w:rPr>
        <w:t xml:space="preserve">% қолданса, </w:t>
      </w:r>
      <w:r w:rsidRPr="005331EE">
        <w:rPr>
          <w:rFonts w:ascii="Times New Roman" w:hAnsi="Times New Roman" w:cs="Times New Roman"/>
          <w:bCs/>
          <w:sz w:val="28"/>
          <w:szCs w:val="28"/>
          <w:lang w:val="kk-KZ"/>
        </w:rPr>
        <w:t xml:space="preserve">нейропатиямен ауыратындардың </w:t>
      </w:r>
      <w:r w:rsidRPr="005331EE">
        <w:rPr>
          <w:rFonts w:ascii="Times New Roman" w:hAnsi="Times New Roman" w:cs="Times New Roman"/>
          <w:sz w:val="28"/>
          <w:szCs w:val="28"/>
          <w:lang w:val="kk-KZ"/>
        </w:rPr>
        <w:t>21</w:t>
      </w:r>
      <w:r w:rsidR="000505C0" w:rsidRPr="005331EE">
        <w:rPr>
          <w:rFonts w:ascii="Times New Roman" w:hAnsi="Times New Roman" w:cs="Times New Roman"/>
          <w:sz w:val="28"/>
          <w:szCs w:val="28"/>
          <w:lang w:val="kk-KZ"/>
        </w:rPr>
        <w:t>,</w:t>
      </w:r>
      <w:r w:rsidRPr="005331EE">
        <w:rPr>
          <w:rFonts w:ascii="Times New Roman" w:hAnsi="Times New Roman" w:cs="Times New Roman"/>
          <w:sz w:val="28"/>
          <w:szCs w:val="28"/>
          <w:lang w:val="kk-KZ"/>
        </w:rPr>
        <w:t>4</w:t>
      </w:r>
      <w:r w:rsidR="000B5CCE">
        <w:rPr>
          <w:lang w:val="kk-KZ"/>
        </w:rPr>
        <w:t> </w:t>
      </w:r>
      <w:r w:rsidRPr="005331EE">
        <w:rPr>
          <w:rFonts w:ascii="Times New Roman" w:hAnsi="Times New Roman" w:cs="Times New Roman"/>
          <w:sz w:val="28"/>
          <w:szCs w:val="28"/>
          <w:lang w:val="kk-KZ"/>
        </w:rPr>
        <w:t>%</w:t>
      </w:r>
      <w:r w:rsidRPr="005331EE">
        <w:rPr>
          <w:rFonts w:ascii="Times New Roman" w:hAnsi="Times New Roman" w:cs="Times New Roman"/>
          <w:bCs/>
          <w:sz w:val="28"/>
          <w:szCs w:val="28"/>
          <w:lang w:val="kk-KZ"/>
        </w:rPr>
        <w:t xml:space="preserve"> ғана қолданған. Ал нефропатия, жүрек-қан</w:t>
      </w:r>
      <w:r w:rsidR="000B5CCE">
        <w:rPr>
          <w:rFonts w:ascii="Times New Roman" w:hAnsi="Times New Roman" w:cs="Times New Roman"/>
          <w:bCs/>
          <w:sz w:val="28"/>
          <w:szCs w:val="28"/>
          <w:lang w:val="kk-KZ"/>
        </w:rPr>
        <w:t xml:space="preserve"> </w:t>
      </w:r>
      <w:r w:rsidRPr="005331EE">
        <w:rPr>
          <w:rFonts w:ascii="Times New Roman" w:hAnsi="Times New Roman" w:cs="Times New Roman"/>
          <w:bCs/>
          <w:sz w:val="28"/>
          <w:szCs w:val="28"/>
          <w:lang w:val="kk-KZ"/>
        </w:rPr>
        <w:t xml:space="preserve">тамырлары ауруларына шалдыққан аурулар мүлде қолданбаған. Мұның өзі олардың дәрігердің берген емдік </w:t>
      </w:r>
      <w:r w:rsidR="006C7B88" w:rsidRPr="005331EE">
        <w:rPr>
          <w:rFonts w:ascii="Times New Roman" w:hAnsi="Times New Roman" w:cs="Times New Roman"/>
          <w:bCs/>
          <w:sz w:val="28"/>
          <w:szCs w:val="28"/>
          <w:lang w:val="kk-KZ"/>
        </w:rPr>
        <w:t>ш</w:t>
      </w:r>
      <w:r w:rsidRPr="005331EE">
        <w:rPr>
          <w:rFonts w:ascii="Times New Roman" w:hAnsi="Times New Roman" w:cs="Times New Roman"/>
          <w:bCs/>
          <w:sz w:val="28"/>
          <w:szCs w:val="28"/>
          <w:lang w:val="kk-KZ"/>
        </w:rPr>
        <w:t xml:space="preserve">араларына көңіл бөлмегендіктен деп айтуға болады. </w:t>
      </w:r>
      <w:r w:rsidRPr="005331EE">
        <w:rPr>
          <w:rFonts w:ascii="Times New Roman" w:hAnsi="Times New Roman" w:cs="Times New Roman"/>
          <w:sz w:val="28"/>
          <w:szCs w:val="28"/>
          <w:lang w:val="kk-KZ"/>
        </w:rPr>
        <w:t xml:space="preserve">Құрысуға қарсы препараттарды тек </w:t>
      </w:r>
      <w:r w:rsidRPr="005331EE">
        <w:rPr>
          <w:rFonts w:ascii="Times New Roman" w:hAnsi="Times New Roman" w:cs="Times New Roman"/>
          <w:bCs/>
          <w:sz w:val="28"/>
          <w:szCs w:val="28"/>
          <w:lang w:val="kk-KZ"/>
        </w:rPr>
        <w:t xml:space="preserve">нейропатиямен ауырғандардың </w:t>
      </w:r>
      <w:r w:rsidRPr="005331EE">
        <w:rPr>
          <w:rFonts w:ascii="Times New Roman" w:hAnsi="Times New Roman" w:cs="Times New Roman"/>
          <w:sz w:val="28"/>
          <w:szCs w:val="28"/>
          <w:lang w:val="kk-KZ"/>
        </w:rPr>
        <w:t>28</w:t>
      </w:r>
      <w:r w:rsidR="000505C0" w:rsidRPr="005331EE">
        <w:rPr>
          <w:rFonts w:ascii="Times New Roman" w:hAnsi="Times New Roman" w:cs="Times New Roman"/>
          <w:sz w:val="28"/>
          <w:szCs w:val="28"/>
          <w:lang w:val="kk-KZ"/>
        </w:rPr>
        <w:t>,</w:t>
      </w:r>
      <w:r w:rsidRPr="005331EE">
        <w:rPr>
          <w:rFonts w:ascii="Times New Roman" w:hAnsi="Times New Roman" w:cs="Times New Roman"/>
          <w:sz w:val="28"/>
          <w:szCs w:val="28"/>
          <w:lang w:val="kk-KZ"/>
        </w:rPr>
        <w:t>6</w:t>
      </w:r>
      <w:r w:rsidR="000B5CCE">
        <w:rPr>
          <w:rFonts w:ascii="Times New Roman" w:hAnsi="Times New Roman" w:cs="Times New Roman"/>
          <w:sz w:val="28"/>
          <w:szCs w:val="28"/>
          <w:lang w:val="kk-KZ"/>
        </w:rPr>
        <w:t> </w:t>
      </w:r>
      <w:r w:rsidRPr="005331EE">
        <w:rPr>
          <w:rFonts w:ascii="Times New Roman" w:hAnsi="Times New Roman" w:cs="Times New Roman"/>
          <w:sz w:val="28"/>
          <w:szCs w:val="28"/>
          <w:lang w:val="kk-KZ"/>
        </w:rPr>
        <w:t>%, ал</w:t>
      </w:r>
      <w:r w:rsidRPr="005331EE">
        <w:rPr>
          <w:rFonts w:ascii="Times New Roman" w:hAnsi="Times New Roman" w:cs="Times New Roman"/>
          <w:bCs/>
          <w:sz w:val="28"/>
          <w:szCs w:val="28"/>
          <w:lang w:val="kk-KZ"/>
        </w:rPr>
        <w:t xml:space="preserve"> жүрек-қан</w:t>
      </w:r>
      <w:r w:rsidR="000B5CCE">
        <w:rPr>
          <w:rFonts w:ascii="Times New Roman" w:hAnsi="Times New Roman" w:cs="Times New Roman"/>
          <w:bCs/>
          <w:sz w:val="28"/>
          <w:szCs w:val="28"/>
          <w:lang w:val="kk-KZ"/>
        </w:rPr>
        <w:t xml:space="preserve"> </w:t>
      </w:r>
      <w:r w:rsidRPr="005331EE">
        <w:rPr>
          <w:rFonts w:ascii="Times New Roman" w:hAnsi="Times New Roman" w:cs="Times New Roman"/>
          <w:bCs/>
          <w:sz w:val="28"/>
          <w:szCs w:val="28"/>
          <w:lang w:val="kk-KZ"/>
        </w:rPr>
        <w:t>тамырлары</w:t>
      </w:r>
      <w:r w:rsidR="001C3266" w:rsidRPr="005331EE">
        <w:rPr>
          <w:rFonts w:ascii="Times New Roman" w:hAnsi="Times New Roman" w:cs="Times New Roman"/>
          <w:bCs/>
          <w:sz w:val="28"/>
          <w:szCs w:val="28"/>
          <w:lang w:val="kk-KZ"/>
        </w:rPr>
        <w:t xml:space="preserve"> </w:t>
      </w:r>
      <w:r w:rsidRPr="005331EE">
        <w:rPr>
          <w:rFonts w:ascii="Times New Roman" w:hAnsi="Times New Roman" w:cs="Times New Roman"/>
          <w:bCs/>
          <w:sz w:val="28"/>
          <w:szCs w:val="28"/>
          <w:lang w:val="kk-KZ"/>
        </w:rPr>
        <w:t xml:space="preserve">ауруларына шалдыққандардың </w:t>
      </w:r>
      <w:r w:rsidRPr="005331EE">
        <w:rPr>
          <w:rFonts w:ascii="Times New Roman" w:hAnsi="Times New Roman" w:cs="Times New Roman"/>
          <w:sz w:val="28"/>
          <w:szCs w:val="28"/>
          <w:lang w:val="kk-KZ"/>
        </w:rPr>
        <w:t>20</w:t>
      </w:r>
      <w:r w:rsidR="000505C0" w:rsidRPr="005331EE">
        <w:rPr>
          <w:rFonts w:ascii="Times New Roman" w:hAnsi="Times New Roman" w:cs="Times New Roman"/>
          <w:sz w:val="28"/>
          <w:szCs w:val="28"/>
          <w:lang w:val="kk-KZ"/>
        </w:rPr>
        <w:t>,</w:t>
      </w:r>
      <w:r w:rsidRPr="005331EE">
        <w:rPr>
          <w:rFonts w:ascii="Times New Roman" w:hAnsi="Times New Roman" w:cs="Times New Roman"/>
          <w:sz w:val="28"/>
          <w:szCs w:val="28"/>
          <w:lang w:val="kk-KZ"/>
        </w:rPr>
        <w:t>0</w:t>
      </w:r>
      <w:r w:rsidR="001C3266" w:rsidRPr="005331EE">
        <w:rPr>
          <w:rFonts w:ascii="Times New Roman" w:hAnsi="Times New Roman" w:cs="Times New Roman"/>
          <w:sz w:val="28"/>
          <w:szCs w:val="28"/>
          <w:lang w:val="kk-KZ"/>
        </w:rPr>
        <w:t xml:space="preserve"> </w:t>
      </w:r>
      <w:r w:rsidRPr="005331EE">
        <w:rPr>
          <w:rFonts w:ascii="Times New Roman" w:hAnsi="Times New Roman" w:cs="Times New Roman"/>
          <w:sz w:val="28"/>
          <w:szCs w:val="28"/>
          <w:lang w:val="kk-KZ"/>
        </w:rPr>
        <w:t>% қолданғанына байланысты, осы ауруларда құрысу жиі болғанын көрсетеді. Антигипертензивті препараттарды барлық асқынған аурулардың 40</w:t>
      </w:r>
      <w:r w:rsidR="000505C0" w:rsidRPr="005331EE">
        <w:rPr>
          <w:rFonts w:ascii="Times New Roman" w:hAnsi="Times New Roman" w:cs="Times New Roman"/>
          <w:sz w:val="28"/>
          <w:szCs w:val="28"/>
          <w:lang w:val="kk-KZ"/>
        </w:rPr>
        <w:t>,</w:t>
      </w:r>
      <w:r w:rsidRPr="005331EE">
        <w:rPr>
          <w:rFonts w:ascii="Times New Roman" w:hAnsi="Times New Roman" w:cs="Times New Roman"/>
          <w:sz w:val="28"/>
          <w:szCs w:val="28"/>
          <w:lang w:val="kk-KZ"/>
        </w:rPr>
        <w:t>0</w:t>
      </w:r>
      <w:r w:rsidR="006C7B88" w:rsidRPr="005331EE">
        <w:rPr>
          <w:rFonts w:ascii="Times New Roman" w:hAnsi="Times New Roman" w:cs="Times New Roman"/>
          <w:sz w:val="28"/>
          <w:szCs w:val="28"/>
          <w:lang w:val="kk-KZ"/>
        </w:rPr>
        <w:t xml:space="preserve"> </w:t>
      </w:r>
      <w:r w:rsidRPr="005331EE">
        <w:rPr>
          <w:rFonts w:ascii="Times New Roman" w:hAnsi="Times New Roman" w:cs="Times New Roman"/>
          <w:sz w:val="28"/>
          <w:szCs w:val="28"/>
          <w:lang w:val="kk-KZ"/>
        </w:rPr>
        <w:t>% пен 66</w:t>
      </w:r>
      <w:r w:rsidR="000505C0" w:rsidRPr="005331EE">
        <w:rPr>
          <w:rFonts w:ascii="Times New Roman" w:hAnsi="Times New Roman" w:cs="Times New Roman"/>
          <w:sz w:val="28"/>
          <w:szCs w:val="28"/>
          <w:lang w:val="kk-KZ"/>
        </w:rPr>
        <w:t>,</w:t>
      </w:r>
      <w:r w:rsidRPr="005331EE">
        <w:rPr>
          <w:rFonts w:ascii="Times New Roman" w:hAnsi="Times New Roman" w:cs="Times New Roman"/>
          <w:sz w:val="28"/>
          <w:szCs w:val="28"/>
          <w:lang w:val="kk-KZ"/>
        </w:rPr>
        <w:t>6</w:t>
      </w:r>
      <w:r w:rsidR="006C7B88" w:rsidRPr="005331EE">
        <w:rPr>
          <w:rFonts w:ascii="Times New Roman" w:hAnsi="Times New Roman" w:cs="Times New Roman"/>
          <w:sz w:val="28"/>
          <w:szCs w:val="28"/>
          <w:lang w:val="kk-KZ"/>
        </w:rPr>
        <w:t xml:space="preserve"> </w:t>
      </w:r>
      <w:r w:rsidRPr="005331EE">
        <w:rPr>
          <w:rFonts w:ascii="Times New Roman" w:hAnsi="Times New Roman" w:cs="Times New Roman"/>
          <w:sz w:val="28"/>
          <w:szCs w:val="28"/>
          <w:lang w:val="kk-KZ"/>
        </w:rPr>
        <w:t xml:space="preserve">% қолданған, яғни барлық аурулардың қан қысымдарының жоғары көрсеткішті көрсеткені анықталды. </w:t>
      </w:r>
      <w:bookmarkEnd w:id="159"/>
    </w:p>
    <w:p w14:paraId="5DCA202C" w14:textId="659876F9" w:rsidR="00FF62EC" w:rsidRPr="005331EE" w:rsidRDefault="00FF62EC" w:rsidP="00072DF0">
      <w:pPr>
        <w:spacing w:after="0" w:line="240" w:lineRule="auto"/>
        <w:ind w:firstLine="567"/>
        <w:jc w:val="both"/>
        <w:rPr>
          <w:rFonts w:ascii="Times New Roman" w:hAnsi="Times New Roman" w:cs="Times New Roman"/>
          <w:sz w:val="24"/>
          <w:szCs w:val="24"/>
          <w:lang w:val="kk-KZ"/>
        </w:rPr>
      </w:pPr>
      <w:r w:rsidRPr="005331EE">
        <w:rPr>
          <w:rFonts w:ascii="Times New Roman" w:hAnsi="Times New Roman" w:cs="Times New Roman"/>
          <w:sz w:val="28"/>
          <w:szCs w:val="28"/>
          <w:lang w:val="kk-KZ"/>
        </w:rPr>
        <w:t>Қорыта келгенде, алынған нәтижелер бойынша 2</w:t>
      </w:r>
      <w:r w:rsidR="00ED2908" w:rsidRPr="00ED2908">
        <w:rPr>
          <w:rFonts w:ascii="Times New Roman" w:hAnsi="Times New Roman" w:cs="Times New Roman"/>
          <w:sz w:val="28"/>
          <w:szCs w:val="28"/>
          <w:lang w:val="kk-KZ"/>
        </w:rPr>
        <w:t>-</w:t>
      </w:r>
      <w:r w:rsidRPr="005331EE">
        <w:rPr>
          <w:rFonts w:ascii="Times New Roman" w:hAnsi="Times New Roman" w:cs="Times New Roman"/>
          <w:sz w:val="28"/>
          <w:szCs w:val="28"/>
          <w:lang w:val="kk-KZ"/>
        </w:rPr>
        <w:t xml:space="preserve">типті қант диабетіне шалдыққан аурулардың </w:t>
      </w:r>
      <w:r w:rsidR="00F8635A" w:rsidRPr="005331EE">
        <w:rPr>
          <w:rFonts w:ascii="Times New Roman" w:hAnsi="Times New Roman" w:cs="Times New Roman"/>
          <w:sz w:val="28"/>
          <w:szCs w:val="28"/>
          <w:lang w:val="kk-KZ"/>
        </w:rPr>
        <w:t>(асқын</w:t>
      </w:r>
      <w:r w:rsidR="001C3244" w:rsidRPr="005331EE">
        <w:rPr>
          <w:rFonts w:ascii="Times New Roman" w:hAnsi="Times New Roman" w:cs="Times New Roman"/>
          <w:sz w:val="28"/>
          <w:szCs w:val="28"/>
          <w:lang w:val="kk-KZ"/>
        </w:rPr>
        <w:t>уы бар</w:t>
      </w:r>
      <w:r w:rsidR="00F8635A" w:rsidRPr="005331EE">
        <w:rPr>
          <w:rFonts w:ascii="Times New Roman" w:hAnsi="Times New Roman" w:cs="Times New Roman"/>
          <w:sz w:val="28"/>
          <w:szCs w:val="28"/>
          <w:lang w:val="kk-KZ"/>
        </w:rPr>
        <w:t xml:space="preserve"> және асқын</w:t>
      </w:r>
      <w:r w:rsidR="001C3244" w:rsidRPr="005331EE">
        <w:rPr>
          <w:rFonts w:ascii="Times New Roman" w:hAnsi="Times New Roman" w:cs="Times New Roman"/>
          <w:sz w:val="28"/>
          <w:szCs w:val="28"/>
          <w:lang w:val="kk-KZ"/>
        </w:rPr>
        <w:t>уы жоқ</w:t>
      </w:r>
      <w:r w:rsidR="00F8635A" w:rsidRPr="005331EE">
        <w:rPr>
          <w:rFonts w:ascii="Times New Roman" w:hAnsi="Times New Roman" w:cs="Times New Roman"/>
          <w:sz w:val="28"/>
          <w:szCs w:val="28"/>
          <w:lang w:val="kk-KZ"/>
        </w:rPr>
        <w:t xml:space="preserve"> топтарында) </w:t>
      </w:r>
      <w:r w:rsidRPr="005331EE">
        <w:rPr>
          <w:rFonts w:ascii="Times New Roman" w:hAnsi="Times New Roman" w:cs="Times New Roman"/>
          <w:sz w:val="28"/>
          <w:szCs w:val="28"/>
          <w:lang w:val="kk-KZ"/>
        </w:rPr>
        <w:t>қан көрсеткіштерін</w:t>
      </w:r>
      <w:r w:rsidR="00625E57">
        <w:rPr>
          <w:rFonts w:ascii="Times New Roman" w:hAnsi="Times New Roman" w:cs="Times New Roman"/>
          <w:sz w:val="28"/>
          <w:szCs w:val="28"/>
          <w:lang w:val="kk-KZ"/>
        </w:rPr>
        <w:t xml:space="preserve"> салыстырмалы талдау барысында</w:t>
      </w:r>
      <w:r w:rsidRPr="005331EE">
        <w:rPr>
          <w:rFonts w:ascii="Times New Roman" w:hAnsi="Times New Roman" w:cs="Times New Roman"/>
          <w:sz w:val="28"/>
          <w:szCs w:val="28"/>
          <w:lang w:val="kk-KZ"/>
        </w:rPr>
        <w:t xml:space="preserve"> глико</w:t>
      </w:r>
      <w:r w:rsidR="00EE7A44">
        <w:rPr>
          <w:rFonts w:ascii="Times New Roman" w:hAnsi="Times New Roman" w:cs="Times New Roman"/>
          <w:sz w:val="28"/>
          <w:szCs w:val="28"/>
          <w:lang w:val="kk-KZ"/>
        </w:rPr>
        <w:t>зил</w:t>
      </w:r>
      <w:r w:rsidRPr="005331EE">
        <w:rPr>
          <w:rFonts w:ascii="Times New Roman" w:hAnsi="Times New Roman" w:cs="Times New Roman"/>
          <w:sz w:val="28"/>
          <w:szCs w:val="28"/>
          <w:lang w:val="kk-KZ"/>
        </w:rPr>
        <w:t>д</w:t>
      </w:r>
      <w:r w:rsidR="00EE7A44">
        <w:rPr>
          <w:rFonts w:ascii="Times New Roman" w:hAnsi="Times New Roman" w:cs="Times New Roman"/>
          <w:sz w:val="28"/>
          <w:szCs w:val="28"/>
          <w:lang w:val="kk-KZ"/>
        </w:rPr>
        <w:t>е</w:t>
      </w:r>
      <w:r w:rsidRPr="005331EE">
        <w:rPr>
          <w:rFonts w:ascii="Times New Roman" w:hAnsi="Times New Roman" w:cs="Times New Roman"/>
          <w:sz w:val="28"/>
          <w:szCs w:val="28"/>
          <w:lang w:val="kk-KZ"/>
        </w:rPr>
        <w:t>н</w:t>
      </w:r>
      <w:r w:rsidR="00EE7A44">
        <w:rPr>
          <w:rFonts w:ascii="Times New Roman" w:hAnsi="Times New Roman" w:cs="Times New Roman"/>
          <w:sz w:val="28"/>
          <w:szCs w:val="28"/>
          <w:lang w:val="kk-KZ"/>
        </w:rPr>
        <w:t>ге</w:t>
      </w:r>
      <w:r w:rsidRPr="005331EE">
        <w:rPr>
          <w:rFonts w:ascii="Times New Roman" w:hAnsi="Times New Roman" w:cs="Times New Roman"/>
          <w:sz w:val="28"/>
          <w:szCs w:val="28"/>
          <w:lang w:val="kk-KZ"/>
        </w:rPr>
        <w:t>н гем</w:t>
      </w:r>
      <w:r w:rsidR="00780C5F">
        <w:rPr>
          <w:rFonts w:ascii="Times New Roman" w:hAnsi="Times New Roman" w:cs="Times New Roman"/>
          <w:sz w:val="28"/>
          <w:szCs w:val="28"/>
          <w:lang w:val="kk-KZ"/>
        </w:rPr>
        <w:t>о</w:t>
      </w:r>
      <w:r w:rsidRPr="005331EE">
        <w:rPr>
          <w:rFonts w:ascii="Times New Roman" w:hAnsi="Times New Roman" w:cs="Times New Roman"/>
          <w:sz w:val="28"/>
          <w:szCs w:val="28"/>
          <w:lang w:val="kk-KZ"/>
        </w:rPr>
        <w:t>глобин</w:t>
      </w:r>
      <w:r w:rsidR="00F8635A" w:rsidRPr="005331EE">
        <w:rPr>
          <w:rFonts w:ascii="Times New Roman" w:hAnsi="Times New Roman" w:cs="Times New Roman"/>
          <w:sz w:val="28"/>
          <w:szCs w:val="28"/>
          <w:lang w:val="kk-KZ"/>
        </w:rPr>
        <w:t>, глюкоза және</w:t>
      </w:r>
      <w:r w:rsidRPr="005331EE">
        <w:rPr>
          <w:rFonts w:ascii="Times New Roman" w:hAnsi="Times New Roman" w:cs="Times New Roman"/>
          <w:sz w:val="28"/>
          <w:szCs w:val="28"/>
          <w:lang w:val="kk-KZ"/>
        </w:rPr>
        <w:t xml:space="preserve"> </w:t>
      </w:r>
      <w:r w:rsidR="00F8635A" w:rsidRPr="005331EE">
        <w:rPr>
          <w:rFonts w:ascii="Times New Roman" w:eastAsia="Times New Roman" w:hAnsi="Times New Roman" w:cs="Times New Roman"/>
          <w:sz w:val="28"/>
          <w:szCs w:val="28"/>
          <w:lang w:val="kk-KZ"/>
        </w:rPr>
        <w:t xml:space="preserve">инсулинге </w:t>
      </w:r>
      <w:r w:rsidR="00622531">
        <w:rPr>
          <w:rFonts w:ascii="Times New Roman" w:eastAsia="Times New Roman" w:hAnsi="Times New Roman" w:cs="Times New Roman"/>
          <w:sz w:val="28"/>
          <w:szCs w:val="28"/>
          <w:lang w:val="kk-KZ"/>
        </w:rPr>
        <w:t xml:space="preserve">резистентті </w:t>
      </w:r>
      <w:r w:rsidR="00F8635A" w:rsidRPr="005331EE">
        <w:rPr>
          <w:rFonts w:ascii="Times New Roman" w:eastAsia="Times New Roman" w:hAnsi="Times New Roman" w:cs="Times New Roman"/>
          <w:sz w:val="28"/>
          <w:szCs w:val="28"/>
          <w:lang w:val="kk-KZ"/>
        </w:rPr>
        <w:t>гомеостатикалық модельдер өзгерісте</w:t>
      </w:r>
      <w:r w:rsidR="000B5CCE">
        <w:rPr>
          <w:rFonts w:ascii="Times New Roman" w:eastAsia="Times New Roman" w:hAnsi="Times New Roman" w:cs="Times New Roman"/>
          <w:sz w:val="28"/>
          <w:szCs w:val="28"/>
          <w:lang w:val="kk-KZ"/>
        </w:rPr>
        <w:t>р</w:t>
      </w:r>
      <w:r w:rsidR="00625E57">
        <w:rPr>
          <w:rFonts w:ascii="Times New Roman" w:eastAsia="Times New Roman" w:hAnsi="Times New Roman" w:cs="Times New Roman"/>
          <w:sz w:val="28"/>
          <w:szCs w:val="28"/>
          <w:lang w:val="kk-KZ"/>
        </w:rPr>
        <w:t>ге</w:t>
      </w:r>
      <w:r w:rsidR="00F8635A" w:rsidRPr="005331EE">
        <w:rPr>
          <w:rFonts w:ascii="Times New Roman" w:eastAsia="Times New Roman" w:hAnsi="Times New Roman" w:cs="Times New Roman"/>
          <w:sz w:val="28"/>
          <w:szCs w:val="28"/>
          <w:lang w:val="kk-KZ"/>
        </w:rPr>
        <w:t xml:space="preserve"> </w:t>
      </w:r>
      <w:r w:rsidR="00625E57">
        <w:rPr>
          <w:rFonts w:ascii="Times New Roman" w:eastAsia="Times New Roman" w:hAnsi="Times New Roman" w:cs="Times New Roman"/>
          <w:sz w:val="28"/>
          <w:szCs w:val="28"/>
          <w:lang w:val="kk-KZ"/>
        </w:rPr>
        <w:t>ұшырағаны</w:t>
      </w:r>
      <w:r w:rsidR="00F8635A" w:rsidRPr="005331EE">
        <w:rPr>
          <w:rFonts w:ascii="Times New Roman" w:eastAsia="Times New Roman" w:hAnsi="Times New Roman" w:cs="Times New Roman"/>
          <w:sz w:val="28"/>
          <w:szCs w:val="28"/>
          <w:lang w:val="kk-KZ"/>
        </w:rPr>
        <w:t xml:space="preserve"> анықталды. </w:t>
      </w:r>
    </w:p>
    <w:p w14:paraId="3617AAE8" w14:textId="77777777" w:rsidR="00420E7F" w:rsidRPr="005331EE" w:rsidRDefault="00420E7F" w:rsidP="00D07500">
      <w:pPr>
        <w:widowControl w:val="0"/>
        <w:autoSpaceDE w:val="0"/>
        <w:autoSpaceDN w:val="0"/>
        <w:spacing w:after="0" w:line="240" w:lineRule="auto"/>
        <w:jc w:val="both"/>
        <w:rPr>
          <w:rFonts w:ascii="Times New Roman" w:eastAsia="Times New Roman" w:hAnsi="Times New Roman" w:cs="Times New Roman"/>
          <w:b/>
          <w:bCs/>
          <w:sz w:val="28"/>
          <w:szCs w:val="28"/>
          <w:lang w:val="kk-KZ"/>
        </w:rPr>
      </w:pPr>
      <w:bookmarkStart w:id="174" w:name="_Hlk126411378"/>
    </w:p>
    <w:p w14:paraId="1A62E7CA" w14:textId="75FC37A3" w:rsidR="00EE5E44" w:rsidRPr="00166BAE" w:rsidRDefault="00166BAE" w:rsidP="00072DF0">
      <w:pPr>
        <w:widowControl w:val="0"/>
        <w:autoSpaceDE w:val="0"/>
        <w:autoSpaceDN w:val="0"/>
        <w:spacing w:after="0" w:line="240" w:lineRule="auto"/>
        <w:ind w:firstLine="567"/>
        <w:jc w:val="both"/>
        <w:rPr>
          <w:rFonts w:ascii="Times New Roman" w:eastAsia="Times New Roman" w:hAnsi="Times New Roman" w:cs="Times New Roman"/>
          <w:b/>
          <w:bCs/>
          <w:sz w:val="28"/>
          <w:szCs w:val="28"/>
          <w:lang w:val="kk-KZ"/>
        </w:rPr>
      </w:pPr>
      <w:bookmarkStart w:id="175" w:name="_Hlk137315916"/>
      <w:bookmarkStart w:id="176" w:name="_Hlk130726966"/>
      <w:r w:rsidRPr="00166BAE">
        <w:rPr>
          <w:rFonts w:ascii="Times New Roman" w:eastAsia="Times New Roman" w:hAnsi="Times New Roman" w:cs="Times New Roman"/>
          <w:b/>
          <w:bCs/>
          <w:sz w:val="28"/>
          <w:szCs w:val="28"/>
          <w:lang w:val="kk-KZ"/>
        </w:rPr>
        <w:lastRenderedPageBreak/>
        <w:t>3.</w:t>
      </w:r>
      <w:r w:rsidR="008F7F51" w:rsidRPr="00E320D0">
        <w:rPr>
          <w:rFonts w:ascii="Times New Roman" w:eastAsia="Times New Roman" w:hAnsi="Times New Roman" w:cs="Times New Roman"/>
          <w:b/>
          <w:bCs/>
          <w:sz w:val="28"/>
          <w:szCs w:val="28"/>
          <w:lang w:val="kk-KZ"/>
        </w:rPr>
        <w:t>2</w:t>
      </w:r>
      <w:r w:rsidRPr="00166BAE">
        <w:rPr>
          <w:rFonts w:ascii="Times New Roman" w:eastAsia="Times New Roman" w:hAnsi="Times New Roman" w:cs="Times New Roman"/>
          <w:b/>
          <w:bCs/>
          <w:sz w:val="28"/>
          <w:szCs w:val="28"/>
          <w:lang w:val="kk-KZ"/>
        </w:rPr>
        <w:t xml:space="preserve"> </w:t>
      </w:r>
      <w:r w:rsidR="00307F98" w:rsidRPr="00307F98">
        <w:rPr>
          <w:rFonts w:ascii="Times New Roman" w:eastAsia="Times New Roman" w:hAnsi="Times New Roman" w:cs="Times New Roman"/>
          <w:b/>
          <w:bCs/>
          <w:sz w:val="28"/>
          <w:szCs w:val="28"/>
          <w:lang w:val="kk-KZ"/>
        </w:rPr>
        <w:t>Қант диабетінің 2</w:t>
      </w:r>
      <w:r w:rsidR="00ED2908" w:rsidRPr="00ED2908">
        <w:rPr>
          <w:rFonts w:ascii="Times New Roman" w:eastAsia="Times New Roman" w:hAnsi="Times New Roman" w:cs="Times New Roman"/>
          <w:b/>
          <w:bCs/>
          <w:sz w:val="28"/>
          <w:szCs w:val="28"/>
          <w:lang w:val="kk-KZ"/>
        </w:rPr>
        <w:t>-</w:t>
      </w:r>
      <w:r w:rsidR="00307F98" w:rsidRPr="00307F98">
        <w:rPr>
          <w:rFonts w:ascii="Times New Roman" w:eastAsia="Times New Roman" w:hAnsi="Times New Roman" w:cs="Times New Roman"/>
          <w:b/>
          <w:bCs/>
          <w:sz w:val="28"/>
          <w:szCs w:val="28"/>
          <w:lang w:val="kk-KZ"/>
        </w:rPr>
        <w:t>типімен ауыратын науқастардың қан плазмасындағы hsa-miR-21-5p және hsa-miR-126-5p салыстырмалы экспрессиясының деңгейін анықтау</w:t>
      </w:r>
    </w:p>
    <w:bookmarkEnd w:id="175"/>
    <w:p w14:paraId="3745FF57" w14:textId="1F7B75BB" w:rsidR="00617DA3" w:rsidRPr="00EF5BD4" w:rsidRDefault="000B5CCE" w:rsidP="00072DF0">
      <w:pPr>
        <w:pStyle w:val="MDPI31text"/>
        <w:spacing w:line="240" w:lineRule="auto"/>
        <w:ind w:left="0" w:firstLine="567"/>
        <w:rPr>
          <w:rFonts w:eastAsia="Calibri"/>
          <w:color w:val="auto"/>
          <w:kern w:val="24"/>
          <w:sz w:val="28"/>
          <w:szCs w:val="28"/>
          <w:lang w:val="kk-KZ"/>
        </w:rPr>
      </w:pPr>
      <w:r>
        <w:rPr>
          <w:rFonts w:ascii="Times New Roman" w:eastAsia="Arial Unicode MS" w:hAnsi="Times New Roman"/>
          <w:snapToGrid/>
          <w:color w:val="auto"/>
          <w:sz w:val="28"/>
          <w:szCs w:val="28"/>
          <w:lang w:val="kk-KZ" w:eastAsia="en-US"/>
        </w:rPr>
        <w:t>З</w:t>
      </w:r>
      <w:r w:rsidR="00A77F0F" w:rsidRPr="005331EE">
        <w:rPr>
          <w:rFonts w:ascii="Times New Roman" w:eastAsia="Arial Unicode MS" w:hAnsi="Times New Roman"/>
          <w:snapToGrid/>
          <w:color w:val="auto"/>
          <w:sz w:val="28"/>
          <w:szCs w:val="28"/>
          <w:lang w:val="kk-KZ" w:eastAsia="en-US"/>
        </w:rPr>
        <w:t>ерттеу жұмыстарын қалыпты жағдайда және 2</w:t>
      </w:r>
      <w:r w:rsidR="00ED2908" w:rsidRPr="00CE1CEB">
        <w:rPr>
          <w:rFonts w:ascii="Times New Roman" w:eastAsia="Arial Unicode MS" w:hAnsi="Times New Roman"/>
          <w:snapToGrid/>
          <w:color w:val="auto"/>
          <w:sz w:val="28"/>
          <w:szCs w:val="28"/>
          <w:lang w:val="kk-KZ" w:eastAsia="en-US"/>
        </w:rPr>
        <w:t>-</w:t>
      </w:r>
      <w:r w:rsidR="00A77F0F" w:rsidRPr="005331EE">
        <w:rPr>
          <w:rFonts w:ascii="Times New Roman" w:eastAsia="Arial Unicode MS" w:hAnsi="Times New Roman"/>
          <w:snapToGrid/>
          <w:color w:val="auto"/>
          <w:sz w:val="28"/>
          <w:szCs w:val="28"/>
          <w:lang w:val="kk-KZ" w:eastAsia="en-US"/>
        </w:rPr>
        <w:t>типті қант диабетімен ауыратын асқынулары бар және асқынул</w:t>
      </w:r>
      <w:r w:rsidR="00F24DE5">
        <w:rPr>
          <w:rFonts w:ascii="Times New Roman" w:eastAsia="Arial Unicode MS" w:hAnsi="Times New Roman"/>
          <w:snapToGrid/>
          <w:color w:val="auto"/>
          <w:sz w:val="28"/>
          <w:szCs w:val="28"/>
          <w:lang w:val="kk-KZ" w:eastAsia="en-US"/>
        </w:rPr>
        <w:t>арсыз</w:t>
      </w:r>
      <w:r w:rsidR="00A77F0F" w:rsidRPr="005331EE">
        <w:rPr>
          <w:rFonts w:ascii="Times New Roman" w:eastAsia="Arial Unicode MS" w:hAnsi="Times New Roman"/>
          <w:snapToGrid/>
          <w:color w:val="auto"/>
          <w:sz w:val="28"/>
          <w:szCs w:val="28"/>
          <w:lang w:val="kk-KZ" w:eastAsia="en-US"/>
        </w:rPr>
        <w:t xml:space="preserve"> науқастар тобының қан плазмасындағы айнал</w:t>
      </w:r>
      <w:r w:rsidR="006E719F" w:rsidRPr="005331EE">
        <w:rPr>
          <w:rFonts w:ascii="Times New Roman" w:eastAsia="Arial Unicode MS" w:hAnsi="Times New Roman"/>
          <w:snapToGrid/>
          <w:color w:val="auto"/>
          <w:sz w:val="28"/>
          <w:szCs w:val="28"/>
          <w:lang w:val="kk-KZ" w:eastAsia="en-US"/>
        </w:rPr>
        <w:t>ымдағы</w:t>
      </w:r>
      <w:r w:rsidR="00A77F0F" w:rsidRPr="005331EE">
        <w:rPr>
          <w:rFonts w:ascii="Times New Roman" w:eastAsia="Arial Unicode MS" w:hAnsi="Times New Roman"/>
          <w:snapToGrid/>
          <w:color w:val="auto"/>
          <w:sz w:val="28"/>
          <w:szCs w:val="28"/>
          <w:lang w:val="kk-KZ" w:eastAsia="en-US"/>
        </w:rPr>
        <w:t xml:space="preserve"> микроРНҚ экспрессиясын талдау үшін екі микроРНҚ таңдалынып алынды: </w:t>
      </w:r>
      <w:r w:rsidR="00617DA3" w:rsidRPr="005331EE">
        <w:rPr>
          <w:rFonts w:ascii="Times New Roman" w:hAnsi="Times New Roman"/>
          <w:color w:val="auto"/>
          <w:sz w:val="28"/>
          <w:szCs w:val="28"/>
          <w:lang w:val="kk-KZ"/>
        </w:rPr>
        <w:t>hsa</w:t>
      </w:r>
      <w:r w:rsidR="00617DA3" w:rsidRPr="005331EE">
        <w:rPr>
          <w:rFonts w:ascii="Times New Roman" w:eastAsia="Arial Unicode MS" w:hAnsi="Times New Roman"/>
          <w:snapToGrid/>
          <w:color w:val="auto"/>
          <w:sz w:val="28"/>
          <w:szCs w:val="28"/>
          <w:lang w:val="kk-KZ" w:eastAsia="en-US"/>
        </w:rPr>
        <w:t>-</w:t>
      </w:r>
      <w:r w:rsidR="00A77F0F" w:rsidRPr="005331EE">
        <w:rPr>
          <w:rFonts w:ascii="Times New Roman" w:eastAsia="Arial Unicode MS" w:hAnsi="Times New Roman"/>
          <w:snapToGrid/>
          <w:color w:val="auto"/>
          <w:sz w:val="28"/>
          <w:szCs w:val="28"/>
          <w:lang w:val="kk-KZ" w:eastAsia="en-US"/>
        </w:rPr>
        <w:t>miR-21-5p,</w:t>
      </w:r>
      <w:r w:rsidR="00A77F0F" w:rsidRPr="005331EE">
        <w:rPr>
          <w:rFonts w:ascii="Times New Roman" w:eastAsia="Calibri" w:hAnsi="Times New Roman"/>
          <w:color w:val="auto"/>
          <w:kern w:val="24"/>
          <w:sz w:val="28"/>
          <w:szCs w:val="28"/>
          <w:lang w:val="kk-KZ"/>
        </w:rPr>
        <w:t xml:space="preserve"> </w:t>
      </w:r>
      <w:r w:rsidR="00617DA3" w:rsidRPr="005331EE">
        <w:rPr>
          <w:rFonts w:ascii="Times New Roman" w:hAnsi="Times New Roman"/>
          <w:color w:val="auto"/>
          <w:sz w:val="28"/>
          <w:szCs w:val="28"/>
          <w:lang w:val="kk-KZ"/>
        </w:rPr>
        <w:t>hsa</w:t>
      </w:r>
      <w:r w:rsidR="00617DA3" w:rsidRPr="005331EE">
        <w:rPr>
          <w:rFonts w:ascii="Times New Roman" w:eastAsia="Calibri" w:hAnsi="Times New Roman"/>
          <w:color w:val="auto"/>
          <w:kern w:val="24"/>
          <w:sz w:val="28"/>
          <w:szCs w:val="28"/>
          <w:lang w:val="kk-KZ"/>
        </w:rPr>
        <w:t>-</w:t>
      </w:r>
      <w:r w:rsidR="00A77F0F" w:rsidRPr="005331EE">
        <w:rPr>
          <w:rFonts w:ascii="Times New Roman" w:eastAsia="Calibri" w:hAnsi="Times New Roman"/>
          <w:color w:val="auto"/>
          <w:kern w:val="24"/>
          <w:sz w:val="28"/>
          <w:szCs w:val="28"/>
          <w:lang w:val="kk-KZ"/>
        </w:rPr>
        <w:t>miR-126-5p.</w:t>
      </w:r>
      <w:r w:rsidR="00E0185B" w:rsidRPr="005331EE">
        <w:rPr>
          <w:rFonts w:ascii="Times New Roman" w:hAnsi="Times New Roman"/>
          <w:color w:val="auto"/>
          <w:lang w:val="kk-KZ"/>
        </w:rPr>
        <w:t xml:space="preserve"> </w:t>
      </w:r>
      <w:r w:rsidR="00E0185B" w:rsidRPr="005331EE">
        <w:rPr>
          <w:rFonts w:ascii="Times New Roman" w:eastAsia="Calibri" w:hAnsi="Times New Roman"/>
          <w:color w:val="auto"/>
          <w:kern w:val="24"/>
          <w:sz w:val="28"/>
          <w:szCs w:val="28"/>
          <w:lang w:val="kk-KZ"/>
        </w:rPr>
        <w:t>Басқа ғылыми зерттеу жұмыстарының нәтижелерінде панельдік талдау бойынша таңдалынып алынған екі микроРНҚ (</w:t>
      </w:r>
      <w:r w:rsidR="00617DA3" w:rsidRPr="005331EE">
        <w:rPr>
          <w:rFonts w:ascii="Times New Roman" w:hAnsi="Times New Roman"/>
          <w:color w:val="auto"/>
          <w:sz w:val="28"/>
          <w:szCs w:val="28"/>
          <w:lang w:val="kk-KZ"/>
        </w:rPr>
        <w:t>hsa</w:t>
      </w:r>
      <w:r w:rsidR="00617DA3" w:rsidRPr="005331EE">
        <w:rPr>
          <w:rFonts w:ascii="Times New Roman" w:eastAsia="Calibri" w:hAnsi="Times New Roman"/>
          <w:color w:val="auto"/>
          <w:kern w:val="24"/>
          <w:sz w:val="28"/>
          <w:szCs w:val="28"/>
          <w:lang w:val="kk-KZ"/>
        </w:rPr>
        <w:t>-</w:t>
      </w:r>
      <w:r w:rsidR="00E0185B" w:rsidRPr="005331EE">
        <w:rPr>
          <w:rFonts w:ascii="Times New Roman" w:eastAsia="Calibri" w:hAnsi="Times New Roman"/>
          <w:color w:val="auto"/>
          <w:kern w:val="24"/>
          <w:sz w:val="28"/>
          <w:szCs w:val="28"/>
          <w:lang w:val="kk-KZ"/>
        </w:rPr>
        <w:t xml:space="preserve">miR-21-5p, </w:t>
      </w:r>
      <w:r w:rsidR="00617DA3" w:rsidRPr="005331EE">
        <w:rPr>
          <w:rFonts w:ascii="Times New Roman" w:hAnsi="Times New Roman"/>
          <w:color w:val="auto"/>
          <w:sz w:val="28"/>
          <w:szCs w:val="28"/>
          <w:lang w:val="kk-KZ"/>
        </w:rPr>
        <w:t>hsa</w:t>
      </w:r>
      <w:r w:rsidR="00617DA3" w:rsidRPr="005331EE">
        <w:rPr>
          <w:rFonts w:ascii="Times New Roman" w:eastAsia="Calibri" w:hAnsi="Times New Roman"/>
          <w:color w:val="auto"/>
          <w:kern w:val="24"/>
          <w:sz w:val="28"/>
          <w:szCs w:val="28"/>
          <w:lang w:val="kk-KZ"/>
        </w:rPr>
        <w:t>-</w:t>
      </w:r>
      <w:r w:rsidR="00E0185B" w:rsidRPr="005331EE">
        <w:rPr>
          <w:rFonts w:ascii="Times New Roman" w:eastAsia="Calibri" w:hAnsi="Times New Roman"/>
          <w:color w:val="auto"/>
          <w:kern w:val="24"/>
          <w:sz w:val="28"/>
          <w:szCs w:val="28"/>
          <w:lang w:val="kk-KZ"/>
        </w:rPr>
        <w:t xml:space="preserve">miR-126-5p) биоинформатикалық деректер (targetscan, mirbase, miRanda) қабыну </w:t>
      </w:r>
      <w:r w:rsidR="00861B62">
        <w:rPr>
          <w:rFonts w:ascii="Times New Roman" w:eastAsia="Calibri" w:hAnsi="Times New Roman"/>
          <w:color w:val="auto"/>
          <w:kern w:val="24"/>
          <w:sz w:val="28"/>
          <w:szCs w:val="28"/>
          <w:lang w:val="kk-KZ"/>
        </w:rPr>
        <w:t>үрдісіне</w:t>
      </w:r>
      <w:r w:rsidR="00E0185B" w:rsidRPr="005331EE">
        <w:rPr>
          <w:rFonts w:ascii="Times New Roman" w:eastAsia="Calibri" w:hAnsi="Times New Roman"/>
          <w:color w:val="auto"/>
          <w:kern w:val="24"/>
          <w:sz w:val="28"/>
          <w:szCs w:val="28"/>
          <w:lang w:val="kk-KZ"/>
        </w:rPr>
        <w:t xml:space="preserve"> қатысатын гендер ретінде осы микроРНҚ-</w:t>
      </w:r>
      <w:r>
        <w:rPr>
          <w:rFonts w:ascii="Times New Roman" w:eastAsia="Calibri" w:hAnsi="Times New Roman"/>
          <w:color w:val="auto"/>
          <w:kern w:val="24"/>
          <w:sz w:val="28"/>
          <w:szCs w:val="28"/>
          <w:lang w:val="kk-KZ"/>
        </w:rPr>
        <w:t>н</w:t>
      </w:r>
      <w:r w:rsidR="00E0185B" w:rsidRPr="005331EE">
        <w:rPr>
          <w:rFonts w:ascii="Times New Roman" w:eastAsia="Calibri" w:hAnsi="Times New Roman"/>
          <w:color w:val="auto"/>
          <w:kern w:val="24"/>
          <w:sz w:val="28"/>
          <w:szCs w:val="28"/>
          <w:lang w:val="kk-KZ"/>
        </w:rPr>
        <w:t>ың нысанасы болып табылатындығы анықталған</w:t>
      </w:r>
      <w:r w:rsidR="00617DA3" w:rsidRPr="005331EE">
        <w:rPr>
          <w:rFonts w:ascii="Times New Roman" w:eastAsia="Calibri" w:hAnsi="Times New Roman"/>
          <w:color w:val="auto"/>
          <w:kern w:val="24"/>
          <w:sz w:val="28"/>
          <w:szCs w:val="28"/>
          <w:lang w:val="kk-KZ"/>
        </w:rPr>
        <w:t xml:space="preserve"> </w:t>
      </w:r>
      <w:bookmarkStart w:id="177" w:name="_Hlk137315966"/>
      <w:r w:rsidR="00E0185B" w:rsidRPr="00622531">
        <w:rPr>
          <w:rFonts w:ascii="Times New Roman" w:eastAsia="Calibri" w:hAnsi="Times New Roman"/>
          <w:color w:val="auto"/>
          <w:kern w:val="24"/>
          <w:sz w:val="28"/>
          <w:szCs w:val="28"/>
          <w:lang w:val="kk-KZ"/>
        </w:rPr>
        <w:t>[</w:t>
      </w:r>
      <w:r w:rsidR="0051439B" w:rsidRPr="00622531">
        <w:rPr>
          <w:rFonts w:ascii="Times New Roman" w:eastAsia="Calibri" w:hAnsi="Times New Roman"/>
          <w:color w:val="auto"/>
          <w:kern w:val="24"/>
          <w:sz w:val="28"/>
          <w:szCs w:val="28"/>
          <w:lang w:val="kk-KZ"/>
        </w:rPr>
        <w:t>1</w:t>
      </w:r>
      <w:r w:rsidR="00B70698" w:rsidRPr="00622531">
        <w:rPr>
          <w:rFonts w:ascii="Times New Roman" w:eastAsia="Calibri" w:hAnsi="Times New Roman"/>
          <w:color w:val="auto"/>
          <w:kern w:val="24"/>
          <w:sz w:val="28"/>
          <w:szCs w:val="28"/>
          <w:lang w:val="kk-KZ"/>
        </w:rPr>
        <w:t>04</w:t>
      </w:r>
      <w:r w:rsidR="00E0185B" w:rsidRPr="00622531">
        <w:rPr>
          <w:rFonts w:ascii="Times New Roman" w:eastAsia="Calibri" w:hAnsi="Times New Roman"/>
          <w:color w:val="auto"/>
          <w:kern w:val="24"/>
          <w:sz w:val="28"/>
          <w:szCs w:val="28"/>
          <w:lang w:val="kk-KZ"/>
        </w:rPr>
        <w:t>].</w:t>
      </w:r>
      <w:bookmarkEnd w:id="177"/>
    </w:p>
    <w:p w14:paraId="3FA384ED" w14:textId="121034D3" w:rsidR="00C4221D" w:rsidRPr="00F51EA2" w:rsidRDefault="00E0185B" w:rsidP="00F51EA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5331EE">
        <w:rPr>
          <w:rFonts w:ascii="Times New Roman" w:eastAsia="Times New Roman" w:hAnsi="Times New Roman" w:cs="Times New Roman"/>
          <w:sz w:val="28"/>
          <w:szCs w:val="28"/>
          <w:lang w:val="kk-KZ" w:eastAsia="ru-RU"/>
        </w:rPr>
        <w:t>Зертте</w:t>
      </w:r>
      <w:r w:rsidR="00F814A8" w:rsidRPr="005331EE">
        <w:rPr>
          <w:rFonts w:ascii="Times New Roman" w:eastAsia="Times New Roman" w:hAnsi="Times New Roman" w:cs="Times New Roman"/>
          <w:sz w:val="28"/>
          <w:szCs w:val="28"/>
          <w:lang w:val="kk-KZ" w:eastAsia="ru-RU"/>
        </w:rPr>
        <w:t xml:space="preserve">уді </w:t>
      </w:r>
      <w:r w:rsidRPr="005331EE">
        <w:rPr>
          <w:rFonts w:ascii="Times New Roman" w:eastAsia="Times New Roman" w:hAnsi="Times New Roman" w:cs="Times New Roman"/>
          <w:sz w:val="28"/>
          <w:szCs w:val="28"/>
          <w:lang w:val="kk-KZ" w:eastAsia="ru-RU"/>
        </w:rPr>
        <w:t xml:space="preserve">талдау барысында </w:t>
      </w:r>
      <w:r w:rsidR="00F814A8" w:rsidRPr="005331EE">
        <w:rPr>
          <w:rFonts w:ascii="Times New Roman" w:eastAsia="Times New Roman" w:hAnsi="Times New Roman" w:cs="Times New Roman"/>
          <w:sz w:val="28"/>
          <w:szCs w:val="28"/>
          <w:lang w:val="kk-KZ" w:eastAsia="ru-RU"/>
        </w:rPr>
        <w:t xml:space="preserve">нақты уақыттағы ПТР нәтижелері </w:t>
      </w:r>
      <w:r w:rsidRPr="005331EE">
        <w:rPr>
          <w:rFonts w:ascii="Times New Roman" w:eastAsia="Calibri" w:hAnsi="Times New Roman" w:cs="Times New Roman"/>
          <w:kern w:val="24"/>
          <w:sz w:val="28"/>
          <w:szCs w:val="28"/>
          <w:lang w:val="kk-KZ" w:eastAsia="ru-RU"/>
        </w:rPr>
        <w:t xml:space="preserve">қан плазмасындағы айналымдағы </w:t>
      </w:r>
      <w:r w:rsidR="00617DA3" w:rsidRPr="005331EE">
        <w:rPr>
          <w:rFonts w:ascii="Times New Roman" w:eastAsia="Calibri" w:hAnsi="Times New Roman" w:cs="Times New Roman"/>
          <w:kern w:val="24"/>
          <w:sz w:val="28"/>
          <w:szCs w:val="28"/>
          <w:lang w:val="kk-KZ" w:eastAsia="ru-RU"/>
        </w:rPr>
        <w:t>hsa-miR-21-5p</w:t>
      </w:r>
      <w:r w:rsidRPr="005331EE">
        <w:rPr>
          <w:rFonts w:ascii="Times New Roman" w:eastAsia="Calibri" w:hAnsi="Times New Roman" w:cs="Times New Roman"/>
          <w:kern w:val="24"/>
          <w:sz w:val="28"/>
          <w:szCs w:val="28"/>
          <w:lang w:val="kk-KZ" w:eastAsia="ru-RU"/>
        </w:rPr>
        <w:t xml:space="preserve">–экспрессияcының </w:t>
      </w:r>
      <w:r w:rsidR="00F814A8" w:rsidRPr="005331EE">
        <w:rPr>
          <w:rFonts w:ascii="Times New Roman" w:eastAsia="Calibri" w:hAnsi="Times New Roman" w:cs="Times New Roman"/>
          <w:kern w:val="24"/>
          <w:sz w:val="28"/>
          <w:szCs w:val="28"/>
          <w:lang w:val="kk-KZ" w:eastAsia="ru-RU"/>
        </w:rPr>
        <w:t xml:space="preserve">деңгейі </w:t>
      </w:r>
      <w:r w:rsidRPr="005331EE">
        <w:rPr>
          <w:rFonts w:ascii="Times New Roman" w:eastAsia="Calibri" w:hAnsi="Times New Roman" w:cs="Times New Roman"/>
          <w:kern w:val="24"/>
          <w:sz w:val="28"/>
          <w:szCs w:val="28"/>
          <w:lang w:val="kk-KZ" w:eastAsia="ru-RU"/>
        </w:rPr>
        <w:t>бақылау тобы</w:t>
      </w:r>
      <w:r w:rsidR="00386E2B" w:rsidRPr="005331EE">
        <w:rPr>
          <w:rFonts w:ascii="Times New Roman" w:eastAsia="Calibri" w:hAnsi="Times New Roman" w:cs="Times New Roman"/>
          <w:kern w:val="24"/>
          <w:sz w:val="28"/>
          <w:szCs w:val="28"/>
          <w:lang w:val="kk-KZ" w:eastAsia="ru-RU"/>
        </w:rPr>
        <w:t>нда</w:t>
      </w:r>
      <w:r w:rsidRPr="005331EE">
        <w:rPr>
          <w:rFonts w:ascii="Times New Roman" w:eastAsia="Calibri" w:hAnsi="Times New Roman" w:cs="Times New Roman"/>
          <w:kern w:val="24"/>
          <w:sz w:val="28"/>
          <w:szCs w:val="28"/>
          <w:lang w:val="kk-KZ" w:eastAsia="ru-RU"/>
        </w:rPr>
        <w:t xml:space="preserve"> </w:t>
      </w:r>
      <w:r w:rsidRPr="005331EE">
        <w:rPr>
          <w:rFonts w:ascii="Times New Roman" w:hAnsi="Times New Roman" w:cs="Times New Roman"/>
          <w:sz w:val="28"/>
          <w:szCs w:val="28"/>
          <w:lang w:val="kk-KZ"/>
        </w:rPr>
        <w:t>103,95</w:t>
      </w:r>
      <w:r w:rsidRPr="005331EE">
        <w:rPr>
          <w:rFonts w:ascii="Times New Roman" w:hAnsi="Times New Roman" w:cs="Times New Roman"/>
          <w:sz w:val="28"/>
          <w:szCs w:val="28"/>
          <w:lang w:val="en-US"/>
        </w:rPr>
        <w:sym w:font="Symbol" w:char="F0B1"/>
      </w:r>
      <w:r w:rsidRPr="005331EE">
        <w:rPr>
          <w:rFonts w:ascii="Times New Roman" w:hAnsi="Times New Roman" w:cs="Times New Roman"/>
          <w:sz w:val="28"/>
          <w:szCs w:val="28"/>
          <w:lang w:val="kk-KZ"/>
        </w:rPr>
        <w:t xml:space="preserve">2,93 </w:t>
      </w:r>
      <w:r w:rsidR="00625E57" w:rsidRPr="00625E57">
        <w:rPr>
          <w:rFonts w:ascii="Times New Roman" w:hAnsi="Times New Roman" w:cs="Times New Roman"/>
          <w:sz w:val="28"/>
          <w:szCs w:val="28"/>
          <w:lang w:val="kk-KZ"/>
        </w:rPr>
        <w:t xml:space="preserve">% </w:t>
      </w:r>
      <w:r w:rsidRPr="005331EE">
        <w:rPr>
          <w:rFonts w:ascii="Times New Roman" w:hAnsi="Times New Roman" w:cs="Times New Roman"/>
          <w:sz w:val="28"/>
          <w:szCs w:val="28"/>
          <w:lang w:val="kk-KZ"/>
        </w:rPr>
        <w:t>болса</w:t>
      </w:r>
      <w:r w:rsidRPr="005331EE">
        <w:rPr>
          <w:rFonts w:ascii="Times New Roman" w:eastAsia="Calibri" w:hAnsi="Times New Roman" w:cs="Times New Roman"/>
          <w:kern w:val="24"/>
          <w:sz w:val="28"/>
          <w:szCs w:val="28"/>
          <w:lang w:val="kk-KZ" w:eastAsia="ru-RU"/>
        </w:rPr>
        <w:t>, олармен салыстырмалы жағдайда 2</w:t>
      </w:r>
      <w:r w:rsidR="00CE1CEB" w:rsidRPr="00CE1CEB">
        <w:rPr>
          <w:rFonts w:ascii="Times New Roman" w:eastAsia="Calibri" w:hAnsi="Times New Roman" w:cs="Times New Roman"/>
          <w:kern w:val="24"/>
          <w:sz w:val="28"/>
          <w:szCs w:val="28"/>
          <w:lang w:val="kk-KZ" w:eastAsia="ru-RU"/>
        </w:rPr>
        <w:t>-</w:t>
      </w:r>
      <w:r w:rsidRPr="005331EE">
        <w:rPr>
          <w:rFonts w:ascii="Times New Roman" w:eastAsia="Calibri" w:hAnsi="Times New Roman" w:cs="Times New Roman"/>
          <w:kern w:val="24"/>
          <w:sz w:val="28"/>
          <w:szCs w:val="28"/>
          <w:lang w:val="kk-KZ" w:eastAsia="ru-RU"/>
        </w:rPr>
        <w:t>типті қант диабетімен ауыратын, бірақ, асқын</w:t>
      </w:r>
      <w:r w:rsidR="0044438B">
        <w:rPr>
          <w:rFonts w:ascii="Times New Roman" w:eastAsia="Calibri" w:hAnsi="Times New Roman" w:cs="Times New Roman"/>
          <w:kern w:val="24"/>
          <w:sz w:val="28"/>
          <w:szCs w:val="28"/>
          <w:lang w:val="kk-KZ" w:eastAsia="ru-RU"/>
        </w:rPr>
        <w:t>улар</w:t>
      </w:r>
      <w:r w:rsidR="00F24DE5">
        <w:rPr>
          <w:rFonts w:ascii="Times New Roman" w:eastAsia="Calibri" w:hAnsi="Times New Roman" w:cs="Times New Roman"/>
          <w:kern w:val="24"/>
          <w:sz w:val="28"/>
          <w:szCs w:val="28"/>
          <w:lang w:val="kk-KZ" w:eastAsia="ru-RU"/>
        </w:rPr>
        <w:t>сыз</w:t>
      </w:r>
      <w:r w:rsidRPr="005331EE">
        <w:rPr>
          <w:rFonts w:ascii="Times New Roman" w:eastAsia="Calibri" w:hAnsi="Times New Roman" w:cs="Times New Roman"/>
          <w:kern w:val="24"/>
          <w:sz w:val="28"/>
          <w:szCs w:val="28"/>
          <w:lang w:val="kk-KZ" w:eastAsia="ru-RU"/>
        </w:rPr>
        <w:t xml:space="preserve"> екінші топқа жататын ауруларда </w:t>
      </w:r>
      <w:r w:rsidRPr="005331EE">
        <w:rPr>
          <w:rFonts w:ascii="Times New Roman" w:hAnsi="Times New Roman" w:cs="Times New Roman"/>
          <w:sz w:val="28"/>
          <w:szCs w:val="28"/>
          <w:lang w:val="kk-KZ"/>
        </w:rPr>
        <w:t>161,25</w:t>
      </w:r>
      <w:r w:rsidRPr="005331EE">
        <w:rPr>
          <w:rFonts w:ascii="Times New Roman" w:hAnsi="Times New Roman" w:cs="Times New Roman"/>
          <w:sz w:val="28"/>
          <w:szCs w:val="28"/>
          <w:lang w:val="en-US"/>
        </w:rPr>
        <w:sym w:font="Symbol" w:char="F0B1"/>
      </w:r>
      <w:r w:rsidRPr="005331EE">
        <w:rPr>
          <w:rFonts w:ascii="Times New Roman" w:hAnsi="Times New Roman" w:cs="Times New Roman"/>
          <w:sz w:val="28"/>
          <w:szCs w:val="28"/>
          <w:lang w:val="kk-KZ"/>
        </w:rPr>
        <w:t>11,90</w:t>
      </w:r>
      <w:r w:rsidR="00625E57" w:rsidRPr="00625E57">
        <w:rPr>
          <w:rFonts w:ascii="Times New Roman" w:hAnsi="Times New Roman" w:cs="Times New Roman"/>
          <w:sz w:val="28"/>
          <w:szCs w:val="28"/>
          <w:lang w:val="kk-KZ"/>
        </w:rPr>
        <w:t xml:space="preserve"> %</w:t>
      </w:r>
      <w:r w:rsidR="00F814A8" w:rsidRPr="005331EE">
        <w:rPr>
          <w:rFonts w:ascii="Times New Roman" w:hAnsi="Times New Roman" w:cs="Times New Roman"/>
          <w:sz w:val="28"/>
          <w:szCs w:val="28"/>
          <w:lang w:val="kk-KZ"/>
        </w:rPr>
        <w:t>,</w:t>
      </w:r>
      <w:r w:rsidRPr="005331EE">
        <w:rPr>
          <w:rFonts w:ascii="Times New Roman" w:hAnsi="Times New Roman" w:cs="Times New Roman"/>
          <w:sz w:val="28"/>
          <w:szCs w:val="28"/>
          <w:lang w:val="kk-KZ"/>
        </w:rPr>
        <w:t xml:space="preserve"> </w:t>
      </w:r>
      <w:r w:rsidR="00F814A8" w:rsidRPr="005331EE">
        <w:rPr>
          <w:rFonts w:ascii="Times New Roman" w:hAnsi="Times New Roman" w:cs="Times New Roman"/>
          <w:sz w:val="28"/>
          <w:szCs w:val="28"/>
          <w:lang w:val="kk-KZ"/>
        </w:rPr>
        <w:t>ал үшінші 2</w:t>
      </w:r>
      <w:r w:rsidR="00CE1CEB" w:rsidRPr="00CE1CEB">
        <w:rPr>
          <w:rFonts w:ascii="Times New Roman" w:hAnsi="Times New Roman" w:cs="Times New Roman"/>
          <w:sz w:val="28"/>
          <w:szCs w:val="28"/>
          <w:lang w:val="kk-KZ"/>
        </w:rPr>
        <w:t>-</w:t>
      </w:r>
      <w:r w:rsidR="00F814A8" w:rsidRPr="005331EE">
        <w:rPr>
          <w:rFonts w:ascii="Times New Roman" w:hAnsi="Times New Roman" w:cs="Times New Roman"/>
          <w:sz w:val="28"/>
          <w:szCs w:val="28"/>
          <w:lang w:val="kk-KZ"/>
        </w:rPr>
        <w:t xml:space="preserve">типті қант диабетімен ауыратын, әрі асқыну белгілері бар топтың </w:t>
      </w:r>
      <w:r w:rsidR="00F814A8" w:rsidRPr="005331EE">
        <w:rPr>
          <w:rFonts w:ascii="Times New Roman" w:eastAsia="Times New Roman" w:hAnsi="Times New Roman" w:cs="Times New Roman"/>
          <w:sz w:val="28"/>
          <w:szCs w:val="28"/>
          <w:lang w:val="kk-KZ" w:eastAsia="ru-RU"/>
        </w:rPr>
        <w:t xml:space="preserve">қан плазмасындағы </w:t>
      </w:r>
      <w:r w:rsidR="009E2C33" w:rsidRPr="005331EE">
        <w:rPr>
          <w:rFonts w:ascii="Times New Roman" w:eastAsia="Calibri" w:hAnsi="Times New Roman" w:cs="Times New Roman"/>
          <w:kern w:val="24"/>
          <w:sz w:val="28"/>
          <w:szCs w:val="28"/>
          <w:lang w:val="kk-KZ" w:eastAsia="ru-RU"/>
        </w:rPr>
        <w:t xml:space="preserve">hsa-miR-21-5p </w:t>
      </w:r>
      <w:r w:rsidR="00F814A8" w:rsidRPr="005331EE">
        <w:rPr>
          <w:rFonts w:ascii="Times New Roman" w:eastAsia="Times New Roman" w:hAnsi="Times New Roman" w:cs="Times New Roman"/>
          <w:sz w:val="28"/>
          <w:szCs w:val="28"/>
          <w:lang w:val="kk-KZ" w:eastAsia="ru-RU"/>
        </w:rPr>
        <w:t>экспрессия</w:t>
      </w:r>
      <w:r w:rsidR="00F814A8" w:rsidRPr="005331EE">
        <w:rPr>
          <w:rFonts w:ascii="Times New Roman" w:eastAsia="Calibri" w:hAnsi="Times New Roman" w:cs="Times New Roman"/>
          <w:kern w:val="24"/>
          <w:sz w:val="28"/>
          <w:szCs w:val="28"/>
          <w:lang w:val="kk-KZ" w:eastAsia="ru-RU"/>
        </w:rPr>
        <w:t xml:space="preserve"> </w:t>
      </w:r>
      <w:r w:rsidR="00F814A8" w:rsidRPr="005331EE">
        <w:rPr>
          <w:rFonts w:ascii="Times New Roman" w:hAnsi="Times New Roman"/>
          <w:iCs/>
          <w:sz w:val="28"/>
          <w:szCs w:val="28"/>
          <w:lang w:val="kk-KZ"/>
        </w:rPr>
        <w:t xml:space="preserve">деңгейі </w:t>
      </w:r>
      <w:r w:rsidR="00F814A8" w:rsidRPr="005331EE">
        <w:rPr>
          <w:rFonts w:ascii="Times New Roman" w:hAnsi="Times New Roman" w:cs="Times New Roman"/>
          <w:sz w:val="28"/>
          <w:szCs w:val="28"/>
          <w:lang w:val="kk-KZ"/>
        </w:rPr>
        <w:t>169,06</w:t>
      </w:r>
      <w:r w:rsidR="00F814A8" w:rsidRPr="005331EE">
        <w:rPr>
          <w:rFonts w:ascii="Times New Roman" w:hAnsi="Times New Roman" w:cs="Times New Roman"/>
          <w:sz w:val="28"/>
          <w:szCs w:val="28"/>
          <w:lang w:val="en-US"/>
        </w:rPr>
        <w:sym w:font="Symbol" w:char="F0B1"/>
      </w:r>
      <w:r w:rsidR="00F814A8" w:rsidRPr="005331EE">
        <w:rPr>
          <w:rFonts w:ascii="Times New Roman" w:hAnsi="Times New Roman" w:cs="Times New Roman"/>
          <w:sz w:val="28"/>
          <w:szCs w:val="28"/>
          <w:lang w:val="kk-KZ"/>
        </w:rPr>
        <w:t>15,50</w:t>
      </w:r>
      <w:r w:rsidR="00625E57" w:rsidRPr="00625E57">
        <w:rPr>
          <w:rFonts w:ascii="Times New Roman" w:hAnsi="Times New Roman" w:cs="Times New Roman"/>
          <w:sz w:val="28"/>
          <w:szCs w:val="28"/>
          <w:lang w:val="kk-KZ"/>
        </w:rPr>
        <w:t xml:space="preserve"> %</w:t>
      </w:r>
      <w:r w:rsidR="00386E2B" w:rsidRPr="005331EE">
        <w:rPr>
          <w:rFonts w:ascii="Times New Roman" w:hAnsi="Times New Roman" w:cs="Times New Roman"/>
          <w:sz w:val="28"/>
          <w:szCs w:val="28"/>
          <w:lang w:val="kk-KZ"/>
        </w:rPr>
        <w:t xml:space="preserve"> </w:t>
      </w:r>
      <w:r w:rsidRPr="005331EE">
        <w:rPr>
          <w:rFonts w:ascii="Times New Roman" w:hAnsi="Times New Roman" w:cs="Times New Roman"/>
          <w:sz w:val="28"/>
          <w:szCs w:val="28"/>
          <w:lang w:val="kk-KZ"/>
        </w:rPr>
        <w:t>аралығын</w:t>
      </w:r>
      <w:r w:rsidR="00F814A8" w:rsidRPr="005331EE">
        <w:rPr>
          <w:rFonts w:ascii="Times New Roman" w:hAnsi="Times New Roman" w:cs="Times New Roman"/>
          <w:sz w:val="28"/>
          <w:szCs w:val="28"/>
          <w:lang w:val="kk-KZ"/>
        </w:rPr>
        <w:t xml:space="preserve"> көрсетті, яғни бақылау тобына қарағанда</w:t>
      </w:r>
      <w:r w:rsidRPr="005331EE">
        <w:rPr>
          <w:rFonts w:ascii="Times New Roman" w:hAnsi="Times New Roman" w:cs="Times New Roman"/>
          <w:sz w:val="28"/>
          <w:szCs w:val="28"/>
          <w:lang w:val="kk-KZ"/>
        </w:rPr>
        <w:t xml:space="preserve"> </w:t>
      </w:r>
      <w:r w:rsidR="00F814A8" w:rsidRPr="005331EE">
        <w:rPr>
          <w:rFonts w:ascii="Times New Roman" w:hAnsi="Times New Roman" w:cs="Times New Roman"/>
          <w:sz w:val="28"/>
          <w:szCs w:val="28"/>
          <w:lang w:val="kk-KZ"/>
        </w:rPr>
        <w:t>2</w:t>
      </w:r>
      <w:r w:rsidR="00CE1CEB" w:rsidRPr="00CE1CEB">
        <w:rPr>
          <w:rFonts w:ascii="Times New Roman" w:hAnsi="Times New Roman" w:cs="Times New Roman"/>
          <w:sz w:val="28"/>
          <w:szCs w:val="28"/>
          <w:lang w:val="kk-KZ"/>
        </w:rPr>
        <w:t>-</w:t>
      </w:r>
      <w:r w:rsidR="00F814A8" w:rsidRPr="005331EE">
        <w:rPr>
          <w:rFonts w:ascii="Times New Roman" w:hAnsi="Times New Roman" w:cs="Times New Roman"/>
          <w:sz w:val="28"/>
          <w:szCs w:val="28"/>
          <w:lang w:val="kk-KZ"/>
        </w:rPr>
        <w:t xml:space="preserve">типті қант </w:t>
      </w:r>
    </w:p>
    <w:p w14:paraId="3C9C9D02" w14:textId="77777777" w:rsidR="00B71316" w:rsidRPr="003C4E5D" w:rsidRDefault="00B71316" w:rsidP="00D05B2F">
      <w:pPr>
        <w:pStyle w:val="MDPI52figure"/>
        <w:spacing w:before="0" w:after="0"/>
        <w:rPr>
          <w:lang w:val="kk-KZ"/>
        </w:rPr>
      </w:pPr>
    </w:p>
    <w:p w14:paraId="3973E19F" w14:textId="132F6F6B" w:rsidR="00B71316" w:rsidRDefault="001E5D57" w:rsidP="00D05B2F">
      <w:pPr>
        <w:pStyle w:val="MDPI52figure"/>
        <w:spacing w:before="0" w:after="0"/>
      </w:pPr>
      <w:r>
        <w:object w:dxaOrig="6319" w:dyaOrig="4061" w14:anchorId="2B213D63">
          <v:shape id="_x0000_i1031" type="#_x0000_t75" style="width:391.5pt;height:249.75pt" o:ole="" filled="t">
            <v:imagedata r:id="rId28" o:title=""/>
          </v:shape>
          <o:OLEObject Type="Embed" ProgID="Prism8.Document" ShapeID="_x0000_i1031" DrawAspect="Content" ObjectID="_1772963273" r:id="rId29"/>
        </w:object>
      </w:r>
    </w:p>
    <w:p w14:paraId="4DA3DE48" w14:textId="77777777" w:rsidR="00E554BA" w:rsidRDefault="00E554BA" w:rsidP="00072DF0">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p>
    <w:p w14:paraId="351F5EC6" w14:textId="0983C6AD" w:rsidR="00E0185B" w:rsidRDefault="00E0185B" w:rsidP="00072DF0">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r w:rsidRPr="00675F96">
        <w:rPr>
          <w:rFonts w:ascii="Times New Roman" w:eastAsia="Times New Roman" w:hAnsi="Times New Roman" w:cs="Times New Roman"/>
          <w:sz w:val="24"/>
          <w:szCs w:val="24"/>
          <w:lang w:val="kk-KZ"/>
        </w:rPr>
        <w:t xml:space="preserve">Абсцисс осі: </w:t>
      </w:r>
      <w:bookmarkStart w:id="178" w:name="OLE_LINK5"/>
      <w:r w:rsidR="0016101D" w:rsidRPr="005C797E">
        <w:rPr>
          <w:rFonts w:ascii="Times New Roman" w:eastAsia="+mn-ea" w:hAnsi="Times New Roman" w:cs="Times New Roman"/>
          <w:color w:val="000000"/>
          <w:kern w:val="24"/>
          <w:sz w:val="24"/>
          <w:szCs w:val="24"/>
          <w:lang w:val="kk-KZ"/>
        </w:rPr>
        <w:t xml:space="preserve">БТ-бақылау тобы, </w:t>
      </w:r>
      <w:bookmarkStart w:id="179" w:name="OLE_LINK6"/>
      <w:r w:rsidR="0016101D" w:rsidRPr="005C797E">
        <w:rPr>
          <w:rFonts w:ascii="Times New Roman" w:eastAsia="+mn-ea" w:hAnsi="Times New Roman" w:cs="Times New Roman"/>
          <w:color w:val="000000"/>
          <w:kern w:val="24"/>
          <w:sz w:val="24"/>
          <w:szCs w:val="24"/>
          <w:lang w:val="kk-KZ"/>
        </w:rPr>
        <w:t xml:space="preserve">ҚД2Т АЖ </w:t>
      </w:r>
      <w:bookmarkEnd w:id="179"/>
      <w:r w:rsidR="00CE1CEB">
        <w:rPr>
          <w:rFonts w:ascii="Times New Roman" w:eastAsia="+mn-ea" w:hAnsi="Times New Roman" w:cs="Times New Roman"/>
          <w:color w:val="000000"/>
          <w:kern w:val="24"/>
          <w:sz w:val="24"/>
          <w:szCs w:val="24"/>
          <w:lang w:val="kk-KZ"/>
        </w:rPr>
        <w:t>–</w:t>
      </w:r>
      <w:r w:rsidR="0016101D" w:rsidRPr="005C797E">
        <w:rPr>
          <w:rFonts w:ascii="Times New Roman" w:eastAsia="+mn-ea" w:hAnsi="Times New Roman" w:cs="Times New Roman"/>
          <w:color w:val="000000"/>
          <w:kern w:val="24"/>
          <w:sz w:val="24"/>
          <w:szCs w:val="24"/>
          <w:lang w:val="kk-KZ"/>
        </w:rPr>
        <w:t xml:space="preserve"> 2</w:t>
      </w:r>
      <w:r w:rsidR="00CE1CEB" w:rsidRPr="00CE1CEB">
        <w:rPr>
          <w:rFonts w:ascii="Times New Roman" w:eastAsia="+mn-ea" w:hAnsi="Times New Roman" w:cs="Times New Roman"/>
          <w:color w:val="000000"/>
          <w:kern w:val="24"/>
          <w:sz w:val="24"/>
          <w:szCs w:val="24"/>
          <w:lang w:val="kk-KZ"/>
        </w:rPr>
        <w:t>-</w:t>
      </w:r>
      <w:r w:rsidR="0016101D" w:rsidRPr="005C797E">
        <w:rPr>
          <w:rFonts w:ascii="Times New Roman" w:eastAsia="+mn-ea" w:hAnsi="Times New Roman" w:cs="Times New Roman"/>
          <w:color w:val="000000"/>
          <w:kern w:val="24"/>
          <w:sz w:val="24"/>
          <w:szCs w:val="24"/>
          <w:lang w:val="kk-KZ"/>
        </w:rPr>
        <w:t>типті қант диабетімен ауыратын aсқынулар</w:t>
      </w:r>
      <w:r w:rsidR="00F24DE5">
        <w:rPr>
          <w:rFonts w:ascii="Times New Roman" w:eastAsia="+mn-ea" w:hAnsi="Times New Roman" w:cs="Times New Roman"/>
          <w:color w:val="000000"/>
          <w:kern w:val="24"/>
          <w:sz w:val="24"/>
          <w:szCs w:val="24"/>
          <w:lang w:val="kk-KZ"/>
        </w:rPr>
        <w:t>сыз</w:t>
      </w:r>
      <w:r w:rsidR="0016101D" w:rsidRPr="005C797E">
        <w:rPr>
          <w:rFonts w:ascii="Times New Roman" w:eastAsia="+mn-ea" w:hAnsi="Times New Roman" w:cs="Times New Roman"/>
          <w:color w:val="000000"/>
          <w:kern w:val="24"/>
          <w:sz w:val="24"/>
          <w:szCs w:val="24"/>
          <w:lang w:val="kk-KZ"/>
        </w:rPr>
        <w:t xml:space="preserve"> тәжірибелік топ, ҚД2Т+А </w:t>
      </w:r>
      <w:bookmarkEnd w:id="178"/>
      <w:r w:rsidR="00CE1CEB">
        <w:rPr>
          <w:rFonts w:ascii="Times New Roman" w:eastAsia="+mn-ea" w:hAnsi="Times New Roman" w:cs="Times New Roman"/>
          <w:color w:val="000000"/>
          <w:kern w:val="24"/>
          <w:sz w:val="24"/>
          <w:szCs w:val="24"/>
          <w:lang w:val="kk-KZ"/>
        </w:rPr>
        <w:t>–</w:t>
      </w:r>
      <w:r w:rsidR="0016101D" w:rsidRPr="005C797E">
        <w:rPr>
          <w:rFonts w:ascii="Times New Roman" w:eastAsia="+mn-ea" w:hAnsi="Times New Roman" w:cs="Times New Roman"/>
          <w:color w:val="000000"/>
          <w:kern w:val="24"/>
          <w:sz w:val="24"/>
          <w:szCs w:val="24"/>
          <w:lang w:val="kk-KZ"/>
        </w:rPr>
        <w:t xml:space="preserve"> 2</w:t>
      </w:r>
      <w:r w:rsidR="00CE1CEB" w:rsidRPr="00CE1CEB">
        <w:rPr>
          <w:rFonts w:ascii="Times New Roman" w:eastAsia="+mn-ea" w:hAnsi="Times New Roman" w:cs="Times New Roman"/>
          <w:color w:val="000000"/>
          <w:kern w:val="24"/>
          <w:sz w:val="24"/>
          <w:szCs w:val="24"/>
          <w:lang w:val="kk-KZ"/>
        </w:rPr>
        <w:t>-</w:t>
      </w:r>
      <w:r w:rsidR="0016101D" w:rsidRPr="005C797E">
        <w:rPr>
          <w:rFonts w:ascii="Times New Roman" w:eastAsia="+mn-ea" w:hAnsi="Times New Roman" w:cs="Times New Roman"/>
          <w:color w:val="000000"/>
          <w:kern w:val="24"/>
          <w:sz w:val="24"/>
          <w:szCs w:val="24"/>
          <w:lang w:val="kk-KZ"/>
        </w:rPr>
        <w:t>типті қант диабетімен ауыратын aсқынулары бар тәжірибелік топ.</w:t>
      </w:r>
      <w:r w:rsidR="0016101D" w:rsidRPr="005C797E">
        <w:rPr>
          <w:rFonts w:eastAsia="+mn-ea"/>
          <w:color w:val="000000"/>
          <w:kern w:val="24"/>
          <w:sz w:val="20"/>
          <w:szCs w:val="20"/>
          <w:lang w:val="kk-KZ"/>
        </w:rPr>
        <w:t xml:space="preserve"> </w:t>
      </w:r>
      <w:r w:rsidRPr="00675F96">
        <w:rPr>
          <w:rFonts w:ascii="Times New Roman" w:eastAsia="Times New Roman" w:hAnsi="Times New Roman" w:cs="Times New Roman"/>
          <w:sz w:val="24"/>
          <w:szCs w:val="24"/>
          <w:lang w:val="kk-KZ"/>
        </w:rPr>
        <w:t xml:space="preserve">Ординат осі: </w:t>
      </w:r>
      <w:r w:rsidR="009E2C33" w:rsidRPr="0051439B">
        <w:rPr>
          <w:rFonts w:ascii="Times New Roman" w:eastAsia="Calibri" w:hAnsi="Times New Roman" w:cs="Times New Roman"/>
          <w:kern w:val="24"/>
          <w:sz w:val="24"/>
          <w:szCs w:val="24"/>
          <w:lang w:val="kk-KZ" w:eastAsia="ru-RU"/>
        </w:rPr>
        <w:t xml:space="preserve">hsa-miR-21-5p </w:t>
      </w:r>
      <w:r w:rsidRPr="0051439B">
        <w:rPr>
          <w:rFonts w:ascii="Times New Roman" w:eastAsia="Times New Roman" w:hAnsi="Times New Roman" w:cs="Times New Roman"/>
          <w:sz w:val="24"/>
          <w:szCs w:val="24"/>
          <w:lang w:val="kk-KZ"/>
        </w:rPr>
        <w:t>экспрессиясы</w:t>
      </w:r>
      <w:r w:rsidRPr="00675F96">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 xml:space="preserve">Деректер </w:t>
      </w:r>
      <w:r w:rsidRPr="00675F96">
        <w:rPr>
          <w:rFonts w:ascii="Times New Roman" w:eastAsia="Times New Roman" w:hAnsi="Times New Roman" w:cs="Times New Roman"/>
          <w:sz w:val="24"/>
          <w:szCs w:val="24"/>
          <w:lang w:val="kk-KZ"/>
        </w:rPr>
        <w:t>±</w:t>
      </w:r>
      <w:r w:rsidRPr="007E62F5">
        <w:rPr>
          <w:rFonts w:ascii="Times New Roman" w:eastAsia="Times New Roman" w:hAnsi="Times New Roman" w:cs="Times New Roman"/>
          <w:sz w:val="24"/>
          <w:szCs w:val="24"/>
          <w:lang w:val="kk-KZ"/>
        </w:rPr>
        <w:t xml:space="preserve"> орташа мәннің стандартты қатесі (SEM) ретінде берілген.</w:t>
      </w:r>
      <w:r w:rsidR="007A5514">
        <w:rPr>
          <w:rFonts w:ascii="Times New Roman" w:eastAsia="Times New Roman" w:hAnsi="Times New Roman" w:cs="Times New Roman"/>
          <w:sz w:val="24"/>
          <w:szCs w:val="24"/>
          <w:lang w:val="kk-KZ"/>
        </w:rPr>
        <w:t xml:space="preserve"> </w:t>
      </w:r>
      <w:r w:rsidR="007A5514" w:rsidRPr="007A5514">
        <w:rPr>
          <w:rFonts w:ascii="Times New Roman" w:eastAsia="Times New Roman" w:hAnsi="Times New Roman" w:cs="Times New Roman"/>
          <w:sz w:val="24"/>
          <w:szCs w:val="24"/>
          <w:lang w:val="kk-KZ"/>
        </w:rPr>
        <w:t>Топтар арасындағы салыстыру графиктерде көрсетілген.</w:t>
      </w:r>
      <w:r w:rsidRPr="00675F96">
        <w:rPr>
          <w:rFonts w:ascii="Times New Roman" w:eastAsia="Times New Roman" w:hAnsi="Times New Roman" w:cs="Times New Roman"/>
          <w:sz w:val="24"/>
          <w:szCs w:val="24"/>
          <w:lang w:val="kk-KZ"/>
        </w:rPr>
        <w:t xml:space="preserve"> ***</w:t>
      </w:r>
      <w:r w:rsidR="005777AE" w:rsidRPr="005777AE">
        <w:rPr>
          <w:rFonts w:ascii="Times New Roman" w:eastAsia="Times New Roman" w:hAnsi="Times New Roman" w:cs="Times New Roman"/>
          <w:sz w:val="24"/>
          <w:szCs w:val="24"/>
          <w:lang w:val="kk-KZ"/>
        </w:rPr>
        <w:t>*</w:t>
      </w:r>
      <w:r w:rsidR="0044438B" w:rsidRPr="00FD78F4">
        <w:rPr>
          <w:rFonts w:ascii="Times New Roman" w:eastAsia="Times New Roman" w:hAnsi="Times New Roman" w:cs="Times New Roman"/>
          <w:sz w:val="24"/>
          <w:szCs w:val="24"/>
          <w:lang w:val="kk-KZ"/>
        </w:rPr>
        <w:t>p</w:t>
      </w:r>
      <w:r w:rsidRPr="00FD78F4">
        <w:rPr>
          <w:rFonts w:ascii="Times New Roman" w:eastAsia="Times New Roman" w:hAnsi="Times New Roman" w:cs="Times New Roman"/>
          <w:sz w:val="24"/>
          <w:szCs w:val="24"/>
          <w:lang w:val="kk-KZ"/>
        </w:rPr>
        <w:t>&lt;0</w:t>
      </w:r>
      <w:r w:rsidR="000505C0" w:rsidRPr="00FD78F4">
        <w:rPr>
          <w:rFonts w:ascii="Times New Roman" w:eastAsia="Times New Roman" w:hAnsi="Times New Roman" w:cs="Times New Roman"/>
          <w:sz w:val="24"/>
          <w:szCs w:val="24"/>
          <w:lang w:val="kk-KZ"/>
        </w:rPr>
        <w:t>,</w:t>
      </w:r>
      <w:r w:rsidRPr="00FD78F4">
        <w:rPr>
          <w:rFonts w:ascii="Times New Roman" w:eastAsia="Times New Roman" w:hAnsi="Times New Roman" w:cs="Times New Roman"/>
          <w:sz w:val="24"/>
          <w:szCs w:val="24"/>
          <w:lang w:val="kk-KZ"/>
        </w:rPr>
        <w:t>00</w:t>
      </w:r>
      <w:r w:rsidR="005777AE" w:rsidRPr="00FD78F4">
        <w:rPr>
          <w:rFonts w:ascii="Times New Roman" w:eastAsia="Times New Roman" w:hAnsi="Times New Roman" w:cs="Times New Roman"/>
          <w:sz w:val="24"/>
          <w:szCs w:val="24"/>
          <w:lang w:val="kk-KZ"/>
        </w:rPr>
        <w:t>0</w:t>
      </w:r>
      <w:r w:rsidRPr="00FD78F4">
        <w:rPr>
          <w:rFonts w:ascii="Times New Roman" w:eastAsia="Times New Roman" w:hAnsi="Times New Roman" w:cs="Times New Roman"/>
          <w:sz w:val="24"/>
          <w:szCs w:val="24"/>
          <w:lang w:val="kk-KZ"/>
        </w:rPr>
        <w:t>1</w:t>
      </w:r>
      <w:r w:rsidR="000B5CCE">
        <w:rPr>
          <w:rFonts w:ascii="Times New Roman" w:eastAsia="Times New Roman" w:hAnsi="Times New Roman" w:cs="Times New Roman"/>
          <w:sz w:val="24"/>
          <w:szCs w:val="24"/>
          <w:lang w:val="kk-KZ"/>
        </w:rPr>
        <w:t>.</w:t>
      </w:r>
    </w:p>
    <w:p w14:paraId="48C35D5A" w14:textId="77777777" w:rsidR="00E0185B" w:rsidRPr="00E61920" w:rsidRDefault="00E0185B" w:rsidP="00072DF0">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p>
    <w:p w14:paraId="6913E89F" w14:textId="1EF00891" w:rsidR="00F52C75" w:rsidRDefault="00E0185B" w:rsidP="00072DF0">
      <w:pPr>
        <w:kinsoku w:val="0"/>
        <w:overflowPunct w:val="0"/>
        <w:spacing w:after="0" w:line="240" w:lineRule="auto"/>
        <w:ind w:firstLine="567"/>
        <w:jc w:val="center"/>
        <w:textAlignment w:val="baseline"/>
        <w:rPr>
          <w:rFonts w:ascii="Times New Roman" w:eastAsia="Calibri" w:hAnsi="Times New Roman" w:cs="Times New Roman"/>
          <w:kern w:val="24"/>
          <w:sz w:val="28"/>
          <w:szCs w:val="28"/>
          <w:lang w:val="kk-KZ" w:eastAsia="ru-RU"/>
        </w:rPr>
      </w:pPr>
      <w:r w:rsidRPr="00E61920">
        <w:rPr>
          <w:rFonts w:ascii="Times New Roman" w:eastAsia="Calibri" w:hAnsi="Times New Roman" w:cs="Times New Roman"/>
          <w:color w:val="000000"/>
          <w:kern w:val="24"/>
          <w:sz w:val="28"/>
          <w:szCs w:val="28"/>
          <w:lang w:val="kk-KZ" w:eastAsia="ru-RU"/>
        </w:rPr>
        <w:t xml:space="preserve">Cурет </w:t>
      </w:r>
      <w:r w:rsidR="009A723B" w:rsidRPr="009A723B">
        <w:rPr>
          <w:rFonts w:ascii="Times New Roman" w:eastAsia="Calibri" w:hAnsi="Times New Roman" w:cs="Times New Roman"/>
          <w:color w:val="000000"/>
          <w:kern w:val="24"/>
          <w:sz w:val="28"/>
          <w:szCs w:val="28"/>
          <w:lang w:val="kk-KZ" w:eastAsia="ru-RU"/>
        </w:rPr>
        <w:t>11</w:t>
      </w:r>
      <w:r w:rsidR="006B2CED" w:rsidRPr="006B2CED">
        <w:rPr>
          <w:rFonts w:ascii="Times New Roman" w:eastAsia="Calibri" w:hAnsi="Times New Roman" w:cs="Times New Roman"/>
          <w:color w:val="000000"/>
          <w:kern w:val="24"/>
          <w:sz w:val="28"/>
          <w:szCs w:val="28"/>
          <w:lang w:val="kk-KZ" w:eastAsia="ru-RU"/>
        </w:rPr>
        <w:t xml:space="preserve"> </w:t>
      </w:r>
      <w:r w:rsidR="00753CE3" w:rsidRPr="00FF206F">
        <w:rPr>
          <w:rFonts w:ascii="Times New Roman" w:eastAsia="Times New Roman" w:hAnsi="Times New Roman" w:cs="Times New Roman"/>
          <w:sz w:val="24"/>
          <w:szCs w:val="24"/>
          <w:lang w:val="kk-KZ"/>
        </w:rPr>
        <w:t>–</w:t>
      </w:r>
      <w:r w:rsidRPr="00E61920">
        <w:rPr>
          <w:rFonts w:ascii="Times New Roman" w:eastAsia="Calibri" w:hAnsi="Times New Roman" w:cs="Times New Roman"/>
          <w:color w:val="000000"/>
          <w:kern w:val="24"/>
          <w:sz w:val="28"/>
          <w:szCs w:val="28"/>
          <w:lang w:val="kk-KZ" w:eastAsia="ru-RU"/>
        </w:rPr>
        <w:t xml:space="preserve"> Қан плазмасындағы </w:t>
      </w:r>
      <w:r w:rsidRPr="00316ADD">
        <w:rPr>
          <w:rFonts w:ascii="Times New Roman" w:eastAsia="Calibri" w:hAnsi="Times New Roman" w:cs="Times New Roman"/>
          <w:kern w:val="24"/>
          <w:sz w:val="28"/>
          <w:szCs w:val="28"/>
          <w:lang w:val="kk-KZ" w:eastAsia="ru-RU"/>
        </w:rPr>
        <w:t xml:space="preserve">айналымдағы </w:t>
      </w:r>
      <w:r w:rsidR="009E2C33" w:rsidRPr="00316ADD">
        <w:rPr>
          <w:rFonts w:ascii="Times New Roman" w:eastAsia="Calibri" w:hAnsi="Times New Roman" w:cs="Times New Roman"/>
          <w:kern w:val="24"/>
          <w:sz w:val="28"/>
          <w:szCs w:val="28"/>
          <w:lang w:val="kk-KZ" w:eastAsia="ru-RU"/>
        </w:rPr>
        <w:t>hsa-miR-21-5p</w:t>
      </w:r>
      <w:r w:rsidRPr="00316ADD">
        <w:rPr>
          <w:rFonts w:ascii="Times New Roman" w:eastAsia="Calibri" w:hAnsi="Times New Roman" w:cs="Times New Roman"/>
          <w:kern w:val="24"/>
          <w:sz w:val="28"/>
          <w:szCs w:val="28"/>
          <w:lang w:val="kk-KZ" w:eastAsia="ru-RU"/>
        </w:rPr>
        <w:t xml:space="preserve"> -экспрессияcының салыстырмалы </w:t>
      </w:r>
      <w:r w:rsidR="007A5514" w:rsidRPr="00316ADD">
        <w:rPr>
          <w:rFonts w:ascii="Times New Roman" w:eastAsia="Calibri" w:hAnsi="Times New Roman" w:cs="Times New Roman"/>
          <w:kern w:val="24"/>
          <w:sz w:val="28"/>
          <w:szCs w:val="28"/>
          <w:lang w:val="kk-KZ" w:eastAsia="ru-RU"/>
        </w:rPr>
        <w:t>деңгейі</w:t>
      </w:r>
    </w:p>
    <w:p w14:paraId="3216A49D" w14:textId="74BB6EEC" w:rsidR="0045780A" w:rsidRPr="00316ADD" w:rsidRDefault="00A45EC7" w:rsidP="00A45EC7">
      <w:pPr>
        <w:kinsoku w:val="0"/>
        <w:overflowPunct w:val="0"/>
        <w:spacing w:after="0" w:line="240" w:lineRule="auto"/>
        <w:jc w:val="both"/>
        <w:textAlignment w:val="baseline"/>
        <w:rPr>
          <w:rFonts w:ascii="Times New Roman" w:eastAsia="Calibri" w:hAnsi="Times New Roman" w:cs="Times New Roman"/>
          <w:kern w:val="24"/>
          <w:sz w:val="28"/>
          <w:szCs w:val="28"/>
          <w:lang w:val="kk-KZ" w:eastAsia="ru-RU"/>
        </w:rPr>
      </w:pPr>
      <w:r w:rsidRPr="005331EE">
        <w:rPr>
          <w:rFonts w:ascii="Times New Roman" w:hAnsi="Times New Roman" w:cs="Times New Roman"/>
          <w:sz w:val="28"/>
          <w:szCs w:val="28"/>
          <w:lang w:val="kk-KZ"/>
        </w:rPr>
        <w:lastRenderedPageBreak/>
        <w:t>диабетімен ауыратын асқынула</w:t>
      </w:r>
      <w:r>
        <w:rPr>
          <w:rFonts w:ascii="Times New Roman" w:hAnsi="Times New Roman" w:cs="Times New Roman"/>
          <w:sz w:val="28"/>
          <w:szCs w:val="28"/>
          <w:lang w:val="kk-KZ"/>
        </w:rPr>
        <w:t>рсыз</w:t>
      </w:r>
      <w:r w:rsidRPr="005331EE">
        <w:rPr>
          <w:rFonts w:ascii="Times New Roman" w:hAnsi="Times New Roman" w:cs="Times New Roman"/>
          <w:sz w:val="28"/>
          <w:szCs w:val="28"/>
          <w:lang w:val="kk-KZ"/>
        </w:rPr>
        <w:t xml:space="preserve"> және асқынулары бар топта айтарлықтай жоғарылағаны байқалды </w:t>
      </w:r>
      <w:r w:rsidRPr="005331EE">
        <w:rPr>
          <w:rFonts w:ascii="Times New Roman" w:hAnsi="Times New Roman"/>
          <w:sz w:val="28"/>
          <w:szCs w:val="28"/>
          <w:lang w:val="kk-KZ"/>
        </w:rPr>
        <w:t>(</w:t>
      </w:r>
      <w:r w:rsidRPr="00FD78F4">
        <w:rPr>
          <w:rFonts w:ascii="Times New Roman" w:hAnsi="Times New Roman"/>
          <w:sz w:val="28"/>
          <w:szCs w:val="28"/>
          <w:lang w:val="kk-KZ"/>
        </w:rPr>
        <w:t>p</w:t>
      </w:r>
      <w:r w:rsidRPr="00FD78F4">
        <w:rPr>
          <w:rFonts w:ascii="Times New Roman" w:hAnsi="Times New Roman"/>
          <w:sz w:val="28"/>
          <w:szCs w:val="28"/>
        </w:rPr>
        <w:sym w:font="Symbol" w:char="F03C"/>
      </w:r>
      <w:r w:rsidRPr="00FD78F4">
        <w:rPr>
          <w:rFonts w:ascii="Times New Roman" w:hAnsi="Times New Roman"/>
          <w:sz w:val="28"/>
          <w:szCs w:val="28"/>
          <w:lang w:val="kk-KZ"/>
        </w:rPr>
        <w:t>0,0001</w:t>
      </w:r>
      <w:r w:rsidRPr="005331EE">
        <w:rPr>
          <w:rFonts w:ascii="Times New Roman" w:hAnsi="Times New Roman"/>
          <w:sz w:val="28"/>
          <w:szCs w:val="28"/>
          <w:lang w:val="kk-KZ"/>
        </w:rPr>
        <w:t>)</w:t>
      </w:r>
      <w:r w:rsidRPr="005331EE">
        <w:rPr>
          <w:rFonts w:ascii="Times New Roman" w:eastAsia="Times New Roman" w:hAnsi="Times New Roman" w:cs="Times New Roman"/>
          <w:sz w:val="28"/>
          <w:szCs w:val="28"/>
          <w:lang w:val="kk-KZ" w:eastAsia="ru-RU"/>
        </w:rPr>
        <w:t xml:space="preserve"> (сурет </w:t>
      </w:r>
      <w:r w:rsidRPr="009A723B">
        <w:rPr>
          <w:rFonts w:ascii="Times New Roman" w:eastAsia="Times New Roman" w:hAnsi="Times New Roman" w:cs="Times New Roman"/>
          <w:sz w:val="28"/>
          <w:szCs w:val="28"/>
          <w:lang w:val="kk-KZ" w:eastAsia="ru-RU"/>
        </w:rPr>
        <w:t>11</w:t>
      </w:r>
      <w:r w:rsidRPr="005331EE">
        <w:rPr>
          <w:rFonts w:ascii="Times New Roman" w:eastAsia="Times New Roman" w:hAnsi="Times New Roman" w:cs="Times New Roman"/>
          <w:sz w:val="28"/>
          <w:szCs w:val="28"/>
          <w:lang w:val="kk-KZ" w:eastAsia="ru-RU"/>
        </w:rPr>
        <w:t>)</w:t>
      </w:r>
      <w:r w:rsidRPr="005331EE">
        <w:rPr>
          <w:rFonts w:ascii="Times New Roman" w:hAnsi="Times New Roman"/>
          <w:sz w:val="28"/>
          <w:szCs w:val="28"/>
          <w:lang w:val="kk-KZ"/>
        </w:rPr>
        <w:t>.</w:t>
      </w:r>
      <w:r w:rsidRPr="005331EE">
        <w:rPr>
          <w:rFonts w:ascii="Times New Roman" w:hAnsi="Times New Roman" w:cs="Times New Roman"/>
          <w:sz w:val="28"/>
          <w:szCs w:val="28"/>
          <w:lang w:val="kk-KZ"/>
        </w:rPr>
        <w:t xml:space="preserve"> Бұл ауытқулар</w:t>
      </w:r>
      <w:r w:rsidRPr="005331EE">
        <w:rPr>
          <w:rFonts w:ascii="Times New Roman" w:eastAsia="Times New Roman" w:hAnsi="Times New Roman" w:cs="Times New Roman"/>
          <w:sz w:val="28"/>
          <w:szCs w:val="28"/>
          <w:lang w:val="kk-KZ"/>
        </w:rPr>
        <w:t xml:space="preserve"> қанның </w:t>
      </w:r>
      <w:r w:rsidRPr="00A35E79">
        <w:rPr>
          <w:rFonts w:ascii="Times New Roman" w:eastAsia="Times New Roman" w:hAnsi="Times New Roman" w:cs="Times New Roman"/>
          <w:sz w:val="28"/>
          <w:szCs w:val="28"/>
          <w:lang w:val="kk-KZ"/>
        </w:rPr>
        <w:t>биохимиялық көрсеткіштеріндегі глюкоза мен глик</w:t>
      </w:r>
      <w:r>
        <w:rPr>
          <w:rFonts w:ascii="Times New Roman" w:eastAsia="Times New Roman" w:hAnsi="Times New Roman" w:cs="Times New Roman"/>
          <w:sz w:val="28"/>
          <w:szCs w:val="28"/>
          <w:lang w:val="kk-KZ"/>
        </w:rPr>
        <w:t>озирленген</w:t>
      </w:r>
      <w:r w:rsidRPr="00A35E79">
        <w:rPr>
          <w:rFonts w:ascii="Times New Roman" w:eastAsia="Times New Roman" w:hAnsi="Times New Roman" w:cs="Times New Roman"/>
          <w:sz w:val="28"/>
          <w:szCs w:val="28"/>
          <w:lang w:val="kk-KZ"/>
        </w:rPr>
        <w:t xml:space="preserve"> гемоглобиннің мөлшерлеріндегі ауытқуларға сәйкес келеді.</w:t>
      </w:r>
    </w:p>
    <w:p w14:paraId="5A314B8F" w14:textId="68AEB4D5" w:rsidR="009E2C33" w:rsidRDefault="009E2C33" w:rsidP="00072DF0">
      <w:pPr>
        <w:spacing w:after="0" w:line="240" w:lineRule="auto"/>
        <w:ind w:firstLine="567"/>
        <w:jc w:val="both"/>
        <w:rPr>
          <w:rFonts w:ascii="Times New Roman" w:eastAsia="Times New Roman" w:hAnsi="Times New Roman" w:cs="Times New Roman"/>
          <w:sz w:val="28"/>
          <w:szCs w:val="28"/>
          <w:lang w:val="kk-KZ" w:eastAsia="ru-RU"/>
        </w:rPr>
      </w:pPr>
      <w:r w:rsidRPr="005331EE">
        <w:rPr>
          <w:rFonts w:ascii="Times New Roman" w:eastAsia="Times New Roman" w:hAnsi="Times New Roman" w:cs="Times New Roman"/>
          <w:sz w:val="28"/>
          <w:szCs w:val="28"/>
          <w:lang w:val="kk-KZ" w:eastAsia="ru-RU"/>
        </w:rPr>
        <w:t xml:space="preserve">Керісінше, қан плазмасындағы </w:t>
      </w:r>
      <w:r w:rsidRPr="005331EE">
        <w:rPr>
          <w:rFonts w:ascii="Times New Roman" w:hAnsi="Times New Roman" w:cs="Times New Roman"/>
          <w:sz w:val="28"/>
          <w:szCs w:val="28"/>
          <w:lang w:val="kk-KZ"/>
        </w:rPr>
        <w:t>hsa</w:t>
      </w:r>
      <w:r w:rsidRPr="005331EE">
        <w:rPr>
          <w:rFonts w:ascii="Times New Roman" w:eastAsia="Calibri" w:hAnsi="Times New Roman" w:cs="Times New Roman"/>
          <w:kern w:val="24"/>
          <w:sz w:val="28"/>
          <w:szCs w:val="28"/>
          <w:lang w:val="kk-KZ"/>
        </w:rPr>
        <w:t>-miR-126-5p</w:t>
      </w:r>
      <w:r w:rsidRPr="005331EE">
        <w:rPr>
          <w:rFonts w:ascii="Times New Roman" w:eastAsia="Times New Roman" w:hAnsi="Times New Roman" w:cs="Times New Roman"/>
          <w:sz w:val="28"/>
          <w:szCs w:val="28"/>
          <w:lang w:val="kk-KZ" w:eastAsia="ru-RU"/>
        </w:rPr>
        <w:t xml:space="preserve"> </w:t>
      </w:r>
      <w:r w:rsidR="000F2AFF">
        <w:rPr>
          <w:rFonts w:ascii="Times New Roman" w:eastAsia="Times New Roman" w:hAnsi="Times New Roman" w:cs="Times New Roman"/>
          <w:sz w:val="28"/>
          <w:szCs w:val="28"/>
          <w:lang w:val="kk-KZ" w:eastAsia="ru-RU"/>
        </w:rPr>
        <w:t xml:space="preserve">салыстырмалы </w:t>
      </w:r>
      <w:r w:rsidRPr="005331EE">
        <w:rPr>
          <w:rFonts w:ascii="Times New Roman" w:eastAsia="Times New Roman" w:hAnsi="Times New Roman" w:cs="Times New Roman"/>
          <w:sz w:val="28"/>
          <w:szCs w:val="28"/>
          <w:lang w:val="kk-KZ" w:eastAsia="ru-RU"/>
        </w:rPr>
        <w:t xml:space="preserve">экспрессиясы бақылау тобының көрсеткіштерімен </w:t>
      </w:r>
      <w:r w:rsidR="0049057F" w:rsidRPr="005331EE">
        <w:rPr>
          <w:rFonts w:ascii="Times New Roman" w:hAnsi="Times New Roman" w:cs="Times New Roman"/>
          <w:sz w:val="28"/>
          <w:szCs w:val="28"/>
          <w:lang w:val="kk-KZ"/>
        </w:rPr>
        <w:t>101,91</w:t>
      </w:r>
      <w:r w:rsidR="0049057F" w:rsidRPr="005331EE">
        <w:rPr>
          <w:rFonts w:ascii="Times New Roman" w:hAnsi="Times New Roman" w:cs="Times New Roman"/>
          <w:sz w:val="28"/>
          <w:szCs w:val="28"/>
          <w:lang w:val="en-US"/>
        </w:rPr>
        <w:sym w:font="Symbol" w:char="F0B1"/>
      </w:r>
      <w:r w:rsidR="0049057F" w:rsidRPr="005331EE">
        <w:rPr>
          <w:rFonts w:ascii="Times New Roman" w:hAnsi="Times New Roman" w:cs="Times New Roman"/>
          <w:sz w:val="28"/>
          <w:szCs w:val="28"/>
          <w:lang w:val="kk-KZ"/>
        </w:rPr>
        <w:t>3,26</w:t>
      </w:r>
      <w:r w:rsidR="000B5CCE">
        <w:rPr>
          <w:lang w:val="kk-KZ"/>
        </w:rPr>
        <w:t> </w:t>
      </w:r>
      <w:r w:rsidR="00625E57" w:rsidRPr="00625E57">
        <w:rPr>
          <w:rFonts w:ascii="Times New Roman" w:hAnsi="Times New Roman" w:cs="Times New Roman"/>
          <w:sz w:val="28"/>
          <w:szCs w:val="28"/>
          <w:lang w:val="kk-KZ"/>
        </w:rPr>
        <w:t>%</w:t>
      </w:r>
      <w:r w:rsidR="00625E57" w:rsidRPr="006D50A1">
        <w:rPr>
          <w:rFonts w:ascii="Times New Roman" w:hAnsi="Times New Roman" w:cs="Times New Roman"/>
          <w:sz w:val="28"/>
          <w:szCs w:val="28"/>
          <w:lang w:val="kk-KZ"/>
        </w:rPr>
        <w:t xml:space="preserve"> </w:t>
      </w:r>
      <w:r w:rsidRPr="005331EE">
        <w:rPr>
          <w:rFonts w:ascii="Times New Roman" w:eastAsia="Times New Roman" w:hAnsi="Times New Roman" w:cs="Times New Roman"/>
          <w:sz w:val="28"/>
          <w:szCs w:val="28"/>
          <w:lang w:val="kk-KZ" w:eastAsia="ru-RU"/>
        </w:rPr>
        <w:t>салыстырғанда, қант диабетінің 2</w:t>
      </w:r>
      <w:r w:rsidR="00CE1CEB" w:rsidRPr="00CE1CEB">
        <w:rPr>
          <w:rFonts w:ascii="Times New Roman" w:eastAsia="Times New Roman" w:hAnsi="Times New Roman" w:cs="Times New Roman"/>
          <w:sz w:val="28"/>
          <w:szCs w:val="28"/>
          <w:lang w:val="kk-KZ" w:eastAsia="ru-RU"/>
        </w:rPr>
        <w:t>-</w:t>
      </w:r>
      <w:r w:rsidRPr="005331EE">
        <w:rPr>
          <w:rFonts w:ascii="Times New Roman" w:eastAsia="Times New Roman" w:hAnsi="Times New Roman" w:cs="Times New Roman"/>
          <w:sz w:val="28"/>
          <w:szCs w:val="28"/>
          <w:lang w:val="kk-KZ" w:eastAsia="ru-RU"/>
        </w:rPr>
        <w:t>типімен ауыратын асқынулар</w:t>
      </w:r>
      <w:r w:rsidR="00F24DE5">
        <w:rPr>
          <w:rFonts w:ascii="Times New Roman" w:eastAsia="Times New Roman" w:hAnsi="Times New Roman" w:cs="Times New Roman"/>
          <w:sz w:val="28"/>
          <w:szCs w:val="28"/>
          <w:lang w:val="kk-KZ" w:eastAsia="ru-RU"/>
        </w:rPr>
        <w:t>сыз</w:t>
      </w:r>
      <w:r w:rsidRPr="005331EE">
        <w:rPr>
          <w:rFonts w:ascii="Times New Roman" w:eastAsia="Times New Roman" w:hAnsi="Times New Roman" w:cs="Times New Roman"/>
          <w:sz w:val="28"/>
          <w:szCs w:val="28"/>
          <w:lang w:val="kk-KZ" w:eastAsia="ru-RU"/>
        </w:rPr>
        <w:t xml:space="preserve"> науқастардың қан </w:t>
      </w:r>
      <w:r w:rsidR="009B5F49">
        <w:rPr>
          <w:rFonts w:ascii="Times New Roman" w:eastAsia="Times New Roman" w:hAnsi="Times New Roman" w:cs="Times New Roman"/>
          <w:sz w:val="28"/>
          <w:szCs w:val="28"/>
          <w:lang w:val="kk-KZ" w:eastAsia="ru-RU"/>
        </w:rPr>
        <w:t>плазмасындағы</w:t>
      </w:r>
      <w:r w:rsidRPr="005331EE">
        <w:rPr>
          <w:rFonts w:ascii="Times New Roman" w:eastAsia="Times New Roman" w:hAnsi="Times New Roman" w:cs="Times New Roman"/>
          <w:sz w:val="28"/>
          <w:szCs w:val="28"/>
          <w:lang w:val="kk-KZ" w:eastAsia="ru-RU"/>
        </w:rPr>
        <w:t xml:space="preserve"> </w:t>
      </w:r>
      <w:r w:rsidRPr="005331EE">
        <w:rPr>
          <w:rFonts w:ascii="Times New Roman" w:hAnsi="Times New Roman" w:cs="Times New Roman"/>
          <w:sz w:val="28"/>
          <w:szCs w:val="28"/>
          <w:lang w:val="kk-KZ"/>
        </w:rPr>
        <w:t>hsa</w:t>
      </w:r>
      <w:r w:rsidRPr="005331EE">
        <w:rPr>
          <w:rFonts w:ascii="Times New Roman" w:eastAsia="Calibri" w:hAnsi="Times New Roman" w:cs="Times New Roman"/>
          <w:kern w:val="24"/>
          <w:sz w:val="28"/>
          <w:szCs w:val="28"/>
          <w:lang w:val="kk-KZ"/>
        </w:rPr>
        <w:t>-miR-126-5p</w:t>
      </w:r>
      <w:r w:rsidRPr="005331EE">
        <w:rPr>
          <w:rFonts w:ascii="Times New Roman" w:eastAsia="Times New Roman" w:hAnsi="Times New Roman" w:cs="Times New Roman"/>
          <w:sz w:val="28"/>
          <w:szCs w:val="28"/>
          <w:lang w:val="kk-KZ" w:eastAsia="ru-RU"/>
        </w:rPr>
        <w:t xml:space="preserve"> </w:t>
      </w:r>
      <w:r w:rsidR="000F2AFF">
        <w:rPr>
          <w:rFonts w:ascii="Times New Roman" w:eastAsia="Times New Roman" w:hAnsi="Times New Roman" w:cs="Times New Roman"/>
          <w:sz w:val="28"/>
          <w:szCs w:val="28"/>
          <w:lang w:val="kk-KZ" w:eastAsia="ru-RU"/>
        </w:rPr>
        <w:t xml:space="preserve">салыстырмалы </w:t>
      </w:r>
      <w:r w:rsidRPr="005331EE">
        <w:rPr>
          <w:rFonts w:ascii="Times New Roman" w:eastAsia="Times New Roman" w:hAnsi="Times New Roman" w:cs="Times New Roman"/>
          <w:sz w:val="28"/>
          <w:szCs w:val="28"/>
          <w:lang w:val="kk-KZ" w:eastAsia="ru-RU"/>
        </w:rPr>
        <w:t xml:space="preserve">экспрессия деңгейінің </w:t>
      </w:r>
      <w:r w:rsidRPr="005331EE">
        <w:rPr>
          <w:rFonts w:ascii="Times New Roman" w:hAnsi="Times New Roman" w:cs="Times New Roman"/>
          <w:sz w:val="28"/>
          <w:szCs w:val="28"/>
          <w:lang w:val="kk-KZ"/>
        </w:rPr>
        <w:t>70,11</w:t>
      </w:r>
      <w:r w:rsidRPr="005331EE">
        <w:rPr>
          <w:rFonts w:ascii="Times New Roman" w:hAnsi="Times New Roman" w:cs="Times New Roman"/>
          <w:sz w:val="28"/>
          <w:szCs w:val="28"/>
          <w:lang w:val="en-US"/>
        </w:rPr>
        <w:sym w:font="Symbol" w:char="F0B1"/>
      </w:r>
      <w:r w:rsidRPr="005331EE">
        <w:rPr>
          <w:rFonts w:ascii="Times New Roman" w:hAnsi="Times New Roman" w:cs="Times New Roman"/>
          <w:sz w:val="28"/>
          <w:szCs w:val="28"/>
          <w:lang w:val="kk-KZ"/>
        </w:rPr>
        <w:t>8,02</w:t>
      </w:r>
      <w:r w:rsidR="000B5CCE">
        <w:rPr>
          <w:rFonts w:ascii="Times New Roman" w:hAnsi="Times New Roman" w:cs="Times New Roman"/>
          <w:sz w:val="28"/>
          <w:szCs w:val="28"/>
          <w:lang w:val="kk-KZ"/>
        </w:rPr>
        <w:t> </w:t>
      </w:r>
      <w:r w:rsidR="00625E57" w:rsidRPr="00625E57">
        <w:rPr>
          <w:rFonts w:ascii="Times New Roman" w:hAnsi="Times New Roman" w:cs="Times New Roman"/>
          <w:sz w:val="28"/>
          <w:szCs w:val="28"/>
          <w:lang w:val="kk-KZ"/>
        </w:rPr>
        <w:t>%</w:t>
      </w:r>
      <w:r w:rsidRPr="005331EE">
        <w:rPr>
          <w:rFonts w:ascii="Times New Roman" w:eastAsia="Times New Roman" w:hAnsi="Times New Roman" w:cs="Times New Roman"/>
          <w:sz w:val="28"/>
          <w:szCs w:val="28"/>
          <w:lang w:val="kk-KZ" w:eastAsia="ru-RU"/>
        </w:rPr>
        <w:t xml:space="preserve"> төмендегені анықталды (р&lt;0,01). Сонымен қатар асқынулары </w:t>
      </w:r>
      <w:r w:rsidR="00386E2B" w:rsidRPr="005331EE">
        <w:rPr>
          <w:rFonts w:ascii="Times New Roman" w:eastAsia="Times New Roman" w:hAnsi="Times New Roman" w:cs="Times New Roman"/>
          <w:sz w:val="28"/>
          <w:szCs w:val="28"/>
          <w:lang w:val="kk-KZ" w:eastAsia="ru-RU"/>
        </w:rPr>
        <w:t>бар</w:t>
      </w:r>
      <w:r w:rsidRPr="005331EE">
        <w:rPr>
          <w:rFonts w:ascii="Times New Roman" w:eastAsia="Times New Roman" w:hAnsi="Times New Roman" w:cs="Times New Roman"/>
          <w:sz w:val="28"/>
          <w:szCs w:val="28"/>
          <w:lang w:val="kk-KZ" w:eastAsia="ru-RU"/>
        </w:rPr>
        <w:t xml:space="preserve"> науқастардың да қан плазмасындағы </w:t>
      </w:r>
      <w:r w:rsidRPr="005331EE">
        <w:rPr>
          <w:rFonts w:ascii="Times New Roman" w:hAnsi="Times New Roman" w:cs="Times New Roman"/>
          <w:sz w:val="28"/>
          <w:szCs w:val="28"/>
          <w:lang w:val="kk-KZ"/>
        </w:rPr>
        <w:t>hsa</w:t>
      </w:r>
      <w:r w:rsidRPr="005331EE">
        <w:rPr>
          <w:rFonts w:ascii="Times New Roman" w:eastAsia="Calibri" w:hAnsi="Times New Roman" w:cs="Times New Roman"/>
          <w:kern w:val="24"/>
          <w:sz w:val="28"/>
          <w:szCs w:val="28"/>
          <w:lang w:val="kk-KZ"/>
        </w:rPr>
        <w:t>-miR-126-5p</w:t>
      </w:r>
      <w:r w:rsidRPr="005331EE">
        <w:rPr>
          <w:rFonts w:ascii="Times New Roman" w:eastAsia="Times New Roman" w:hAnsi="Times New Roman" w:cs="Times New Roman"/>
          <w:sz w:val="28"/>
          <w:szCs w:val="28"/>
          <w:lang w:val="kk-KZ" w:eastAsia="ru-RU"/>
        </w:rPr>
        <w:t xml:space="preserve"> </w:t>
      </w:r>
      <w:r w:rsidR="000F2AFF">
        <w:rPr>
          <w:rFonts w:ascii="Times New Roman" w:eastAsia="Times New Roman" w:hAnsi="Times New Roman" w:cs="Times New Roman"/>
          <w:sz w:val="28"/>
          <w:szCs w:val="28"/>
          <w:lang w:val="kk-KZ" w:eastAsia="ru-RU"/>
        </w:rPr>
        <w:t xml:space="preserve">салыстырмалы </w:t>
      </w:r>
      <w:r w:rsidRPr="005331EE">
        <w:rPr>
          <w:rFonts w:ascii="Times New Roman" w:eastAsia="Times New Roman" w:hAnsi="Times New Roman" w:cs="Times New Roman"/>
          <w:sz w:val="28"/>
          <w:szCs w:val="28"/>
          <w:lang w:val="kk-KZ" w:eastAsia="ru-RU"/>
        </w:rPr>
        <w:t xml:space="preserve">экспрессиясының деңгейі </w:t>
      </w:r>
      <w:r w:rsidRPr="005331EE">
        <w:rPr>
          <w:rFonts w:ascii="Times New Roman" w:hAnsi="Times New Roman" w:cs="Times New Roman"/>
          <w:sz w:val="28"/>
          <w:szCs w:val="28"/>
          <w:lang w:val="kk-KZ"/>
        </w:rPr>
        <w:t>57,84</w:t>
      </w:r>
      <w:r w:rsidRPr="005331EE">
        <w:rPr>
          <w:rFonts w:ascii="Times New Roman" w:hAnsi="Times New Roman" w:cs="Times New Roman"/>
          <w:sz w:val="28"/>
          <w:szCs w:val="28"/>
          <w:lang w:val="en-US"/>
        </w:rPr>
        <w:sym w:font="Symbol" w:char="F0B1"/>
      </w:r>
      <w:r w:rsidRPr="005331EE">
        <w:rPr>
          <w:rFonts w:ascii="Times New Roman" w:hAnsi="Times New Roman" w:cs="Times New Roman"/>
          <w:sz w:val="28"/>
          <w:szCs w:val="28"/>
          <w:lang w:val="kk-KZ"/>
        </w:rPr>
        <w:t>6,52</w:t>
      </w:r>
      <w:r w:rsidR="000B5CCE">
        <w:rPr>
          <w:rFonts w:ascii="Times New Roman" w:hAnsi="Times New Roman" w:cs="Times New Roman"/>
          <w:sz w:val="28"/>
          <w:szCs w:val="28"/>
          <w:lang w:val="kk-KZ"/>
        </w:rPr>
        <w:t xml:space="preserve"> </w:t>
      </w:r>
      <w:r w:rsidR="000B5CCE" w:rsidRPr="00625E57">
        <w:rPr>
          <w:rFonts w:ascii="Times New Roman" w:hAnsi="Times New Roman" w:cs="Times New Roman"/>
          <w:sz w:val="28"/>
          <w:szCs w:val="28"/>
          <w:lang w:val="kk-KZ"/>
        </w:rPr>
        <w:t>%</w:t>
      </w:r>
      <w:r w:rsidRPr="005331EE">
        <w:rPr>
          <w:rFonts w:ascii="Times New Roman" w:hAnsi="Times New Roman" w:cs="Times New Roman"/>
          <w:sz w:val="28"/>
          <w:szCs w:val="28"/>
          <w:lang w:val="kk-KZ"/>
        </w:rPr>
        <w:t xml:space="preserve"> </w:t>
      </w:r>
      <w:r w:rsidRPr="005331EE">
        <w:rPr>
          <w:rFonts w:ascii="Times New Roman" w:eastAsia="Times New Roman" w:hAnsi="Times New Roman" w:cs="Times New Roman"/>
          <w:sz w:val="28"/>
          <w:szCs w:val="28"/>
          <w:lang w:val="kk-KZ" w:eastAsia="ru-RU"/>
        </w:rPr>
        <w:t>(р&lt;0,00</w:t>
      </w:r>
      <w:r w:rsidR="0049057F" w:rsidRPr="005331EE">
        <w:rPr>
          <w:rFonts w:ascii="Times New Roman" w:eastAsia="Times New Roman" w:hAnsi="Times New Roman" w:cs="Times New Roman"/>
          <w:sz w:val="28"/>
          <w:szCs w:val="28"/>
          <w:lang w:val="kk-KZ" w:eastAsia="ru-RU"/>
        </w:rPr>
        <w:t>0</w:t>
      </w:r>
      <w:r w:rsidRPr="005331EE">
        <w:rPr>
          <w:rFonts w:ascii="Times New Roman" w:eastAsia="Times New Roman" w:hAnsi="Times New Roman" w:cs="Times New Roman"/>
          <w:sz w:val="28"/>
          <w:szCs w:val="28"/>
          <w:lang w:val="kk-KZ" w:eastAsia="ru-RU"/>
        </w:rPr>
        <w:t>1) төмендеді (сурет</w:t>
      </w:r>
      <w:r w:rsidR="006A371A" w:rsidRPr="005331EE">
        <w:rPr>
          <w:rFonts w:ascii="Times New Roman" w:eastAsia="Times New Roman" w:hAnsi="Times New Roman" w:cs="Times New Roman"/>
          <w:sz w:val="28"/>
          <w:szCs w:val="28"/>
          <w:lang w:val="kk-KZ" w:eastAsia="ru-RU"/>
        </w:rPr>
        <w:t xml:space="preserve"> 1</w:t>
      </w:r>
      <w:r w:rsidR="009A723B" w:rsidRPr="009A723B">
        <w:rPr>
          <w:rFonts w:ascii="Times New Roman" w:eastAsia="Times New Roman" w:hAnsi="Times New Roman" w:cs="Times New Roman"/>
          <w:sz w:val="28"/>
          <w:szCs w:val="28"/>
          <w:lang w:val="kk-KZ" w:eastAsia="ru-RU"/>
        </w:rPr>
        <w:t>2</w:t>
      </w:r>
      <w:r w:rsidRPr="005331EE">
        <w:rPr>
          <w:rFonts w:ascii="Times New Roman" w:eastAsia="Times New Roman" w:hAnsi="Times New Roman" w:cs="Times New Roman"/>
          <w:sz w:val="28"/>
          <w:szCs w:val="28"/>
          <w:lang w:val="kk-KZ" w:eastAsia="ru-RU"/>
        </w:rPr>
        <w:t xml:space="preserve">). </w:t>
      </w:r>
    </w:p>
    <w:p w14:paraId="4246577D" w14:textId="77777777" w:rsidR="00A45EC7" w:rsidRPr="005331EE" w:rsidRDefault="00A45EC7" w:rsidP="00072DF0">
      <w:pPr>
        <w:spacing w:after="0" w:line="240" w:lineRule="auto"/>
        <w:ind w:firstLine="567"/>
        <w:jc w:val="both"/>
        <w:rPr>
          <w:rFonts w:ascii="Times New Roman" w:eastAsia="Times New Roman" w:hAnsi="Times New Roman" w:cs="Times New Roman"/>
          <w:sz w:val="28"/>
          <w:szCs w:val="28"/>
          <w:lang w:val="kk-KZ" w:eastAsia="ru-RU"/>
        </w:rPr>
      </w:pPr>
    </w:p>
    <w:p w14:paraId="1B643FD8" w14:textId="2075460E" w:rsidR="0009648F" w:rsidRDefault="001E5D57" w:rsidP="00D05B2F">
      <w:pPr>
        <w:pStyle w:val="MDPI52figure"/>
        <w:spacing w:before="0" w:after="0"/>
        <w:rPr>
          <w:bCs/>
        </w:rPr>
      </w:pPr>
      <w:r>
        <w:rPr>
          <w:bCs/>
        </w:rPr>
        <w:object w:dxaOrig="6329" w:dyaOrig="4094" w14:anchorId="2B5153C8">
          <v:shape id="_x0000_i1032" type="#_x0000_t75" style="width:411.75pt;height:264pt" o:ole="" filled="t">
            <v:imagedata r:id="rId30" o:title=""/>
          </v:shape>
          <o:OLEObject Type="Embed" ProgID="Prism8.Document" ShapeID="_x0000_i1032" DrawAspect="Content" ObjectID="_1772963274" r:id="rId31"/>
        </w:object>
      </w:r>
    </w:p>
    <w:p w14:paraId="51768388" w14:textId="77777777" w:rsidR="00174736" w:rsidRDefault="00174736" w:rsidP="00D05B2F">
      <w:pPr>
        <w:pStyle w:val="MDPI52figure"/>
        <w:spacing w:before="0" w:after="0"/>
        <w:rPr>
          <w:bCs/>
        </w:rPr>
      </w:pPr>
    </w:p>
    <w:p w14:paraId="68716D04" w14:textId="5A3E084B" w:rsidR="00166BAE" w:rsidRPr="00A35E79" w:rsidRDefault="00166BAE" w:rsidP="00072DF0">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r w:rsidRPr="00675F96">
        <w:rPr>
          <w:rFonts w:ascii="Times New Roman" w:eastAsia="Times New Roman" w:hAnsi="Times New Roman" w:cs="Times New Roman"/>
          <w:sz w:val="24"/>
          <w:szCs w:val="24"/>
          <w:lang w:val="kk-KZ"/>
        </w:rPr>
        <w:t xml:space="preserve">Абсцисс осі: </w:t>
      </w:r>
      <w:r w:rsidR="005C797E" w:rsidRPr="005C797E">
        <w:rPr>
          <w:rFonts w:ascii="Times New Roman" w:eastAsia="+mn-ea" w:hAnsi="Times New Roman" w:cs="Times New Roman"/>
          <w:color w:val="000000"/>
          <w:kern w:val="24"/>
          <w:sz w:val="24"/>
          <w:szCs w:val="24"/>
          <w:lang w:val="kk-KZ"/>
        </w:rPr>
        <w:t xml:space="preserve">БТ-бақылау тобы, </w:t>
      </w:r>
      <w:bookmarkStart w:id="180" w:name="OLE_LINK8"/>
      <w:r w:rsidR="005C797E" w:rsidRPr="005C797E">
        <w:rPr>
          <w:rFonts w:ascii="Times New Roman" w:eastAsia="+mn-ea" w:hAnsi="Times New Roman" w:cs="Times New Roman"/>
          <w:color w:val="000000"/>
          <w:kern w:val="24"/>
          <w:sz w:val="24"/>
          <w:szCs w:val="24"/>
          <w:lang w:val="kk-KZ"/>
        </w:rPr>
        <w:t xml:space="preserve">ҚД2Т АЖ </w:t>
      </w:r>
      <w:bookmarkEnd w:id="180"/>
      <w:r w:rsidR="00CE1CEB">
        <w:rPr>
          <w:rFonts w:ascii="Times New Roman" w:eastAsia="+mn-ea" w:hAnsi="Times New Roman" w:cs="Times New Roman"/>
          <w:color w:val="000000"/>
          <w:kern w:val="24"/>
          <w:sz w:val="24"/>
          <w:szCs w:val="24"/>
          <w:lang w:val="kk-KZ"/>
        </w:rPr>
        <w:t>–</w:t>
      </w:r>
      <w:r w:rsidR="005C797E" w:rsidRPr="005C797E">
        <w:rPr>
          <w:rFonts w:ascii="Times New Roman" w:eastAsia="+mn-ea" w:hAnsi="Times New Roman" w:cs="Times New Roman"/>
          <w:color w:val="000000"/>
          <w:kern w:val="24"/>
          <w:sz w:val="24"/>
          <w:szCs w:val="24"/>
          <w:lang w:val="kk-KZ"/>
        </w:rPr>
        <w:t xml:space="preserve"> 2</w:t>
      </w:r>
      <w:r w:rsidR="00CE1CEB">
        <w:rPr>
          <w:rFonts w:ascii="Times New Roman" w:eastAsia="+mn-ea" w:hAnsi="Times New Roman" w:cs="Times New Roman"/>
          <w:color w:val="000000"/>
          <w:kern w:val="24"/>
          <w:sz w:val="24"/>
          <w:szCs w:val="24"/>
          <w:lang w:val="en-US"/>
        </w:rPr>
        <w:t>-</w:t>
      </w:r>
      <w:r w:rsidR="005C797E" w:rsidRPr="005C797E">
        <w:rPr>
          <w:rFonts w:ascii="Times New Roman" w:eastAsia="+mn-ea" w:hAnsi="Times New Roman" w:cs="Times New Roman"/>
          <w:color w:val="000000"/>
          <w:kern w:val="24"/>
          <w:sz w:val="24"/>
          <w:szCs w:val="24"/>
          <w:lang w:val="kk-KZ"/>
        </w:rPr>
        <w:t>типті қант диабетімен ауыратын aсқынулар</w:t>
      </w:r>
      <w:r w:rsidR="00F24DE5">
        <w:rPr>
          <w:rFonts w:ascii="Times New Roman" w:eastAsia="+mn-ea" w:hAnsi="Times New Roman" w:cs="Times New Roman"/>
          <w:color w:val="000000"/>
          <w:kern w:val="24"/>
          <w:sz w:val="24"/>
          <w:szCs w:val="24"/>
          <w:lang w:val="kk-KZ"/>
        </w:rPr>
        <w:t>сыз</w:t>
      </w:r>
      <w:r w:rsidR="005C797E" w:rsidRPr="005C797E">
        <w:rPr>
          <w:rFonts w:ascii="Times New Roman" w:eastAsia="+mn-ea" w:hAnsi="Times New Roman" w:cs="Times New Roman"/>
          <w:color w:val="000000"/>
          <w:kern w:val="24"/>
          <w:sz w:val="24"/>
          <w:szCs w:val="24"/>
          <w:lang w:val="kk-KZ"/>
        </w:rPr>
        <w:t xml:space="preserve"> тәжірибелік </w:t>
      </w:r>
      <w:r w:rsidR="005C797E" w:rsidRPr="00386E2B">
        <w:rPr>
          <w:rFonts w:ascii="Times New Roman" w:eastAsia="+mn-ea" w:hAnsi="Times New Roman" w:cs="Times New Roman"/>
          <w:color w:val="000000"/>
          <w:kern w:val="24"/>
          <w:sz w:val="24"/>
          <w:szCs w:val="24"/>
          <w:lang w:val="kk-KZ"/>
        </w:rPr>
        <w:t xml:space="preserve">топ, ҚД2Т+А </w:t>
      </w:r>
      <w:r w:rsidR="00CE1CEB">
        <w:rPr>
          <w:rFonts w:ascii="Times New Roman" w:eastAsia="+mn-ea" w:hAnsi="Times New Roman" w:cs="Times New Roman"/>
          <w:color w:val="000000"/>
          <w:kern w:val="24"/>
          <w:sz w:val="24"/>
          <w:szCs w:val="24"/>
          <w:lang w:val="kk-KZ"/>
        </w:rPr>
        <w:t>–</w:t>
      </w:r>
      <w:r w:rsidR="005C797E" w:rsidRPr="00386E2B">
        <w:rPr>
          <w:rFonts w:ascii="Times New Roman" w:eastAsia="+mn-ea" w:hAnsi="Times New Roman" w:cs="Times New Roman"/>
          <w:color w:val="000000"/>
          <w:kern w:val="24"/>
          <w:sz w:val="24"/>
          <w:szCs w:val="24"/>
          <w:lang w:val="kk-KZ"/>
        </w:rPr>
        <w:t xml:space="preserve"> 2</w:t>
      </w:r>
      <w:r w:rsidR="00CE1CEB">
        <w:rPr>
          <w:rFonts w:ascii="Times New Roman" w:eastAsia="+mn-ea" w:hAnsi="Times New Roman" w:cs="Times New Roman"/>
          <w:color w:val="000000"/>
          <w:kern w:val="24"/>
          <w:sz w:val="24"/>
          <w:szCs w:val="24"/>
          <w:lang w:val="en-US"/>
        </w:rPr>
        <w:t>-</w:t>
      </w:r>
      <w:r w:rsidR="005C797E" w:rsidRPr="00386E2B">
        <w:rPr>
          <w:rFonts w:ascii="Times New Roman" w:eastAsia="+mn-ea" w:hAnsi="Times New Roman" w:cs="Times New Roman"/>
          <w:color w:val="000000"/>
          <w:kern w:val="24"/>
          <w:sz w:val="24"/>
          <w:szCs w:val="24"/>
          <w:lang w:val="kk-KZ"/>
        </w:rPr>
        <w:t>типті қант диабетімен ауыратын aсқынулары бар тәжірибелік топ.</w:t>
      </w:r>
      <w:r w:rsidR="005C797E" w:rsidRPr="00386E2B">
        <w:rPr>
          <w:rFonts w:eastAsia="+mn-ea"/>
          <w:color w:val="000000"/>
          <w:kern w:val="24"/>
          <w:sz w:val="24"/>
          <w:szCs w:val="24"/>
          <w:lang w:val="kk-KZ"/>
        </w:rPr>
        <w:t xml:space="preserve"> </w:t>
      </w:r>
      <w:r w:rsidRPr="0051439B">
        <w:rPr>
          <w:rFonts w:ascii="Times New Roman" w:eastAsia="Times New Roman" w:hAnsi="Times New Roman" w:cs="Times New Roman"/>
          <w:sz w:val="24"/>
          <w:szCs w:val="24"/>
          <w:lang w:val="kk-KZ"/>
        </w:rPr>
        <w:t>Ординат осі:</w:t>
      </w:r>
      <w:r w:rsidR="005C797E" w:rsidRPr="0051439B">
        <w:rPr>
          <w:rFonts w:ascii="Times New Roman" w:eastAsia="Times New Roman" w:hAnsi="Times New Roman" w:cs="Times New Roman"/>
          <w:sz w:val="24"/>
          <w:szCs w:val="24"/>
          <w:lang w:val="kk-KZ"/>
        </w:rPr>
        <w:t xml:space="preserve"> </w:t>
      </w:r>
      <w:bookmarkStart w:id="181" w:name="OLE_LINK7"/>
      <w:r w:rsidR="009E2C33" w:rsidRPr="0051439B">
        <w:rPr>
          <w:rFonts w:ascii="Times New Roman" w:hAnsi="Times New Roman" w:cs="Times New Roman"/>
          <w:sz w:val="24"/>
          <w:szCs w:val="24"/>
          <w:lang w:val="kk-KZ"/>
        </w:rPr>
        <w:t>hsa</w:t>
      </w:r>
      <w:r w:rsidR="009E2C33" w:rsidRPr="0051439B">
        <w:rPr>
          <w:rFonts w:ascii="Times New Roman" w:eastAsia="Calibri" w:hAnsi="Times New Roman" w:cs="Times New Roman"/>
          <w:kern w:val="24"/>
          <w:sz w:val="24"/>
          <w:szCs w:val="24"/>
          <w:lang w:val="kk-KZ"/>
        </w:rPr>
        <w:t>-miR-126-5p</w:t>
      </w:r>
      <w:r w:rsidRPr="0051439B">
        <w:rPr>
          <w:rFonts w:ascii="Times New Roman" w:eastAsia="Times New Roman" w:hAnsi="Times New Roman" w:cs="Times New Roman"/>
          <w:sz w:val="24"/>
          <w:szCs w:val="24"/>
          <w:lang w:val="kk-KZ"/>
        </w:rPr>
        <w:t xml:space="preserve"> экспрессиясы</w:t>
      </w:r>
      <w:bookmarkEnd w:id="181"/>
      <w:r w:rsidRPr="00386E2B">
        <w:rPr>
          <w:rFonts w:ascii="Times New Roman" w:eastAsia="Times New Roman" w:hAnsi="Times New Roman" w:cs="Times New Roman"/>
          <w:sz w:val="24"/>
          <w:szCs w:val="24"/>
          <w:lang w:val="kk-KZ"/>
        </w:rPr>
        <w:t xml:space="preserve">. </w:t>
      </w:r>
      <w:r w:rsidR="007E62F5" w:rsidRPr="00386E2B">
        <w:rPr>
          <w:rFonts w:ascii="Times New Roman" w:eastAsia="Times New Roman" w:hAnsi="Times New Roman" w:cs="Times New Roman"/>
          <w:sz w:val="24"/>
          <w:szCs w:val="24"/>
          <w:lang w:val="kk-KZ"/>
        </w:rPr>
        <w:t xml:space="preserve">Деректер ± орташа мәннің стандартты қатесі (SEM) ретінде берілген. </w:t>
      </w:r>
      <w:r w:rsidR="00B77647" w:rsidRPr="00A35E79">
        <w:rPr>
          <w:rFonts w:ascii="Times New Roman" w:eastAsia="Times New Roman" w:hAnsi="Times New Roman" w:cs="Times New Roman"/>
          <w:sz w:val="24"/>
          <w:szCs w:val="24"/>
          <w:lang w:val="kk-KZ"/>
        </w:rPr>
        <w:t xml:space="preserve">Топтар арасындағы салыстыру графиктерде көрсетілген. </w:t>
      </w:r>
      <w:r w:rsidRPr="00A35E79">
        <w:rPr>
          <w:rFonts w:ascii="Times New Roman" w:eastAsia="Times New Roman" w:hAnsi="Times New Roman" w:cs="Times New Roman"/>
          <w:sz w:val="24"/>
          <w:szCs w:val="24"/>
          <w:lang w:val="kk-KZ"/>
        </w:rPr>
        <w:t>**</w:t>
      </w:r>
      <w:r w:rsidR="0044438B" w:rsidRPr="00A35E79">
        <w:rPr>
          <w:rFonts w:ascii="Times New Roman" w:eastAsia="Times New Roman" w:hAnsi="Times New Roman" w:cs="Times New Roman"/>
          <w:sz w:val="24"/>
          <w:szCs w:val="24"/>
          <w:lang w:val="kk-KZ"/>
        </w:rPr>
        <w:t>p</w:t>
      </w:r>
      <w:r w:rsidRPr="00A35E79">
        <w:rPr>
          <w:rFonts w:ascii="Times New Roman" w:eastAsia="Times New Roman" w:hAnsi="Times New Roman" w:cs="Times New Roman"/>
          <w:sz w:val="24"/>
          <w:szCs w:val="24"/>
          <w:lang w:val="kk-KZ"/>
        </w:rPr>
        <w:t xml:space="preserve"> &lt; 0</w:t>
      </w:r>
      <w:r w:rsidR="000F2AFF" w:rsidRPr="0040218C">
        <w:rPr>
          <w:rFonts w:ascii="Times New Roman" w:eastAsia="Times New Roman" w:hAnsi="Times New Roman" w:cs="Times New Roman"/>
          <w:sz w:val="24"/>
          <w:szCs w:val="24"/>
          <w:lang w:val="kk-KZ"/>
        </w:rPr>
        <w:t>,</w:t>
      </w:r>
      <w:r w:rsidRPr="00A35E79">
        <w:rPr>
          <w:rFonts w:ascii="Times New Roman" w:eastAsia="Times New Roman" w:hAnsi="Times New Roman" w:cs="Times New Roman"/>
          <w:sz w:val="24"/>
          <w:szCs w:val="24"/>
          <w:lang w:val="kk-KZ"/>
        </w:rPr>
        <w:t xml:space="preserve">01; </w:t>
      </w:r>
      <w:r w:rsidR="00B0123C" w:rsidRPr="00A35E79">
        <w:rPr>
          <w:rFonts w:ascii="Times New Roman" w:eastAsia="Times New Roman" w:hAnsi="Times New Roman" w:cs="Times New Roman"/>
          <w:sz w:val="24"/>
          <w:szCs w:val="24"/>
          <w:lang w:val="kk-KZ"/>
        </w:rPr>
        <w:t>**** p&lt; 0</w:t>
      </w:r>
      <w:r w:rsidR="000F2AFF" w:rsidRPr="0040218C">
        <w:rPr>
          <w:rFonts w:ascii="Times New Roman" w:eastAsia="Times New Roman" w:hAnsi="Times New Roman" w:cs="Times New Roman"/>
          <w:sz w:val="24"/>
          <w:szCs w:val="24"/>
          <w:lang w:val="kk-KZ"/>
        </w:rPr>
        <w:t>,</w:t>
      </w:r>
      <w:r w:rsidR="00B0123C" w:rsidRPr="00A35E79">
        <w:rPr>
          <w:rFonts w:ascii="Times New Roman" w:eastAsia="Times New Roman" w:hAnsi="Times New Roman" w:cs="Times New Roman"/>
          <w:sz w:val="24"/>
          <w:szCs w:val="24"/>
          <w:lang w:val="kk-KZ"/>
        </w:rPr>
        <w:t>0001</w:t>
      </w:r>
      <w:r w:rsidR="00C904C0" w:rsidRPr="00A35E79">
        <w:rPr>
          <w:rFonts w:ascii="Times New Roman" w:eastAsia="Times New Roman" w:hAnsi="Times New Roman" w:cs="Times New Roman"/>
          <w:sz w:val="24"/>
          <w:szCs w:val="24"/>
          <w:lang w:val="kk-KZ"/>
        </w:rPr>
        <w:t>.</w:t>
      </w:r>
    </w:p>
    <w:p w14:paraId="7069B7D8" w14:textId="32E63F85" w:rsidR="00B0123C" w:rsidRPr="00A35E79" w:rsidRDefault="00B0123C" w:rsidP="00072DF0">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p>
    <w:p w14:paraId="6D746066" w14:textId="216059A7" w:rsidR="00EE5E44" w:rsidRDefault="00B0123C" w:rsidP="00072DF0">
      <w:pPr>
        <w:pStyle w:val="a8"/>
        <w:kinsoku w:val="0"/>
        <w:overflowPunct w:val="0"/>
        <w:spacing w:before="0" w:beforeAutospacing="0" w:after="0" w:afterAutospacing="0"/>
        <w:ind w:firstLine="567"/>
        <w:jc w:val="center"/>
        <w:textAlignment w:val="baseline"/>
        <w:rPr>
          <w:rFonts w:eastAsia="Calibri"/>
          <w:kern w:val="24"/>
          <w:sz w:val="28"/>
          <w:szCs w:val="28"/>
          <w:lang w:val="kk-KZ"/>
        </w:rPr>
      </w:pPr>
      <w:r w:rsidRPr="00A35E79">
        <w:rPr>
          <w:rFonts w:eastAsia="Calibri"/>
          <w:kern w:val="24"/>
          <w:sz w:val="28"/>
          <w:szCs w:val="28"/>
          <w:lang w:val="kk-KZ"/>
        </w:rPr>
        <w:t xml:space="preserve">Cурет </w:t>
      </w:r>
      <w:r w:rsidR="006A371A" w:rsidRPr="00A35E79">
        <w:rPr>
          <w:rFonts w:eastAsia="Calibri"/>
          <w:kern w:val="24"/>
          <w:sz w:val="28"/>
          <w:szCs w:val="28"/>
          <w:lang w:val="kk-KZ"/>
        </w:rPr>
        <w:t>1</w:t>
      </w:r>
      <w:r w:rsidR="009A723B" w:rsidRPr="00A35E79">
        <w:rPr>
          <w:rFonts w:eastAsia="Calibri"/>
          <w:kern w:val="24"/>
          <w:sz w:val="28"/>
          <w:szCs w:val="28"/>
          <w:lang w:val="kk-KZ"/>
        </w:rPr>
        <w:t>2</w:t>
      </w:r>
      <w:r w:rsidR="006B2CED" w:rsidRPr="00A35E79">
        <w:rPr>
          <w:rFonts w:eastAsia="Calibri"/>
          <w:kern w:val="24"/>
          <w:sz w:val="28"/>
          <w:szCs w:val="28"/>
          <w:lang w:val="kk-KZ"/>
        </w:rPr>
        <w:t xml:space="preserve"> </w:t>
      </w:r>
      <w:r w:rsidR="00753CE3" w:rsidRPr="00A35E79">
        <w:rPr>
          <w:lang w:val="kk-KZ"/>
        </w:rPr>
        <w:t>–</w:t>
      </w:r>
      <w:r w:rsidRPr="00A35E79">
        <w:rPr>
          <w:rFonts w:eastAsia="Calibri"/>
          <w:kern w:val="24"/>
          <w:sz w:val="28"/>
          <w:szCs w:val="28"/>
          <w:lang w:val="kk-KZ"/>
        </w:rPr>
        <w:t xml:space="preserve"> Қан плазмасындағы </w:t>
      </w:r>
      <w:r w:rsidR="00846F38" w:rsidRPr="00A35E79">
        <w:rPr>
          <w:rFonts w:eastAsia="Calibri"/>
          <w:kern w:val="24"/>
          <w:sz w:val="28"/>
          <w:szCs w:val="28"/>
          <w:lang w:val="kk-KZ"/>
        </w:rPr>
        <w:t xml:space="preserve">айналымдағы </w:t>
      </w:r>
      <w:r w:rsidR="009E2C33" w:rsidRPr="00580063">
        <w:rPr>
          <w:sz w:val="28"/>
          <w:szCs w:val="28"/>
          <w:lang w:val="kk-KZ"/>
        </w:rPr>
        <w:t>hsa</w:t>
      </w:r>
      <w:r w:rsidR="009E2C33" w:rsidRPr="00580063">
        <w:rPr>
          <w:rFonts w:eastAsia="Calibri"/>
          <w:kern w:val="24"/>
          <w:sz w:val="28"/>
          <w:szCs w:val="28"/>
          <w:lang w:val="kk-KZ"/>
        </w:rPr>
        <w:t>-miR-126-5p</w:t>
      </w:r>
      <w:r w:rsidR="00846F38" w:rsidRPr="00580063">
        <w:rPr>
          <w:rFonts w:eastAsia="Calibri"/>
          <w:kern w:val="24"/>
          <w:sz w:val="28"/>
          <w:szCs w:val="28"/>
          <w:lang w:val="kk-KZ"/>
        </w:rPr>
        <w:t xml:space="preserve"> </w:t>
      </w:r>
      <w:r w:rsidRPr="00580063">
        <w:rPr>
          <w:rFonts w:eastAsia="Calibri"/>
          <w:kern w:val="24"/>
          <w:sz w:val="28"/>
          <w:szCs w:val="28"/>
          <w:lang w:val="kk-KZ"/>
        </w:rPr>
        <w:t>-экспрессияcы</w:t>
      </w:r>
      <w:r w:rsidR="00846F38" w:rsidRPr="00580063">
        <w:rPr>
          <w:rFonts w:eastAsia="Calibri"/>
          <w:kern w:val="24"/>
          <w:sz w:val="28"/>
          <w:szCs w:val="28"/>
          <w:lang w:val="kk-KZ"/>
        </w:rPr>
        <w:t xml:space="preserve">ның салыстырмалы </w:t>
      </w:r>
      <w:r w:rsidR="007A5514" w:rsidRPr="00580063">
        <w:rPr>
          <w:rFonts w:eastAsia="Calibri"/>
          <w:kern w:val="24"/>
          <w:sz w:val="28"/>
          <w:szCs w:val="28"/>
          <w:lang w:val="kk-KZ"/>
        </w:rPr>
        <w:t>деңгейі</w:t>
      </w:r>
      <w:r w:rsidR="0016101D" w:rsidRPr="00580063">
        <w:rPr>
          <w:rFonts w:eastAsia="Calibri"/>
          <w:kern w:val="24"/>
          <w:sz w:val="28"/>
          <w:szCs w:val="28"/>
          <w:lang w:val="kk-KZ"/>
        </w:rPr>
        <w:t xml:space="preserve"> </w:t>
      </w:r>
    </w:p>
    <w:p w14:paraId="2986944E" w14:textId="77777777" w:rsidR="004710F4" w:rsidRPr="00580063" w:rsidRDefault="004710F4" w:rsidP="00072DF0">
      <w:pPr>
        <w:pStyle w:val="a8"/>
        <w:kinsoku w:val="0"/>
        <w:overflowPunct w:val="0"/>
        <w:spacing w:before="0" w:beforeAutospacing="0" w:after="0" w:afterAutospacing="0"/>
        <w:ind w:firstLine="567"/>
        <w:jc w:val="center"/>
        <w:textAlignment w:val="baseline"/>
        <w:rPr>
          <w:rFonts w:ascii="Calibri" w:eastAsia="Calibri" w:hAnsi="Calibri"/>
          <w:kern w:val="24"/>
          <w:sz w:val="28"/>
          <w:szCs w:val="28"/>
          <w:lang w:val="kk-KZ"/>
        </w:rPr>
      </w:pPr>
    </w:p>
    <w:p w14:paraId="0B8B0A91" w14:textId="223A8571" w:rsidR="001A3EDA" w:rsidRDefault="00F00E8C" w:rsidP="00A45EC7">
      <w:pPr>
        <w:pStyle w:val="MDPI31text"/>
        <w:spacing w:line="240" w:lineRule="auto"/>
        <w:ind w:left="0" w:firstLine="567"/>
        <w:rPr>
          <w:rFonts w:ascii="Times New Roman" w:hAnsi="Times New Roman"/>
          <w:sz w:val="28"/>
          <w:szCs w:val="28"/>
          <w:lang w:val="kk-KZ"/>
        </w:rPr>
      </w:pPr>
      <w:r w:rsidRPr="00F8635A">
        <w:rPr>
          <w:rFonts w:ascii="Times New Roman" w:hAnsi="Times New Roman"/>
          <w:iCs/>
          <w:sz w:val="28"/>
          <w:szCs w:val="28"/>
          <w:lang w:val="kk-KZ"/>
        </w:rPr>
        <w:t>Көптеген зерттеулер негізінде бір тізбекті РНҚ-</w:t>
      </w:r>
      <w:r w:rsidR="00CE1CEB">
        <w:rPr>
          <w:rFonts w:ascii="Times New Roman" w:hAnsi="Times New Roman"/>
          <w:iCs/>
          <w:sz w:val="28"/>
          <w:szCs w:val="28"/>
          <w:lang w:val="kk-KZ"/>
        </w:rPr>
        <w:t>д</w:t>
      </w:r>
      <w:r w:rsidRPr="00F8635A">
        <w:rPr>
          <w:rFonts w:ascii="Times New Roman" w:hAnsi="Times New Roman"/>
          <w:iCs/>
          <w:sz w:val="28"/>
          <w:szCs w:val="28"/>
          <w:lang w:val="kk-KZ"/>
        </w:rPr>
        <w:t>ың кейбір шағын молекулалары қант диабеті мен ЖҚА</w:t>
      </w:r>
      <w:r>
        <w:rPr>
          <w:rFonts w:ascii="Times New Roman" w:hAnsi="Times New Roman"/>
          <w:iCs/>
          <w:sz w:val="28"/>
          <w:szCs w:val="28"/>
          <w:lang w:val="kk-KZ"/>
        </w:rPr>
        <w:t xml:space="preserve"> </w:t>
      </w:r>
      <w:r w:rsidRPr="00F8635A">
        <w:rPr>
          <w:rFonts w:ascii="Times New Roman" w:hAnsi="Times New Roman"/>
          <w:iCs/>
          <w:sz w:val="28"/>
          <w:szCs w:val="28"/>
          <w:lang w:val="kk-KZ"/>
        </w:rPr>
        <w:t>сияқты бірқатар аурулармен байланысты екенін көрсетті. Соңғы зерттеулер қант диабетімен байланысты бірнеше микроРНҚ-ның 2</w:t>
      </w:r>
      <w:r w:rsidR="00CE1CEB" w:rsidRPr="00CE1CEB">
        <w:rPr>
          <w:rFonts w:ascii="Times New Roman" w:hAnsi="Times New Roman"/>
          <w:iCs/>
          <w:sz w:val="28"/>
          <w:szCs w:val="28"/>
          <w:lang w:val="kk-KZ"/>
        </w:rPr>
        <w:t>-</w:t>
      </w:r>
      <w:r w:rsidRPr="00F8635A">
        <w:rPr>
          <w:rFonts w:ascii="Times New Roman" w:hAnsi="Times New Roman"/>
          <w:iCs/>
          <w:sz w:val="28"/>
          <w:szCs w:val="28"/>
          <w:lang w:val="kk-KZ"/>
        </w:rPr>
        <w:t xml:space="preserve">типті қант диабетіндегі маңызды метаболикалық жолдарды реттеудегі рөлін анықтаған. Глюкозаның жоғары концентрациясының әсері </w:t>
      </w:r>
    </w:p>
    <w:p w14:paraId="55C786F9" w14:textId="76B395D0" w:rsidR="00F914B6" w:rsidRPr="00F5236F" w:rsidRDefault="002D0D71" w:rsidP="009B5F49">
      <w:pPr>
        <w:pStyle w:val="MDPI51figurecaption"/>
        <w:tabs>
          <w:tab w:val="left" w:pos="0"/>
          <w:tab w:val="left" w:pos="142"/>
        </w:tabs>
        <w:spacing w:before="0" w:after="0" w:line="240" w:lineRule="auto"/>
        <w:ind w:left="0"/>
        <w:jc w:val="center"/>
        <w:rPr>
          <w:sz w:val="20"/>
          <w:lang w:val="ru-RU"/>
        </w:rPr>
      </w:pPr>
      <w:r>
        <w:rPr>
          <w:noProof/>
          <w:lang w:val="ru-RU" w:eastAsia="ru-RU" w:bidi="ar-SA"/>
        </w:rPr>
        <w:lastRenderedPageBreak/>
        <w:drawing>
          <wp:inline distT="0" distB="0" distL="0" distR="0" wp14:anchorId="4D204318" wp14:editId="1D1D0428">
            <wp:extent cx="6086067" cy="6179419"/>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6067" cy="6179419"/>
                    </a:xfrm>
                    <a:prstGeom prst="rect">
                      <a:avLst/>
                    </a:prstGeom>
                    <a:noFill/>
                    <a:ln>
                      <a:noFill/>
                    </a:ln>
                  </pic:spPr>
                </pic:pic>
              </a:graphicData>
            </a:graphic>
          </wp:inline>
        </w:drawing>
      </w:r>
    </w:p>
    <w:p w14:paraId="06CAD2DD" w14:textId="3A1E0DC1" w:rsidR="00166BAE" w:rsidRPr="0051439B" w:rsidRDefault="00166BAE" w:rsidP="00072DF0">
      <w:pPr>
        <w:pStyle w:val="a8"/>
        <w:kinsoku w:val="0"/>
        <w:overflowPunct w:val="0"/>
        <w:spacing w:before="0" w:beforeAutospacing="0" w:after="0" w:afterAutospacing="0"/>
        <w:ind w:firstLine="567"/>
        <w:jc w:val="both"/>
        <w:textAlignment w:val="baseline"/>
        <w:rPr>
          <w:rFonts w:eastAsia="+mn-ea"/>
          <w:kern w:val="24"/>
          <w:lang w:val="kk-KZ"/>
        </w:rPr>
      </w:pPr>
      <w:r w:rsidRPr="0051439B">
        <w:rPr>
          <w:rFonts w:eastAsia="+mn-ea"/>
          <w:kern w:val="24"/>
          <w:lang w:val="kk-KZ"/>
        </w:rPr>
        <w:t>Абсцисс осі:</w:t>
      </w:r>
      <w:r w:rsidR="007E62F5" w:rsidRPr="0051439B">
        <w:rPr>
          <w:rFonts w:eastAsia="+mn-ea"/>
          <w:kern w:val="24"/>
          <w:lang w:val="kk-KZ"/>
        </w:rPr>
        <w:t xml:space="preserve"> </w:t>
      </w:r>
      <w:r w:rsidR="009E2C33" w:rsidRPr="0051439B">
        <w:rPr>
          <w:rFonts w:eastAsia="Calibri"/>
          <w:kern w:val="24"/>
          <w:lang w:val="kk-KZ"/>
        </w:rPr>
        <w:t>hsa-miR-21-5p</w:t>
      </w:r>
      <w:r w:rsidRPr="0051439B">
        <w:rPr>
          <w:rFonts w:eastAsia="+mn-ea"/>
          <w:kern w:val="24"/>
          <w:lang w:val="kk-KZ"/>
        </w:rPr>
        <w:t xml:space="preserve"> экспрессиясы, </w:t>
      </w:r>
      <w:r w:rsidR="009E2C33" w:rsidRPr="0051439B">
        <w:rPr>
          <w:lang w:val="kk-KZ"/>
        </w:rPr>
        <w:t>hsa</w:t>
      </w:r>
      <w:r w:rsidR="009E2C33" w:rsidRPr="0051439B">
        <w:rPr>
          <w:rFonts w:eastAsia="Calibri"/>
          <w:kern w:val="24"/>
          <w:lang w:val="kk-KZ"/>
        </w:rPr>
        <w:t>-miR-126-5p</w:t>
      </w:r>
      <w:r w:rsidR="006A7C4E" w:rsidRPr="0051439B">
        <w:rPr>
          <w:rFonts w:eastAsia="+mn-ea"/>
          <w:kern w:val="24"/>
          <w:lang w:val="kk-KZ"/>
        </w:rPr>
        <w:t xml:space="preserve"> экспрессиясы. </w:t>
      </w:r>
      <w:r w:rsidRPr="0051439B">
        <w:rPr>
          <w:rFonts w:eastAsia="+mn-ea"/>
          <w:kern w:val="24"/>
          <w:lang w:val="kk-KZ"/>
        </w:rPr>
        <w:t>Ординат осі: HbAc1 –</w:t>
      </w:r>
      <w:r w:rsidR="006A7C4E" w:rsidRPr="0051439B">
        <w:rPr>
          <w:rFonts w:eastAsia="+mn-ea"/>
          <w:kern w:val="24"/>
          <w:lang w:val="kk-KZ"/>
        </w:rPr>
        <w:t xml:space="preserve"> </w:t>
      </w:r>
      <w:r w:rsidRPr="0051439B">
        <w:rPr>
          <w:rFonts w:eastAsia="+mn-ea"/>
          <w:kern w:val="24"/>
          <w:lang w:val="kk-KZ"/>
        </w:rPr>
        <w:t>глик</w:t>
      </w:r>
      <w:r w:rsidR="006E719F" w:rsidRPr="0051439B">
        <w:rPr>
          <w:rFonts w:eastAsia="+mn-ea"/>
          <w:kern w:val="24"/>
          <w:lang w:val="kk-KZ"/>
        </w:rPr>
        <w:t>оз</w:t>
      </w:r>
      <w:r w:rsidR="0027448A" w:rsidRPr="0051439B">
        <w:rPr>
          <w:rFonts w:eastAsia="+mn-ea"/>
          <w:kern w:val="24"/>
          <w:lang w:val="kk-KZ"/>
        </w:rPr>
        <w:t>и</w:t>
      </w:r>
      <w:r w:rsidR="0027448A">
        <w:rPr>
          <w:rFonts w:eastAsia="+mn-ea"/>
          <w:kern w:val="24"/>
          <w:lang w:val="kk-KZ"/>
        </w:rPr>
        <w:t>л</w:t>
      </w:r>
      <w:r w:rsidR="006E719F" w:rsidRPr="0051439B">
        <w:rPr>
          <w:rFonts w:eastAsia="+mn-ea"/>
          <w:kern w:val="24"/>
          <w:lang w:val="kk-KZ"/>
        </w:rPr>
        <w:t>денген</w:t>
      </w:r>
      <w:r w:rsidRPr="0051439B">
        <w:rPr>
          <w:rFonts w:eastAsia="+mn-ea"/>
          <w:kern w:val="24"/>
          <w:lang w:val="kk-KZ"/>
        </w:rPr>
        <w:t xml:space="preserve"> гемоглобин </w:t>
      </w:r>
      <w:r w:rsidR="006A7C4E" w:rsidRPr="0051439B">
        <w:rPr>
          <w:rFonts w:eastAsia="+mn-ea"/>
          <w:kern w:val="24"/>
          <w:lang w:val="kk-KZ"/>
        </w:rPr>
        <w:t>%</w:t>
      </w:r>
      <w:r w:rsidRPr="0051439B">
        <w:rPr>
          <w:rFonts w:eastAsia="+mn-ea"/>
          <w:kern w:val="24"/>
          <w:lang w:val="kk-KZ"/>
        </w:rPr>
        <w:t>,</w:t>
      </w:r>
      <w:r w:rsidRPr="00064E17">
        <w:rPr>
          <w:rFonts w:eastAsia="+mn-ea"/>
          <w:kern w:val="24"/>
          <w:lang w:val="kk-KZ"/>
        </w:rPr>
        <w:t xml:space="preserve"> </w:t>
      </w:r>
      <w:r w:rsidRPr="0051439B">
        <w:rPr>
          <w:rFonts w:eastAsia="+mn-ea"/>
          <w:kern w:val="24"/>
          <w:lang w:val="kk-KZ"/>
        </w:rPr>
        <w:t xml:space="preserve">глюкоза (мг/дл). </w:t>
      </w:r>
      <w:r w:rsidR="006A7C4E" w:rsidRPr="0051439B">
        <w:rPr>
          <w:rFonts w:eastAsia="+mn-ea"/>
          <w:kern w:val="24"/>
          <w:lang w:val="kk-KZ"/>
        </w:rPr>
        <w:t xml:space="preserve">Деректер ± орташа мәннің стандартты қатесі (SEM) ретінде берілген. </w:t>
      </w:r>
      <w:r w:rsidRPr="0051439B">
        <w:rPr>
          <w:rFonts w:eastAsia="+mn-ea"/>
          <w:kern w:val="24"/>
          <w:lang w:val="kk-KZ"/>
        </w:rPr>
        <w:t>*</w:t>
      </w:r>
      <w:r w:rsidR="0044438B" w:rsidRPr="0051439B">
        <w:rPr>
          <w:rFonts w:eastAsia="+mn-ea"/>
          <w:kern w:val="24"/>
          <w:lang w:val="kk-KZ"/>
        </w:rPr>
        <w:t>p</w:t>
      </w:r>
      <w:r w:rsidRPr="0051439B">
        <w:rPr>
          <w:rFonts w:eastAsia="+mn-ea"/>
          <w:kern w:val="24"/>
          <w:lang w:val="kk-KZ"/>
        </w:rPr>
        <w:t>&lt;0</w:t>
      </w:r>
      <w:r w:rsidR="00F43AB3">
        <w:rPr>
          <w:rFonts w:eastAsia="+mn-ea"/>
          <w:kern w:val="24"/>
          <w:lang w:val="kk-KZ"/>
        </w:rPr>
        <w:t>,</w:t>
      </w:r>
      <w:r w:rsidRPr="0051439B">
        <w:rPr>
          <w:rFonts w:eastAsia="+mn-ea"/>
          <w:kern w:val="24"/>
          <w:lang w:val="kk-KZ"/>
        </w:rPr>
        <w:t xml:space="preserve">05; </w:t>
      </w:r>
      <w:r w:rsidRPr="00FD78F4">
        <w:rPr>
          <w:rFonts w:eastAsia="+mn-ea"/>
          <w:kern w:val="24"/>
          <w:lang w:val="kk-KZ"/>
        </w:rPr>
        <w:t>***</w:t>
      </w:r>
      <w:r w:rsidR="0044438B" w:rsidRPr="00FD78F4">
        <w:rPr>
          <w:rFonts w:eastAsia="+mn-ea"/>
          <w:kern w:val="24"/>
          <w:lang w:val="kk-KZ"/>
        </w:rPr>
        <w:t>p</w:t>
      </w:r>
      <w:r w:rsidRPr="00FD78F4">
        <w:rPr>
          <w:rFonts w:eastAsia="+mn-ea"/>
          <w:kern w:val="24"/>
          <w:lang w:val="kk-KZ"/>
        </w:rPr>
        <w:t>&lt;0</w:t>
      </w:r>
      <w:r w:rsidR="00F43AB3" w:rsidRPr="00FD78F4">
        <w:rPr>
          <w:rFonts w:eastAsia="+mn-ea"/>
          <w:kern w:val="24"/>
          <w:lang w:val="kk-KZ"/>
        </w:rPr>
        <w:t>,</w:t>
      </w:r>
      <w:r w:rsidRPr="00FD78F4">
        <w:rPr>
          <w:rFonts w:eastAsia="+mn-ea"/>
          <w:kern w:val="24"/>
          <w:lang w:val="kk-KZ"/>
        </w:rPr>
        <w:t>0</w:t>
      </w:r>
      <w:r w:rsidR="00FD78F4" w:rsidRPr="00FD78F4">
        <w:rPr>
          <w:rFonts w:eastAsia="+mn-ea"/>
          <w:kern w:val="24"/>
          <w:lang w:val="kk-KZ"/>
        </w:rPr>
        <w:t>05</w:t>
      </w:r>
      <w:r w:rsidRPr="00FD78F4">
        <w:rPr>
          <w:rFonts w:eastAsia="+mn-ea"/>
          <w:kern w:val="24"/>
          <w:lang w:val="kk-KZ"/>
        </w:rPr>
        <w:t>;</w:t>
      </w:r>
      <w:r w:rsidRPr="0051439B">
        <w:rPr>
          <w:rFonts w:eastAsia="+mn-ea"/>
          <w:kern w:val="24"/>
          <w:lang w:val="kk-KZ"/>
        </w:rPr>
        <w:t xml:space="preserve"> </w:t>
      </w:r>
      <w:r w:rsidR="00852438" w:rsidRPr="0051439B">
        <w:rPr>
          <w:rFonts w:eastAsia="+mn-ea"/>
          <w:kern w:val="24"/>
          <w:lang w:val="kk-KZ"/>
        </w:rPr>
        <w:t xml:space="preserve">Пирсонның корреляция коэффициенті талдауы (r) арқылы есептелді. </w:t>
      </w:r>
      <w:bookmarkStart w:id="182" w:name="_Hlk110293420"/>
      <w:r w:rsidRPr="0051439B">
        <w:rPr>
          <w:rFonts w:eastAsia="+mn-ea"/>
          <w:kern w:val="24"/>
          <w:lang w:val="kk-KZ"/>
        </w:rPr>
        <w:t xml:space="preserve">А. </w:t>
      </w:r>
      <w:r w:rsidR="00E523CE" w:rsidRPr="0051439B">
        <w:rPr>
          <w:rFonts w:eastAsia="+mn-ea"/>
          <w:kern w:val="24"/>
          <w:lang w:val="kk-KZ"/>
        </w:rPr>
        <w:t xml:space="preserve">Салыстырмалы </w:t>
      </w:r>
      <w:r w:rsidR="00386E2B" w:rsidRPr="0051439B">
        <w:rPr>
          <w:rFonts w:eastAsia="Calibri"/>
          <w:kern w:val="24"/>
          <w:lang w:val="kk-KZ"/>
        </w:rPr>
        <w:t>hsa-miR-21-5p</w:t>
      </w:r>
      <w:r w:rsidR="00386E2B" w:rsidRPr="0051439B">
        <w:rPr>
          <w:rFonts w:eastAsia="+mn-ea"/>
          <w:kern w:val="24"/>
          <w:lang w:val="kk-KZ"/>
        </w:rPr>
        <w:t xml:space="preserve"> </w:t>
      </w:r>
      <w:r w:rsidR="00F5236F" w:rsidRPr="0051439B">
        <w:rPr>
          <w:rFonts w:eastAsia="+mn-ea"/>
          <w:kern w:val="24"/>
          <w:lang w:val="kk-KZ"/>
        </w:rPr>
        <w:t>деңгейі</w:t>
      </w:r>
      <w:r w:rsidR="00E523CE" w:rsidRPr="0051439B">
        <w:rPr>
          <w:rFonts w:eastAsia="+mn-ea"/>
          <w:kern w:val="24"/>
          <w:lang w:val="kk-KZ"/>
        </w:rPr>
        <w:t xml:space="preserve"> мен глюкоза деңгейлері арасындағы корреляциялық талдау; </w:t>
      </w:r>
      <w:r w:rsidR="00F5236F" w:rsidRPr="0051439B">
        <w:rPr>
          <w:rFonts w:eastAsia="+mn-ea"/>
          <w:kern w:val="24"/>
          <w:lang w:val="kk-KZ"/>
        </w:rPr>
        <w:t>Ә</w:t>
      </w:r>
      <w:r w:rsidRPr="0051439B">
        <w:rPr>
          <w:rFonts w:eastAsia="+mn-ea"/>
          <w:kern w:val="24"/>
          <w:lang w:val="kk-KZ"/>
        </w:rPr>
        <w:t xml:space="preserve">. </w:t>
      </w:r>
      <w:bookmarkEnd w:id="182"/>
      <w:r w:rsidR="00E523CE" w:rsidRPr="0051439B">
        <w:rPr>
          <w:rFonts w:eastAsia="+mn-ea"/>
          <w:kern w:val="24"/>
          <w:lang w:val="kk-KZ"/>
        </w:rPr>
        <w:t xml:space="preserve">Салыстырмалы </w:t>
      </w:r>
      <w:r w:rsidR="00386E2B" w:rsidRPr="0051439B">
        <w:rPr>
          <w:lang w:val="kk-KZ"/>
        </w:rPr>
        <w:t>hsa</w:t>
      </w:r>
      <w:r w:rsidR="00386E2B" w:rsidRPr="0051439B">
        <w:rPr>
          <w:rFonts w:eastAsia="Calibri"/>
          <w:kern w:val="24"/>
          <w:lang w:val="kk-KZ"/>
        </w:rPr>
        <w:t>-miR-126-5p</w:t>
      </w:r>
      <w:r w:rsidR="00E523CE" w:rsidRPr="0051439B">
        <w:rPr>
          <w:rFonts w:eastAsia="+mn-ea"/>
          <w:kern w:val="24"/>
          <w:lang w:val="kk-KZ"/>
        </w:rPr>
        <w:t xml:space="preserve"> </w:t>
      </w:r>
      <w:r w:rsidR="00F5236F" w:rsidRPr="0051439B">
        <w:rPr>
          <w:rFonts w:eastAsia="+mn-ea"/>
          <w:kern w:val="24"/>
          <w:lang w:val="kk-KZ"/>
        </w:rPr>
        <w:t xml:space="preserve">деңгейі </w:t>
      </w:r>
      <w:r w:rsidR="00E523CE" w:rsidRPr="0051439B">
        <w:rPr>
          <w:rFonts w:eastAsia="+mn-ea"/>
          <w:kern w:val="24"/>
          <w:lang w:val="kk-KZ"/>
        </w:rPr>
        <w:t>мен HbA</w:t>
      </w:r>
      <w:r w:rsidR="00E0185B" w:rsidRPr="0051439B">
        <w:rPr>
          <w:rFonts w:eastAsia="+mn-ea"/>
          <w:kern w:val="24"/>
          <w:lang w:val="kk-KZ"/>
        </w:rPr>
        <w:t>1</w:t>
      </w:r>
      <w:r w:rsidR="00E523CE" w:rsidRPr="0051439B">
        <w:rPr>
          <w:rFonts w:eastAsia="+mn-ea"/>
          <w:kern w:val="24"/>
          <w:lang w:val="kk-KZ"/>
        </w:rPr>
        <w:t>c –</w:t>
      </w:r>
      <w:r w:rsidR="00E0185B" w:rsidRPr="0051439B">
        <w:rPr>
          <w:rFonts w:eastAsia="+mn-ea"/>
          <w:kern w:val="24"/>
          <w:lang w:val="kk-KZ"/>
        </w:rPr>
        <w:t xml:space="preserve"> </w:t>
      </w:r>
      <w:r w:rsidR="00E523CE" w:rsidRPr="0051439B">
        <w:rPr>
          <w:rFonts w:eastAsia="+mn-ea"/>
          <w:kern w:val="24"/>
          <w:lang w:val="kk-KZ"/>
        </w:rPr>
        <w:t>глик</w:t>
      </w:r>
      <w:r w:rsidR="006E719F" w:rsidRPr="0051439B">
        <w:rPr>
          <w:rFonts w:eastAsia="+mn-ea"/>
          <w:kern w:val="24"/>
          <w:lang w:val="kk-KZ"/>
        </w:rPr>
        <w:t>о</w:t>
      </w:r>
      <w:r w:rsidR="0027448A">
        <w:rPr>
          <w:rFonts w:eastAsia="+mn-ea"/>
          <w:kern w:val="24"/>
          <w:lang w:val="kk-KZ"/>
        </w:rPr>
        <w:t>зил</w:t>
      </w:r>
      <w:r w:rsidR="006E719F" w:rsidRPr="0051439B">
        <w:rPr>
          <w:rFonts w:eastAsia="+mn-ea"/>
          <w:kern w:val="24"/>
          <w:lang w:val="kk-KZ"/>
        </w:rPr>
        <w:t>денген</w:t>
      </w:r>
      <w:r w:rsidR="00E523CE" w:rsidRPr="0051439B">
        <w:rPr>
          <w:rFonts w:eastAsia="+mn-ea"/>
          <w:kern w:val="24"/>
          <w:lang w:val="kk-KZ"/>
        </w:rPr>
        <w:t xml:space="preserve"> гемоглобин деңгейлері арасындағы корреляциялық талдау; </w:t>
      </w:r>
      <w:r w:rsidR="00F5236F" w:rsidRPr="0051439B">
        <w:rPr>
          <w:rFonts w:eastAsia="+mn-ea"/>
          <w:kern w:val="24"/>
          <w:lang w:val="kk-KZ"/>
        </w:rPr>
        <w:t>Б</w:t>
      </w:r>
      <w:r w:rsidRPr="0051439B">
        <w:rPr>
          <w:rFonts w:eastAsia="+mn-ea"/>
          <w:kern w:val="24"/>
          <w:lang w:val="kk-KZ"/>
        </w:rPr>
        <w:t>.</w:t>
      </w:r>
      <w:r w:rsidR="00846F38" w:rsidRPr="0051439B">
        <w:rPr>
          <w:rFonts w:eastAsia="+mn-ea"/>
          <w:kern w:val="24"/>
          <w:lang w:val="kk-KZ"/>
        </w:rPr>
        <w:t xml:space="preserve"> </w:t>
      </w:r>
      <w:r w:rsidR="00E523CE" w:rsidRPr="0051439B">
        <w:rPr>
          <w:rFonts w:eastAsia="+mn-ea"/>
          <w:kern w:val="24"/>
          <w:lang w:val="kk-KZ"/>
        </w:rPr>
        <w:t xml:space="preserve">Салыстырмалы </w:t>
      </w:r>
      <w:r w:rsidR="00386E2B" w:rsidRPr="0051439B">
        <w:rPr>
          <w:lang w:val="kk-KZ"/>
        </w:rPr>
        <w:t>hsa</w:t>
      </w:r>
      <w:r w:rsidR="00386E2B" w:rsidRPr="0051439B">
        <w:rPr>
          <w:rFonts w:eastAsia="Calibri"/>
          <w:kern w:val="24"/>
          <w:lang w:val="kk-KZ"/>
        </w:rPr>
        <w:t>-miR-126-5p</w:t>
      </w:r>
      <w:r w:rsidR="00E523CE" w:rsidRPr="0051439B">
        <w:rPr>
          <w:rFonts w:eastAsia="+mn-ea"/>
          <w:kern w:val="24"/>
          <w:lang w:val="kk-KZ"/>
        </w:rPr>
        <w:t xml:space="preserve"> өрнегі мен глюкоза деңгейлері арасындағы корреляциялық талдау</w:t>
      </w:r>
      <w:r w:rsidR="009E2C33" w:rsidRPr="0051439B">
        <w:rPr>
          <w:rFonts w:eastAsia="+mn-ea"/>
          <w:kern w:val="24"/>
          <w:lang w:val="kk-KZ"/>
        </w:rPr>
        <w:t>;</w:t>
      </w:r>
      <w:r w:rsidR="00E523CE" w:rsidRPr="0051439B">
        <w:rPr>
          <w:rFonts w:eastAsia="+mn-ea"/>
          <w:kern w:val="24"/>
          <w:lang w:val="kk-KZ"/>
        </w:rPr>
        <w:t xml:space="preserve"> </w:t>
      </w:r>
      <w:r w:rsidR="005C797E" w:rsidRPr="0051439B">
        <w:rPr>
          <w:rFonts w:eastAsia="+mn-ea"/>
          <w:kern w:val="24"/>
          <w:lang w:val="kk-KZ"/>
        </w:rPr>
        <w:t>B</w:t>
      </w:r>
      <w:r w:rsidR="00846F38" w:rsidRPr="0051439B">
        <w:rPr>
          <w:rFonts w:eastAsia="+mn-ea"/>
          <w:kern w:val="24"/>
          <w:lang w:val="kk-KZ"/>
        </w:rPr>
        <w:t>.</w:t>
      </w:r>
      <w:r w:rsidR="00E523CE" w:rsidRPr="0051439B">
        <w:rPr>
          <w:rFonts w:eastAsia="+mn-ea"/>
          <w:kern w:val="24"/>
          <w:lang w:val="kk-KZ"/>
        </w:rPr>
        <w:t xml:space="preserve"> Салыстырмалы </w:t>
      </w:r>
      <w:r w:rsidR="00386E2B" w:rsidRPr="0051439B">
        <w:rPr>
          <w:lang w:val="kk-KZ"/>
        </w:rPr>
        <w:t>hsa</w:t>
      </w:r>
      <w:r w:rsidR="00386E2B" w:rsidRPr="0051439B">
        <w:rPr>
          <w:rFonts w:eastAsia="Calibri"/>
          <w:kern w:val="24"/>
          <w:lang w:val="kk-KZ"/>
        </w:rPr>
        <w:t>-miR-126-5p</w:t>
      </w:r>
      <w:r w:rsidR="00E523CE" w:rsidRPr="0051439B">
        <w:rPr>
          <w:rFonts w:eastAsia="+mn-ea"/>
          <w:kern w:val="24"/>
          <w:lang w:val="kk-KZ"/>
        </w:rPr>
        <w:t xml:space="preserve"> </w:t>
      </w:r>
      <w:r w:rsidR="00F5236F" w:rsidRPr="0051439B">
        <w:rPr>
          <w:rFonts w:eastAsia="+mn-ea"/>
          <w:kern w:val="24"/>
          <w:lang w:val="kk-KZ"/>
        </w:rPr>
        <w:t>деңгейі</w:t>
      </w:r>
      <w:r w:rsidR="00E523CE" w:rsidRPr="0051439B">
        <w:rPr>
          <w:rFonts w:eastAsia="+mn-ea"/>
          <w:kern w:val="24"/>
          <w:lang w:val="kk-KZ"/>
        </w:rPr>
        <w:t xml:space="preserve"> мен HbA1</w:t>
      </w:r>
      <w:r w:rsidR="006A7C4E" w:rsidRPr="0051439B">
        <w:rPr>
          <w:rFonts w:eastAsia="+mn-ea"/>
          <w:kern w:val="24"/>
          <w:lang w:val="kk-KZ"/>
        </w:rPr>
        <w:t>с</w:t>
      </w:r>
      <w:r w:rsidR="00CE1CEB" w:rsidRPr="00CE1CEB">
        <w:rPr>
          <w:rFonts w:eastAsia="+mn-ea"/>
          <w:kern w:val="24"/>
          <w:lang w:val="kk-KZ"/>
        </w:rPr>
        <w:t xml:space="preserve"> </w:t>
      </w:r>
      <w:r w:rsidR="00E523CE" w:rsidRPr="0051439B">
        <w:rPr>
          <w:rFonts w:eastAsia="+mn-ea"/>
          <w:kern w:val="24"/>
          <w:lang w:val="kk-KZ"/>
        </w:rPr>
        <w:t>– глик</w:t>
      </w:r>
      <w:r w:rsidR="006E719F" w:rsidRPr="0051439B">
        <w:rPr>
          <w:rFonts w:eastAsia="+mn-ea"/>
          <w:kern w:val="24"/>
          <w:lang w:val="kk-KZ"/>
        </w:rPr>
        <w:t>о</w:t>
      </w:r>
      <w:r w:rsidR="0027448A">
        <w:rPr>
          <w:rFonts w:eastAsia="+mn-ea"/>
          <w:kern w:val="24"/>
          <w:lang w:val="kk-KZ"/>
        </w:rPr>
        <w:t>зил</w:t>
      </w:r>
      <w:r w:rsidR="006E719F" w:rsidRPr="0051439B">
        <w:rPr>
          <w:rFonts w:eastAsia="+mn-ea"/>
          <w:kern w:val="24"/>
          <w:lang w:val="kk-KZ"/>
        </w:rPr>
        <w:t>денген</w:t>
      </w:r>
      <w:r w:rsidR="00E523CE" w:rsidRPr="0051439B">
        <w:rPr>
          <w:rFonts w:eastAsia="+mn-ea"/>
          <w:kern w:val="24"/>
          <w:lang w:val="kk-KZ"/>
        </w:rPr>
        <w:t xml:space="preserve"> гемоглобин деңгейлері арасындағы корреляциялық талдау;</w:t>
      </w:r>
    </w:p>
    <w:p w14:paraId="3F9D637E" w14:textId="77777777" w:rsidR="00852438" w:rsidRDefault="00852438" w:rsidP="00072DF0">
      <w:pPr>
        <w:pStyle w:val="a8"/>
        <w:kinsoku w:val="0"/>
        <w:overflowPunct w:val="0"/>
        <w:spacing w:before="0" w:beforeAutospacing="0" w:after="0" w:afterAutospacing="0"/>
        <w:ind w:firstLine="567"/>
        <w:jc w:val="both"/>
        <w:textAlignment w:val="baseline"/>
        <w:rPr>
          <w:b/>
          <w:bCs/>
          <w:sz w:val="28"/>
          <w:szCs w:val="28"/>
          <w:lang w:val="kk-KZ"/>
        </w:rPr>
      </w:pPr>
    </w:p>
    <w:p w14:paraId="2E080CC7" w14:textId="283BA8A5" w:rsidR="00166BAE" w:rsidRDefault="00166BAE" w:rsidP="00072DF0">
      <w:pPr>
        <w:pStyle w:val="a8"/>
        <w:kinsoku w:val="0"/>
        <w:overflowPunct w:val="0"/>
        <w:spacing w:before="0" w:beforeAutospacing="0" w:after="0" w:afterAutospacing="0"/>
        <w:ind w:firstLine="567"/>
        <w:jc w:val="center"/>
        <w:textAlignment w:val="baseline"/>
        <w:rPr>
          <w:rFonts w:eastAsia="+mn-ea"/>
          <w:kern w:val="24"/>
          <w:sz w:val="28"/>
          <w:szCs w:val="28"/>
          <w:lang w:val="kk-KZ"/>
        </w:rPr>
      </w:pPr>
      <w:r w:rsidRPr="0092670D">
        <w:rPr>
          <w:rFonts w:eastAsia="+mn-ea"/>
          <w:color w:val="231F20"/>
          <w:kern w:val="24"/>
          <w:sz w:val="28"/>
          <w:szCs w:val="28"/>
          <w:lang w:val="kk-KZ"/>
        </w:rPr>
        <w:t xml:space="preserve">Cурет </w:t>
      </w:r>
      <w:r w:rsidR="006A371A" w:rsidRPr="006A371A">
        <w:rPr>
          <w:rFonts w:eastAsia="+mn-ea"/>
          <w:color w:val="231F20"/>
          <w:kern w:val="24"/>
          <w:sz w:val="28"/>
          <w:szCs w:val="28"/>
          <w:lang w:val="kk-KZ"/>
        </w:rPr>
        <w:t>1</w:t>
      </w:r>
      <w:r w:rsidR="009A723B" w:rsidRPr="009A723B">
        <w:rPr>
          <w:rFonts w:eastAsia="+mn-ea"/>
          <w:color w:val="231F20"/>
          <w:kern w:val="24"/>
          <w:sz w:val="28"/>
          <w:szCs w:val="28"/>
          <w:lang w:val="kk-KZ"/>
        </w:rPr>
        <w:t>3</w:t>
      </w:r>
      <w:r w:rsidR="0032537D" w:rsidRPr="0032537D">
        <w:rPr>
          <w:rFonts w:eastAsia="+mn-ea"/>
          <w:color w:val="231F20"/>
          <w:kern w:val="24"/>
          <w:sz w:val="28"/>
          <w:szCs w:val="28"/>
          <w:lang w:val="kk-KZ"/>
        </w:rPr>
        <w:t xml:space="preserve"> </w:t>
      </w:r>
      <w:r w:rsidR="00753CE3" w:rsidRPr="00FF206F">
        <w:rPr>
          <w:lang w:val="kk-KZ"/>
        </w:rPr>
        <w:t>–</w:t>
      </w:r>
      <w:r w:rsidR="000F2AFF">
        <w:rPr>
          <w:rFonts w:eastAsia="+mn-ea"/>
          <w:kern w:val="24"/>
          <w:sz w:val="28"/>
          <w:szCs w:val="28"/>
          <w:lang w:val="kk-KZ"/>
        </w:rPr>
        <w:t xml:space="preserve"> А</w:t>
      </w:r>
      <w:r w:rsidR="00316ADD" w:rsidRPr="0051439B">
        <w:rPr>
          <w:rFonts w:eastAsia="+mn-ea"/>
          <w:kern w:val="24"/>
          <w:sz w:val="28"/>
          <w:szCs w:val="28"/>
          <w:lang w:val="kk-KZ"/>
        </w:rPr>
        <w:t xml:space="preserve">йналымдағы </w:t>
      </w:r>
      <w:r w:rsidR="009E2C33" w:rsidRPr="0051439B">
        <w:rPr>
          <w:rFonts w:eastAsia="Calibri"/>
          <w:kern w:val="24"/>
          <w:sz w:val="28"/>
          <w:szCs w:val="28"/>
          <w:lang w:val="kk-KZ"/>
        </w:rPr>
        <w:t>hsa-miR-21-5p</w:t>
      </w:r>
      <w:r w:rsidR="00852438" w:rsidRPr="0051439B">
        <w:rPr>
          <w:rFonts w:eastAsia="+mn-ea"/>
          <w:kern w:val="24"/>
          <w:sz w:val="28"/>
          <w:szCs w:val="28"/>
          <w:lang w:val="kk-KZ"/>
        </w:rPr>
        <w:t xml:space="preserve"> және</w:t>
      </w:r>
      <w:r w:rsidRPr="0051439B">
        <w:rPr>
          <w:rFonts w:eastAsia="+mn-ea"/>
          <w:kern w:val="24"/>
          <w:sz w:val="28"/>
          <w:szCs w:val="28"/>
          <w:lang w:val="kk-KZ"/>
        </w:rPr>
        <w:t xml:space="preserve"> </w:t>
      </w:r>
      <w:r w:rsidR="009E2C33" w:rsidRPr="0051439B">
        <w:rPr>
          <w:sz w:val="28"/>
          <w:szCs w:val="28"/>
          <w:lang w:val="kk-KZ"/>
        </w:rPr>
        <w:t>hsa</w:t>
      </w:r>
      <w:r w:rsidR="009E2C33" w:rsidRPr="0051439B">
        <w:rPr>
          <w:rFonts w:eastAsia="Calibri"/>
          <w:kern w:val="24"/>
          <w:sz w:val="28"/>
          <w:szCs w:val="28"/>
          <w:lang w:val="kk-KZ"/>
        </w:rPr>
        <w:t>-miR-126-5p</w:t>
      </w:r>
      <w:r w:rsidR="00852438" w:rsidRPr="0051439B">
        <w:rPr>
          <w:rFonts w:eastAsia="+mn-ea"/>
          <w:kern w:val="24"/>
          <w:sz w:val="28"/>
          <w:szCs w:val="28"/>
          <w:lang w:val="kk-KZ"/>
        </w:rPr>
        <w:t xml:space="preserve"> </w:t>
      </w:r>
      <w:r w:rsidR="000F2AFF">
        <w:rPr>
          <w:rFonts w:eastAsia="+mn-ea"/>
          <w:kern w:val="24"/>
          <w:sz w:val="28"/>
          <w:szCs w:val="28"/>
          <w:lang w:val="kk-KZ"/>
        </w:rPr>
        <w:t>с</w:t>
      </w:r>
      <w:r w:rsidR="000F2AFF" w:rsidRPr="0051439B">
        <w:rPr>
          <w:rFonts w:eastAsia="+mn-ea"/>
          <w:kern w:val="24"/>
          <w:sz w:val="28"/>
          <w:szCs w:val="28"/>
          <w:lang w:val="kk-KZ"/>
        </w:rPr>
        <w:t xml:space="preserve">алыстырмалы </w:t>
      </w:r>
      <w:r w:rsidRPr="0051439B">
        <w:rPr>
          <w:rFonts w:eastAsia="+mn-ea"/>
          <w:kern w:val="24"/>
          <w:sz w:val="28"/>
          <w:szCs w:val="28"/>
          <w:lang w:val="kk-KZ"/>
        </w:rPr>
        <w:t xml:space="preserve">экспрессиясы </w:t>
      </w:r>
      <w:r w:rsidR="00852438" w:rsidRPr="0051439B">
        <w:rPr>
          <w:rFonts w:eastAsia="+mn-ea"/>
          <w:kern w:val="24"/>
          <w:sz w:val="28"/>
          <w:szCs w:val="28"/>
          <w:lang w:val="kk-KZ"/>
        </w:rPr>
        <w:t>м</w:t>
      </w:r>
      <w:r w:rsidRPr="0051439B">
        <w:rPr>
          <w:rFonts w:eastAsia="+mn-ea"/>
          <w:kern w:val="24"/>
          <w:sz w:val="28"/>
          <w:szCs w:val="28"/>
          <w:lang w:val="kk-KZ"/>
        </w:rPr>
        <w:t xml:space="preserve">ен </w:t>
      </w:r>
      <w:r w:rsidR="006A7C4E" w:rsidRPr="0051439B">
        <w:rPr>
          <w:rFonts w:eastAsia="+mn-ea"/>
          <w:kern w:val="24"/>
          <w:sz w:val="28"/>
          <w:szCs w:val="28"/>
          <w:lang w:val="kk-KZ"/>
        </w:rPr>
        <w:t xml:space="preserve">биохимиялық </w:t>
      </w:r>
      <w:r w:rsidR="00432113">
        <w:rPr>
          <w:rFonts w:eastAsia="+mn-ea"/>
          <w:kern w:val="24"/>
          <w:sz w:val="28"/>
          <w:szCs w:val="28"/>
          <w:lang w:val="kk-KZ"/>
        </w:rPr>
        <w:t>көрсеткіштер</w:t>
      </w:r>
      <w:r w:rsidRPr="0051439B">
        <w:rPr>
          <w:rFonts w:eastAsia="+mn-ea"/>
          <w:kern w:val="24"/>
          <w:sz w:val="28"/>
          <w:szCs w:val="28"/>
          <w:lang w:val="kk-KZ"/>
        </w:rPr>
        <w:t xml:space="preserve"> арасындағы корреляция</w:t>
      </w:r>
    </w:p>
    <w:p w14:paraId="17AF7331" w14:textId="2D21329A" w:rsidR="00A45EC7" w:rsidRDefault="00A45EC7" w:rsidP="00A45EC7">
      <w:pPr>
        <w:pStyle w:val="a8"/>
        <w:kinsoku w:val="0"/>
        <w:overflowPunct w:val="0"/>
        <w:spacing w:before="0" w:beforeAutospacing="0" w:after="0" w:afterAutospacing="0"/>
        <w:jc w:val="both"/>
        <w:textAlignment w:val="baseline"/>
        <w:rPr>
          <w:rFonts w:eastAsia="+mn-ea"/>
          <w:kern w:val="24"/>
          <w:sz w:val="28"/>
          <w:szCs w:val="28"/>
          <w:lang w:val="kk-KZ"/>
        </w:rPr>
      </w:pPr>
      <w:r w:rsidRPr="00A45EC7">
        <w:rPr>
          <w:rFonts w:eastAsia="+mn-ea"/>
          <w:kern w:val="24"/>
          <w:sz w:val="28"/>
          <w:szCs w:val="28"/>
          <w:lang w:val="kk-KZ"/>
        </w:rPr>
        <w:lastRenderedPageBreak/>
        <w:t>айналымдағы hsa-miR-126-5p салыстырмалы экспрессиясының деңгейін төмендететіні басқада зерттеу жұмыстарының нәтижелерімен сәйкес келеді</w:t>
      </w:r>
      <w:r w:rsidR="00CE1CEB" w:rsidRPr="00CE1CEB">
        <w:rPr>
          <w:rFonts w:eastAsia="+mn-ea"/>
          <w:kern w:val="24"/>
          <w:sz w:val="28"/>
          <w:szCs w:val="28"/>
          <w:lang w:val="kk-KZ"/>
        </w:rPr>
        <w:t> </w:t>
      </w:r>
      <w:r w:rsidRPr="00A45EC7">
        <w:rPr>
          <w:rFonts w:eastAsia="+mn-ea"/>
          <w:kern w:val="24"/>
          <w:sz w:val="28"/>
          <w:szCs w:val="28"/>
          <w:lang w:val="kk-KZ"/>
        </w:rPr>
        <w:t>[184].</w:t>
      </w:r>
    </w:p>
    <w:p w14:paraId="41584B63" w14:textId="0C09E411" w:rsidR="0045780A" w:rsidRPr="0051439B" w:rsidRDefault="00A45EC7" w:rsidP="00A45EC7">
      <w:pPr>
        <w:pStyle w:val="a8"/>
        <w:kinsoku w:val="0"/>
        <w:overflowPunct w:val="0"/>
        <w:spacing w:before="0" w:beforeAutospacing="0" w:after="0" w:afterAutospacing="0"/>
        <w:ind w:firstLine="567"/>
        <w:jc w:val="both"/>
        <w:textAlignment w:val="baseline"/>
        <w:rPr>
          <w:rFonts w:eastAsia="+mn-ea"/>
          <w:kern w:val="24"/>
          <w:sz w:val="28"/>
          <w:szCs w:val="28"/>
          <w:lang w:val="kk-KZ"/>
        </w:rPr>
      </w:pPr>
      <w:r w:rsidRPr="00A45EC7">
        <w:rPr>
          <w:rFonts w:eastAsia="+mn-ea"/>
          <w:kern w:val="24"/>
          <w:sz w:val="28"/>
          <w:szCs w:val="28"/>
          <w:lang w:val="kk-KZ"/>
        </w:rPr>
        <w:t>Қорыта келгенде, қалыпты жағдайда және 2</w:t>
      </w:r>
      <w:r w:rsidR="00CE1CEB" w:rsidRPr="00705046">
        <w:rPr>
          <w:rFonts w:eastAsia="+mn-ea"/>
          <w:kern w:val="24"/>
          <w:sz w:val="28"/>
          <w:szCs w:val="28"/>
          <w:lang w:val="kk-KZ"/>
        </w:rPr>
        <w:t>-</w:t>
      </w:r>
      <w:r w:rsidRPr="00A45EC7">
        <w:rPr>
          <w:rFonts w:eastAsia="+mn-ea"/>
          <w:kern w:val="24"/>
          <w:sz w:val="28"/>
          <w:szCs w:val="28"/>
          <w:lang w:val="kk-KZ"/>
        </w:rPr>
        <w:t>типті қант диабетімен ауыратын асқынулары бар және асқынуларсыз науқастар тобының қан плазмасындағы айналмалы микроРНҚ экспрессиясын талдау үшін алынған екі микроРНҚ (hsa-miR-21-5p, hsa-miR-126-5p) мөлшері салыстырмалы талдау барысында сенімді айырмашылықты көрсетті.</w:t>
      </w:r>
    </w:p>
    <w:p w14:paraId="764DE4E8" w14:textId="3822E8F5" w:rsidR="00A54C02" w:rsidRDefault="00A54C02" w:rsidP="00A45EC7">
      <w:pPr>
        <w:pStyle w:val="MDPI51figurecaption"/>
        <w:tabs>
          <w:tab w:val="left" w:pos="0"/>
          <w:tab w:val="left" w:pos="142"/>
        </w:tabs>
        <w:spacing w:before="0" w:after="0" w:line="240" w:lineRule="auto"/>
        <w:ind w:left="0" w:firstLine="567"/>
        <w:rPr>
          <w:rFonts w:ascii="Times New Roman" w:hAnsi="Times New Roman"/>
          <w:color w:val="auto"/>
          <w:sz w:val="28"/>
          <w:szCs w:val="28"/>
          <w:lang w:val="kk-KZ"/>
        </w:rPr>
      </w:pPr>
      <w:r w:rsidRPr="005331EE">
        <w:rPr>
          <w:rFonts w:ascii="Times New Roman" w:hAnsi="Times New Roman"/>
          <w:color w:val="auto"/>
          <w:sz w:val="28"/>
          <w:szCs w:val="28"/>
          <w:lang w:val="kk-KZ"/>
        </w:rPr>
        <w:t xml:space="preserve">Зерттеуге алынған 2 типті қант диабетімен ауыратын науқастардың биохимиялық көрсеткіштерімен салыстырмалы айналымдағы hsa-miR-21-5p және hsa-miR-126-5p </w:t>
      </w:r>
      <w:r w:rsidR="000B5CCE">
        <w:rPr>
          <w:rFonts w:ascii="Times New Roman" w:hAnsi="Times New Roman"/>
          <w:color w:val="auto"/>
          <w:sz w:val="28"/>
          <w:szCs w:val="28"/>
          <w:lang w:val="kk-KZ"/>
        </w:rPr>
        <w:t xml:space="preserve">арасындағы тәуелділік </w:t>
      </w:r>
      <w:r w:rsidRPr="005331EE">
        <w:rPr>
          <w:rFonts w:ascii="Times New Roman" w:hAnsi="Times New Roman"/>
          <w:color w:val="auto"/>
          <w:sz w:val="28"/>
          <w:szCs w:val="28"/>
          <w:lang w:val="kk-KZ"/>
        </w:rPr>
        <w:t>Пирсон корреляция коэффициенті талдауы (r) көмегімен есептелді.</w:t>
      </w:r>
    </w:p>
    <w:p w14:paraId="2D8DD6EA" w14:textId="466CFD17" w:rsidR="00AF6DAE" w:rsidRPr="006D50A1" w:rsidRDefault="00F21DCD" w:rsidP="00AF6DAE">
      <w:pPr>
        <w:pStyle w:val="MDPI31text"/>
        <w:spacing w:line="240" w:lineRule="auto"/>
        <w:ind w:left="0" w:firstLine="567"/>
        <w:rPr>
          <w:rFonts w:ascii="Times New Roman" w:hAnsi="Times New Roman"/>
          <w:color w:val="auto"/>
          <w:sz w:val="28"/>
          <w:szCs w:val="28"/>
          <w:lang w:val="kk-KZ"/>
        </w:rPr>
      </w:pPr>
      <w:r w:rsidRPr="006D50A1">
        <w:rPr>
          <w:rFonts w:ascii="Times New Roman" w:hAnsi="Times New Roman"/>
          <w:color w:val="auto"/>
          <w:sz w:val="28"/>
          <w:szCs w:val="28"/>
          <w:lang w:val="kk-KZ"/>
        </w:rPr>
        <w:t xml:space="preserve">Пирсонның аналитикалық өлшемдерге арналған корреляциялық талдауы </w:t>
      </w:r>
      <w:r w:rsidR="001C214A" w:rsidRPr="006D50A1">
        <w:rPr>
          <w:rFonts w:ascii="Times New Roman" w:hAnsi="Times New Roman"/>
          <w:color w:val="auto"/>
          <w:sz w:val="28"/>
          <w:szCs w:val="28"/>
          <w:lang w:val="kk-KZ"/>
        </w:rPr>
        <w:t xml:space="preserve">бойынша </w:t>
      </w:r>
      <w:r w:rsidR="009E2C33" w:rsidRPr="006D50A1">
        <w:rPr>
          <w:rFonts w:ascii="Times New Roman" w:eastAsia="Calibri" w:hAnsi="Times New Roman"/>
          <w:color w:val="auto"/>
          <w:kern w:val="24"/>
          <w:sz w:val="28"/>
          <w:szCs w:val="28"/>
          <w:lang w:val="kk-KZ" w:eastAsia="ru-RU"/>
        </w:rPr>
        <w:t>hsa-miR-21-5p</w:t>
      </w:r>
      <w:r w:rsidRPr="006D50A1">
        <w:rPr>
          <w:rFonts w:ascii="Times New Roman" w:hAnsi="Times New Roman"/>
          <w:color w:val="auto"/>
          <w:sz w:val="28"/>
          <w:szCs w:val="28"/>
          <w:lang w:val="kk-KZ"/>
        </w:rPr>
        <w:t xml:space="preserve"> </w:t>
      </w:r>
      <w:r w:rsidR="000F2AFF" w:rsidRPr="006D50A1">
        <w:rPr>
          <w:rFonts w:ascii="Times New Roman" w:hAnsi="Times New Roman"/>
          <w:color w:val="auto"/>
          <w:sz w:val="28"/>
          <w:szCs w:val="28"/>
          <w:lang w:val="kk-KZ"/>
        </w:rPr>
        <w:t xml:space="preserve">салыстырмалы </w:t>
      </w:r>
      <w:r w:rsidRPr="006D50A1">
        <w:rPr>
          <w:rFonts w:ascii="Times New Roman" w:hAnsi="Times New Roman"/>
          <w:color w:val="auto"/>
          <w:sz w:val="28"/>
          <w:szCs w:val="28"/>
          <w:lang w:val="kk-KZ"/>
        </w:rPr>
        <w:t>экспрессиясы мен глюкоза деңгейлері</w:t>
      </w:r>
      <w:r w:rsidR="00D672DF" w:rsidRPr="006D50A1">
        <w:rPr>
          <w:rFonts w:ascii="Times New Roman" w:hAnsi="Times New Roman"/>
          <w:color w:val="auto"/>
          <w:sz w:val="28"/>
          <w:szCs w:val="28"/>
          <w:lang w:val="kk-KZ"/>
        </w:rPr>
        <w:t xml:space="preserve"> (r=0,4489</w:t>
      </w:r>
      <w:r w:rsidR="00F43AB3" w:rsidRPr="006D50A1">
        <w:rPr>
          <w:rFonts w:ascii="Times New Roman" w:hAnsi="Times New Roman"/>
          <w:color w:val="auto"/>
          <w:sz w:val="28"/>
          <w:szCs w:val="28"/>
          <w:lang w:val="kk-KZ"/>
        </w:rPr>
        <w:t>;</w:t>
      </w:r>
      <w:r w:rsidR="00D672DF" w:rsidRPr="006D50A1">
        <w:rPr>
          <w:rFonts w:ascii="Times New Roman" w:hAnsi="Times New Roman"/>
          <w:color w:val="auto"/>
          <w:sz w:val="28"/>
          <w:szCs w:val="28"/>
          <w:lang w:val="kk-KZ"/>
        </w:rPr>
        <w:t xml:space="preserve"> p</w:t>
      </w:r>
      <w:r w:rsidR="00D672DF" w:rsidRPr="006D50A1">
        <w:rPr>
          <w:rFonts w:ascii="Times New Roman" w:hAnsi="Times New Roman"/>
          <w:color w:val="auto"/>
          <w:sz w:val="28"/>
          <w:szCs w:val="28"/>
        </w:rPr>
        <w:sym w:font="Symbol" w:char="F03C"/>
      </w:r>
      <w:r w:rsidR="00D672DF" w:rsidRPr="006D50A1">
        <w:rPr>
          <w:rFonts w:ascii="Times New Roman" w:hAnsi="Times New Roman"/>
          <w:color w:val="auto"/>
          <w:sz w:val="28"/>
          <w:szCs w:val="28"/>
          <w:lang w:val="kk-KZ"/>
        </w:rPr>
        <w:t>0,005)</w:t>
      </w:r>
      <w:r w:rsidRPr="006D50A1">
        <w:rPr>
          <w:rFonts w:ascii="Times New Roman" w:hAnsi="Times New Roman"/>
          <w:color w:val="auto"/>
          <w:sz w:val="28"/>
          <w:szCs w:val="28"/>
          <w:lang w:val="kk-KZ"/>
        </w:rPr>
        <w:t xml:space="preserve">, сондай-ақ </w:t>
      </w:r>
      <w:r w:rsidR="009E2C33" w:rsidRPr="006D50A1">
        <w:rPr>
          <w:rFonts w:ascii="Times New Roman" w:eastAsia="Calibri" w:hAnsi="Times New Roman"/>
          <w:color w:val="auto"/>
          <w:kern w:val="24"/>
          <w:sz w:val="28"/>
          <w:szCs w:val="28"/>
          <w:lang w:val="kk-KZ" w:eastAsia="ru-RU"/>
        </w:rPr>
        <w:t>hsa-miR-21-5p</w:t>
      </w:r>
      <w:r w:rsidR="009E2C33" w:rsidRPr="006D50A1">
        <w:rPr>
          <w:color w:val="auto"/>
          <w:lang w:val="kk-KZ"/>
        </w:rPr>
        <w:t xml:space="preserve"> </w:t>
      </w:r>
      <w:r w:rsidR="000F2AFF" w:rsidRPr="006D50A1">
        <w:rPr>
          <w:rFonts w:ascii="Times New Roman" w:hAnsi="Times New Roman"/>
          <w:color w:val="auto"/>
          <w:sz w:val="28"/>
          <w:szCs w:val="28"/>
          <w:lang w:val="kk-KZ"/>
        </w:rPr>
        <w:t xml:space="preserve">салыстырмалы экспрессиясы </w:t>
      </w:r>
      <w:r w:rsidRPr="006D50A1">
        <w:rPr>
          <w:rFonts w:ascii="Times New Roman" w:hAnsi="Times New Roman"/>
          <w:color w:val="auto"/>
          <w:sz w:val="28"/>
          <w:szCs w:val="28"/>
          <w:lang w:val="kk-KZ"/>
        </w:rPr>
        <w:t>және HbA1c деңгейлері арасындағы</w:t>
      </w:r>
      <w:r w:rsidR="00D672DF" w:rsidRPr="006D50A1">
        <w:rPr>
          <w:rFonts w:ascii="Times New Roman" w:hAnsi="Times New Roman"/>
          <w:color w:val="auto"/>
          <w:sz w:val="28"/>
          <w:szCs w:val="28"/>
          <w:lang w:val="kk-KZ"/>
        </w:rPr>
        <w:t xml:space="preserve"> (r=0,4124</w:t>
      </w:r>
      <w:r w:rsidR="00F43AB3" w:rsidRPr="006D50A1">
        <w:rPr>
          <w:rFonts w:ascii="Times New Roman" w:hAnsi="Times New Roman"/>
          <w:color w:val="auto"/>
          <w:sz w:val="28"/>
          <w:szCs w:val="28"/>
          <w:lang w:val="kk-KZ"/>
        </w:rPr>
        <w:t xml:space="preserve">; </w:t>
      </w:r>
      <w:r w:rsidR="00D672DF" w:rsidRPr="006D50A1">
        <w:rPr>
          <w:rFonts w:ascii="Times New Roman" w:hAnsi="Times New Roman"/>
          <w:color w:val="auto"/>
          <w:sz w:val="28"/>
          <w:szCs w:val="28"/>
          <w:lang w:val="kk-KZ"/>
        </w:rPr>
        <w:t>p</w:t>
      </w:r>
      <w:r w:rsidR="00D672DF" w:rsidRPr="006D50A1">
        <w:rPr>
          <w:rFonts w:ascii="Times New Roman" w:hAnsi="Times New Roman"/>
          <w:color w:val="auto"/>
          <w:sz w:val="28"/>
          <w:szCs w:val="28"/>
        </w:rPr>
        <w:sym w:font="Symbol" w:char="F03C"/>
      </w:r>
      <w:r w:rsidR="00D672DF" w:rsidRPr="006D50A1">
        <w:rPr>
          <w:rFonts w:ascii="Times New Roman" w:hAnsi="Times New Roman"/>
          <w:color w:val="auto"/>
          <w:sz w:val="28"/>
          <w:szCs w:val="28"/>
          <w:lang w:val="kk-KZ"/>
        </w:rPr>
        <w:t xml:space="preserve">0,005) </w:t>
      </w:r>
      <w:r w:rsidR="00AF6DAE" w:rsidRPr="006D50A1">
        <w:rPr>
          <w:rFonts w:ascii="Times New Roman" w:eastAsia="+mn-ea" w:hAnsi="Times New Roman"/>
          <w:color w:val="auto"/>
          <w:kern w:val="24"/>
          <w:sz w:val="28"/>
          <w:szCs w:val="28"/>
          <w:lang w:val="kk-KZ"/>
        </w:rPr>
        <w:t>әлсіз</w:t>
      </w:r>
      <w:r w:rsidR="00AF6DAE" w:rsidRPr="006D50A1">
        <w:rPr>
          <w:rFonts w:ascii="Times New Roman" w:eastAsia="+mn-ea" w:hAnsi="Times New Roman"/>
          <w:b/>
          <w:bCs/>
          <w:color w:val="auto"/>
          <w:kern w:val="24"/>
          <w:sz w:val="28"/>
          <w:szCs w:val="28"/>
          <w:lang w:val="kk-KZ"/>
        </w:rPr>
        <w:t xml:space="preserve"> </w:t>
      </w:r>
      <w:r w:rsidRPr="006D50A1">
        <w:rPr>
          <w:rFonts w:ascii="Times New Roman" w:hAnsi="Times New Roman"/>
          <w:color w:val="auto"/>
          <w:sz w:val="28"/>
          <w:szCs w:val="28"/>
          <w:lang w:val="kk-KZ"/>
        </w:rPr>
        <w:t>оң корреляция анықта</w:t>
      </w:r>
      <w:r w:rsidR="001C214A" w:rsidRPr="006D50A1">
        <w:rPr>
          <w:rFonts w:ascii="Times New Roman" w:hAnsi="Times New Roman"/>
          <w:color w:val="auto"/>
          <w:sz w:val="28"/>
          <w:szCs w:val="28"/>
          <w:lang w:val="kk-KZ"/>
        </w:rPr>
        <w:t>л</w:t>
      </w:r>
      <w:r w:rsidRPr="006D50A1">
        <w:rPr>
          <w:rFonts w:ascii="Times New Roman" w:hAnsi="Times New Roman"/>
          <w:color w:val="auto"/>
          <w:sz w:val="28"/>
          <w:szCs w:val="28"/>
          <w:lang w:val="kk-KZ"/>
        </w:rPr>
        <w:t>ды (сурет</w:t>
      </w:r>
      <w:r w:rsidR="00303F1F" w:rsidRPr="006D50A1">
        <w:rPr>
          <w:rFonts w:ascii="Times New Roman" w:hAnsi="Times New Roman"/>
          <w:color w:val="auto"/>
          <w:sz w:val="28"/>
          <w:szCs w:val="28"/>
          <w:lang w:val="kk-KZ"/>
        </w:rPr>
        <w:t xml:space="preserve"> </w:t>
      </w:r>
      <w:r w:rsidR="006A371A" w:rsidRPr="006D50A1">
        <w:rPr>
          <w:rFonts w:ascii="Times New Roman" w:hAnsi="Times New Roman"/>
          <w:color w:val="auto"/>
          <w:sz w:val="28"/>
          <w:szCs w:val="28"/>
          <w:lang w:val="kk-KZ"/>
        </w:rPr>
        <w:t>1</w:t>
      </w:r>
      <w:r w:rsidR="009A723B" w:rsidRPr="006D50A1">
        <w:rPr>
          <w:rFonts w:ascii="Times New Roman" w:hAnsi="Times New Roman"/>
          <w:color w:val="auto"/>
          <w:sz w:val="28"/>
          <w:szCs w:val="28"/>
          <w:lang w:val="kk-KZ"/>
        </w:rPr>
        <w:t>3</w:t>
      </w:r>
      <w:r w:rsidR="00303F1F" w:rsidRPr="006D50A1">
        <w:rPr>
          <w:rFonts w:ascii="Times New Roman" w:hAnsi="Times New Roman"/>
          <w:color w:val="auto"/>
          <w:sz w:val="28"/>
          <w:szCs w:val="28"/>
          <w:lang w:val="kk-KZ"/>
        </w:rPr>
        <w:t xml:space="preserve">. </w:t>
      </w:r>
      <w:r w:rsidRPr="006D50A1">
        <w:rPr>
          <w:rFonts w:ascii="Times New Roman" w:hAnsi="Times New Roman"/>
          <w:color w:val="auto"/>
          <w:sz w:val="28"/>
          <w:szCs w:val="28"/>
          <w:lang w:val="kk-KZ"/>
        </w:rPr>
        <w:t xml:space="preserve">A, </w:t>
      </w:r>
      <w:r w:rsidR="0049057F" w:rsidRPr="006D50A1">
        <w:rPr>
          <w:rFonts w:ascii="Times New Roman" w:hAnsi="Times New Roman"/>
          <w:color w:val="auto"/>
          <w:sz w:val="28"/>
          <w:szCs w:val="28"/>
          <w:lang w:val="kk-KZ"/>
        </w:rPr>
        <w:t>Ә</w:t>
      </w:r>
      <w:r w:rsidRPr="006D50A1">
        <w:rPr>
          <w:rFonts w:ascii="Times New Roman" w:hAnsi="Times New Roman"/>
          <w:color w:val="auto"/>
          <w:sz w:val="28"/>
          <w:szCs w:val="28"/>
          <w:lang w:val="kk-KZ"/>
        </w:rPr>
        <w:t xml:space="preserve">). Керісінше, </w:t>
      </w:r>
      <w:r w:rsidR="00D672DF" w:rsidRPr="006D50A1">
        <w:rPr>
          <w:rFonts w:ascii="Times New Roman" w:hAnsi="Times New Roman"/>
          <w:color w:val="auto"/>
          <w:sz w:val="28"/>
          <w:szCs w:val="28"/>
          <w:lang w:val="kk-KZ"/>
        </w:rPr>
        <w:t>екі</w:t>
      </w:r>
      <w:r w:rsidR="009B5F49" w:rsidRPr="006D50A1">
        <w:rPr>
          <w:rFonts w:ascii="Times New Roman" w:hAnsi="Times New Roman"/>
          <w:color w:val="auto"/>
          <w:sz w:val="28"/>
          <w:szCs w:val="28"/>
          <w:lang w:val="kk-KZ"/>
        </w:rPr>
        <w:t>нші</w:t>
      </w:r>
      <w:r w:rsidR="00D672DF" w:rsidRPr="006D50A1">
        <w:rPr>
          <w:rFonts w:ascii="Times New Roman" w:hAnsi="Times New Roman"/>
          <w:color w:val="auto"/>
          <w:sz w:val="28"/>
          <w:szCs w:val="28"/>
          <w:lang w:val="kk-KZ"/>
        </w:rPr>
        <w:t xml:space="preserve"> </w:t>
      </w:r>
      <w:r w:rsidR="00432113" w:rsidRPr="006D50A1">
        <w:rPr>
          <w:rFonts w:ascii="Times New Roman" w:hAnsi="Times New Roman"/>
          <w:color w:val="auto"/>
          <w:sz w:val="28"/>
          <w:szCs w:val="28"/>
          <w:lang w:val="kk-KZ"/>
        </w:rPr>
        <w:t>көрсеткіш</w:t>
      </w:r>
      <w:r w:rsidR="00D672DF" w:rsidRPr="006D50A1">
        <w:rPr>
          <w:rFonts w:ascii="Times New Roman" w:hAnsi="Times New Roman"/>
          <w:color w:val="auto"/>
          <w:sz w:val="28"/>
          <w:szCs w:val="28"/>
          <w:lang w:val="kk-KZ"/>
        </w:rPr>
        <w:t xml:space="preserve"> жағдайында: </w:t>
      </w:r>
      <w:r w:rsidR="009E2C33" w:rsidRPr="006D50A1">
        <w:rPr>
          <w:rFonts w:ascii="Times New Roman" w:hAnsi="Times New Roman"/>
          <w:color w:val="auto"/>
          <w:sz w:val="28"/>
          <w:szCs w:val="28"/>
          <w:lang w:val="kk-KZ"/>
        </w:rPr>
        <w:t>hsa</w:t>
      </w:r>
      <w:r w:rsidR="009E2C33" w:rsidRPr="006D50A1">
        <w:rPr>
          <w:rFonts w:ascii="Times New Roman" w:eastAsia="Calibri" w:hAnsi="Times New Roman"/>
          <w:color w:val="auto"/>
          <w:kern w:val="24"/>
          <w:sz w:val="28"/>
          <w:szCs w:val="28"/>
          <w:lang w:val="kk-KZ"/>
        </w:rPr>
        <w:t>-miR-126-5p</w:t>
      </w:r>
      <w:r w:rsidRPr="006D50A1">
        <w:rPr>
          <w:rFonts w:ascii="Times New Roman" w:hAnsi="Times New Roman"/>
          <w:color w:val="auto"/>
          <w:sz w:val="28"/>
          <w:szCs w:val="28"/>
          <w:lang w:val="kk-KZ"/>
        </w:rPr>
        <w:t xml:space="preserve"> деңгейлері</w:t>
      </w:r>
      <w:r w:rsidR="00D672DF" w:rsidRPr="006D50A1">
        <w:rPr>
          <w:rFonts w:ascii="Times New Roman" w:hAnsi="Times New Roman"/>
          <w:color w:val="auto"/>
          <w:sz w:val="28"/>
          <w:szCs w:val="28"/>
          <w:lang w:val="kk-KZ"/>
        </w:rPr>
        <w:t xml:space="preserve"> мен глюкоза деңгейлері</w:t>
      </w:r>
      <w:r w:rsidRPr="006D50A1">
        <w:rPr>
          <w:rFonts w:ascii="Times New Roman" w:hAnsi="Times New Roman"/>
          <w:color w:val="auto"/>
          <w:sz w:val="28"/>
          <w:szCs w:val="28"/>
          <w:lang w:val="kk-KZ"/>
        </w:rPr>
        <w:t xml:space="preserve"> </w:t>
      </w:r>
      <w:r w:rsidR="00D672DF" w:rsidRPr="006D50A1">
        <w:rPr>
          <w:rFonts w:ascii="Times New Roman" w:hAnsi="Times New Roman"/>
          <w:color w:val="auto"/>
          <w:sz w:val="28"/>
          <w:szCs w:val="28"/>
          <w:lang w:val="kk-KZ"/>
        </w:rPr>
        <w:t>(r=-0,3556</w:t>
      </w:r>
      <w:r w:rsidR="00F43AB3" w:rsidRPr="006D50A1">
        <w:rPr>
          <w:rFonts w:ascii="Times New Roman" w:hAnsi="Times New Roman"/>
          <w:color w:val="auto"/>
          <w:sz w:val="28"/>
          <w:szCs w:val="28"/>
          <w:lang w:val="kk-KZ"/>
        </w:rPr>
        <w:t>;</w:t>
      </w:r>
      <w:r w:rsidR="00D672DF" w:rsidRPr="006D50A1">
        <w:rPr>
          <w:rFonts w:ascii="Times New Roman" w:hAnsi="Times New Roman"/>
          <w:color w:val="auto"/>
          <w:sz w:val="28"/>
          <w:szCs w:val="28"/>
          <w:lang w:val="kk-KZ"/>
        </w:rPr>
        <w:t xml:space="preserve"> p</w:t>
      </w:r>
      <w:r w:rsidR="00D672DF" w:rsidRPr="006D50A1">
        <w:rPr>
          <w:rFonts w:ascii="Times New Roman" w:hAnsi="Times New Roman"/>
          <w:color w:val="auto"/>
          <w:sz w:val="28"/>
          <w:szCs w:val="28"/>
        </w:rPr>
        <w:sym w:font="Symbol" w:char="F03C"/>
      </w:r>
      <w:r w:rsidR="00D672DF" w:rsidRPr="006D50A1">
        <w:rPr>
          <w:rFonts w:ascii="Times New Roman" w:hAnsi="Times New Roman"/>
          <w:color w:val="auto"/>
          <w:sz w:val="28"/>
          <w:szCs w:val="28"/>
          <w:lang w:val="kk-KZ"/>
        </w:rPr>
        <w:t xml:space="preserve">0,05) және </w:t>
      </w:r>
      <w:r w:rsidR="009E2C33" w:rsidRPr="006D50A1">
        <w:rPr>
          <w:rFonts w:ascii="Times New Roman" w:hAnsi="Times New Roman"/>
          <w:color w:val="auto"/>
          <w:sz w:val="28"/>
          <w:szCs w:val="28"/>
          <w:lang w:val="kk-KZ"/>
        </w:rPr>
        <w:t>hsa</w:t>
      </w:r>
      <w:r w:rsidR="009E2C33" w:rsidRPr="006D50A1">
        <w:rPr>
          <w:rFonts w:ascii="Times New Roman" w:eastAsia="Calibri" w:hAnsi="Times New Roman"/>
          <w:color w:val="auto"/>
          <w:kern w:val="24"/>
          <w:sz w:val="28"/>
          <w:szCs w:val="28"/>
          <w:lang w:val="kk-KZ"/>
        </w:rPr>
        <w:t>-miR-126-5p</w:t>
      </w:r>
      <w:r w:rsidR="00D672DF" w:rsidRPr="006D50A1">
        <w:rPr>
          <w:rFonts w:ascii="Times New Roman" w:hAnsi="Times New Roman"/>
          <w:color w:val="auto"/>
          <w:sz w:val="28"/>
          <w:szCs w:val="28"/>
          <w:lang w:val="kk-KZ"/>
        </w:rPr>
        <w:t xml:space="preserve"> мен HbA1c деңгейлері арасында</w:t>
      </w:r>
      <w:r w:rsidR="00386E2B" w:rsidRPr="006D50A1">
        <w:rPr>
          <w:rFonts w:ascii="Times New Roman" w:hAnsi="Times New Roman"/>
          <w:color w:val="auto"/>
          <w:sz w:val="28"/>
          <w:szCs w:val="28"/>
          <w:lang w:val="kk-KZ"/>
        </w:rPr>
        <w:t>ғы</w:t>
      </w:r>
      <w:r w:rsidR="00D672DF" w:rsidRPr="006D50A1">
        <w:rPr>
          <w:rFonts w:ascii="Times New Roman" w:hAnsi="Times New Roman"/>
          <w:color w:val="auto"/>
          <w:sz w:val="28"/>
          <w:szCs w:val="28"/>
          <w:lang w:val="kk-KZ"/>
        </w:rPr>
        <w:t xml:space="preserve"> (r=-0,3494</w:t>
      </w:r>
      <w:r w:rsidR="00F43AB3" w:rsidRPr="006D50A1">
        <w:rPr>
          <w:rFonts w:ascii="Times New Roman" w:hAnsi="Times New Roman"/>
          <w:color w:val="auto"/>
          <w:sz w:val="28"/>
          <w:szCs w:val="28"/>
          <w:lang w:val="kk-KZ"/>
        </w:rPr>
        <w:t>;</w:t>
      </w:r>
      <w:r w:rsidR="00D672DF" w:rsidRPr="006D50A1">
        <w:rPr>
          <w:rFonts w:ascii="Times New Roman" w:hAnsi="Times New Roman"/>
          <w:color w:val="auto"/>
          <w:sz w:val="28"/>
          <w:szCs w:val="28"/>
          <w:lang w:val="kk-KZ"/>
        </w:rPr>
        <w:t xml:space="preserve"> p</w:t>
      </w:r>
      <w:r w:rsidR="00D672DF" w:rsidRPr="006D50A1">
        <w:rPr>
          <w:rFonts w:ascii="Times New Roman" w:hAnsi="Times New Roman"/>
          <w:color w:val="auto"/>
          <w:sz w:val="28"/>
          <w:szCs w:val="28"/>
        </w:rPr>
        <w:sym w:font="Symbol" w:char="F03C"/>
      </w:r>
      <w:r w:rsidR="00D672DF" w:rsidRPr="006D50A1">
        <w:rPr>
          <w:rFonts w:ascii="Times New Roman" w:hAnsi="Times New Roman"/>
          <w:color w:val="auto"/>
          <w:sz w:val="28"/>
          <w:szCs w:val="28"/>
          <w:lang w:val="kk-KZ"/>
        </w:rPr>
        <w:t>0,05)</w:t>
      </w:r>
      <w:r w:rsidR="00A55A4A" w:rsidRPr="006D50A1">
        <w:rPr>
          <w:rFonts w:ascii="Times New Roman" w:hAnsi="Times New Roman"/>
          <w:color w:val="auto"/>
          <w:sz w:val="28"/>
          <w:szCs w:val="28"/>
          <w:lang w:val="kk-KZ"/>
        </w:rPr>
        <w:t xml:space="preserve"> корреляция </w:t>
      </w:r>
      <w:r w:rsidR="00AF6DAE" w:rsidRPr="006D50A1">
        <w:rPr>
          <w:rFonts w:ascii="Times New Roman" w:eastAsia="+mn-ea" w:hAnsi="Times New Roman"/>
          <w:color w:val="auto"/>
          <w:kern w:val="24"/>
          <w:sz w:val="28"/>
          <w:szCs w:val="28"/>
          <w:lang w:val="kk-KZ"/>
        </w:rPr>
        <w:t>әлсіз</w:t>
      </w:r>
      <w:r w:rsidR="00AF6DAE" w:rsidRPr="006D50A1">
        <w:rPr>
          <w:rFonts w:ascii="Times New Roman" w:eastAsia="+mn-ea" w:hAnsi="Times New Roman"/>
          <w:b/>
          <w:bCs/>
          <w:color w:val="auto"/>
          <w:kern w:val="24"/>
          <w:sz w:val="28"/>
          <w:szCs w:val="28"/>
          <w:lang w:val="kk-KZ"/>
        </w:rPr>
        <w:t xml:space="preserve"> </w:t>
      </w:r>
      <w:r w:rsidR="00A55A4A" w:rsidRPr="006D50A1">
        <w:rPr>
          <w:rFonts w:ascii="Times New Roman" w:hAnsi="Times New Roman"/>
          <w:color w:val="auto"/>
          <w:sz w:val="28"/>
          <w:szCs w:val="28"/>
          <w:lang w:val="kk-KZ"/>
        </w:rPr>
        <w:t>теріс нәтиже берді</w:t>
      </w:r>
      <w:r w:rsidR="00D672DF" w:rsidRPr="006D50A1">
        <w:rPr>
          <w:rFonts w:ascii="Times New Roman" w:hAnsi="Times New Roman"/>
          <w:color w:val="auto"/>
          <w:sz w:val="28"/>
          <w:szCs w:val="28"/>
          <w:lang w:val="kk-KZ"/>
        </w:rPr>
        <w:t xml:space="preserve"> </w:t>
      </w:r>
      <w:r w:rsidRPr="006D50A1">
        <w:rPr>
          <w:rFonts w:ascii="Times New Roman" w:hAnsi="Times New Roman"/>
          <w:color w:val="auto"/>
          <w:sz w:val="28"/>
          <w:szCs w:val="28"/>
          <w:lang w:val="kk-KZ"/>
        </w:rPr>
        <w:t xml:space="preserve">(сурет </w:t>
      </w:r>
      <w:r w:rsidR="006A371A" w:rsidRPr="006D50A1">
        <w:rPr>
          <w:rFonts w:ascii="Times New Roman" w:hAnsi="Times New Roman"/>
          <w:color w:val="auto"/>
          <w:sz w:val="28"/>
          <w:szCs w:val="28"/>
          <w:lang w:val="kk-KZ"/>
        </w:rPr>
        <w:t>1</w:t>
      </w:r>
      <w:r w:rsidR="009A723B" w:rsidRPr="006D50A1">
        <w:rPr>
          <w:rFonts w:ascii="Times New Roman" w:hAnsi="Times New Roman"/>
          <w:color w:val="auto"/>
          <w:sz w:val="28"/>
          <w:szCs w:val="28"/>
          <w:lang w:val="kk-KZ"/>
        </w:rPr>
        <w:t>3</w:t>
      </w:r>
      <w:r w:rsidRPr="006D50A1">
        <w:rPr>
          <w:rFonts w:ascii="Times New Roman" w:hAnsi="Times New Roman"/>
          <w:color w:val="auto"/>
          <w:sz w:val="28"/>
          <w:szCs w:val="28"/>
          <w:lang w:val="kk-KZ"/>
        </w:rPr>
        <w:t>-</w:t>
      </w:r>
      <w:r w:rsidR="0049057F" w:rsidRPr="006D50A1">
        <w:rPr>
          <w:rFonts w:ascii="Times New Roman" w:hAnsi="Times New Roman"/>
          <w:color w:val="auto"/>
          <w:sz w:val="28"/>
          <w:szCs w:val="28"/>
          <w:lang w:val="kk-KZ"/>
        </w:rPr>
        <w:t>Б</w:t>
      </w:r>
      <w:r w:rsidRPr="006D50A1">
        <w:rPr>
          <w:rFonts w:ascii="Times New Roman" w:hAnsi="Times New Roman"/>
          <w:color w:val="auto"/>
          <w:sz w:val="28"/>
          <w:szCs w:val="28"/>
          <w:lang w:val="kk-KZ"/>
        </w:rPr>
        <w:t xml:space="preserve">, </w:t>
      </w:r>
      <w:r w:rsidR="0049057F" w:rsidRPr="006D50A1">
        <w:rPr>
          <w:rFonts w:ascii="Times New Roman" w:hAnsi="Times New Roman"/>
          <w:color w:val="auto"/>
          <w:sz w:val="28"/>
          <w:szCs w:val="28"/>
          <w:lang w:val="kk-KZ"/>
        </w:rPr>
        <w:t>В</w:t>
      </w:r>
      <w:r w:rsidRPr="006D50A1">
        <w:rPr>
          <w:rFonts w:ascii="Times New Roman" w:hAnsi="Times New Roman"/>
          <w:color w:val="auto"/>
          <w:sz w:val="28"/>
          <w:szCs w:val="28"/>
          <w:lang w:val="kk-KZ"/>
        </w:rPr>
        <w:t xml:space="preserve">). </w:t>
      </w:r>
      <w:r w:rsidR="00AF6DAE" w:rsidRPr="006D50A1">
        <w:rPr>
          <w:rFonts w:ascii="Times New Roman" w:eastAsia="+mn-ea" w:hAnsi="Times New Roman"/>
          <w:color w:val="auto"/>
          <w:kern w:val="24"/>
          <w:sz w:val="28"/>
          <w:szCs w:val="28"/>
          <w:lang w:val="kk-KZ"/>
        </w:rPr>
        <w:t xml:space="preserve">Егер екі айнымалы арасындағы корреляция әлсіз болса, бірақ </w:t>
      </w:r>
      <w:r w:rsidR="00AF6DAE" w:rsidRPr="006D50A1">
        <w:rPr>
          <w:rFonts w:ascii="Times New Roman" w:eastAsia="+mn-ea" w:hAnsi="Times New Roman"/>
          <w:i/>
          <w:iCs/>
          <w:color w:val="auto"/>
          <w:kern w:val="24"/>
          <w:sz w:val="28"/>
          <w:szCs w:val="28"/>
          <w:lang w:val="kk-KZ"/>
        </w:rPr>
        <w:t>p</w:t>
      </w:r>
      <w:r w:rsidR="00AF6DAE" w:rsidRPr="006D50A1">
        <w:rPr>
          <w:rFonts w:ascii="Times New Roman" w:eastAsia="+mn-ea" w:hAnsi="Times New Roman"/>
          <w:color w:val="auto"/>
          <w:kern w:val="24"/>
          <w:sz w:val="28"/>
          <w:szCs w:val="28"/>
          <w:lang w:val="kk-KZ"/>
        </w:rPr>
        <w:t>-мәні (маңыздылық деңгейі) мәнді болса, бұл байланыс практикалық тұрғыдан әлсіз немесе шамалы болса да айнымалылар арасындағы байланыстың статистикалық дәлелі бар екенін білдіреді.</w:t>
      </w:r>
    </w:p>
    <w:p w14:paraId="2AFDE19E" w14:textId="18E66F52" w:rsidR="007860B2" w:rsidRPr="006D50A1" w:rsidRDefault="001C214A" w:rsidP="00072DF0">
      <w:pPr>
        <w:pStyle w:val="MDPI31text"/>
        <w:spacing w:line="240" w:lineRule="auto"/>
        <w:ind w:left="0" w:firstLine="567"/>
        <w:rPr>
          <w:rFonts w:ascii="Times New Roman" w:hAnsi="Times New Roman"/>
          <w:color w:val="auto"/>
          <w:sz w:val="28"/>
          <w:szCs w:val="28"/>
          <w:lang w:val="kk-KZ"/>
        </w:rPr>
      </w:pPr>
      <w:r w:rsidRPr="006D50A1">
        <w:rPr>
          <w:rFonts w:ascii="Times New Roman" w:hAnsi="Times New Roman"/>
          <w:color w:val="auto"/>
          <w:sz w:val="28"/>
          <w:szCs w:val="28"/>
          <w:lang w:val="kk-KZ"/>
        </w:rPr>
        <w:t xml:space="preserve">Қорыта келгенде, </w:t>
      </w:r>
      <w:r w:rsidR="007860B2" w:rsidRPr="006D50A1">
        <w:rPr>
          <w:rFonts w:ascii="Times New Roman" w:eastAsia="Calibri" w:hAnsi="Times New Roman"/>
          <w:color w:val="auto"/>
          <w:kern w:val="24"/>
          <w:sz w:val="28"/>
          <w:szCs w:val="28"/>
          <w:lang w:val="kk-KZ" w:eastAsia="ru-RU"/>
        </w:rPr>
        <w:t>hsa-miR-21-5p</w:t>
      </w:r>
      <w:r w:rsidR="007860B2" w:rsidRPr="006D50A1">
        <w:rPr>
          <w:rFonts w:ascii="Times New Roman" w:hAnsi="Times New Roman"/>
          <w:color w:val="auto"/>
          <w:sz w:val="28"/>
          <w:szCs w:val="28"/>
          <w:lang w:val="kk-KZ"/>
        </w:rPr>
        <w:t xml:space="preserve"> </w:t>
      </w:r>
      <w:r w:rsidR="000F2AFF" w:rsidRPr="006D50A1">
        <w:rPr>
          <w:rFonts w:ascii="Times New Roman" w:hAnsi="Times New Roman"/>
          <w:color w:val="auto"/>
          <w:sz w:val="28"/>
          <w:szCs w:val="28"/>
          <w:lang w:val="kk-KZ"/>
        </w:rPr>
        <w:t xml:space="preserve">салыстырмалы </w:t>
      </w:r>
      <w:r w:rsidR="007860B2" w:rsidRPr="006D50A1">
        <w:rPr>
          <w:rFonts w:ascii="Times New Roman" w:hAnsi="Times New Roman"/>
          <w:color w:val="auto"/>
          <w:sz w:val="28"/>
          <w:szCs w:val="28"/>
          <w:lang w:val="kk-KZ"/>
        </w:rPr>
        <w:t>экспрессиясы мен глюкоза, HbA1c деңгейлері арасындағы шаманың өзара тығыз байланыстығының оң шамасын көрсетсе, hsa</w:t>
      </w:r>
      <w:r w:rsidR="007860B2" w:rsidRPr="006D50A1">
        <w:rPr>
          <w:rFonts w:ascii="Times New Roman" w:eastAsia="Calibri" w:hAnsi="Times New Roman"/>
          <w:color w:val="auto"/>
          <w:kern w:val="24"/>
          <w:sz w:val="28"/>
          <w:szCs w:val="28"/>
          <w:lang w:val="kk-KZ"/>
        </w:rPr>
        <w:t>-miR-126-5p</w:t>
      </w:r>
      <w:r w:rsidR="007860B2" w:rsidRPr="006D50A1">
        <w:rPr>
          <w:rFonts w:ascii="Times New Roman" w:hAnsi="Times New Roman"/>
          <w:color w:val="auto"/>
          <w:sz w:val="28"/>
          <w:szCs w:val="28"/>
          <w:lang w:val="kk-KZ"/>
        </w:rPr>
        <w:t xml:space="preserve"> экспрессиясы мен глюкоза, HbA1c деңгейлері арасындағы корреляция теріс нәтиже </w:t>
      </w:r>
      <w:r w:rsidR="00F91E6E" w:rsidRPr="006D50A1">
        <w:rPr>
          <w:rFonts w:ascii="Times New Roman" w:hAnsi="Times New Roman"/>
          <w:color w:val="auto"/>
          <w:sz w:val="28"/>
          <w:szCs w:val="28"/>
          <w:lang w:val="kk-KZ"/>
        </w:rPr>
        <w:t>көрсет</w:t>
      </w:r>
      <w:r w:rsidR="000B5CCE">
        <w:rPr>
          <w:rFonts w:ascii="Times New Roman" w:hAnsi="Times New Roman"/>
          <w:color w:val="auto"/>
          <w:sz w:val="28"/>
          <w:szCs w:val="28"/>
          <w:lang w:val="kk-KZ"/>
        </w:rPr>
        <w:t>еді</w:t>
      </w:r>
      <w:r w:rsidR="00F91E6E" w:rsidRPr="006D50A1">
        <w:rPr>
          <w:rFonts w:ascii="Times New Roman" w:hAnsi="Times New Roman"/>
          <w:color w:val="auto"/>
          <w:sz w:val="28"/>
          <w:szCs w:val="28"/>
          <w:lang w:val="kk-KZ"/>
        </w:rPr>
        <w:t xml:space="preserve">, екі кездейсоқ </w:t>
      </w:r>
      <w:r w:rsidR="007860B2" w:rsidRPr="006D50A1">
        <w:rPr>
          <w:rFonts w:ascii="Times New Roman" w:hAnsi="Times New Roman"/>
          <w:color w:val="auto"/>
          <w:sz w:val="28"/>
          <w:szCs w:val="28"/>
          <w:lang w:val="kk-KZ"/>
        </w:rPr>
        <w:t>шаманың өзгерісі</w:t>
      </w:r>
      <w:r w:rsidR="000B5CCE">
        <w:rPr>
          <w:rFonts w:ascii="Times New Roman" w:hAnsi="Times New Roman"/>
          <w:color w:val="auto"/>
          <w:sz w:val="28"/>
          <w:szCs w:val="28"/>
          <w:lang w:val="kk-KZ"/>
        </w:rPr>
        <w:t xml:space="preserve">нен олардың </w:t>
      </w:r>
      <w:r w:rsidR="007860B2" w:rsidRPr="006D50A1">
        <w:rPr>
          <w:rFonts w:ascii="Times New Roman" w:hAnsi="Times New Roman"/>
          <w:color w:val="auto"/>
          <w:sz w:val="28"/>
          <w:szCs w:val="28"/>
          <w:lang w:val="kk-KZ"/>
        </w:rPr>
        <w:t xml:space="preserve"> </w:t>
      </w:r>
      <w:r w:rsidR="000B5CCE" w:rsidRPr="006D50A1">
        <w:rPr>
          <w:rFonts w:ascii="Times New Roman" w:hAnsi="Times New Roman"/>
          <w:color w:val="auto"/>
          <w:sz w:val="28"/>
          <w:szCs w:val="28"/>
          <w:lang w:val="kk-KZ"/>
        </w:rPr>
        <w:t xml:space="preserve">бір </w:t>
      </w:r>
      <w:r w:rsidR="00F91E6E" w:rsidRPr="006D50A1">
        <w:rPr>
          <w:rFonts w:ascii="Times New Roman" w:hAnsi="Times New Roman"/>
          <w:color w:val="auto"/>
          <w:sz w:val="28"/>
          <w:szCs w:val="28"/>
          <w:lang w:val="kk-KZ"/>
        </w:rPr>
        <w:t xml:space="preserve">біріне </w:t>
      </w:r>
      <w:r w:rsidR="000B5CCE">
        <w:rPr>
          <w:rFonts w:ascii="Times New Roman" w:hAnsi="Times New Roman"/>
          <w:color w:val="auto"/>
          <w:sz w:val="28"/>
          <w:szCs w:val="28"/>
          <w:lang w:val="kk-KZ"/>
        </w:rPr>
        <w:t xml:space="preserve">тәуелділігі </w:t>
      </w:r>
      <w:r w:rsidR="00F91E6E" w:rsidRPr="006D50A1">
        <w:rPr>
          <w:rFonts w:ascii="Times New Roman" w:hAnsi="Times New Roman"/>
          <w:color w:val="auto"/>
          <w:sz w:val="28"/>
          <w:szCs w:val="28"/>
          <w:lang w:val="kk-KZ"/>
        </w:rPr>
        <w:t xml:space="preserve">анықталды. </w:t>
      </w:r>
    </w:p>
    <w:bookmarkEnd w:id="176"/>
    <w:p w14:paraId="52B75E0F" w14:textId="77777777" w:rsidR="00386E2B" w:rsidRPr="00FE4772" w:rsidRDefault="00386E2B" w:rsidP="00072DF0">
      <w:pPr>
        <w:pStyle w:val="MDPI31text"/>
        <w:spacing w:line="240" w:lineRule="auto"/>
        <w:ind w:left="0" w:firstLine="567"/>
        <w:rPr>
          <w:rFonts w:ascii="Times New Roman" w:hAnsi="Times New Roman"/>
          <w:sz w:val="28"/>
          <w:szCs w:val="28"/>
          <w:lang w:val="kk-KZ"/>
        </w:rPr>
      </w:pPr>
    </w:p>
    <w:p w14:paraId="68A80FFA" w14:textId="52C66D08" w:rsidR="00503BDA" w:rsidRDefault="00503BDA" w:rsidP="00072DF0">
      <w:pPr>
        <w:widowControl w:val="0"/>
        <w:autoSpaceDE w:val="0"/>
        <w:autoSpaceDN w:val="0"/>
        <w:spacing w:after="0" w:line="240" w:lineRule="auto"/>
        <w:ind w:firstLine="567"/>
        <w:jc w:val="both"/>
        <w:rPr>
          <w:rFonts w:ascii="Times New Roman" w:eastAsia="Times New Roman" w:hAnsi="Times New Roman" w:cs="Times New Roman"/>
          <w:b/>
          <w:bCs/>
          <w:sz w:val="28"/>
          <w:szCs w:val="28"/>
          <w:lang w:val="kk-KZ"/>
        </w:rPr>
      </w:pPr>
      <w:bookmarkStart w:id="183" w:name="_Hlk126341446"/>
      <w:r w:rsidRPr="00503BDA">
        <w:rPr>
          <w:rFonts w:ascii="Times New Roman" w:eastAsia="Times New Roman" w:hAnsi="Times New Roman" w:cs="Times New Roman"/>
          <w:b/>
          <w:bCs/>
          <w:sz w:val="28"/>
          <w:szCs w:val="28"/>
          <w:lang w:val="kk-KZ"/>
        </w:rPr>
        <w:t>3.</w:t>
      </w:r>
      <w:r w:rsidR="008F7F51" w:rsidRPr="00E320D0">
        <w:rPr>
          <w:rFonts w:ascii="Times New Roman" w:eastAsia="Times New Roman" w:hAnsi="Times New Roman" w:cs="Times New Roman"/>
          <w:b/>
          <w:bCs/>
          <w:sz w:val="28"/>
          <w:szCs w:val="28"/>
          <w:lang w:val="kk-KZ"/>
        </w:rPr>
        <w:t>3</w:t>
      </w:r>
      <w:r w:rsidRPr="00503BDA">
        <w:rPr>
          <w:rFonts w:ascii="Times New Roman" w:eastAsia="Times New Roman" w:hAnsi="Times New Roman" w:cs="Times New Roman"/>
          <w:b/>
          <w:bCs/>
          <w:sz w:val="28"/>
          <w:szCs w:val="28"/>
          <w:lang w:val="kk-KZ"/>
        </w:rPr>
        <w:t xml:space="preserve"> </w:t>
      </w:r>
      <w:r w:rsidR="002B0BD6" w:rsidRPr="002B0BD6">
        <w:rPr>
          <w:rFonts w:ascii="Times New Roman" w:eastAsia="Times New Roman" w:hAnsi="Times New Roman" w:cs="Times New Roman"/>
          <w:b/>
          <w:bCs/>
          <w:sz w:val="28"/>
          <w:szCs w:val="28"/>
          <w:lang w:val="kk-KZ"/>
        </w:rPr>
        <w:t xml:space="preserve">Науқастардың қанындағы тотығу зақымдануының маркерлерін және эндогендік антиоксиданттық қорғаныс жүйесінің көрсеткіштерін талдау арқылы тотығу-тотықсыздану күйін бағалау </w:t>
      </w:r>
    </w:p>
    <w:p w14:paraId="34105EAC" w14:textId="3CD134F3" w:rsidR="008C24FB" w:rsidRDefault="00557863" w:rsidP="00072DF0">
      <w:pPr>
        <w:pStyle w:val="MDPI31text"/>
        <w:spacing w:line="240" w:lineRule="auto"/>
        <w:ind w:left="0" w:firstLine="567"/>
        <w:rPr>
          <w:lang w:val="kk-KZ"/>
        </w:rPr>
      </w:pPr>
      <w:bookmarkStart w:id="184" w:name="_Hlk110286968"/>
      <w:bookmarkEnd w:id="183"/>
      <w:r>
        <w:rPr>
          <w:rFonts w:ascii="Times New Roman" w:hAnsi="Times New Roman"/>
          <w:sz w:val="28"/>
          <w:szCs w:val="28"/>
          <w:lang w:val="kk-KZ"/>
        </w:rPr>
        <w:t>А</w:t>
      </w:r>
      <w:r w:rsidRPr="005F0F5D">
        <w:rPr>
          <w:rFonts w:ascii="Times New Roman" w:hAnsi="Times New Roman"/>
          <w:sz w:val="28"/>
          <w:szCs w:val="28"/>
          <w:lang w:val="kk-KZ"/>
        </w:rPr>
        <w:t>қуыздың тотығу өнімдерінің жоғарылауы</w:t>
      </w:r>
      <w:r w:rsidR="00CA4D38">
        <w:rPr>
          <w:rFonts w:ascii="Times New Roman" w:hAnsi="Times New Roman"/>
          <w:sz w:val="28"/>
          <w:szCs w:val="28"/>
          <w:lang w:val="kk-KZ"/>
        </w:rPr>
        <w:t>н</w:t>
      </w:r>
      <w:r w:rsidRPr="00557863">
        <w:rPr>
          <w:rFonts w:ascii="Times New Roman" w:hAnsi="Times New Roman"/>
          <w:color w:val="auto"/>
          <w:sz w:val="28"/>
          <w:szCs w:val="28"/>
          <w:lang w:val="kk-KZ"/>
        </w:rPr>
        <w:t xml:space="preserve"> </w:t>
      </w:r>
      <w:r w:rsidR="005331EE" w:rsidRPr="00557863">
        <w:rPr>
          <w:rFonts w:ascii="Times New Roman" w:hAnsi="Times New Roman"/>
          <w:color w:val="auto"/>
          <w:sz w:val="28"/>
          <w:szCs w:val="28"/>
          <w:lang w:val="kk-KZ"/>
        </w:rPr>
        <w:t>(</w:t>
      </w:r>
      <w:r w:rsidR="00822548" w:rsidRPr="00557863">
        <w:rPr>
          <w:rFonts w:ascii="Times New Roman" w:hAnsi="Times New Roman"/>
          <w:color w:val="auto"/>
          <w:sz w:val="28"/>
          <w:szCs w:val="28"/>
          <w:lang w:val="kk-KZ"/>
        </w:rPr>
        <w:t>AOPP</w:t>
      </w:r>
      <w:r w:rsidR="005331EE" w:rsidRPr="00557863">
        <w:rPr>
          <w:rFonts w:ascii="Times New Roman" w:hAnsi="Times New Roman"/>
          <w:color w:val="auto"/>
          <w:sz w:val="28"/>
          <w:szCs w:val="28"/>
          <w:lang w:val="kk-KZ"/>
        </w:rPr>
        <w:t>)</w:t>
      </w:r>
      <w:r w:rsidR="00822548" w:rsidRPr="00557863">
        <w:rPr>
          <w:rFonts w:ascii="Times New Roman" w:hAnsi="Times New Roman"/>
          <w:color w:val="auto"/>
          <w:sz w:val="28"/>
          <w:szCs w:val="28"/>
          <w:lang w:val="kk-KZ"/>
        </w:rPr>
        <w:t xml:space="preserve"> </w:t>
      </w:r>
      <w:r w:rsidR="008C24FB" w:rsidRPr="005331EE">
        <w:rPr>
          <w:rFonts w:ascii="Times New Roman" w:hAnsi="Times New Roman"/>
          <w:color w:val="auto"/>
          <w:sz w:val="28"/>
          <w:szCs w:val="28"/>
          <w:lang w:val="kk-KZ"/>
        </w:rPr>
        <w:t>талдау</w:t>
      </w:r>
      <w:r w:rsidR="008C24FB" w:rsidRPr="005331EE">
        <w:rPr>
          <w:color w:val="auto"/>
          <w:lang w:val="kk-KZ"/>
        </w:rPr>
        <w:t xml:space="preserve"> </w:t>
      </w:r>
      <w:r w:rsidR="008C24FB" w:rsidRPr="005331EE">
        <w:rPr>
          <w:rFonts w:ascii="Times New Roman" w:hAnsi="Times New Roman"/>
          <w:color w:val="auto"/>
          <w:sz w:val="28"/>
          <w:szCs w:val="28"/>
          <w:lang w:val="kk-KZ"/>
        </w:rPr>
        <w:t xml:space="preserve">96 </w:t>
      </w:r>
      <w:r w:rsidR="00C564FB">
        <w:rPr>
          <w:rFonts w:ascii="Times New Roman" w:hAnsi="Times New Roman"/>
          <w:color w:val="auto"/>
          <w:sz w:val="28"/>
          <w:szCs w:val="28"/>
          <w:lang w:val="kk-KZ"/>
        </w:rPr>
        <w:t>ұяшықты</w:t>
      </w:r>
      <w:r w:rsidR="008C24FB" w:rsidRPr="005331EE">
        <w:rPr>
          <w:rFonts w:ascii="Times New Roman" w:hAnsi="Times New Roman"/>
          <w:color w:val="auto"/>
          <w:sz w:val="28"/>
          <w:szCs w:val="28"/>
          <w:lang w:val="kk-KZ"/>
        </w:rPr>
        <w:t xml:space="preserve"> микропластинка форматындағы спектрофотометриялық талдауға негізделген </w:t>
      </w:r>
      <w:r w:rsidR="00FA2109">
        <w:rPr>
          <w:rFonts w:ascii="Times New Roman" w:hAnsi="Times New Roman"/>
          <w:color w:val="auto"/>
          <w:sz w:val="28"/>
          <w:szCs w:val="28"/>
          <w:lang w:val="kk-KZ"/>
        </w:rPr>
        <w:t xml:space="preserve">қан </w:t>
      </w:r>
      <w:r w:rsidR="008C24FB" w:rsidRPr="005331EE">
        <w:rPr>
          <w:rFonts w:ascii="Times New Roman" w:hAnsi="Times New Roman"/>
          <w:color w:val="auto"/>
          <w:sz w:val="28"/>
          <w:szCs w:val="28"/>
          <w:lang w:val="kk-KZ"/>
        </w:rPr>
        <w:t>плазма</w:t>
      </w:r>
      <w:r w:rsidR="00C92998">
        <w:rPr>
          <w:rFonts w:ascii="Times New Roman" w:hAnsi="Times New Roman"/>
          <w:color w:val="auto"/>
          <w:sz w:val="28"/>
          <w:szCs w:val="28"/>
          <w:lang w:val="kk-KZ"/>
        </w:rPr>
        <w:t>сын</w:t>
      </w:r>
      <w:r w:rsidR="008C24FB" w:rsidRPr="005331EE">
        <w:rPr>
          <w:rFonts w:ascii="Times New Roman" w:hAnsi="Times New Roman"/>
          <w:color w:val="auto"/>
          <w:sz w:val="28"/>
          <w:szCs w:val="28"/>
          <w:lang w:val="kk-KZ"/>
        </w:rPr>
        <w:t>дағы тотығу стресін анықтаудың кеңінен</w:t>
      </w:r>
      <w:r w:rsidR="000B5CCE">
        <w:rPr>
          <w:rFonts w:ascii="Times New Roman" w:hAnsi="Times New Roman"/>
          <w:color w:val="auto"/>
          <w:sz w:val="28"/>
          <w:szCs w:val="28"/>
          <w:lang w:val="kk-KZ"/>
        </w:rPr>
        <w:t xml:space="preserve"> қолданылатын</w:t>
      </w:r>
      <w:r w:rsidR="008C24FB" w:rsidRPr="005331EE">
        <w:rPr>
          <w:rFonts w:ascii="Times New Roman" w:hAnsi="Times New Roman"/>
          <w:color w:val="auto"/>
          <w:sz w:val="28"/>
          <w:szCs w:val="28"/>
          <w:lang w:val="kk-KZ"/>
        </w:rPr>
        <w:t xml:space="preserve"> әдіс</w:t>
      </w:r>
      <w:r w:rsidR="00C92998">
        <w:rPr>
          <w:rFonts w:ascii="Times New Roman" w:hAnsi="Times New Roman"/>
          <w:color w:val="auto"/>
          <w:sz w:val="28"/>
          <w:szCs w:val="28"/>
          <w:lang w:val="kk-KZ"/>
        </w:rPr>
        <w:t>і</w:t>
      </w:r>
      <w:r w:rsidR="00F7455E" w:rsidRPr="005331EE">
        <w:rPr>
          <w:rFonts w:ascii="Times New Roman" w:hAnsi="Times New Roman"/>
          <w:color w:val="auto"/>
          <w:sz w:val="28"/>
          <w:szCs w:val="28"/>
          <w:lang w:val="kk-KZ"/>
        </w:rPr>
        <w:t xml:space="preserve">. </w:t>
      </w:r>
      <w:r w:rsidR="008C24FB" w:rsidRPr="005331EE">
        <w:rPr>
          <w:rFonts w:ascii="Times New Roman" w:hAnsi="Times New Roman"/>
          <w:color w:val="auto"/>
          <w:sz w:val="28"/>
          <w:szCs w:val="28"/>
          <w:lang w:val="kk-KZ"/>
        </w:rPr>
        <w:t>AOPP көптеген ауруларда талданған және тотығу стресінің оңай өлшенетін маркері болып саналады [</w:t>
      </w:r>
      <w:r w:rsidR="00B70698" w:rsidRPr="00EF5BD4">
        <w:rPr>
          <w:rFonts w:ascii="Times New Roman" w:hAnsi="Times New Roman"/>
          <w:color w:val="auto"/>
          <w:sz w:val="28"/>
          <w:szCs w:val="28"/>
          <w:lang w:val="kk-KZ"/>
        </w:rPr>
        <w:t>1</w:t>
      </w:r>
      <w:r w:rsidR="001F15DC" w:rsidRPr="00EF5BD4">
        <w:rPr>
          <w:rFonts w:ascii="Times New Roman" w:hAnsi="Times New Roman"/>
          <w:color w:val="auto"/>
          <w:sz w:val="28"/>
          <w:szCs w:val="28"/>
          <w:lang w:val="kk-KZ"/>
        </w:rPr>
        <w:t>8</w:t>
      </w:r>
      <w:r w:rsidR="00B70698" w:rsidRPr="00EF5BD4">
        <w:rPr>
          <w:rFonts w:ascii="Times New Roman" w:hAnsi="Times New Roman"/>
          <w:color w:val="auto"/>
          <w:sz w:val="28"/>
          <w:szCs w:val="28"/>
          <w:lang w:val="kk-KZ"/>
        </w:rPr>
        <w:t>5</w:t>
      </w:r>
      <w:r w:rsidR="008C24FB" w:rsidRPr="005331EE">
        <w:rPr>
          <w:rFonts w:ascii="Times New Roman" w:hAnsi="Times New Roman"/>
          <w:color w:val="auto"/>
          <w:sz w:val="28"/>
          <w:szCs w:val="28"/>
          <w:lang w:val="kk-KZ"/>
        </w:rPr>
        <w:t>].</w:t>
      </w:r>
      <w:r w:rsidR="005923CB" w:rsidRPr="005923CB">
        <w:rPr>
          <w:lang w:val="kk-KZ"/>
        </w:rPr>
        <w:t xml:space="preserve"> </w:t>
      </w:r>
    </w:p>
    <w:p w14:paraId="43C11B94" w14:textId="4B726CAC" w:rsidR="007730C4" w:rsidRDefault="005923CB" w:rsidP="001C1391">
      <w:pPr>
        <w:pStyle w:val="MDPI31text"/>
        <w:spacing w:line="240" w:lineRule="auto"/>
        <w:ind w:left="0" w:firstLine="567"/>
        <w:rPr>
          <w:rFonts w:ascii="Times New Roman" w:hAnsi="Times New Roman"/>
          <w:color w:val="auto"/>
          <w:sz w:val="28"/>
          <w:szCs w:val="28"/>
          <w:lang w:val="kk-KZ"/>
        </w:rPr>
      </w:pPr>
      <w:r w:rsidRPr="005923CB">
        <w:rPr>
          <w:rFonts w:ascii="Times New Roman" w:hAnsi="Times New Roman"/>
          <w:color w:val="auto"/>
          <w:sz w:val="28"/>
          <w:szCs w:val="28"/>
          <w:lang w:val="kk-KZ"/>
        </w:rPr>
        <w:t xml:space="preserve">Тотығу стресі қант диабетінің </w:t>
      </w:r>
      <w:r>
        <w:rPr>
          <w:rFonts w:ascii="Times New Roman" w:hAnsi="Times New Roman"/>
          <w:color w:val="auto"/>
          <w:sz w:val="28"/>
          <w:szCs w:val="28"/>
          <w:lang w:val="kk-KZ"/>
        </w:rPr>
        <w:t>негізгі</w:t>
      </w:r>
      <w:r w:rsidRPr="005923CB">
        <w:rPr>
          <w:rFonts w:ascii="Times New Roman" w:hAnsi="Times New Roman"/>
          <w:color w:val="auto"/>
          <w:sz w:val="28"/>
          <w:szCs w:val="28"/>
          <w:lang w:val="kk-KZ"/>
        </w:rPr>
        <w:t xml:space="preserve"> ерекшелігі болып </w:t>
      </w:r>
      <w:r w:rsidR="000B5CCE">
        <w:rPr>
          <w:rFonts w:ascii="Times New Roman" w:hAnsi="Times New Roman"/>
          <w:color w:val="auto"/>
          <w:sz w:val="28"/>
          <w:szCs w:val="28"/>
          <w:lang w:val="kk-KZ"/>
        </w:rPr>
        <w:t>сана</w:t>
      </w:r>
      <w:r w:rsidRPr="005923CB">
        <w:rPr>
          <w:rFonts w:ascii="Times New Roman" w:hAnsi="Times New Roman"/>
          <w:color w:val="auto"/>
          <w:sz w:val="28"/>
          <w:szCs w:val="28"/>
          <w:lang w:val="kk-KZ"/>
        </w:rPr>
        <w:t>лады</w:t>
      </w:r>
      <w:r w:rsidR="00CA4D38">
        <w:rPr>
          <w:rFonts w:ascii="Times New Roman" w:hAnsi="Times New Roman"/>
          <w:color w:val="auto"/>
          <w:sz w:val="28"/>
          <w:szCs w:val="28"/>
          <w:lang w:val="kk-KZ"/>
        </w:rPr>
        <w:t>, әрі</w:t>
      </w:r>
      <w:r w:rsidRPr="005923CB">
        <w:rPr>
          <w:rFonts w:ascii="Times New Roman" w:hAnsi="Times New Roman"/>
          <w:color w:val="auto"/>
          <w:sz w:val="28"/>
          <w:szCs w:val="28"/>
          <w:lang w:val="kk-KZ"/>
        </w:rPr>
        <w:t xml:space="preserve"> қант диабетімен байланысты асқынулардың дамуында маңызды рөл атқарады </w:t>
      </w:r>
      <w:r w:rsidR="007730C4" w:rsidRPr="005331EE">
        <w:rPr>
          <w:rFonts w:ascii="Times New Roman" w:hAnsi="Times New Roman"/>
          <w:color w:val="auto"/>
          <w:sz w:val="28"/>
          <w:szCs w:val="28"/>
          <w:lang w:val="kk-KZ"/>
        </w:rPr>
        <w:t>[</w:t>
      </w:r>
      <w:r w:rsidR="00B70698" w:rsidRPr="00EF5BD4">
        <w:rPr>
          <w:rFonts w:ascii="Times New Roman" w:hAnsi="Times New Roman"/>
          <w:color w:val="auto"/>
          <w:sz w:val="28"/>
          <w:szCs w:val="28"/>
          <w:lang w:val="kk-KZ"/>
        </w:rPr>
        <w:t>1</w:t>
      </w:r>
      <w:r w:rsidR="001F15DC" w:rsidRPr="00EF5BD4">
        <w:rPr>
          <w:rFonts w:ascii="Times New Roman" w:hAnsi="Times New Roman"/>
          <w:color w:val="auto"/>
          <w:sz w:val="28"/>
          <w:szCs w:val="28"/>
          <w:lang w:val="kk-KZ"/>
        </w:rPr>
        <w:t>8</w:t>
      </w:r>
      <w:r w:rsidR="00B70698" w:rsidRPr="00EF5BD4">
        <w:rPr>
          <w:rFonts w:ascii="Times New Roman" w:hAnsi="Times New Roman"/>
          <w:color w:val="auto"/>
          <w:sz w:val="28"/>
          <w:szCs w:val="28"/>
          <w:lang w:val="kk-KZ"/>
        </w:rPr>
        <w:t>6</w:t>
      </w:r>
      <w:r w:rsidR="007730C4" w:rsidRPr="005331EE">
        <w:rPr>
          <w:rFonts w:ascii="Times New Roman" w:hAnsi="Times New Roman"/>
          <w:color w:val="auto"/>
          <w:sz w:val="28"/>
          <w:szCs w:val="28"/>
          <w:lang w:val="kk-KZ"/>
        </w:rPr>
        <w:t>].</w:t>
      </w:r>
      <w:r w:rsidR="005C0B03" w:rsidRPr="005331EE">
        <w:rPr>
          <w:rFonts w:ascii="Times New Roman" w:hAnsi="Times New Roman"/>
          <w:color w:val="auto"/>
          <w:sz w:val="28"/>
          <w:szCs w:val="28"/>
          <w:lang w:val="kk-KZ"/>
        </w:rPr>
        <w:t xml:space="preserve"> </w:t>
      </w:r>
      <w:r w:rsidR="007730C4" w:rsidRPr="005331EE">
        <w:rPr>
          <w:rFonts w:ascii="Times New Roman" w:hAnsi="Times New Roman"/>
          <w:color w:val="auto"/>
          <w:sz w:val="28"/>
          <w:szCs w:val="28"/>
          <w:lang w:val="kk-KZ"/>
        </w:rPr>
        <w:t>Кейбір зерттеу</w:t>
      </w:r>
      <w:r w:rsidR="00CA4D38">
        <w:rPr>
          <w:rFonts w:ascii="Times New Roman" w:hAnsi="Times New Roman"/>
          <w:color w:val="auto"/>
          <w:sz w:val="28"/>
          <w:szCs w:val="28"/>
          <w:lang w:val="kk-KZ"/>
        </w:rPr>
        <w:t xml:space="preserve"> жұмыстарында</w:t>
      </w:r>
      <w:r w:rsidR="007730C4" w:rsidRPr="005331EE">
        <w:rPr>
          <w:rFonts w:ascii="Times New Roman" w:hAnsi="Times New Roman"/>
          <w:color w:val="auto"/>
          <w:sz w:val="28"/>
          <w:szCs w:val="28"/>
          <w:lang w:val="kk-KZ"/>
        </w:rPr>
        <w:t xml:space="preserve"> ҚД1Т бар ересек емделушілерде AOPP </w:t>
      </w:r>
      <w:r w:rsidR="00CA4D38">
        <w:rPr>
          <w:rFonts w:ascii="Times New Roman" w:hAnsi="Times New Roman"/>
          <w:color w:val="auto"/>
          <w:sz w:val="28"/>
          <w:szCs w:val="28"/>
          <w:lang w:val="kk-KZ"/>
        </w:rPr>
        <w:t xml:space="preserve">мәні </w:t>
      </w:r>
      <w:r w:rsidR="007730C4" w:rsidRPr="005331EE">
        <w:rPr>
          <w:rFonts w:ascii="Times New Roman" w:hAnsi="Times New Roman"/>
          <w:color w:val="auto"/>
          <w:sz w:val="28"/>
          <w:szCs w:val="28"/>
          <w:lang w:val="kk-KZ"/>
        </w:rPr>
        <w:t xml:space="preserve">орташа жоғарылағанын және ҚД2Т бар емделушілерде </w:t>
      </w:r>
      <w:r w:rsidR="00CA4D38">
        <w:rPr>
          <w:rFonts w:ascii="Times New Roman" w:hAnsi="Times New Roman"/>
          <w:color w:val="auto"/>
          <w:sz w:val="28"/>
          <w:szCs w:val="28"/>
          <w:lang w:val="kk-KZ"/>
        </w:rPr>
        <w:t xml:space="preserve">бұл мән </w:t>
      </w:r>
      <w:r w:rsidR="007730C4" w:rsidRPr="005331EE">
        <w:rPr>
          <w:rFonts w:ascii="Times New Roman" w:hAnsi="Times New Roman"/>
          <w:color w:val="auto"/>
          <w:sz w:val="28"/>
          <w:szCs w:val="28"/>
          <w:lang w:val="kk-KZ"/>
        </w:rPr>
        <w:t>айтарлықтай жоғарылағанын көрсетті [</w:t>
      </w:r>
      <w:r w:rsidR="00B70698" w:rsidRPr="00EF5BD4">
        <w:rPr>
          <w:rFonts w:ascii="Times New Roman" w:hAnsi="Times New Roman"/>
          <w:color w:val="auto"/>
          <w:sz w:val="28"/>
          <w:szCs w:val="28"/>
          <w:lang w:val="kk-KZ"/>
        </w:rPr>
        <w:t>1</w:t>
      </w:r>
      <w:r w:rsidR="001F15DC" w:rsidRPr="00EF5BD4">
        <w:rPr>
          <w:rFonts w:ascii="Times New Roman" w:hAnsi="Times New Roman"/>
          <w:color w:val="auto"/>
          <w:sz w:val="28"/>
          <w:szCs w:val="28"/>
          <w:lang w:val="kk-KZ"/>
        </w:rPr>
        <w:t>8</w:t>
      </w:r>
      <w:r w:rsidR="00B70698" w:rsidRPr="00EF5BD4">
        <w:rPr>
          <w:rFonts w:ascii="Times New Roman" w:hAnsi="Times New Roman"/>
          <w:color w:val="auto"/>
          <w:sz w:val="28"/>
          <w:szCs w:val="28"/>
          <w:lang w:val="kk-KZ"/>
        </w:rPr>
        <w:t>7</w:t>
      </w:r>
      <w:r w:rsidR="007730C4" w:rsidRPr="005331EE">
        <w:rPr>
          <w:rFonts w:ascii="Times New Roman" w:hAnsi="Times New Roman"/>
          <w:color w:val="auto"/>
          <w:sz w:val="28"/>
          <w:szCs w:val="28"/>
          <w:lang w:val="kk-KZ"/>
        </w:rPr>
        <w:t xml:space="preserve">, </w:t>
      </w:r>
      <w:r w:rsidR="00B70698" w:rsidRPr="00EF5BD4">
        <w:rPr>
          <w:rFonts w:ascii="Times New Roman" w:hAnsi="Times New Roman"/>
          <w:color w:val="auto"/>
          <w:sz w:val="28"/>
          <w:szCs w:val="28"/>
          <w:lang w:val="kk-KZ"/>
        </w:rPr>
        <w:t>1</w:t>
      </w:r>
      <w:r w:rsidR="001F15DC" w:rsidRPr="00EF5BD4">
        <w:rPr>
          <w:rFonts w:ascii="Times New Roman" w:hAnsi="Times New Roman"/>
          <w:color w:val="auto"/>
          <w:sz w:val="28"/>
          <w:szCs w:val="28"/>
          <w:lang w:val="kk-KZ"/>
        </w:rPr>
        <w:t>8</w:t>
      </w:r>
      <w:r w:rsidR="00B70698" w:rsidRPr="00EF5BD4">
        <w:rPr>
          <w:rFonts w:ascii="Times New Roman" w:hAnsi="Times New Roman"/>
          <w:color w:val="auto"/>
          <w:sz w:val="28"/>
          <w:szCs w:val="28"/>
          <w:lang w:val="kk-KZ"/>
        </w:rPr>
        <w:t>8</w:t>
      </w:r>
      <w:r w:rsidR="007730C4" w:rsidRPr="005331EE">
        <w:rPr>
          <w:rFonts w:ascii="Times New Roman" w:hAnsi="Times New Roman"/>
          <w:color w:val="auto"/>
          <w:sz w:val="28"/>
          <w:szCs w:val="28"/>
          <w:lang w:val="kk-KZ"/>
        </w:rPr>
        <w:t>]</w:t>
      </w:r>
      <w:r w:rsidR="008915F9">
        <w:rPr>
          <w:rFonts w:ascii="Times New Roman" w:hAnsi="Times New Roman"/>
          <w:color w:val="auto"/>
          <w:sz w:val="28"/>
          <w:szCs w:val="28"/>
          <w:lang w:val="kk-KZ"/>
        </w:rPr>
        <w:t>.</w:t>
      </w:r>
      <w:r w:rsidR="005C0B03" w:rsidRPr="005331EE">
        <w:rPr>
          <w:rFonts w:ascii="Times New Roman" w:hAnsi="Times New Roman"/>
          <w:color w:val="auto"/>
          <w:sz w:val="28"/>
          <w:szCs w:val="28"/>
          <w:lang w:val="kk-KZ"/>
        </w:rPr>
        <w:t xml:space="preserve"> </w:t>
      </w:r>
      <w:r w:rsidR="008915F9">
        <w:rPr>
          <w:rFonts w:ascii="Times New Roman" w:hAnsi="Times New Roman"/>
          <w:color w:val="auto"/>
          <w:sz w:val="28"/>
          <w:szCs w:val="28"/>
          <w:lang w:val="kk-KZ"/>
        </w:rPr>
        <w:t>Д</w:t>
      </w:r>
      <w:r w:rsidR="007730C4" w:rsidRPr="005331EE">
        <w:rPr>
          <w:rFonts w:ascii="Times New Roman" w:hAnsi="Times New Roman"/>
          <w:color w:val="auto"/>
          <w:sz w:val="28"/>
          <w:szCs w:val="28"/>
          <w:lang w:val="kk-KZ"/>
        </w:rPr>
        <w:t>егенмен басқа ғалымдар</w:t>
      </w:r>
      <w:r w:rsidR="00CF641A" w:rsidRPr="005331EE">
        <w:rPr>
          <w:rFonts w:ascii="Times New Roman" w:hAnsi="Times New Roman"/>
          <w:color w:val="auto"/>
          <w:sz w:val="28"/>
          <w:szCs w:val="28"/>
          <w:lang w:val="kk-KZ"/>
        </w:rPr>
        <w:t>дың зерттеулерінде</w:t>
      </w:r>
      <w:r w:rsidR="007730C4" w:rsidRPr="005331EE">
        <w:rPr>
          <w:rFonts w:ascii="Times New Roman" w:hAnsi="Times New Roman"/>
          <w:color w:val="auto"/>
          <w:sz w:val="28"/>
          <w:szCs w:val="28"/>
          <w:lang w:val="kk-KZ"/>
        </w:rPr>
        <w:t xml:space="preserve"> AOPP тек 2</w:t>
      </w:r>
      <w:r w:rsidR="00705046" w:rsidRPr="00705046">
        <w:rPr>
          <w:rFonts w:ascii="Times New Roman" w:hAnsi="Times New Roman"/>
          <w:color w:val="auto"/>
          <w:sz w:val="28"/>
          <w:szCs w:val="28"/>
          <w:lang w:val="kk-KZ"/>
        </w:rPr>
        <w:t>-</w:t>
      </w:r>
      <w:r w:rsidR="007730C4" w:rsidRPr="005331EE">
        <w:rPr>
          <w:rFonts w:ascii="Times New Roman" w:hAnsi="Times New Roman"/>
          <w:color w:val="auto"/>
          <w:sz w:val="28"/>
          <w:szCs w:val="28"/>
          <w:lang w:val="kk-KZ"/>
        </w:rPr>
        <w:t>типті қант диабетінде айтарлықтай артады деп болж</w:t>
      </w:r>
      <w:r w:rsidR="00CF641A" w:rsidRPr="005331EE">
        <w:rPr>
          <w:rFonts w:ascii="Times New Roman" w:hAnsi="Times New Roman"/>
          <w:color w:val="auto"/>
          <w:sz w:val="28"/>
          <w:szCs w:val="28"/>
          <w:lang w:val="kk-KZ"/>
        </w:rPr>
        <w:t>ам жасаған</w:t>
      </w:r>
      <w:r w:rsidR="007730C4" w:rsidRPr="005331EE">
        <w:rPr>
          <w:rFonts w:ascii="Times New Roman" w:hAnsi="Times New Roman"/>
          <w:color w:val="auto"/>
          <w:sz w:val="28"/>
          <w:szCs w:val="28"/>
          <w:lang w:val="kk-KZ"/>
        </w:rPr>
        <w:t xml:space="preserve"> [1</w:t>
      </w:r>
      <w:r w:rsidR="001F15DC" w:rsidRPr="00EF5BD4">
        <w:rPr>
          <w:rFonts w:ascii="Times New Roman" w:hAnsi="Times New Roman"/>
          <w:color w:val="auto"/>
          <w:sz w:val="28"/>
          <w:szCs w:val="28"/>
          <w:lang w:val="kk-KZ"/>
        </w:rPr>
        <w:t>8</w:t>
      </w:r>
      <w:r w:rsidR="00B70698" w:rsidRPr="00EF5BD4">
        <w:rPr>
          <w:rFonts w:ascii="Times New Roman" w:hAnsi="Times New Roman"/>
          <w:color w:val="auto"/>
          <w:sz w:val="28"/>
          <w:szCs w:val="28"/>
          <w:lang w:val="kk-KZ"/>
        </w:rPr>
        <w:t>9</w:t>
      </w:r>
      <w:r w:rsidR="007730C4" w:rsidRPr="005331EE">
        <w:rPr>
          <w:rFonts w:ascii="Times New Roman" w:hAnsi="Times New Roman"/>
          <w:color w:val="auto"/>
          <w:sz w:val="28"/>
          <w:szCs w:val="28"/>
          <w:lang w:val="kk-KZ"/>
        </w:rPr>
        <w:t xml:space="preserve">]. </w:t>
      </w:r>
      <w:r w:rsidR="0019118E" w:rsidRPr="005331EE">
        <w:rPr>
          <w:rFonts w:ascii="Times New Roman" w:hAnsi="Times New Roman"/>
          <w:color w:val="auto"/>
          <w:sz w:val="28"/>
          <w:szCs w:val="28"/>
          <w:lang w:val="kk-KZ"/>
        </w:rPr>
        <w:t>AOPP-ның</w:t>
      </w:r>
      <w:r w:rsidR="001C1391">
        <w:rPr>
          <w:rFonts w:ascii="Times New Roman" w:hAnsi="Times New Roman"/>
          <w:color w:val="auto"/>
          <w:sz w:val="28"/>
          <w:szCs w:val="28"/>
          <w:lang w:val="kk-KZ"/>
        </w:rPr>
        <w:t xml:space="preserve"> деңгейі</w:t>
      </w:r>
      <w:r w:rsidR="007730C4" w:rsidRPr="005331EE">
        <w:rPr>
          <w:rFonts w:ascii="Times New Roman" w:hAnsi="Times New Roman"/>
          <w:color w:val="auto"/>
          <w:sz w:val="28"/>
          <w:szCs w:val="28"/>
          <w:lang w:val="kk-KZ"/>
        </w:rPr>
        <w:t xml:space="preserve"> 2</w:t>
      </w:r>
      <w:r w:rsidR="00705046" w:rsidRPr="00705046">
        <w:rPr>
          <w:rFonts w:ascii="Times New Roman" w:hAnsi="Times New Roman"/>
          <w:color w:val="auto"/>
          <w:sz w:val="28"/>
          <w:szCs w:val="28"/>
          <w:lang w:val="kk-KZ"/>
        </w:rPr>
        <w:t>-</w:t>
      </w:r>
      <w:r w:rsidR="007730C4" w:rsidRPr="005331EE">
        <w:rPr>
          <w:rFonts w:ascii="Times New Roman" w:hAnsi="Times New Roman"/>
          <w:color w:val="auto"/>
          <w:sz w:val="28"/>
          <w:szCs w:val="28"/>
          <w:lang w:val="kk-KZ"/>
        </w:rPr>
        <w:t>типті қант диабеті</w:t>
      </w:r>
      <w:r w:rsidR="0019118E" w:rsidRPr="005331EE">
        <w:rPr>
          <w:rFonts w:ascii="Times New Roman" w:hAnsi="Times New Roman"/>
          <w:color w:val="auto"/>
          <w:sz w:val="28"/>
          <w:szCs w:val="28"/>
          <w:lang w:val="kk-KZ"/>
        </w:rPr>
        <w:t xml:space="preserve"> кезінде</w:t>
      </w:r>
      <w:r w:rsidR="007730C4" w:rsidRPr="005331EE">
        <w:rPr>
          <w:rFonts w:ascii="Times New Roman" w:hAnsi="Times New Roman"/>
          <w:color w:val="auto"/>
          <w:sz w:val="28"/>
          <w:szCs w:val="28"/>
          <w:lang w:val="kk-KZ"/>
        </w:rPr>
        <w:t xml:space="preserve"> жоғарыла</w:t>
      </w:r>
      <w:r>
        <w:rPr>
          <w:rFonts w:ascii="Times New Roman" w:hAnsi="Times New Roman"/>
          <w:color w:val="auto"/>
          <w:sz w:val="28"/>
          <w:szCs w:val="28"/>
          <w:lang w:val="kk-KZ"/>
        </w:rPr>
        <w:t>йтыны</w:t>
      </w:r>
      <w:r w:rsidR="0049057F" w:rsidRPr="005331EE">
        <w:rPr>
          <w:rFonts w:ascii="Times New Roman" w:hAnsi="Times New Roman"/>
          <w:color w:val="auto"/>
          <w:sz w:val="28"/>
          <w:szCs w:val="28"/>
          <w:lang w:val="kk-KZ"/>
        </w:rPr>
        <w:t xml:space="preserve"> </w:t>
      </w:r>
      <w:r w:rsidR="0019118E" w:rsidRPr="005331EE">
        <w:rPr>
          <w:rFonts w:ascii="Times New Roman" w:hAnsi="Times New Roman"/>
          <w:color w:val="auto"/>
          <w:sz w:val="28"/>
          <w:szCs w:val="28"/>
          <w:lang w:val="kk-KZ"/>
        </w:rPr>
        <w:t>[</w:t>
      </w:r>
      <w:r w:rsidR="00B70698" w:rsidRPr="00EF5BD4">
        <w:rPr>
          <w:rFonts w:ascii="Times New Roman" w:hAnsi="Times New Roman"/>
          <w:color w:val="auto"/>
          <w:sz w:val="28"/>
          <w:szCs w:val="28"/>
          <w:lang w:val="kk-KZ"/>
        </w:rPr>
        <w:t>1</w:t>
      </w:r>
      <w:r w:rsidR="001F15DC" w:rsidRPr="00EF5BD4">
        <w:rPr>
          <w:rFonts w:ascii="Times New Roman" w:hAnsi="Times New Roman"/>
          <w:color w:val="auto"/>
          <w:sz w:val="28"/>
          <w:szCs w:val="28"/>
          <w:lang w:val="kk-KZ"/>
        </w:rPr>
        <w:t>9</w:t>
      </w:r>
      <w:r w:rsidR="00B70698" w:rsidRPr="00EF5BD4">
        <w:rPr>
          <w:rFonts w:ascii="Times New Roman" w:hAnsi="Times New Roman"/>
          <w:color w:val="auto"/>
          <w:sz w:val="28"/>
          <w:szCs w:val="28"/>
          <w:lang w:val="kk-KZ"/>
        </w:rPr>
        <w:t>0</w:t>
      </w:r>
      <w:r w:rsidR="0019118E" w:rsidRPr="005331EE">
        <w:rPr>
          <w:rFonts w:ascii="Times New Roman" w:hAnsi="Times New Roman"/>
          <w:color w:val="auto"/>
          <w:sz w:val="28"/>
          <w:szCs w:val="28"/>
          <w:lang w:val="kk-KZ"/>
        </w:rPr>
        <w:t xml:space="preserve">] </w:t>
      </w:r>
      <w:r w:rsidR="007730C4" w:rsidRPr="005331EE">
        <w:rPr>
          <w:rFonts w:ascii="Times New Roman" w:hAnsi="Times New Roman"/>
          <w:color w:val="auto"/>
          <w:sz w:val="28"/>
          <w:szCs w:val="28"/>
          <w:lang w:val="kk-KZ"/>
        </w:rPr>
        <w:t xml:space="preserve">және </w:t>
      </w:r>
      <w:r w:rsidR="007730C4" w:rsidRPr="005331EE">
        <w:rPr>
          <w:rFonts w:ascii="Times New Roman" w:hAnsi="Times New Roman"/>
          <w:color w:val="auto"/>
          <w:sz w:val="28"/>
          <w:szCs w:val="28"/>
          <w:lang w:val="kk-KZ"/>
        </w:rPr>
        <w:lastRenderedPageBreak/>
        <w:t>о</w:t>
      </w:r>
      <w:r w:rsidR="001C1391">
        <w:rPr>
          <w:rFonts w:ascii="Times New Roman" w:hAnsi="Times New Roman"/>
          <w:color w:val="auto"/>
          <w:sz w:val="28"/>
          <w:szCs w:val="28"/>
          <w:lang w:val="kk-KZ"/>
        </w:rPr>
        <w:t>ның</w:t>
      </w:r>
      <w:r w:rsidR="007730C4" w:rsidRPr="005331EE">
        <w:rPr>
          <w:rFonts w:ascii="Times New Roman" w:hAnsi="Times New Roman"/>
          <w:color w:val="auto"/>
          <w:sz w:val="28"/>
          <w:szCs w:val="28"/>
          <w:lang w:val="kk-KZ"/>
        </w:rPr>
        <w:t xml:space="preserve"> концентрациясы инсул</w:t>
      </w:r>
      <w:r>
        <w:rPr>
          <w:rFonts w:ascii="Times New Roman" w:hAnsi="Times New Roman"/>
          <w:color w:val="auto"/>
          <w:sz w:val="28"/>
          <w:szCs w:val="28"/>
          <w:lang w:val="kk-KZ"/>
        </w:rPr>
        <w:t xml:space="preserve">инрезистенттілікпен </w:t>
      </w:r>
      <w:r w:rsidR="007730C4" w:rsidRPr="005331EE">
        <w:rPr>
          <w:rFonts w:ascii="Times New Roman" w:hAnsi="Times New Roman"/>
          <w:color w:val="auto"/>
          <w:sz w:val="28"/>
          <w:szCs w:val="28"/>
          <w:lang w:val="kk-KZ"/>
        </w:rPr>
        <w:t>[1</w:t>
      </w:r>
      <w:r w:rsidR="001F15DC" w:rsidRPr="00EF5BD4">
        <w:rPr>
          <w:rFonts w:ascii="Times New Roman" w:hAnsi="Times New Roman"/>
          <w:color w:val="auto"/>
          <w:sz w:val="28"/>
          <w:szCs w:val="28"/>
          <w:lang w:val="kk-KZ"/>
        </w:rPr>
        <w:t>9</w:t>
      </w:r>
      <w:r w:rsidR="00B70698" w:rsidRPr="00EF5BD4">
        <w:rPr>
          <w:rFonts w:ascii="Times New Roman" w:hAnsi="Times New Roman"/>
          <w:color w:val="auto"/>
          <w:sz w:val="28"/>
          <w:szCs w:val="28"/>
          <w:lang w:val="kk-KZ"/>
        </w:rPr>
        <w:t>1</w:t>
      </w:r>
      <w:r w:rsidR="007730C4" w:rsidRPr="005331EE">
        <w:rPr>
          <w:rFonts w:ascii="Times New Roman" w:hAnsi="Times New Roman"/>
          <w:color w:val="auto"/>
          <w:sz w:val="28"/>
          <w:szCs w:val="28"/>
          <w:lang w:val="kk-KZ"/>
        </w:rPr>
        <w:t>]</w:t>
      </w:r>
      <w:r w:rsidR="00CF641A" w:rsidRPr="005331EE">
        <w:rPr>
          <w:rFonts w:ascii="Times New Roman" w:hAnsi="Times New Roman"/>
          <w:color w:val="auto"/>
          <w:sz w:val="28"/>
          <w:szCs w:val="28"/>
          <w:lang w:val="kk-KZ"/>
        </w:rPr>
        <w:t>,</w:t>
      </w:r>
      <w:r w:rsidR="007730C4" w:rsidRPr="005331EE">
        <w:rPr>
          <w:rFonts w:ascii="Times New Roman" w:hAnsi="Times New Roman"/>
          <w:color w:val="auto"/>
          <w:sz w:val="28"/>
          <w:szCs w:val="28"/>
          <w:lang w:val="kk-KZ"/>
        </w:rPr>
        <w:t xml:space="preserve"> </w:t>
      </w:r>
      <w:r w:rsidR="001C1391">
        <w:rPr>
          <w:rFonts w:ascii="Times New Roman" w:hAnsi="Times New Roman"/>
          <w:color w:val="auto"/>
          <w:sz w:val="28"/>
          <w:szCs w:val="28"/>
          <w:lang w:val="kk-KZ"/>
        </w:rPr>
        <w:t xml:space="preserve">немесе </w:t>
      </w:r>
      <w:r w:rsidR="007730C4" w:rsidRPr="005331EE">
        <w:rPr>
          <w:rFonts w:ascii="Times New Roman" w:hAnsi="Times New Roman"/>
          <w:color w:val="auto"/>
          <w:sz w:val="28"/>
          <w:szCs w:val="28"/>
          <w:lang w:val="kk-KZ"/>
        </w:rPr>
        <w:t>ретинопатия [1</w:t>
      </w:r>
      <w:r w:rsidR="001F15DC" w:rsidRPr="00EF5BD4">
        <w:rPr>
          <w:rFonts w:ascii="Times New Roman" w:hAnsi="Times New Roman"/>
          <w:color w:val="auto"/>
          <w:sz w:val="28"/>
          <w:szCs w:val="28"/>
          <w:lang w:val="kk-KZ"/>
        </w:rPr>
        <w:t>9</w:t>
      </w:r>
      <w:r w:rsidR="00B70698" w:rsidRPr="00EF5BD4">
        <w:rPr>
          <w:rFonts w:ascii="Times New Roman" w:hAnsi="Times New Roman"/>
          <w:color w:val="auto"/>
          <w:sz w:val="28"/>
          <w:szCs w:val="28"/>
          <w:lang w:val="kk-KZ"/>
        </w:rPr>
        <w:t>2</w:t>
      </w:r>
      <w:r w:rsidR="007730C4" w:rsidRPr="005331EE">
        <w:rPr>
          <w:rFonts w:ascii="Times New Roman" w:hAnsi="Times New Roman"/>
          <w:color w:val="auto"/>
          <w:sz w:val="28"/>
          <w:szCs w:val="28"/>
          <w:lang w:val="kk-KZ"/>
        </w:rPr>
        <w:t>]</w:t>
      </w:r>
      <w:r w:rsidR="00CF641A" w:rsidRPr="005331EE">
        <w:rPr>
          <w:rFonts w:ascii="Times New Roman" w:hAnsi="Times New Roman"/>
          <w:color w:val="auto"/>
          <w:sz w:val="28"/>
          <w:szCs w:val="28"/>
          <w:lang w:val="kk-KZ"/>
        </w:rPr>
        <w:t>,</w:t>
      </w:r>
      <w:r w:rsidR="007730C4" w:rsidRPr="005331EE">
        <w:rPr>
          <w:rFonts w:ascii="Times New Roman" w:hAnsi="Times New Roman"/>
          <w:color w:val="auto"/>
          <w:sz w:val="28"/>
          <w:szCs w:val="28"/>
          <w:lang w:val="kk-KZ"/>
        </w:rPr>
        <w:t xml:space="preserve"> </w:t>
      </w:r>
      <w:r w:rsidR="001C1391" w:rsidRPr="005331EE">
        <w:rPr>
          <w:rFonts w:ascii="Times New Roman" w:hAnsi="Times New Roman"/>
          <w:color w:val="auto"/>
          <w:sz w:val="28"/>
          <w:szCs w:val="28"/>
          <w:lang w:val="kk-KZ"/>
        </w:rPr>
        <w:t>ауы</w:t>
      </w:r>
      <w:r w:rsidR="001C1391">
        <w:rPr>
          <w:rFonts w:ascii="Times New Roman" w:hAnsi="Times New Roman"/>
          <w:color w:val="auto"/>
          <w:sz w:val="28"/>
          <w:szCs w:val="28"/>
          <w:lang w:val="kk-KZ"/>
        </w:rPr>
        <w:t>р</w:t>
      </w:r>
      <w:r w:rsidR="001C1391" w:rsidRPr="005331EE">
        <w:rPr>
          <w:rFonts w:ascii="Times New Roman" w:hAnsi="Times New Roman"/>
          <w:color w:val="auto"/>
          <w:sz w:val="28"/>
          <w:szCs w:val="28"/>
          <w:lang w:val="kk-KZ"/>
        </w:rPr>
        <w:t xml:space="preserve"> диабеттік </w:t>
      </w:r>
      <w:r w:rsidR="007730C4" w:rsidRPr="005331EE">
        <w:rPr>
          <w:rFonts w:ascii="Times New Roman" w:hAnsi="Times New Roman"/>
          <w:color w:val="auto"/>
          <w:sz w:val="28"/>
          <w:szCs w:val="28"/>
          <w:lang w:val="kk-KZ"/>
        </w:rPr>
        <w:t>асқынулар</w:t>
      </w:r>
      <w:r w:rsidR="001C1391">
        <w:rPr>
          <w:rFonts w:ascii="Times New Roman" w:hAnsi="Times New Roman"/>
          <w:color w:val="auto"/>
          <w:sz w:val="28"/>
          <w:szCs w:val="28"/>
          <w:lang w:val="kk-KZ"/>
        </w:rPr>
        <w:t>мен</w:t>
      </w:r>
      <w:r w:rsidR="007730C4" w:rsidRPr="005331EE">
        <w:rPr>
          <w:rFonts w:ascii="Times New Roman" w:hAnsi="Times New Roman"/>
          <w:color w:val="auto"/>
          <w:sz w:val="28"/>
          <w:szCs w:val="28"/>
          <w:lang w:val="kk-KZ"/>
        </w:rPr>
        <w:t xml:space="preserve"> [1</w:t>
      </w:r>
      <w:r w:rsidR="001F15DC" w:rsidRPr="00EF5BD4">
        <w:rPr>
          <w:rFonts w:ascii="Times New Roman" w:hAnsi="Times New Roman"/>
          <w:color w:val="auto"/>
          <w:sz w:val="28"/>
          <w:szCs w:val="28"/>
          <w:lang w:val="kk-KZ"/>
        </w:rPr>
        <w:t>9</w:t>
      </w:r>
      <w:r w:rsidR="008543C7" w:rsidRPr="00EF5BD4">
        <w:rPr>
          <w:rFonts w:ascii="Times New Roman" w:hAnsi="Times New Roman"/>
          <w:color w:val="auto"/>
          <w:sz w:val="28"/>
          <w:szCs w:val="28"/>
          <w:lang w:val="kk-KZ"/>
        </w:rPr>
        <w:t>3</w:t>
      </w:r>
      <w:r w:rsidR="007730C4" w:rsidRPr="005331EE">
        <w:rPr>
          <w:rFonts w:ascii="Times New Roman" w:hAnsi="Times New Roman"/>
          <w:color w:val="auto"/>
          <w:sz w:val="28"/>
          <w:szCs w:val="28"/>
          <w:lang w:val="kk-KZ"/>
        </w:rPr>
        <w:t>]</w:t>
      </w:r>
      <w:r w:rsidR="00CF641A" w:rsidRPr="005331EE">
        <w:rPr>
          <w:rFonts w:ascii="Times New Roman" w:hAnsi="Times New Roman"/>
          <w:color w:val="auto"/>
          <w:sz w:val="28"/>
          <w:szCs w:val="28"/>
          <w:lang w:val="kk-KZ"/>
        </w:rPr>
        <w:t>,</w:t>
      </w:r>
      <w:r w:rsidR="007730C4" w:rsidRPr="005331EE">
        <w:rPr>
          <w:rFonts w:ascii="Times New Roman" w:hAnsi="Times New Roman"/>
          <w:color w:val="auto"/>
          <w:sz w:val="28"/>
          <w:szCs w:val="28"/>
          <w:lang w:val="kk-KZ"/>
        </w:rPr>
        <w:t xml:space="preserve"> </w:t>
      </w:r>
      <w:r w:rsidR="001C1391" w:rsidRPr="005331EE">
        <w:rPr>
          <w:rFonts w:ascii="Times New Roman" w:hAnsi="Times New Roman"/>
          <w:color w:val="auto"/>
          <w:sz w:val="28"/>
          <w:szCs w:val="28"/>
          <w:lang w:val="kk-KZ"/>
        </w:rPr>
        <w:t>нефропатия</w:t>
      </w:r>
      <w:r w:rsidR="001C1391">
        <w:rPr>
          <w:rFonts w:ascii="Times New Roman" w:hAnsi="Times New Roman"/>
          <w:color w:val="auto"/>
          <w:sz w:val="28"/>
          <w:szCs w:val="28"/>
          <w:lang w:val="kk-KZ"/>
        </w:rPr>
        <w:t>мен</w:t>
      </w:r>
      <w:r w:rsidR="001C1391" w:rsidRPr="005331EE">
        <w:rPr>
          <w:rFonts w:ascii="Times New Roman" w:hAnsi="Times New Roman"/>
          <w:color w:val="auto"/>
          <w:sz w:val="28"/>
          <w:szCs w:val="28"/>
          <w:lang w:val="kk-KZ"/>
        </w:rPr>
        <w:t xml:space="preserve"> </w:t>
      </w:r>
      <w:r w:rsidR="001C1391">
        <w:rPr>
          <w:rFonts w:ascii="Times New Roman" w:hAnsi="Times New Roman"/>
          <w:color w:val="auto"/>
          <w:sz w:val="28"/>
          <w:szCs w:val="28"/>
          <w:lang w:val="kk-KZ"/>
        </w:rPr>
        <w:t>корреляцияланатыны</w:t>
      </w:r>
      <w:r w:rsidR="00CA4D38">
        <w:rPr>
          <w:rFonts w:ascii="Times New Roman" w:hAnsi="Times New Roman"/>
          <w:color w:val="auto"/>
          <w:sz w:val="28"/>
          <w:szCs w:val="28"/>
          <w:lang w:val="kk-KZ"/>
        </w:rPr>
        <w:t xml:space="preserve"> анықталып, әлі де</w:t>
      </w:r>
      <w:r w:rsidR="001C1391" w:rsidRPr="005331EE">
        <w:rPr>
          <w:rFonts w:ascii="Times New Roman" w:hAnsi="Times New Roman"/>
          <w:color w:val="auto"/>
          <w:sz w:val="28"/>
          <w:szCs w:val="28"/>
          <w:lang w:val="kk-KZ"/>
        </w:rPr>
        <w:t xml:space="preserve"> </w:t>
      </w:r>
      <w:r w:rsidR="001C1391">
        <w:rPr>
          <w:rFonts w:ascii="Times New Roman" w:hAnsi="Times New Roman"/>
          <w:color w:val="auto"/>
          <w:sz w:val="28"/>
          <w:szCs w:val="28"/>
          <w:lang w:val="kk-KZ"/>
        </w:rPr>
        <w:t>зертте</w:t>
      </w:r>
      <w:r w:rsidR="00CA4D38">
        <w:rPr>
          <w:rFonts w:ascii="Times New Roman" w:hAnsi="Times New Roman"/>
          <w:color w:val="auto"/>
          <w:sz w:val="28"/>
          <w:szCs w:val="28"/>
          <w:lang w:val="kk-KZ"/>
        </w:rPr>
        <w:t>у жұмыстары жүргізулуде</w:t>
      </w:r>
      <w:r w:rsidR="001C1391">
        <w:rPr>
          <w:rFonts w:ascii="Times New Roman" w:hAnsi="Times New Roman"/>
          <w:color w:val="auto"/>
          <w:sz w:val="28"/>
          <w:szCs w:val="28"/>
          <w:lang w:val="kk-KZ"/>
        </w:rPr>
        <w:t xml:space="preserve"> </w:t>
      </w:r>
      <w:r w:rsidR="007730C4" w:rsidRPr="005331EE">
        <w:rPr>
          <w:rFonts w:ascii="Times New Roman" w:hAnsi="Times New Roman"/>
          <w:color w:val="auto"/>
          <w:sz w:val="28"/>
          <w:szCs w:val="28"/>
          <w:lang w:val="kk-KZ"/>
        </w:rPr>
        <w:t>[1</w:t>
      </w:r>
      <w:r w:rsidR="001F15DC">
        <w:rPr>
          <w:rFonts w:ascii="Times New Roman" w:hAnsi="Times New Roman"/>
          <w:color w:val="auto"/>
          <w:sz w:val="28"/>
          <w:szCs w:val="28"/>
          <w:lang w:val="kk-KZ"/>
        </w:rPr>
        <w:t>9</w:t>
      </w:r>
      <w:r w:rsidR="008543C7" w:rsidRPr="00EF5BD4">
        <w:rPr>
          <w:rFonts w:ascii="Times New Roman" w:hAnsi="Times New Roman"/>
          <w:color w:val="auto"/>
          <w:sz w:val="28"/>
          <w:szCs w:val="28"/>
          <w:lang w:val="kk-KZ"/>
        </w:rPr>
        <w:t>4</w:t>
      </w:r>
      <w:r w:rsidR="007730C4" w:rsidRPr="005331EE">
        <w:rPr>
          <w:rFonts w:ascii="Times New Roman" w:hAnsi="Times New Roman"/>
          <w:color w:val="auto"/>
          <w:sz w:val="28"/>
          <w:szCs w:val="28"/>
          <w:lang w:val="kk-KZ"/>
        </w:rPr>
        <w:t>].</w:t>
      </w:r>
    </w:p>
    <w:p w14:paraId="488ED7ED" w14:textId="21CF6F1D" w:rsidR="00E27D68" w:rsidRPr="005331EE" w:rsidRDefault="00A443D3" w:rsidP="00072DF0">
      <w:pPr>
        <w:pStyle w:val="MDPI31text"/>
        <w:spacing w:line="240" w:lineRule="auto"/>
        <w:ind w:left="0" w:firstLine="567"/>
        <w:rPr>
          <w:rFonts w:ascii="Times New Roman" w:hAnsi="Times New Roman"/>
          <w:color w:val="auto"/>
          <w:sz w:val="28"/>
          <w:szCs w:val="28"/>
          <w:lang w:val="kk-KZ"/>
        </w:rPr>
      </w:pPr>
      <w:r w:rsidRPr="005331EE">
        <w:rPr>
          <w:rFonts w:ascii="Times New Roman" w:hAnsi="Times New Roman"/>
          <w:color w:val="auto"/>
          <w:sz w:val="28"/>
          <w:szCs w:val="28"/>
          <w:lang w:val="kk-KZ"/>
        </w:rPr>
        <w:t>Тотығу-тотықсыздану реакциялары –</w:t>
      </w:r>
      <w:r w:rsidR="008915F9">
        <w:rPr>
          <w:rFonts w:ascii="Times New Roman" w:hAnsi="Times New Roman"/>
          <w:color w:val="auto"/>
          <w:sz w:val="28"/>
          <w:szCs w:val="28"/>
          <w:lang w:val="kk-KZ"/>
        </w:rPr>
        <w:t xml:space="preserve"> </w:t>
      </w:r>
      <w:r w:rsidRPr="005331EE">
        <w:rPr>
          <w:rFonts w:ascii="Times New Roman" w:hAnsi="Times New Roman"/>
          <w:color w:val="auto"/>
          <w:sz w:val="28"/>
          <w:szCs w:val="28"/>
          <w:lang w:val="kk-KZ"/>
        </w:rPr>
        <w:t>физиологиялық жағдайда оның метаболи</w:t>
      </w:r>
      <w:r w:rsidR="008915F9">
        <w:rPr>
          <w:rFonts w:ascii="Times New Roman" w:hAnsi="Times New Roman"/>
          <w:color w:val="auto"/>
          <w:sz w:val="28"/>
          <w:szCs w:val="28"/>
          <w:lang w:val="kk-KZ"/>
        </w:rPr>
        <w:t xml:space="preserve">ттік </w:t>
      </w:r>
      <w:r w:rsidRPr="005331EE">
        <w:rPr>
          <w:rFonts w:ascii="Times New Roman" w:hAnsi="Times New Roman"/>
          <w:color w:val="auto"/>
          <w:sz w:val="28"/>
          <w:szCs w:val="28"/>
          <w:lang w:val="kk-KZ"/>
        </w:rPr>
        <w:t>гомеостазын сақтайтын, патологиялық жағдайларда өзгеретін, субмолекул</w:t>
      </w:r>
      <w:r w:rsidR="008915F9">
        <w:rPr>
          <w:rFonts w:ascii="Times New Roman" w:hAnsi="Times New Roman"/>
          <w:color w:val="auto"/>
          <w:sz w:val="28"/>
          <w:szCs w:val="28"/>
          <w:lang w:val="kk-KZ"/>
        </w:rPr>
        <w:t>а</w:t>
      </w:r>
      <w:r w:rsidRPr="005331EE">
        <w:rPr>
          <w:rFonts w:ascii="Times New Roman" w:hAnsi="Times New Roman"/>
          <w:color w:val="auto"/>
          <w:sz w:val="28"/>
          <w:szCs w:val="28"/>
          <w:lang w:val="kk-KZ"/>
        </w:rPr>
        <w:t>лық, молекулалық, мүшелік және ағзалық деңгейде зақым келтіруді бастайтын</w:t>
      </w:r>
      <w:r w:rsidR="000A3A59">
        <w:rPr>
          <w:rFonts w:ascii="Times New Roman" w:hAnsi="Times New Roman"/>
          <w:color w:val="auto"/>
          <w:sz w:val="28"/>
          <w:szCs w:val="28"/>
          <w:lang w:val="kk-KZ"/>
        </w:rPr>
        <w:t xml:space="preserve"> ағзаның</w:t>
      </w:r>
      <w:r w:rsidRPr="005331EE">
        <w:rPr>
          <w:rFonts w:ascii="Times New Roman" w:hAnsi="Times New Roman"/>
          <w:color w:val="auto"/>
          <w:sz w:val="28"/>
          <w:szCs w:val="28"/>
          <w:lang w:val="kk-KZ"/>
        </w:rPr>
        <w:t xml:space="preserve"> негізгі биохимиялық реакциялары</w:t>
      </w:r>
      <w:r w:rsidR="00CA4D38">
        <w:rPr>
          <w:rFonts w:ascii="Times New Roman" w:hAnsi="Times New Roman"/>
          <w:color w:val="auto"/>
          <w:sz w:val="28"/>
          <w:szCs w:val="28"/>
          <w:lang w:val="kk-KZ"/>
        </w:rPr>
        <w:t xml:space="preserve"> болып табылады</w:t>
      </w:r>
      <w:r w:rsidRPr="005331EE">
        <w:rPr>
          <w:rFonts w:ascii="Times New Roman" w:hAnsi="Times New Roman"/>
          <w:color w:val="auto"/>
          <w:sz w:val="28"/>
          <w:szCs w:val="28"/>
          <w:lang w:val="kk-KZ"/>
        </w:rPr>
        <w:t>.</w:t>
      </w:r>
      <w:r w:rsidR="00CF641A" w:rsidRPr="005331EE">
        <w:rPr>
          <w:rFonts w:ascii="Times New Roman" w:hAnsi="Times New Roman"/>
          <w:color w:val="auto"/>
          <w:sz w:val="28"/>
          <w:szCs w:val="28"/>
          <w:lang w:val="kk-KZ"/>
        </w:rPr>
        <w:t xml:space="preserve"> Соған байланысты қ</w:t>
      </w:r>
      <w:r w:rsidR="00DD2B9A" w:rsidRPr="005331EE">
        <w:rPr>
          <w:rFonts w:ascii="Times New Roman" w:hAnsi="Times New Roman"/>
          <w:color w:val="auto"/>
          <w:sz w:val="28"/>
          <w:szCs w:val="28"/>
          <w:lang w:val="kk-KZ"/>
        </w:rPr>
        <w:t xml:space="preserve">ан плазмасындағы </w:t>
      </w:r>
      <w:r w:rsidR="00054673" w:rsidRPr="005331EE">
        <w:rPr>
          <w:rFonts w:ascii="Times New Roman" w:hAnsi="Times New Roman"/>
          <w:color w:val="auto"/>
          <w:sz w:val="28"/>
          <w:szCs w:val="28"/>
          <w:lang w:val="kk-KZ"/>
        </w:rPr>
        <w:t>ЛАТ</w:t>
      </w:r>
      <w:r w:rsidR="00DD2B9A" w:rsidRPr="005331EE">
        <w:rPr>
          <w:rFonts w:ascii="Times New Roman" w:hAnsi="Times New Roman"/>
          <w:color w:val="auto"/>
          <w:sz w:val="28"/>
          <w:szCs w:val="28"/>
          <w:lang w:val="kk-KZ"/>
        </w:rPr>
        <w:t xml:space="preserve"> және AOPP деңгейлерін талдау арқылы жасушадан тыс тотығу күйінің сипаттамасы анықталды</w:t>
      </w:r>
      <w:r w:rsidR="0049057F" w:rsidRPr="005331EE">
        <w:rPr>
          <w:rFonts w:ascii="Times New Roman" w:hAnsi="Times New Roman"/>
          <w:color w:val="auto"/>
          <w:sz w:val="28"/>
          <w:szCs w:val="28"/>
          <w:lang w:val="kk-KZ"/>
        </w:rPr>
        <w:t>.</w:t>
      </w:r>
    </w:p>
    <w:p w14:paraId="3DB6E442" w14:textId="77777777" w:rsidR="00B45516" w:rsidRDefault="00B45516" w:rsidP="00B45516">
      <w:pPr>
        <w:widowControl w:val="0"/>
        <w:autoSpaceDE w:val="0"/>
        <w:autoSpaceDN w:val="0"/>
        <w:spacing w:after="0" w:line="240" w:lineRule="auto"/>
        <w:ind w:firstLine="567"/>
        <w:jc w:val="both"/>
        <w:rPr>
          <w:rFonts w:ascii="Times New Roman" w:hAnsi="Times New Roman" w:cs="Times New Roman"/>
          <w:sz w:val="28"/>
          <w:szCs w:val="28"/>
          <w:lang w:val="kk-KZ"/>
        </w:rPr>
      </w:pPr>
      <w:r w:rsidRPr="005331EE">
        <w:rPr>
          <w:rFonts w:ascii="Times New Roman" w:eastAsia="Calibri" w:hAnsi="Times New Roman" w:cs="Times New Roman"/>
          <w:kern w:val="24"/>
          <w:sz w:val="28"/>
          <w:szCs w:val="28"/>
          <w:lang w:val="kk-KZ" w:eastAsia="ru-RU"/>
        </w:rPr>
        <w:t xml:space="preserve">Плазмадағы ақуыздың  тотығу өнімдерінің жоғарылауының </w:t>
      </w:r>
      <w:r w:rsidRPr="005331EE">
        <w:rPr>
          <w:rFonts w:ascii="Times New Roman" w:eastAsia="Times New Roman" w:hAnsi="Times New Roman" w:cs="Times New Roman"/>
          <w:sz w:val="28"/>
          <w:szCs w:val="28"/>
          <w:lang w:val="kk-KZ"/>
        </w:rPr>
        <w:t xml:space="preserve">деңгейі </w:t>
      </w:r>
      <w:r w:rsidRPr="005331EE">
        <w:rPr>
          <w:rFonts w:ascii="Times New Roman" w:hAnsi="Times New Roman" w:cs="Times New Roman"/>
          <w:sz w:val="28"/>
          <w:szCs w:val="28"/>
          <w:lang w:val="kk-KZ"/>
        </w:rPr>
        <w:t xml:space="preserve">бақылау тобына </w:t>
      </w:r>
      <w:r w:rsidRPr="00D24107">
        <w:rPr>
          <w:rFonts w:ascii="Times New Roman" w:hAnsi="Times New Roman" w:cs="Times New Roman"/>
          <w:sz w:val="28"/>
          <w:szCs w:val="28"/>
          <w:lang w:val="kk-KZ"/>
        </w:rPr>
        <w:t>47,19</w:t>
      </w:r>
      <w:r w:rsidRPr="005331EE">
        <w:rPr>
          <w:rFonts w:ascii="Times New Roman" w:hAnsi="Times New Roman" w:cs="Times New Roman"/>
          <w:sz w:val="28"/>
          <w:szCs w:val="28"/>
          <w:lang w:val="en-US"/>
        </w:rPr>
        <w:sym w:font="Symbol" w:char="F0B1"/>
      </w:r>
      <w:r w:rsidRPr="005331EE">
        <w:rPr>
          <w:rFonts w:ascii="Times New Roman" w:hAnsi="Times New Roman" w:cs="Times New Roman"/>
          <w:sz w:val="28"/>
          <w:szCs w:val="28"/>
          <w:lang w:val="kk-KZ"/>
        </w:rPr>
        <w:t xml:space="preserve">2,37 </w:t>
      </w:r>
      <w:r w:rsidRPr="004E0E6D">
        <w:rPr>
          <w:rFonts w:ascii="Times New Roman" w:hAnsi="Times New Roman" w:cs="Times New Roman"/>
          <w:sz w:val="28"/>
          <w:szCs w:val="28"/>
          <w:lang w:val="kk-KZ"/>
        </w:rPr>
        <w:t xml:space="preserve">нмоль/мл </w:t>
      </w:r>
      <w:r w:rsidRPr="005331EE">
        <w:rPr>
          <w:rFonts w:ascii="Times New Roman" w:hAnsi="Times New Roman" w:cs="Times New Roman"/>
          <w:sz w:val="28"/>
          <w:szCs w:val="28"/>
          <w:lang w:val="kk-KZ"/>
        </w:rPr>
        <w:t>қарағанда 2</w:t>
      </w:r>
      <w:r>
        <w:rPr>
          <w:rFonts w:ascii="Times New Roman" w:hAnsi="Times New Roman" w:cs="Times New Roman"/>
          <w:sz w:val="28"/>
          <w:szCs w:val="28"/>
          <w:lang w:val="kk-KZ"/>
        </w:rPr>
        <w:t>-</w:t>
      </w:r>
      <w:r w:rsidRPr="005331EE">
        <w:rPr>
          <w:rFonts w:ascii="Times New Roman" w:hAnsi="Times New Roman" w:cs="Times New Roman"/>
          <w:sz w:val="28"/>
          <w:szCs w:val="28"/>
          <w:lang w:val="kk-KZ"/>
        </w:rPr>
        <w:t>типті қант диабетімен ауыратын асқынула</w:t>
      </w:r>
      <w:r>
        <w:rPr>
          <w:rFonts w:ascii="Times New Roman" w:hAnsi="Times New Roman" w:cs="Times New Roman"/>
          <w:sz w:val="28"/>
          <w:szCs w:val="28"/>
          <w:lang w:val="kk-KZ"/>
        </w:rPr>
        <w:t>рсыз</w:t>
      </w:r>
      <w:r w:rsidRPr="005331E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топта </w:t>
      </w:r>
      <w:r w:rsidRPr="005331EE">
        <w:rPr>
          <w:rFonts w:ascii="Times New Roman" w:hAnsi="Times New Roman" w:cs="Times New Roman"/>
          <w:sz w:val="28"/>
          <w:szCs w:val="28"/>
          <w:lang w:val="kk-KZ"/>
        </w:rPr>
        <w:t>62,58</w:t>
      </w:r>
      <w:bookmarkStart w:id="185" w:name="_Hlk161646565"/>
      <w:r w:rsidRPr="005331EE">
        <w:rPr>
          <w:rFonts w:ascii="Times New Roman" w:hAnsi="Times New Roman" w:cs="Times New Roman"/>
          <w:sz w:val="28"/>
          <w:szCs w:val="28"/>
          <w:lang w:val="en-US"/>
        </w:rPr>
        <w:sym w:font="Symbol" w:char="F0B1"/>
      </w:r>
      <w:bookmarkEnd w:id="185"/>
      <w:r w:rsidRPr="005331EE">
        <w:rPr>
          <w:rFonts w:ascii="Times New Roman" w:hAnsi="Times New Roman" w:cs="Times New Roman"/>
          <w:sz w:val="28"/>
          <w:szCs w:val="28"/>
          <w:lang w:val="kk-KZ"/>
        </w:rPr>
        <w:t xml:space="preserve">2,88 </w:t>
      </w:r>
      <w:r w:rsidRPr="004E0E6D">
        <w:rPr>
          <w:rFonts w:ascii="Times New Roman" w:hAnsi="Times New Roman" w:cs="Times New Roman"/>
          <w:sz w:val="28"/>
          <w:szCs w:val="28"/>
          <w:lang w:val="kk-KZ"/>
        </w:rPr>
        <w:t xml:space="preserve">нмоль/мл </w:t>
      </w:r>
      <w:r w:rsidRPr="005331EE">
        <w:rPr>
          <w:rFonts w:ascii="Times New Roman" w:hAnsi="Times New Roman" w:cs="Times New Roman"/>
          <w:sz w:val="28"/>
          <w:szCs w:val="28"/>
          <w:lang w:val="kk-KZ"/>
        </w:rPr>
        <w:t>және асқынулары бар топта 67,62</w:t>
      </w:r>
      <w:r w:rsidRPr="005331EE">
        <w:rPr>
          <w:rFonts w:ascii="Times New Roman" w:hAnsi="Times New Roman" w:cs="Times New Roman"/>
          <w:sz w:val="28"/>
          <w:szCs w:val="28"/>
          <w:lang w:val="en-US"/>
        </w:rPr>
        <w:sym w:font="Symbol" w:char="F0B1"/>
      </w:r>
      <w:r w:rsidRPr="005331EE">
        <w:rPr>
          <w:rFonts w:ascii="Times New Roman" w:hAnsi="Times New Roman" w:cs="Times New Roman"/>
          <w:sz w:val="28"/>
          <w:szCs w:val="28"/>
          <w:lang w:val="kk-KZ"/>
        </w:rPr>
        <w:t>5,5</w:t>
      </w:r>
      <w:r w:rsidRPr="004E0E6D">
        <w:rPr>
          <w:lang w:val="kk-KZ"/>
        </w:rPr>
        <w:t xml:space="preserve"> </w:t>
      </w:r>
      <w:r w:rsidRPr="004E0E6D">
        <w:rPr>
          <w:rFonts w:ascii="Times New Roman" w:hAnsi="Times New Roman" w:cs="Times New Roman"/>
          <w:sz w:val="28"/>
          <w:szCs w:val="28"/>
          <w:lang w:val="kk-KZ"/>
        </w:rPr>
        <w:t>нмоль/мл</w:t>
      </w:r>
      <w:r w:rsidRPr="005331EE">
        <w:rPr>
          <w:rFonts w:ascii="Times New Roman" w:hAnsi="Times New Roman" w:cs="Times New Roman"/>
          <w:sz w:val="28"/>
          <w:szCs w:val="28"/>
          <w:lang w:val="kk-KZ"/>
        </w:rPr>
        <w:t xml:space="preserve"> </w:t>
      </w:r>
      <w:r w:rsidRPr="005331EE">
        <w:rPr>
          <w:rFonts w:ascii="Times New Roman" w:hAnsi="Times New Roman"/>
          <w:sz w:val="28"/>
          <w:szCs w:val="28"/>
          <w:lang w:val="kk-KZ"/>
        </w:rPr>
        <w:t>(p</w:t>
      </w:r>
      <w:r w:rsidRPr="005331EE">
        <w:rPr>
          <w:rFonts w:ascii="Times New Roman" w:hAnsi="Times New Roman"/>
          <w:sz w:val="28"/>
          <w:szCs w:val="28"/>
        </w:rPr>
        <w:sym w:font="Symbol" w:char="F03C"/>
      </w:r>
      <w:r w:rsidRPr="005331EE">
        <w:rPr>
          <w:rFonts w:ascii="Times New Roman" w:hAnsi="Times New Roman"/>
          <w:sz w:val="28"/>
          <w:szCs w:val="28"/>
          <w:lang w:val="kk-KZ"/>
        </w:rPr>
        <w:t>0,001)</w:t>
      </w:r>
      <w:r w:rsidRPr="005331EE">
        <w:rPr>
          <w:rFonts w:ascii="Times New Roman" w:hAnsi="Times New Roman" w:cs="Times New Roman"/>
          <w:sz w:val="28"/>
          <w:szCs w:val="28"/>
          <w:lang w:val="kk-KZ"/>
        </w:rPr>
        <w:t xml:space="preserve"> жоғары деңгейге жеткені байқалды (сурет 1</w:t>
      </w:r>
      <w:r w:rsidRPr="009A723B">
        <w:rPr>
          <w:rFonts w:ascii="Times New Roman" w:hAnsi="Times New Roman" w:cs="Times New Roman"/>
          <w:sz w:val="28"/>
          <w:szCs w:val="28"/>
          <w:lang w:val="kk-KZ"/>
        </w:rPr>
        <w:t>4</w:t>
      </w:r>
      <w:r w:rsidRPr="005331EE">
        <w:rPr>
          <w:rFonts w:ascii="Times New Roman" w:hAnsi="Times New Roman" w:cs="Times New Roman"/>
          <w:sz w:val="28"/>
          <w:szCs w:val="28"/>
          <w:lang w:val="kk-KZ"/>
        </w:rPr>
        <w:t xml:space="preserve">). </w:t>
      </w:r>
    </w:p>
    <w:p w14:paraId="47593956" w14:textId="65273939" w:rsidR="00DE212C" w:rsidRPr="005331EE" w:rsidRDefault="0049057F" w:rsidP="00072DF0">
      <w:pPr>
        <w:pStyle w:val="MDPI31text"/>
        <w:spacing w:line="240" w:lineRule="auto"/>
        <w:ind w:left="0" w:firstLine="567"/>
        <w:rPr>
          <w:rFonts w:ascii="Times New Roman" w:hAnsi="Times New Roman"/>
          <w:color w:val="auto"/>
          <w:sz w:val="28"/>
          <w:szCs w:val="28"/>
          <w:lang w:val="kk-KZ"/>
        </w:rPr>
      </w:pPr>
      <w:r w:rsidRPr="005331EE">
        <w:rPr>
          <w:rFonts w:ascii="Times New Roman" w:hAnsi="Times New Roman"/>
          <w:color w:val="auto"/>
          <w:sz w:val="28"/>
          <w:szCs w:val="28"/>
          <w:lang w:val="kk-KZ"/>
        </w:rPr>
        <w:t xml:space="preserve">AOPP белсенді карбонил қосылыстарының (альдегидтер мен кетондар) әсерінен ақуыздардың гликация мен гликототығу </w:t>
      </w:r>
      <w:r w:rsidR="00861B62">
        <w:rPr>
          <w:rFonts w:ascii="Times New Roman" w:hAnsi="Times New Roman"/>
          <w:color w:val="auto"/>
          <w:sz w:val="28"/>
          <w:szCs w:val="28"/>
          <w:lang w:val="kk-KZ"/>
        </w:rPr>
        <w:t>үрдістерінен</w:t>
      </w:r>
      <w:r w:rsidRPr="005331EE">
        <w:rPr>
          <w:rFonts w:ascii="Times New Roman" w:hAnsi="Times New Roman"/>
          <w:color w:val="auto"/>
          <w:sz w:val="28"/>
          <w:szCs w:val="28"/>
          <w:lang w:val="kk-KZ"/>
        </w:rPr>
        <w:t xml:space="preserve"> тұратын тотығу түрлерінің бірі - карбонилдену нәтижесінде түзіледі</w:t>
      </w:r>
      <w:r w:rsidR="00AB1359" w:rsidRPr="005331EE">
        <w:rPr>
          <w:rFonts w:ascii="Times New Roman" w:hAnsi="Times New Roman"/>
          <w:color w:val="auto"/>
          <w:sz w:val="28"/>
          <w:szCs w:val="28"/>
          <w:lang w:val="kk-KZ"/>
        </w:rPr>
        <w:t xml:space="preserve">. </w:t>
      </w:r>
      <w:r w:rsidR="00DE212C" w:rsidRPr="005331EE">
        <w:rPr>
          <w:rFonts w:ascii="Times New Roman" w:hAnsi="Times New Roman"/>
          <w:color w:val="auto"/>
          <w:sz w:val="28"/>
          <w:szCs w:val="28"/>
          <w:lang w:val="kk-KZ"/>
        </w:rPr>
        <w:t xml:space="preserve">АОРР </w:t>
      </w:r>
      <w:r w:rsidR="00054673" w:rsidRPr="005331EE">
        <w:rPr>
          <w:rFonts w:ascii="Times New Roman" w:hAnsi="Times New Roman"/>
          <w:color w:val="auto"/>
          <w:sz w:val="28"/>
          <w:szCs w:val="28"/>
          <w:lang w:val="kk-KZ"/>
        </w:rPr>
        <w:t>NO белсенділігіне әсер етеді</w:t>
      </w:r>
      <w:r w:rsidR="00DE212C" w:rsidRPr="005331EE">
        <w:rPr>
          <w:rFonts w:ascii="Times New Roman" w:hAnsi="Times New Roman"/>
          <w:color w:val="auto"/>
          <w:sz w:val="28"/>
          <w:szCs w:val="28"/>
          <w:lang w:val="kk-KZ"/>
        </w:rPr>
        <w:t>, а</w:t>
      </w:r>
      <w:r w:rsidR="00B06F8D" w:rsidRPr="005331EE">
        <w:rPr>
          <w:rFonts w:ascii="Times New Roman" w:hAnsi="Times New Roman"/>
          <w:color w:val="auto"/>
          <w:sz w:val="28"/>
          <w:szCs w:val="28"/>
          <w:lang w:val="kk-KZ"/>
        </w:rPr>
        <w:t>л</w:t>
      </w:r>
      <w:r w:rsidR="00DE212C" w:rsidRPr="005331EE">
        <w:rPr>
          <w:rFonts w:ascii="Times New Roman" w:hAnsi="Times New Roman"/>
          <w:color w:val="auto"/>
          <w:sz w:val="28"/>
          <w:szCs w:val="28"/>
          <w:lang w:val="kk-KZ"/>
        </w:rPr>
        <w:t xml:space="preserve"> </w:t>
      </w:r>
      <w:r w:rsidR="00B06F8D" w:rsidRPr="005331EE">
        <w:rPr>
          <w:rFonts w:ascii="Times New Roman" w:hAnsi="Times New Roman"/>
          <w:color w:val="auto"/>
          <w:sz w:val="28"/>
          <w:szCs w:val="28"/>
          <w:lang w:val="kk-KZ"/>
        </w:rPr>
        <w:t xml:space="preserve">ақуыздың тотығу модификациясының деңгейі әртүрлі </w:t>
      </w:r>
      <w:r w:rsidR="00E12DEA">
        <w:rPr>
          <w:rFonts w:ascii="Times New Roman" w:hAnsi="Times New Roman"/>
          <w:color w:val="auto"/>
          <w:sz w:val="28"/>
          <w:szCs w:val="28"/>
          <w:lang w:val="kk-KZ"/>
        </w:rPr>
        <w:t xml:space="preserve">ұлпалардың </w:t>
      </w:r>
      <w:r w:rsidR="00B06F8D" w:rsidRPr="005331EE">
        <w:rPr>
          <w:rFonts w:ascii="Times New Roman" w:hAnsi="Times New Roman"/>
          <w:color w:val="auto"/>
          <w:sz w:val="28"/>
          <w:szCs w:val="28"/>
          <w:lang w:val="kk-KZ"/>
        </w:rPr>
        <w:t>зақымдануының алғашқы белгілерінің бірі ретінде танылады</w:t>
      </w:r>
      <w:r w:rsidR="00F7455E" w:rsidRPr="00F43AB3">
        <w:rPr>
          <w:rFonts w:ascii="Times New Roman" w:hAnsi="Times New Roman"/>
          <w:color w:val="auto"/>
          <w:sz w:val="28"/>
          <w:szCs w:val="28"/>
          <w:lang w:val="kk-KZ"/>
        </w:rPr>
        <w:t>.</w:t>
      </w:r>
    </w:p>
    <w:p w14:paraId="110C3F1F" w14:textId="77777777" w:rsidR="009D1C14" w:rsidRPr="005331EE" w:rsidRDefault="009D1C14" w:rsidP="00072DF0">
      <w:pPr>
        <w:widowControl w:val="0"/>
        <w:autoSpaceDE w:val="0"/>
        <w:autoSpaceDN w:val="0"/>
        <w:spacing w:after="0" w:line="240" w:lineRule="auto"/>
        <w:ind w:firstLine="567"/>
        <w:jc w:val="both"/>
        <w:rPr>
          <w:rFonts w:ascii="Times New Roman" w:eastAsia="Times New Roman" w:hAnsi="Times New Roman" w:cs="Times New Roman"/>
          <w:b/>
          <w:bCs/>
          <w:sz w:val="28"/>
          <w:szCs w:val="28"/>
          <w:lang w:val="kk-KZ"/>
        </w:rPr>
      </w:pPr>
      <w:bookmarkStart w:id="186" w:name="_Hlk110334906"/>
    </w:p>
    <w:bookmarkEnd w:id="184"/>
    <w:bookmarkEnd w:id="186"/>
    <w:p w14:paraId="04E4BA29" w14:textId="0B7D804C" w:rsidR="00EF7E93" w:rsidRDefault="00B45516" w:rsidP="00D05B2F">
      <w:pPr>
        <w:widowControl w:val="0"/>
        <w:autoSpaceDE w:val="0"/>
        <w:autoSpaceDN w:val="0"/>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object w:dxaOrig="5916" w:dyaOrig="3843" w14:anchorId="6E74139B">
          <v:shape id="_x0000_i1033" type="#_x0000_t75" style="width:381.75pt;height:247.5pt" o:ole="" filled="t">
            <v:imagedata r:id="rId33" o:title=""/>
          </v:shape>
          <o:OLEObject Type="Embed" ProgID="Prism8.Document" ShapeID="_x0000_i1033" DrawAspect="Content" ObjectID="_1772963275" r:id="rId34"/>
        </w:object>
      </w:r>
    </w:p>
    <w:p w14:paraId="047E3D5A" w14:textId="77777777" w:rsidR="009D1C14" w:rsidRDefault="009D1C14" w:rsidP="00D05B2F">
      <w:pPr>
        <w:widowControl w:val="0"/>
        <w:autoSpaceDE w:val="0"/>
        <w:autoSpaceDN w:val="0"/>
        <w:spacing w:after="0" w:line="240" w:lineRule="auto"/>
        <w:jc w:val="center"/>
        <w:rPr>
          <w:rFonts w:ascii="Times New Roman" w:eastAsia="Times New Roman" w:hAnsi="Times New Roman" w:cs="Times New Roman"/>
          <w:b/>
          <w:bCs/>
          <w:sz w:val="28"/>
          <w:szCs w:val="28"/>
        </w:rPr>
      </w:pPr>
    </w:p>
    <w:p w14:paraId="11B38872" w14:textId="3C38FDD8" w:rsidR="00A32CC9" w:rsidRDefault="00A32CC9" w:rsidP="00072DF0">
      <w:pPr>
        <w:pStyle w:val="a8"/>
        <w:kinsoku w:val="0"/>
        <w:overflowPunct w:val="0"/>
        <w:spacing w:before="0" w:beforeAutospacing="0" w:after="0" w:afterAutospacing="0"/>
        <w:ind w:firstLine="567"/>
        <w:jc w:val="both"/>
        <w:textAlignment w:val="baseline"/>
        <w:rPr>
          <w:rFonts w:eastAsia="+mn-ea"/>
          <w:color w:val="000000"/>
          <w:kern w:val="24"/>
          <w:lang w:val="kk-KZ"/>
        </w:rPr>
      </w:pPr>
      <w:r w:rsidRPr="00F86EFC">
        <w:rPr>
          <w:rFonts w:eastAsia="+mn-ea"/>
          <w:color w:val="000000"/>
          <w:kern w:val="24"/>
          <w:lang w:val="kk-KZ"/>
        </w:rPr>
        <w:t xml:space="preserve">Абсцисс осі: </w:t>
      </w:r>
      <w:r w:rsidR="00F5236F" w:rsidRPr="00F5236F">
        <w:rPr>
          <w:rFonts w:eastAsia="+mn-ea"/>
          <w:color w:val="000000"/>
          <w:kern w:val="24"/>
          <w:lang w:val="kk-KZ"/>
        </w:rPr>
        <w:t xml:space="preserve">БТ-бақылау тобы, ҚД2Т АЖ </w:t>
      </w:r>
      <w:r w:rsidR="00705046">
        <w:rPr>
          <w:rFonts w:eastAsia="+mn-ea"/>
          <w:color w:val="000000"/>
          <w:kern w:val="24"/>
          <w:lang w:val="kk-KZ"/>
        </w:rPr>
        <w:t>–</w:t>
      </w:r>
      <w:r w:rsidR="00F5236F" w:rsidRPr="00F5236F">
        <w:rPr>
          <w:rFonts w:eastAsia="+mn-ea"/>
          <w:color w:val="000000"/>
          <w:kern w:val="24"/>
          <w:lang w:val="kk-KZ"/>
        </w:rPr>
        <w:t xml:space="preserve"> 2</w:t>
      </w:r>
      <w:r w:rsidR="00705046" w:rsidRPr="00705046">
        <w:rPr>
          <w:rFonts w:eastAsia="+mn-ea"/>
          <w:color w:val="000000"/>
          <w:kern w:val="24"/>
        </w:rPr>
        <w:t>-</w:t>
      </w:r>
      <w:r w:rsidR="00F5236F" w:rsidRPr="00F5236F">
        <w:rPr>
          <w:rFonts w:eastAsia="+mn-ea"/>
          <w:color w:val="000000"/>
          <w:kern w:val="24"/>
          <w:lang w:val="kk-KZ"/>
        </w:rPr>
        <w:t>типті қант диабетімен ауыратын aсқынула</w:t>
      </w:r>
      <w:r w:rsidR="00705046">
        <w:rPr>
          <w:rFonts w:eastAsia="+mn-ea"/>
          <w:color w:val="000000"/>
          <w:kern w:val="24"/>
        </w:rPr>
        <w:t>р</w:t>
      </w:r>
      <w:r w:rsidR="00F24DE5">
        <w:rPr>
          <w:rFonts w:eastAsia="+mn-ea"/>
          <w:color w:val="000000"/>
          <w:kern w:val="24"/>
          <w:lang w:val="kk-KZ"/>
        </w:rPr>
        <w:t>сыз</w:t>
      </w:r>
      <w:r w:rsidR="00F5236F" w:rsidRPr="00F5236F">
        <w:rPr>
          <w:rFonts w:eastAsia="+mn-ea"/>
          <w:color w:val="000000"/>
          <w:kern w:val="24"/>
          <w:lang w:val="kk-KZ"/>
        </w:rPr>
        <w:t xml:space="preserve"> тәжірибелік топ, ҚД2Т+А </w:t>
      </w:r>
      <w:r w:rsidR="00705046">
        <w:rPr>
          <w:rFonts w:eastAsia="+mn-ea"/>
          <w:color w:val="000000"/>
          <w:kern w:val="24"/>
          <w:lang w:val="kk-KZ"/>
        </w:rPr>
        <w:t>–</w:t>
      </w:r>
      <w:r w:rsidR="00F5236F" w:rsidRPr="00F5236F">
        <w:rPr>
          <w:rFonts w:eastAsia="+mn-ea"/>
          <w:color w:val="000000"/>
          <w:kern w:val="24"/>
          <w:lang w:val="kk-KZ"/>
        </w:rPr>
        <w:t xml:space="preserve"> 2</w:t>
      </w:r>
      <w:r w:rsidR="00705046">
        <w:rPr>
          <w:rFonts w:eastAsia="+mn-ea"/>
          <w:color w:val="000000"/>
          <w:kern w:val="24"/>
          <w:lang w:val="kk-KZ"/>
        </w:rPr>
        <w:t>-</w:t>
      </w:r>
      <w:r w:rsidR="00F5236F" w:rsidRPr="00F5236F">
        <w:rPr>
          <w:rFonts w:eastAsia="+mn-ea"/>
          <w:color w:val="000000"/>
          <w:kern w:val="24"/>
          <w:lang w:val="kk-KZ"/>
        </w:rPr>
        <w:t>типті қант диабетімен ауыратын aсқынулары бар тәжірибелік топ.</w:t>
      </w:r>
      <w:r w:rsidR="00F5236F">
        <w:rPr>
          <w:rFonts w:eastAsia="+mn-ea"/>
          <w:color w:val="000000"/>
          <w:kern w:val="24"/>
          <w:lang w:val="kk-KZ"/>
        </w:rPr>
        <w:t xml:space="preserve"> </w:t>
      </w:r>
      <w:r w:rsidRPr="00F86EFC">
        <w:rPr>
          <w:rFonts w:eastAsia="+mn-ea"/>
          <w:color w:val="000000"/>
          <w:kern w:val="24"/>
          <w:lang w:val="kk-KZ"/>
        </w:rPr>
        <w:t>Ординат осі: AOPP–</w:t>
      </w:r>
      <w:r>
        <w:rPr>
          <w:rFonts w:eastAsia="+mn-ea"/>
          <w:color w:val="000000"/>
          <w:kern w:val="24"/>
          <w:lang w:val="kk-KZ"/>
        </w:rPr>
        <w:t xml:space="preserve"> </w:t>
      </w:r>
      <w:bookmarkStart w:id="187" w:name="_Hlk158656859"/>
      <w:r w:rsidR="00822548" w:rsidRPr="00822548">
        <w:rPr>
          <w:rFonts w:eastAsia="+mn-ea"/>
          <w:color w:val="000000"/>
          <w:kern w:val="24"/>
          <w:lang w:val="kk-KZ"/>
        </w:rPr>
        <w:t>ақуыздың тотығу өнімдерінің жоғарылауы</w:t>
      </w:r>
      <w:r w:rsidR="00822548">
        <w:rPr>
          <w:rFonts w:eastAsia="+mn-ea"/>
          <w:color w:val="000000"/>
          <w:kern w:val="24"/>
          <w:lang w:val="kk-KZ"/>
        </w:rPr>
        <w:t xml:space="preserve">ның </w:t>
      </w:r>
      <w:r>
        <w:rPr>
          <w:rFonts w:eastAsia="+mn-ea"/>
          <w:color w:val="000000"/>
          <w:kern w:val="24"/>
          <w:lang w:val="kk-KZ"/>
        </w:rPr>
        <w:t>концентрациясы</w:t>
      </w:r>
      <w:bookmarkEnd w:id="187"/>
      <w:r>
        <w:rPr>
          <w:rFonts w:eastAsia="+mn-ea"/>
          <w:color w:val="000000"/>
          <w:kern w:val="24"/>
          <w:lang w:val="kk-KZ"/>
        </w:rPr>
        <w:t>;</w:t>
      </w:r>
      <w:r w:rsidR="007F6020" w:rsidRPr="007F6020">
        <w:rPr>
          <w:rFonts w:eastAsia="+mn-ea"/>
          <w:color w:val="000000"/>
          <w:kern w:val="24"/>
          <w:lang w:val="kk-KZ"/>
        </w:rPr>
        <w:t xml:space="preserve"> </w:t>
      </w:r>
      <w:bookmarkStart w:id="188" w:name="_Hlk146477413"/>
      <w:r w:rsidR="00A377BB" w:rsidRPr="00A377BB">
        <w:rPr>
          <w:rFonts w:eastAsia="+mn-ea"/>
          <w:color w:val="000000"/>
          <w:kern w:val="24"/>
          <w:lang w:val="kk-KZ"/>
        </w:rPr>
        <w:t>нмоль</w:t>
      </w:r>
      <w:r w:rsidRPr="00A377BB">
        <w:rPr>
          <w:rFonts w:eastAsia="+mn-ea"/>
          <w:color w:val="000000"/>
          <w:kern w:val="24"/>
          <w:lang w:val="kk-KZ"/>
        </w:rPr>
        <w:t>/</w:t>
      </w:r>
      <w:r w:rsidR="00A377BB" w:rsidRPr="00A377BB">
        <w:rPr>
          <w:rFonts w:eastAsia="+mn-ea"/>
          <w:color w:val="000000"/>
          <w:kern w:val="24"/>
          <w:lang w:val="kk-KZ"/>
        </w:rPr>
        <w:t>мл</w:t>
      </w:r>
      <w:bookmarkEnd w:id="188"/>
      <w:r w:rsidRPr="00A377BB">
        <w:rPr>
          <w:rFonts w:eastAsia="+mn-ea"/>
          <w:color w:val="000000"/>
          <w:kern w:val="24"/>
          <w:lang w:val="kk-KZ"/>
        </w:rPr>
        <w:t>,</w:t>
      </w:r>
      <w:r w:rsidRPr="00F86EFC">
        <w:rPr>
          <w:rFonts w:eastAsia="+mn-ea"/>
          <w:color w:val="000000"/>
          <w:kern w:val="24"/>
          <w:lang w:val="kk-KZ"/>
        </w:rPr>
        <w:t xml:space="preserve"> </w:t>
      </w:r>
      <w:r w:rsidR="007F6020" w:rsidRPr="006A7C4E">
        <w:rPr>
          <w:rFonts w:eastAsia="+mn-ea"/>
          <w:color w:val="000000"/>
          <w:kern w:val="24"/>
          <w:lang w:val="kk-KZ"/>
        </w:rPr>
        <w:t>Деректер ± орташа мәннің стандартты қатесі (SEM) ретінде берілген.</w:t>
      </w:r>
      <w:r w:rsidR="00D90237" w:rsidRPr="00D90237">
        <w:rPr>
          <w:lang w:val="kk-KZ"/>
        </w:rPr>
        <w:t xml:space="preserve"> </w:t>
      </w:r>
      <w:r w:rsidR="00D90237" w:rsidRPr="00B77647">
        <w:rPr>
          <w:lang w:val="kk-KZ"/>
        </w:rPr>
        <w:t>Топтар арасындағы салыстыру графиктерде көрсетілген</w:t>
      </w:r>
      <w:r w:rsidR="00D90237">
        <w:rPr>
          <w:rFonts w:eastAsia="+mn-ea"/>
          <w:color w:val="000000"/>
          <w:kern w:val="24"/>
          <w:lang w:val="kk-KZ"/>
        </w:rPr>
        <w:t xml:space="preserve">. </w:t>
      </w:r>
      <w:r w:rsidRPr="00F86EFC">
        <w:rPr>
          <w:rFonts w:eastAsia="+mn-ea"/>
          <w:color w:val="000000"/>
          <w:kern w:val="24"/>
          <w:lang w:val="kk-KZ"/>
        </w:rPr>
        <w:t>***</w:t>
      </w:r>
      <w:r w:rsidR="004E0E6D" w:rsidRPr="00F86EFC">
        <w:rPr>
          <w:rFonts w:eastAsia="+mn-ea"/>
          <w:color w:val="000000"/>
          <w:kern w:val="24"/>
          <w:lang w:val="kk-KZ"/>
        </w:rPr>
        <w:t xml:space="preserve">p </w:t>
      </w:r>
      <w:r w:rsidRPr="00F86EFC">
        <w:rPr>
          <w:rFonts w:eastAsia="+mn-ea"/>
          <w:color w:val="000000"/>
          <w:kern w:val="24"/>
          <w:lang w:val="kk-KZ"/>
        </w:rPr>
        <w:t>&lt; 0</w:t>
      </w:r>
      <w:r w:rsidR="00F43AB3">
        <w:rPr>
          <w:rFonts w:eastAsia="+mn-ea"/>
          <w:color w:val="000000"/>
          <w:kern w:val="24"/>
          <w:lang w:val="kk-KZ"/>
        </w:rPr>
        <w:t>,</w:t>
      </w:r>
      <w:r w:rsidRPr="00F86EFC">
        <w:rPr>
          <w:rFonts w:eastAsia="+mn-ea"/>
          <w:color w:val="000000"/>
          <w:kern w:val="24"/>
          <w:lang w:val="kk-KZ"/>
        </w:rPr>
        <w:t>001</w:t>
      </w:r>
      <w:r w:rsidR="00540E12">
        <w:rPr>
          <w:rFonts w:eastAsia="+mn-ea"/>
          <w:color w:val="000000"/>
          <w:kern w:val="24"/>
          <w:lang w:val="kk-KZ"/>
        </w:rPr>
        <w:t>.</w:t>
      </w:r>
    </w:p>
    <w:p w14:paraId="5BE1CFDA" w14:textId="77777777" w:rsidR="00D07500" w:rsidRPr="007231A7" w:rsidRDefault="00D07500" w:rsidP="00072DF0">
      <w:pPr>
        <w:pStyle w:val="a8"/>
        <w:kinsoku w:val="0"/>
        <w:overflowPunct w:val="0"/>
        <w:spacing w:before="0" w:beforeAutospacing="0" w:after="0" w:afterAutospacing="0"/>
        <w:ind w:firstLine="567"/>
        <w:jc w:val="both"/>
        <w:textAlignment w:val="baseline"/>
        <w:rPr>
          <w:lang w:val="kk-KZ"/>
        </w:rPr>
      </w:pPr>
    </w:p>
    <w:p w14:paraId="6E3C683C" w14:textId="50C21555" w:rsidR="009C2144" w:rsidRDefault="00303F1F" w:rsidP="00303F1F">
      <w:pPr>
        <w:pStyle w:val="a8"/>
        <w:kinsoku w:val="0"/>
        <w:overflowPunct w:val="0"/>
        <w:spacing w:before="0" w:beforeAutospacing="0" w:after="0" w:afterAutospacing="0"/>
        <w:ind w:firstLine="567"/>
        <w:jc w:val="center"/>
        <w:textAlignment w:val="baseline"/>
        <w:rPr>
          <w:rFonts w:eastAsia="+mn-ea"/>
          <w:kern w:val="24"/>
          <w:sz w:val="28"/>
          <w:szCs w:val="28"/>
          <w:lang w:val="kk-KZ"/>
        </w:rPr>
      </w:pPr>
      <w:r w:rsidRPr="001838A1">
        <w:rPr>
          <w:rFonts w:eastAsia="Calibri"/>
          <w:color w:val="000000"/>
          <w:kern w:val="24"/>
          <w:sz w:val="28"/>
          <w:szCs w:val="28"/>
          <w:lang w:val="kk-KZ"/>
        </w:rPr>
        <w:t>Cурет</w:t>
      </w:r>
      <w:r w:rsidR="00A32CC9" w:rsidRPr="009F331C">
        <w:rPr>
          <w:rFonts w:eastAsia="Calibri"/>
          <w:color w:val="000000"/>
          <w:kern w:val="24"/>
          <w:sz w:val="28"/>
          <w:szCs w:val="28"/>
          <w:lang w:val="kk-KZ"/>
        </w:rPr>
        <w:t xml:space="preserve"> </w:t>
      </w:r>
      <w:r w:rsidR="006A371A" w:rsidRPr="006A371A">
        <w:rPr>
          <w:rFonts w:eastAsia="Calibri"/>
          <w:color w:val="000000"/>
          <w:kern w:val="24"/>
          <w:sz w:val="28"/>
          <w:szCs w:val="28"/>
          <w:lang w:val="kk-KZ"/>
        </w:rPr>
        <w:t>1</w:t>
      </w:r>
      <w:r w:rsidR="009A723B" w:rsidRPr="009A723B">
        <w:rPr>
          <w:rFonts w:eastAsia="Calibri"/>
          <w:color w:val="000000"/>
          <w:kern w:val="24"/>
          <w:sz w:val="28"/>
          <w:szCs w:val="28"/>
          <w:lang w:val="kk-KZ"/>
        </w:rPr>
        <w:t>4</w:t>
      </w:r>
      <w:r w:rsidR="006B2CED" w:rsidRPr="006B2CED">
        <w:rPr>
          <w:rFonts w:eastAsia="Calibri"/>
          <w:color w:val="000000"/>
          <w:kern w:val="24"/>
          <w:sz w:val="28"/>
          <w:szCs w:val="28"/>
          <w:lang w:val="kk-KZ"/>
        </w:rPr>
        <w:t xml:space="preserve"> </w:t>
      </w:r>
      <w:r w:rsidR="00753CE3" w:rsidRPr="00FF206F">
        <w:rPr>
          <w:lang w:val="kk-KZ"/>
        </w:rPr>
        <w:t>–</w:t>
      </w:r>
      <w:r w:rsidR="00A32CC9" w:rsidRPr="009F331C">
        <w:rPr>
          <w:rFonts w:eastAsia="Calibri"/>
          <w:color w:val="000000"/>
          <w:kern w:val="24"/>
          <w:sz w:val="28"/>
          <w:szCs w:val="28"/>
          <w:lang w:val="kk-KZ"/>
        </w:rPr>
        <w:t xml:space="preserve"> Қалыпты жағдайда және 2</w:t>
      </w:r>
      <w:r w:rsidR="00705046">
        <w:rPr>
          <w:rFonts w:eastAsia="Calibri"/>
          <w:color w:val="000000"/>
          <w:kern w:val="24"/>
          <w:sz w:val="28"/>
          <w:szCs w:val="28"/>
          <w:lang w:val="kk-KZ"/>
        </w:rPr>
        <w:t>-</w:t>
      </w:r>
      <w:r w:rsidR="00A32CC9" w:rsidRPr="009F331C">
        <w:rPr>
          <w:rFonts w:eastAsia="Calibri"/>
          <w:color w:val="000000"/>
          <w:kern w:val="24"/>
          <w:sz w:val="28"/>
          <w:szCs w:val="28"/>
          <w:lang w:val="kk-KZ"/>
        </w:rPr>
        <w:t>типті қант диабеті</w:t>
      </w:r>
      <w:r w:rsidR="007F6020">
        <w:rPr>
          <w:rFonts w:eastAsia="Calibri"/>
          <w:color w:val="000000"/>
          <w:kern w:val="24"/>
          <w:sz w:val="28"/>
          <w:szCs w:val="28"/>
          <w:lang w:val="kk-KZ"/>
        </w:rPr>
        <w:t>мен ауыр</w:t>
      </w:r>
      <w:r w:rsidR="00D90237">
        <w:rPr>
          <w:rFonts w:eastAsia="Calibri"/>
          <w:color w:val="000000"/>
          <w:kern w:val="24"/>
          <w:sz w:val="28"/>
          <w:szCs w:val="28"/>
          <w:lang w:val="kk-KZ"/>
        </w:rPr>
        <w:t>атын</w:t>
      </w:r>
      <w:r w:rsidR="00A32CC9" w:rsidRPr="009F331C">
        <w:rPr>
          <w:rFonts w:eastAsia="Calibri"/>
          <w:color w:val="000000"/>
          <w:kern w:val="24"/>
          <w:sz w:val="28"/>
          <w:szCs w:val="28"/>
          <w:lang w:val="kk-KZ"/>
        </w:rPr>
        <w:t xml:space="preserve"> </w:t>
      </w:r>
      <w:r w:rsidR="00A32CC9" w:rsidRPr="00580063">
        <w:rPr>
          <w:rFonts w:eastAsia="Calibri"/>
          <w:kern w:val="24"/>
          <w:sz w:val="28"/>
          <w:szCs w:val="28"/>
          <w:lang w:val="kk-KZ"/>
        </w:rPr>
        <w:t>науқастардың плазмасындағы</w:t>
      </w:r>
      <w:r w:rsidR="009F331C" w:rsidRPr="00580063">
        <w:rPr>
          <w:rFonts w:eastAsia="Calibri"/>
          <w:kern w:val="24"/>
          <w:sz w:val="28"/>
          <w:szCs w:val="28"/>
          <w:lang w:val="kk-KZ"/>
        </w:rPr>
        <w:t xml:space="preserve"> </w:t>
      </w:r>
      <w:r w:rsidR="00822548" w:rsidRPr="00580063">
        <w:rPr>
          <w:rFonts w:eastAsia="Calibri"/>
          <w:kern w:val="24"/>
          <w:sz w:val="28"/>
          <w:szCs w:val="28"/>
          <w:lang w:val="kk-KZ"/>
        </w:rPr>
        <w:t>ақуыздың терең тотығу өнімдерінің жоғарылауыны</w:t>
      </w:r>
      <w:r w:rsidR="00BA601E" w:rsidRPr="00580063">
        <w:rPr>
          <w:rFonts w:eastAsia="Calibri"/>
          <w:kern w:val="24"/>
          <w:sz w:val="28"/>
          <w:szCs w:val="28"/>
          <w:lang w:val="kk-KZ"/>
        </w:rPr>
        <w:t>ң</w:t>
      </w:r>
      <w:r w:rsidR="00822548" w:rsidRPr="00580063">
        <w:rPr>
          <w:rFonts w:eastAsia="Calibri"/>
          <w:kern w:val="24"/>
          <w:sz w:val="28"/>
          <w:szCs w:val="28"/>
          <w:lang w:val="kk-KZ"/>
        </w:rPr>
        <w:t xml:space="preserve"> </w:t>
      </w:r>
      <w:r w:rsidR="009C2144" w:rsidRPr="00580063">
        <w:rPr>
          <w:rFonts w:eastAsia="+mn-ea"/>
          <w:kern w:val="24"/>
          <w:sz w:val="28"/>
          <w:szCs w:val="28"/>
          <w:lang w:val="kk-KZ"/>
        </w:rPr>
        <w:t>концентрациясы</w:t>
      </w:r>
    </w:p>
    <w:p w14:paraId="50E3C9FC" w14:textId="385518FC" w:rsidR="008F1DF1" w:rsidRDefault="008F1DF1" w:rsidP="00072DF0">
      <w:pPr>
        <w:widowControl w:val="0"/>
        <w:autoSpaceDE w:val="0"/>
        <w:autoSpaceDN w:val="0"/>
        <w:spacing w:after="0" w:line="240" w:lineRule="auto"/>
        <w:ind w:firstLine="567"/>
        <w:jc w:val="both"/>
        <w:rPr>
          <w:rFonts w:ascii="Times New Roman" w:hAnsi="Times New Roman"/>
          <w:sz w:val="28"/>
          <w:szCs w:val="28"/>
          <w:lang w:val="kk-KZ"/>
        </w:rPr>
      </w:pPr>
      <w:r w:rsidRPr="00580063">
        <w:rPr>
          <w:rFonts w:ascii="Times New Roman" w:eastAsia="Times New Roman" w:hAnsi="Times New Roman" w:cs="Times New Roman"/>
          <w:sz w:val="28"/>
          <w:szCs w:val="28"/>
          <w:lang w:val="kk-KZ"/>
        </w:rPr>
        <w:lastRenderedPageBreak/>
        <w:t xml:space="preserve">Осы нәтижеге ұқсас </w:t>
      </w:r>
      <w:r w:rsidR="00AB1359" w:rsidRPr="00580063">
        <w:rPr>
          <w:rFonts w:ascii="Times New Roman" w:eastAsia="Calibri" w:hAnsi="Times New Roman" w:cs="Times New Roman"/>
          <w:kern w:val="24"/>
          <w:sz w:val="28"/>
          <w:szCs w:val="28"/>
          <w:lang w:val="kk-KZ" w:eastAsia="ru-RU"/>
        </w:rPr>
        <w:t xml:space="preserve">ЛАТ </w:t>
      </w:r>
      <w:r w:rsidRPr="00580063">
        <w:rPr>
          <w:rFonts w:ascii="Times New Roman" w:eastAsia="Calibri" w:hAnsi="Times New Roman" w:cs="Times New Roman"/>
          <w:kern w:val="24"/>
          <w:sz w:val="28"/>
          <w:szCs w:val="28"/>
          <w:lang w:val="kk-KZ" w:eastAsia="ru-RU"/>
        </w:rPr>
        <w:t>деңгейі</w:t>
      </w:r>
      <w:r w:rsidR="00AB1359" w:rsidRPr="00580063">
        <w:rPr>
          <w:rFonts w:ascii="Times New Roman" w:eastAsia="Calibri" w:hAnsi="Times New Roman" w:cs="Times New Roman"/>
          <w:kern w:val="24"/>
          <w:sz w:val="28"/>
          <w:szCs w:val="28"/>
          <w:lang w:val="kk-KZ" w:eastAsia="ru-RU"/>
        </w:rPr>
        <w:t xml:space="preserve"> </w:t>
      </w:r>
      <w:r w:rsidRPr="00580063">
        <w:rPr>
          <w:rFonts w:ascii="Times New Roman" w:hAnsi="Times New Roman" w:cs="Times New Roman"/>
          <w:sz w:val="28"/>
          <w:szCs w:val="28"/>
          <w:lang w:val="kk-KZ"/>
        </w:rPr>
        <w:t xml:space="preserve">бақылау тобына </w:t>
      </w:r>
      <w:r w:rsidRPr="00024781">
        <w:rPr>
          <w:rFonts w:ascii="Times New Roman" w:hAnsi="Times New Roman" w:cs="Times New Roman"/>
          <w:sz w:val="28"/>
          <w:szCs w:val="28"/>
          <w:lang w:val="kk-KZ"/>
        </w:rPr>
        <w:t>6,60</w:t>
      </w:r>
      <w:r w:rsidRPr="00580063">
        <w:rPr>
          <w:rFonts w:ascii="Times New Roman" w:hAnsi="Times New Roman" w:cs="Times New Roman"/>
          <w:sz w:val="28"/>
          <w:szCs w:val="28"/>
          <w:lang w:val="en-US"/>
        </w:rPr>
        <w:sym w:font="Symbol" w:char="F0B1"/>
      </w:r>
      <w:r w:rsidRPr="00580063">
        <w:rPr>
          <w:rFonts w:ascii="Times New Roman" w:hAnsi="Times New Roman" w:cs="Times New Roman"/>
          <w:sz w:val="28"/>
          <w:szCs w:val="28"/>
          <w:lang w:val="kk-KZ"/>
        </w:rPr>
        <w:t xml:space="preserve">2,44 </w:t>
      </w:r>
      <w:r w:rsidR="004E0E6D" w:rsidRPr="004E0E6D">
        <w:rPr>
          <w:rFonts w:ascii="Times New Roman" w:hAnsi="Times New Roman" w:cs="Times New Roman"/>
          <w:sz w:val="28"/>
          <w:szCs w:val="28"/>
          <w:lang w:val="kk-KZ"/>
        </w:rPr>
        <w:t xml:space="preserve">нмоль/мл </w:t>
      </w:r>
      <w:r w:rsidRPr="00580063">
        <w:rPr>
          <w:rFonts w:ascii="Times New Roman" w:hAnsi="Times New Roman" w:cs="Times New Roman"/>
          <w:sz w:val="28"/>
          <w:szCs w:val="28"/>
          <w:lang w:val="kk-KZ"/>
        </w:rPr>
        <w:t>қарағанда 2</w:t>
      </w:r>
      <w:r w:rsidR="00705046">
        <w:rPr>
          <w:rFonts w:ascii="Times New Roman" w:hAnsi="Times New Roman" w:cs="Times New Roman"/>
          <w:sz w:val="28"/>
          <w:szCs w:val="28"/>
          <w:lang w:val="kk-KZ"/>
        </w:rPr>
        <w:t>-</w:t>
      </w:r>
      <w:r w:rsidRPr="00580063">
        <w:rPr>
          <w:rFonts w:ascii="Times New Roman" w:hAnsi="Times New Roman" w:cs="Times New Roman"/>
          <w:sz w:val="28"/>
          <w:szCs w:val="28"/>
          <w:lang w:val="kk-KZ"/>
        </w:rPr>
        <w:t>типті қант диабетімен ауыратын асқынула</w:t>
      </w:r>
      <w:r w:rsidR="00F24DE5">
        <w:rPr>
          <w:rFonts w:ascii="Times New Roman" w:hAnsi="Times New Roman" w:cs="Times New Roman"/>
          <w:sz w:val="28"/>
          <w:szCs w:val="28"/>
          <w:lang w:val="kk-KZ"/>
        </w:rPr>
        <w:t>рсыз</w:t>
      </w:r>
      <w:r w:rsidR="008915F9">
        <w:rPr>
          <w:rFonts w:ascii="Times New Roman" w:hAnsi="Times New Roman" w:cs="Times New Roman"/>
          <w:sz w:val="28"/>
          <w:szCs w:val="28"/>
          <w:lang w:val="kk-KZ"/>
        </w:rPr>
        <w:t xml:space="preserve"> топта </w:t>
      </w:r>
      <w:r w:rsidRPr="00580063">
        <w:rPr>
          <w:rFonts w:ascii="Times New Roman" w:hAnsi="Times New Roman" w:cs="Times New Roman"/>
          <w:sz w:val="28"/>
          <w:szCs w:val="28"/>
          <w:lang w:val="kk-KZ"/>
        </w:rPr>
        <w:t xml:space="preserve"> 9,03 </w:t>
      </w:r>
      <w:r w:rsidRPr="00580063">
        <w:rPr>
          <w:rFonts w:ascii="Times New Roman" w:hAnsi="Times New Roman" w:cs="Times New Roman"/>
          <w:sz w:val="28"/>
          <w:szCs w:val="28"/>
          <w:lang w:val="en-US"/>
        </w:rPr>
        <w:sym w:font="Symbol" w:char="F0B1"/>
      </w:r>
      <w:r w:rsidRPr="00580063">
        <w:rPr>
          <w:rFonts w:ascii="Times New Roman" w:hAnsi="Times New Roman" w:cs="Times New Roman"/>
          <w:sz w:val="28"/>
          <w:szCs w:val="28"/>
          <w:lang w:val="kk-KZ"/>
        </w:rPr>
        <w:t xml:space="preserve"> 3,49</w:t>
      </w:r>
      <w:r w:rsidR="004E0E6D" w:rsidRPr="004E0E6D">
        <w:rPr>
          <w:lang w:val="kk-KZ"/>
        </w:rPr>
        <w:t xml:space="preserve"> </w:t>
      </w:r>
      <w:r w:rsidR="004E0E6D" w:rsidRPr="004E0E6D">
        <w:rPr>
          <w:rFonts w:ascii="Times New Roman" w:hAnsi="Times New Roman" w:cs="Times New Roman"/>
          <w:sz w:val="28"/>
          <w:szCs w:val="28"/>
          <w:lang w:val="kk-KZ"/>
        </w:rPr>
        <w:t>нмоль/мл</w:t>
      </w:r>
      <w:r w:rsidRPr="00580063">
        <w:rPr>
          <w:rFonts w:ascii="Times New Roman" w:hAnsi="Times New Roman" w:cs="Times New Roman"/>
          <w:sz w:val="28"/>
          <w:szCs w:val="28"/>
          <w:lang w:val="kk-KZ"/>
        </w:rPr>
        <w:t xml:space="preserve"> және асқынулары бар топта 9,1862 </w:t>
      </w:r>
      <w:r w:rsidRPr="005331EE">
        <w:rPr>
          <w:rFonts w:ascii="Times New Roman" w:hAnsi="Times New Roman" w:cs="Times New Roman"/>
          <w:sz w:val="28"/>
          <w:szCs w:val="28"/>
          <w:lang w:val="en-US"/>
        </w:rPr>
        <w:sym w:font="Symbol" w:char="F0B1"/>
      </w:r>
      <w:r w:rsidRPr="005331EE">
        <w:rPr>
          <w:rFonts w:ascii="Times New Roman" w:hAnsi="Times New Roman" w:cs="Times New Roman"/>
          <w:sz w:val="28"/>
          <w:szCs w:val="28"/>
          <w:lang w:val="kk-KZ"/>
        </w:rPr>
        <w:t xml:space="preserve"> 3,98</w:t>
      </w:r>
      <w:r w:rsidR="00AB1359" w:rsidRPr="005331EE">
        <w:rPr>
          <w:rFonts w:ascii="Times New Roman" w:hAnsi="Times New Roman" w:cs="Times New Roman"/>
          <w:sz w:val="28"/>
          <w:szCs w:val="28"/>
          <w:lang w:val="kk-KZ"/>
        </w:rPr>
        <w:t xml:space="preserve"> </w:t>
      </w:r>
      <w:r w:rsidR="004E0E6D" w:rsidRPr="004E0E6D">
        <w:rPr>
          <w:rFonts w:ascii="Times New Roman" w:hAnsi="Times New Roman" w:cs="Times New Roman"/>
          <w:sz w:val="28"/>
          <w:szCs w:val="28"/>
          <w:lang w:val="kk-KZ"/>
        </w:rPr>
        <w:t xml:space="preserve">нмоль/мл </w:t>
      </w:r>
      <w:r w:rsidRPr="005331EE">
        <w:rPr>
          <w:rFonts w:ascii="Times New Roman" w:hAnsi="Times New Roman" w:cs="Times New Roman"/>
          <w:sz w:val="28"/>
          <w:szCs w:val="28"/>
          <w:lang w:val="kk-KZ"/>
        </w:rPr>
        <w:t>жоғарыла</w:t>
      </w:r>
      <w:r w:rsidR="00CF641A" w:rsidRPr="005331EE">
        <w:rPr>
          <w:rFonts w:ascii="Times New Roman" w:hAnsi="Times New Roman" w:cs="Times New Roman"/>
          <w:sz w:val="28"/>
          <w:szCs w:val="28"/>
          <w:lang w:val="kk-KZ"/>
        </w:rPr>
        <w:t>п</w:t>
      </w:r>
      <w:r w:rsidRPr="005331EE">
        <w:rPr>
          <w:rFonts w:ascii="Times New Roman" w:hAnsi="Times New Roman" w:cs="Times New Roman"/>
          <w:sz w:val="28"/>
          <w:szCs w:val="28"/>
          <w:lang w:val="kk-KZ"/>
        </w:rPr>
        <w:t xml:space="preserve"> (p</w:t>
      </w:r>
      <w:r w:rsidRPr="005331EE">
        <w:rPr>
          <w:rFonts w:ascii="Times New Roman" w:hAnsi="Times New Roman" w:cs="Times New Roman"/>
          <w:sz w:val="28"/>
          <w:szCs w:val="28"/>
        </w:rPr>
        <w:sym w:font="Symbol" w:char="F03C"/>
      </w:r>
      <w:r w:rsidRPr="005331EE">
        <w:rPr>
          <w:rFonts w:ascii="Times New Roman" w:hAnsi="Times New Roman" w:cs="Times New Roman"/>
          <w:sz w:val="28"/>
          <w:szCs w:val="28"/>
          <w:lang w:val="kk-KZ"/>
        </w:rPr>
        <w:t>0,05)</w:t>
      </w:r>
      <w:r w:rsidR="00CF641A" w:rsidRPr="005331EE">
        <w:rPr>
          <w:rFonts w:ascii="Times New Roman" w:hAnsi="Times New Roman" w:cs="Times New Roman"/>
          <w:sz w:val="28"/>
          <w:szCs w:val="28"/>
          <w:lang w:val="kk-KZ"/>
        </w:rPr>
        <w:t>,</w:t>
      </w:r>
      <w:r w:rsidRPr="005331EE">
        <w:rPr>
          <w:rFonts w:ascii="Times New Roman" w:hAnsi="Times New Roman" w:cs="Times New Roman"/>
          <w:sz w:val="28"/>
          <w:szCs w:val="28"/>
          <w:lang w:val="kk-KZ"/>
        </w:rPr>
        <w:t xml:space="preserve"> </w:t>
      </w:r>
      <w:r w:rsidR="00AB1359" w:rsidRPr="005331EE">
        <w:rPr>
          <w:rFonts w:ascii="Times New Roman" w:hAnsi="Times New Roman"/>
          <w:sz w:val="28"/>
          <w:szCs w:val="28"/>
          <w:lang w:val="kk-KZ"/>
        </w:rPr>
        <w:t xml:space="preserve">жасушадан тыс тотығу күйінің </w:t>
      </w:r>
      <w:r w:rsidRPr="005331EE">
        <w:rPr>
          <w:rFonts w:ascii="Times New Roman" w:hAnsi="Times New Roman" w:cs="Times New Roman"/>
          <w:sz w:val="28"/>
          <w:szCs w:val="28"/>
          <w:lang w:val="kk-KZ"/>
        </w:rPr>
        <w:t>биомаркер</w:t>
      </w:r>
      <w:r w:rsidR="00AB1359" w:rsidRPr="005331EE">
        <w:rPr>
          <w:rFonts w:ascii="Times New Roman" w:hAnsi="Times New Roman" w:cs="Times New Roman"/>
          <w:sz w:val="28"/>
          <w:szCs w:val="28"/>
          <w:lang w:val="kk-KZ"/>
        </w:rPr>
        <w:t>лерінің</w:t>
      </w:r>
      <w:r w:rsidRPr="005331EE">
        <w:rPr>
          <w:rFonts w:ascii="Times New Roman" w:hAnsi="Times New Roman" w:cs="Times New Roman"/>
          <w:sz w:val="28"/>
          <w:szCs w:val="28"/>
          <w:lang w:val="kk-KZ"/>
        </w:rPr>
        <w:t xml:space="preserve"> </w:t>
      </w:r>
      <w:r w:rsidR="00CF641A" w:rsidRPr="005331EE">
        <w:rPr>
          <w:rFonts w:ascii="Times New Roman" w:hAnsi="Times New Roman" w:cs="Times New Roman"/>
          <w:sz w:val="28"/>
          <w:szCs w:val="28"/>
          <w:lang w:val="kk-KZ"/>
        </w:rPr>
        <w:t>(</w:t>
      </w:r>
      <w:r w:rsidR="00CF641A" w:rsidRPr="005331EE">
        <w:rPr>
          <w:rFonts w:ascii="Times New Roman" w:hAnsi="Times New Roman"/>
          <w:sz w:val="28"/>
          <w:szCs w:val="28"/>
          <w:lang w:val="kk-KZ"/>
        </w:rPr>
        <w:t>ЛАТ және AOPP)</w:t>
      </w:r>
      <w:r w:rsidR="00CF641A" w:rsidRPr="005331EE">
        <w:rPr>
          <w:rFonts w:ascii="Times New Roman" w:hAnsi="Times New Roman" w:cs="Times New Roman"/>
          <w:sz w:val="28"/>
          <w:szCs w:val="28"/>
          <w:lang w:val="kk-KZ"/>
        </w:rPr>
        <w:t xml:space="preserve"> </w:t>
      </w:r>
      <w:r w:rsidRPr="005331EE">
        <w:rPr>
          <w:rFonts w:ascii="Times New Roman" w:hAnsi="Times New Roman" w:cs="Times New Roman"/>
          <w:sz w:val="28"/>
          <w:szCs w:val="28"/>
          <w:lang w:val="kk-KZ"/>
        </w:rPr>
        <w:t xml:space="preserve">деңгейі айтарлықтай </w:t>
      </w:r>
      <w:r w:rsidRPr="005331EE">
        <w:rPr>
          <w:rFonts w:ascii="Times New Roman" w:hAnsi="Times New Roman"/>
          <w:sz w:val="28"/>
          <w:szCs w:val="28"/>
          <w:lang w:val="kk-KZ"/>
        </w:rPr>
        <w:t>жоғары бол</w:t>
      </w:r>
      <w:r w:rsidR="00AB1359" w:rsidRPr="005331EE">
        <w:rPr>
          <w:rFonts w:ascii="Times New Roman" w:hAnsi="Times New Roman"/>
          <w:sz w:val="28"/>
          <w:szCs w:val="28"/>
          <w:lang w:val="kk-KZ"/>
        </w:rPr>
        <w:t>ғаны байқа</w:t>
      </w:r>
      <w:r w:rsidR="00276AA8" w:rsidRPr="005331EE">
        <w:rPr>
          <w:rFonts w:ascii="Times New Roman" w:hAnsi="Times New Roman"/>
          <w:sz w:val="28"/>
          <w:szCs w:val="28"/>
          <w:lang w:val="kk-KZ"/>
        </w:rPr>
        <w:t>лды</w:t>
      </w:r>
      <w:r w:rsidRPr="005331EE">
        <w:rPr>
          <w:rFonts w:ascii="Times New Roman" w:hAnsi="Times New Roman"/>
          <w:sz w:val="28"/>
          <w:szCs w:val="28"/>
          <w:lang w:val="kk-KZ"/>
        </w:rPr>
        <w:t xml:space="preserve"> (сурет </w:t>
      </w:r>
      <w:r w:rsidR="006A371A" w:rsidRPr="005331EE">
        <w:rPr>
          <w:rFonts w:ascii="Times New Roman" w:hAnsi="Times New Roman"/>
          <w:sz w:val="28"/>
          <w:szCs w:val="28"/>
          <w:lang w:val="kk-KZ"/>
        </w:rPr>
        <w:t>1</w:t>
      </w:r>
      <w:r w:rsidR="009A723B" w:rsidRPr="009A723B">
        <w:rPr>
          <w:rFonts w:ascii="Times New Roman" w:hAnsi="Times New Roman"/>
          <w:sz w:val="28"/>
          <w:szCs w:val="28"/>
          <w:lang w:val="kk-KZ"/>
        </w:rPr>
        <w:t>5</w:t>
      </w:r>
      <w:r w:rsidRPr="005331EE">
        <w:rPr>
          <w:rFonts w:ascii="Times New Roman" w:hAnsi="Times New Roman"/>
          <w:sz w:val="28"/>
          <w:szCs w:val="28"/>
          <w:lang w:val="kk-KZ"/>
        </w:rPr>
        <w:t>).</w:t>
      </w:r>
    </w:p>
    <w:p w14:paraId="17A9914F" w14:textId="77777777" w:rsidR="00A54C02" w:rsidRPr="005331EE" w:rsidRDefault="00A54C02" w:rsidP="00072DF0">
      <w:pPr>
        <w:widowControl w:val="0"/>
        <w:autoSpaceDE w:val="0"/>
        <w:autoSpaceDN w:val="0"/>
        <w:spacing w:after="0" w:line="240" w:lineRule="auto"/>
        <w:ind w:firstLine="567"/>
        <w:jc w:val="both"/>
        <w:rPr>
          <w:rFonts w:ascii="Times New Roman" w:eastAsia="Times New Roman" w:hAnsi="Times New Roman" w:cs="Times New Roman"/>
          <w:b/>
          <w:bCs/>
          <w:sz w:val="28"/>
          <w:szCs w:val="28"/>
          <w:lang w:val="kk-KZ"/>
        </w:rPr>
      </w:pPr>
    </w:p>
    <w:p w14:paraId="67DC1FBC" w14:textId="45A28410" w:rsidR="00EF7E93" w:rsidRDefault="00AF3AC7" w:rsidP="00D05B2F">
      <w:pPr>
        <w:widowControl w:val="0"/>
        <w:autoSpaceDE w:val="0"/>
        <w:autoSpaceDN w:val="0"/>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object w:dxaOrig="5923" w:dyaOrig="3843" w14:anchorId="77B4E3A8">
          <v:shape id="_x0000_i1034" type="#_x0000_t75" style="width:387pt;height:252pt" o:ole="" filled="t">
            <v:imagedata r:id="rId35" o:title=""/>
          </v:shape>
          <o:OLEObject Type="Embed" ProgID="Prism8.Document" ShapeID="_x0000_i1034" DrawAspect="Content" ObjectID="_1772963276" r:id="rId36"/>
        </w:object>
      </w:r>
    </w:p>
    <w:p w14:paraId="478E3E8A" w14:textId="77777777" w:rsidR="009D1C14" w:rsidRDefault="009D1C14" w:rsidP="00D05B2F">
      <w:pPr>
        <w:widowControl w:val="0"/>
        <w:autoSpaceDE w:val="0"/>
        <w:autoSpaceDN w:val="0"/>
        <w:spacing w:after="0" w:line="240" w:lineRule="auto"/>
        <w:jc w:val="center"/>
        <w:rPr>
          <w:rFonts w:ascii="Times New Roman" w:eastAsia="Times New Roman" w:hAnsi="Times New Roman" w:cs="Times New Roman"/>
          <w:b/>
          <w:bCs/>
          <w:sz w:val="28"/>
          <w:szCs w:val="28"/>
        </w:rPr>
      </w:pPr>
    </w:p>
    <w:p w14:paraId="15105AC1" w14:textId="2EA312BF" w:rsidR="007231A7" w:rsidRPr="007231A7" w:rsidRDefault="007231A7" w:rsidP="00CC6C8C">
      <w:pPr>
        <w:pStyle w:val="a8"/>
        <w:kinsoku w:val="0"/>
        <w:overflowPunct w:val="0"/>
        <w:spacing w:before="0" w:beforeAutospacing="0" w:after="0" w:afterAutospacing="0"/>
        <w:jc w:val="both"/>
        <w:textAlignment w:val="baseline"/>
        <w:rPr>
          <w:lang w:val="kk-KZ"/>
        </w:rPr>
      </w:pPr>
      <w:r w:rsidRPr="00F86EFC">
        <w:rPr>
          <w:rFonts w:eastAsia="+mn-ea"/>
          <w:color w:val="000000"/>
          <w:kern w:val="24"/>
          <w:lang w:val="kk-KZ"/>
        </w:rPr>
        <w:t xml:space="preserve">Абсцисс осі: </w:t>
      </w:r>
      <w:r w:rsidR="00F5236F" w:rsidRPr="00F5236F">
        <w:rPr>
          <w:rFonts w:eastAsia="+mn-ea"/>
          <w:color w:val="000000"/>
          <w:kern w:val="24"/>
          <w:lang w:val="kk-KZ"/>
        </w:rPr>
        <w:t xml:space="preserve">БТ-бақылау тобы, ҚД2Т АЖ </w:t>
      </w:r>
      <w:r w:rsidR="00705046">
        <w:rPr>
          <w:rFonts w:eastAsia="+mn-ea"/>
          <w:color w:val="000000"/>
          <w:kern w:val="24"/>
          <w:lang w:val="kk-KZ"/>
        </w:rPr>
        <w:t>–</w:t>
      </w:r>
      <w:r w:rsidR="00F5236F" w:rsidRPr="00F5236F">
        <w:rPr>
          <w:rFonts w:eastAsia="+mn-ea"/>
          <w:color w:val="000000"/>
          <w:kern w:val="24"/>
          <w:lang w:val="kk-KZ"/>
        </w:rPr>
        <w:t xml:space="preserve"> 2</w:t>
      </w:r>
      <w:r w:rsidR="00705046">
        <w:rPr>
          <w:rFonts w:eastAsia="+mn-ea"/>
          <w:color w:val="000000"/>
          <w:kern w:val="24"/>
          <w:lang w:val="kk-KZ"/>
        </w:rPr>
        <w:t>-</w:t>
      </w:r>
      <w:r w:rsidR="00F5236F" w:rsidRPr="00F5236F">
        <w:rPr>
          <w:rFonts w:eastAsia="+mn-ea"/>
          <w:color w:val="000000"/>
          <w:kern w:val="24"/>
          <w:lang w:val="kk-KZ"/>
        </w:rPr>
        <w:t>типті қант диабетімен ауыратын aсқынула</w:t>
      </w:r>
      <w:r w:rsidR="00F24DE5">
        <w:rPr>
          <w:rFonts w:eastAsia="+mn-ea"/>
          <w:color w:val="000000"/>
          <w:kern w:val="24"/>
          <w:lang w:val="kk-KZ"/>
        </w:rPr>
        <w:t>рсыз</w:t>
      </w:r>
      <w:r w:rsidR="00F5236F" w:rsidRPr="00F5236F">
        <w:rPr>
          <w:rFonts w:eastAsia="+mn-ea"/>
          <w:color w:val="000000"/>
          <w:kern w:val="24"/>
          <w:lang w:val="kk-KZ"/>
        </w:rPr>
        <w:t xml:space="preserve"> тәжірибелік топ, ҚД2Т+А - 2 типті</w:t>
      </w:r>
      <w:r w:rsidR="00705046">
        <w:rPr>
          <w:rFonts w:eastAsia="+mn-ea"/>
          <w:color w:val="000000"/>
          <w:kern w:val="24"/>
          <w:lang w:val="kk-KZ"/>
        </w:rPr>
        <w:t>-</w:t>
      </w:r>
      <w:r w:rsidR="00F5236F" w:rsidRPr="00F5236F">
        <w:rPr>
          <w:rFonts w:eastAsia="+mn-ea"/>
          <w:color w:val="000000"/>
          <w:kern w:val="24"/>
          <w:lang w:val="kk-KZ"/>
        </w:rPr>
        <w:t xml:space="preserve">қант диабетімен ауыратын aсқынулары бар тәжірибелік топ. </w:t>
      </w:r>
      <w:r w:rsidRPr="00F86EFC">
        <w:rPr>
          <w:rFonts w:eastAsia="+mn-ea"/>
          <w:color w:val="000000"/>
          <w:kern w:val="24"/>
          <w:lang w:val="kk-KZ"/>
        </w:rPr>
        <w:t xml:space="preserve">Ординат осі: </w:t>
      </w:r>
      <w:r w:rsidR="002945DA">
        <w:rPr>
          <w:rFonts w:eastAsia="+mn-ea"/>
          <w:color w:val="000000"/>
          <w:kern w:val="24"/>
          <w:lang w:val="kk-KZ"/>
        </w:rPr>
        <w:t>ЛАТ</w:t>
      </w:r>
      <w:r w:rsidRPr="00F86EFC">
        <w:rPr>
          <w:rFonts w:eastAsia="+mn-ea"/>
          <w:color w:val="000000"/>
          <w:kern w:val="24"/>
          <w:lang w:val="kk-KZ"/>
        </w:rPr>
        <w:t>-</w:t>
      </w:r>
      <w:bookmarkStart w:id="189" w:name="_Hlk158656886"/>
      <w:r w:rsidRPr="00F86EFC">
        <w:rPr>
          <w:rFonts w:eastAsia="+mn-ea"/>
          <w:color w:val="000000"/>
          <w:kern w:val="24"/>
          <w:lang w:val="kk-KZ"/>
        </w:rPr>
        <w:t>липидтерд</w:t>
      </w:r>
      <w:r>
        <w:rPr>
          <w:rFonts w:eastAsia="+mn-ea"/>
          <w:color w:val="000000"/>
          <w:kern w:val="24"/>
          <w:lang w:val="kk-KZ"/>
        </w:rPr>
        <w:t>ің асқын тотығ</w:t>
      </w:r>
      <w:r w:rsidR="002945DA">
        <w:rPr>
          <w:rFonts w:eastAsia="+mn-ea"/>
          <w:color w:val="000000"/>
          <w:kern w:val="24"/>
          <w:lang w:val="kk-KZ"/>
        </w:rPr>
        <w:t>уы</w:t>
      </w:r>
      <w:bookmarkEnd w:id="189"/>
      <w:r w:rsidR="001838A1" w:rsidRPr="003A54C5">
        <w:rPr>
          <w:rFonts w:eastAsia="+mn-ea"/>
          <w:color w:val="000000"/>
          <w:kern w:val="24"/>
          <w:lang w:val="kk-KZ"/>
        </w:rPr>
        <w:t>,</w:t>
      </w:r>
      <w:r>
        <w:rPr>
          <w:rFonts w:eastAsia="+mn-ea"/>
          <w:color w:val="000000"/>
          <w:kern w:val="24"/>
          <w:lang w:val="kk-KZ"/>
        </w:rPr>
        <w:t xml:space="preserve"> </w:t>
      </w:r>
      <w:r w:rsidR="00A377BB" w:rsidRPr="00A377BB">
        <w:rPr>
          <w:rFonts w:eastAsia="+mn-ea"/>
          <w:color w:val="000000"/>
          <w:kern w:val="24"/>
          <w:lang w:val="kk-KZ"/>
        </w:rPr>
        <w:t>нмоль/мл</w:t>
      </w:r>
      <w:r w:rsidRPr="00A377BB">
        <w:rPr>
          <w:rFonts w:eastAsia="+mn-ea"/>
          <w:color w:val="000000"/>
          <w:kern w:val="24"/>
          <w:lang w:val="kk-KZ"/>
        </w:rPr>
        <w:t>.</w:t>
      </w:r>
      <w:r w:rsidRPr="00F86EFC">
        <w:rPr>
          <w:rFonts w:eastAsia="+mn-ea"/>
          <w:color w:val="000000"/>
          <w:kern w:val="24"/>
          <w:lang w:val="kk-KZ"/>
        </w:rPr>
        <w:t xml:space="preserve"> </w:t>
      </w:r>
      <w:r w:rsidR="009C2144" w:rsidRPr="009C2144">
        <w:rPr>
          <w:rFonts w:eastAsia="+mn-ea"/>
          <w:color w:val="000000"/>
          <w:kern w:val="24"/>
          <w:lang w:val="kk-KZ"/>
        </w:rPr>
        <w:t xml:space="preserve">Деректер ± орташа мәннің стандартты қатесі (SEM) ретінде берілген. </w:t>
      </w:r>
      <w:r w:rsidRPr="00F86EFC">
        <w:rPr>
          <w:rFonts w:eastAsia="+mn-ea"/>
          <w:color w:val="000000"/>
          <w:kern w:val="24"/>
          <w:lang w:val="kk-KZ"/>
        </w:rPr>
        <w:t>*</w:t>
      </w:r>
      <w:r w:rsidR="004E0E6D" w:rsidRPr="00F86EFC">
        <w:rPr>
          <w:rFonts w:eastAsia="+mn-ea"/>
          <w:color w:val="000000"/>
          <w:kern w:val="24"/>
          <w:lang w:val="kk-KZ"/>
        </w:rPr>
        <w:t>p</w:t>
      </w:r>
      <w:r w:rsidRPr="00F86EFC">
        <w:rPr>
          <w:rFonts w:eastAsia="+mn-ea"/>
          <w:color w:val="000000"/>
          <w:kern w:val="24"/>
          <w:lang w:val="kk-KZ"/>
        </w:rPr>
        <w:t xml:space="preserve"> &lt; 0</w:t>
      </w:r>
      <w:r w:rsidR="00F43AB3">
        <w:rPr>
          <w:rFonts w:eastAsia="+mn-ea"/>
          <w:color w:val="000000"/>
          <w:kern w:val="24"/>
          <w:lang w:val="kk-KZ"/>
        </w:rPr>
        <w:t>,</w:t>
      </w:r>
      <w:r w:rsidRPr="00F86EFC">
        <w:rPr>
          <w:rFonts w:eastAsia="+mn-ea"/>
          <w:color w:val="000000"/>
          <w:kern w:val="24"/>
          <w:lang w:val="kk-KZ"/>
        </w:rPr>
        <w:t>05</w:t>
      </w:r>
      <w:r w:rsidR="00705046">
        <w:rPr>
          <w:rFonts w:eastAsia="+mn-ea"/>
          <w:color w:val="000000"/>
          <w:kern w:val="24"/>
          <w:lang w:val="kk-KZ"/>
        </w:rPr>
        <w:t>.</w:t>
      </w:r>
      <w:r w:rsidRPr="00F86EFC">
        <w:rPr>
          <w:rFonts w:eastAsia="+mn-ea"/>
          <w:color w:val="000000"/>
          <w:kern w:val="24"/>
          <w:lang w:val="kk-KZ"/>
        </w:rPr>
        <w:t xml:space="preserve"> </w:t>
      </w:r>
    </w:p>
    <w:p w14:paraId="13B45E24" w14:textId="77777777" w:rsidR="00A715C9" w:rsidRDefault="00A715C9" w:rsidP="00072DF0">
      <w:pPr>
        <w:pStyle w:val="a8"/>
        <w:kinsoku w:val="0"/>
        <w:overflowPunct w:val="0"/>
        <w:spacing w:before="0" w:beforeAutospacing="0" w:after="0" w:afterAutospacing="0"/>
        <w:ind w:firstLine="567"/>
        <w:jc w:val="center"/>
        <w:textAlignment w:val="baseline"/>
        <w:rPr>
          <w:rFonts w:eastAsia="Calibri"/>
          <w:color w:val="000000"/>
          <w:kern w:val="24"/>
          <w:sz w:val="28"/>
          <w:szCs w:val="28"/>
          <w:lang w:val="kk-KZ"/>
        </w:rPr>
      </w:pPr>
    </w:p>
    <w:p w14:paraId="41C52C57" w14:textId="0CD50EC5" w:rsidR="007231A7" w:rsidRPr="00233F75" w:rsidRDefault="007231A7" w:rsidP="00072DF0">
      <w:pPr>
        <w:pStyle w:val="a8"/>
        <w:kinsoku w:val="0"/>
        <w:overflowPunct w:val="0"/>
        <w:spacing w:before="0" w:beforeAutospacing="0" w:after="0" w:afterAutospacing="0"/>
        <w:ind w:firstLine="567"/>
        <w:jc w:val="center"/>
        <w:textAlignment w:val="baseline"/>
        <w:rPr>
          <w:rFonts w:eastAsia="Calibri"/>
          <w:color w:val="000000"/>
          <w:kern w:val="24"/>
          <w:sz w:val="28"/>
          <w:szCs w:val="28"/>
          <w:lang w:val="kk-KZ"/>
        </w:rPr>
      </w:pPr>
      <w:r w:rsidRPr="00233F75">
        <w:rPr>
          <w:rFonts w:eastAsia="Calibri"/>
          <w:color w:val="000000"/>
          <w:kern w:val="24"/>
          <w:sz w:val="28"/>
          <w:szCs w:val="28"/>
          <w:lang w:val="kk-KZ"/>
        </w:rPr>
        <w:t xml:space="preserve">Cурет </w:t>
      </w:r>
      <w:r w:rsidR="006A371A" w:rsidRPr="006A371A">
        <w:rPr>
          <w:rFonts w:eastAsia="Calibri"/>
          <w:color w:val="000000"/>
          <w:kern w:val="24"/>
          <w:sz w:val="28"/>
          <w:szCs w:val="28"/>
          <w:lang w:val="kk-KZ"/>
        </w:rPr>
        <w:t>1</w:t>
      </w:r>
      <w:r w:rsidR="009A723B" w:rsidRPr="009A723B">
        <w:rPr>
          <w:rFonts w:eastAsia="Calibri"/>
          <w:color w:val="000000"/>
          <w:kern w:val="24"/>
          <w:sz w:val="28"/>
          <w:szCs w:val="28"/>
          <w:lang w:val="kk-KZ"/>
        </w:rPr>
        <w:t>5</w:t>
      </w:r>
      <w:r w:rsidR="006B2CED" w:rsidRPr="006B2CED">
        <w:rPr>
          <w:rFonts w:eastAsia="Calibri"/>
          <w:color w:val="000000"/>
          <w:kern w:val="24"/>
          <w:sz w:val="28"/>
          <w:szCs w:val="28"/>
          <w:lang w:val="kk-KZ"/>
        </w:rPr>
        <w:t xml:space="preserve"> </w:t>
      </w:r>
      <w:r w:rsidR="00753CE3" w:rsidRPr="00FF206F">
        <w:rPr>
          <w:lang w:val="kk-KZ"/>
        </w:rPr>
        <w:t>–</w:t>
      </w:r>
      <w:r w:rsidR="006B2CED" w:rsidRPr="006B2CED">
        <w:rPr>
          <w:rFonts w:eastAsia="Calibri"/>
          <w:color w:val="000000"/>
          <w:kern w:val="24"/>
          <w:sz w:val="28"/>
          <w:szCs w:val="28"/>
          <w:lang w:val="kk-KZ"/>
        </w:rPr>
        <w:t xml:space="preserve"> </w:t>
      </w:r>
      <w:r w:rsidRPr="00233F75">
        <w:rPr>
          <w:rFonts w:eastAsia="Calibri"/>
          <w:color w:val="000000"/>
          <w:kern w:val="24"/>
          <w:sz w:val="28"/>
          <w:szCs w:val="28"/>
          <w:lang w:val="kk-KZ"/>
        </w:rPr>
        <w:t>Қалыпты жағдайда және 2</w:t>
      </w:r>
      <w:r w:rsidR="00705046">
        <w:rPr>
          <w:rFonts w:eastAsia="Calibri"/>
          <w:color w:val="000000"/>
          <w:kern w:val="24"/>
          <w:sz w:val="28"/>
          <w:szCs w:val="28"/>
          <w:lang w:val="kk-KZ"/>
        </w:rPr>
        <w:t>-</w:t>
      </w:r>
      <w:r w:rsidRPr="00233F75">
        <w:rPr>
          <w:rFonts w:eastAsia="Calibri"/>
          <w:color w:val="000000"/>
          <w:kern w:val="24"/>
          <w:sz w:val="28"/>
          <w:szCs w:val="28"/>
          <w:lang w:val="kk-KZ"/>
        </w:rPr>
        <w:t>типті қант диабеті</w:t>
      </w:r>
      <w:r w:rsidR="009C2144">
        <w:rPr>
          <w:rFonts w:eastAsia="Calibri"/>
          <w:color w:val="000000"/>
          <w:kern w:val="24"/>
          <w:sz w:val="28"/>
          <w:szCs w:val="28"/>
          <w:lang w:val="kk-KZ"/>
        </w:rPr>
        <w:t>мен</w:t>
      </w:r>
      <w:r w:rsidRPr="00233F75">
        <w:rPr>
          <w:rFonts w:eastAsia="Calibri"/>
          <w:color w:val="000000"/>
          <w:kern w:val="24"/>
          <w:sz w:val="28"/>
          <w:szCs w:val="28"/>
          <w:lang w:val="kk-KZ"/>
        </w:rPr>
        <w:t xml:space="preserve"> </w:t>
      </w:r>
      <w:r w:rsidR="002259D4" w:rsidRPr="00233F75">
        <w:rPr>
          <w:rFonts w:eastAsia="Calibri"/>
          <w:color w:val="000000"/>
          <w:kern w:val="24"/>
          <w:sz w:val="28"/>
          <w:szCs w:val="28"/>
          <w:lang w:val="kk-KZ"/>
        </w:rPr>
        <w:t>ауырған</w:t>
      </w:r>
      <w:r w:rsidRPr="00233F75">
        <w:rPr>
          <w:rFonts w:eastAsia="Calibri"/>
          <w:color w:val="000000"/>
          <w:kern w:val="24"/>
          <w:sz w:val="28"/>
          <w:szCs w:val="28"/>
          <w:lang w:val="kk-KZ"/>
        </w:rPr>
        <w:t xml:space="preserve"> науқастардың плазмасындағы </w:t>
      </w:r>
      <w:r w:rsidR="007D7578">
        <w:rPr>
          <w:rFonts w:eastAsia="+mn-ea"/>
          <w:color w:val="000000"/>
          <w:kern w:val="24"/>
          <w:sz w:val="28"/>
          <w:szCs w:val="28"/>
          <w:lang w:val="kk-KZ"/>
        </w:rPr>
        <w:t>ЛАТ</w:t>
      </w:r>
      <w:r w:rsidR="009C2144">
        <w:rPr>
          <w:rFonts w:eastAsia="+mn-ea"/>
          <w:color w:val="000000"/>
          <w:kern w:val="24"/>
          <w:sz w:val="28"/>
          <w:szCs w:val="28"/>
          <w:lang w:val="kk-KZ"/>
        </w:rPr>
        <w:t xml:space="preserve"> </w:t>
      </w:r>
      <w:r w:rsidR="002259D4" w:rsidRPr="00233F75">
        <w:rPr>
          <w:rFonts w:eastAsia="+mn-ea"/>
          <w:color w:val="000000"/>
          <w:kern w:val="24"/>
          <w:sz w:val="28"/>
          <w:szCs w:val="28"/>
          <w:lang w:val="kk-KZ"/>
        </w:rPr>
        <w:t>концентрациясы</w:t>
      </w:r>
    </w:p>
    <w:p w14:paraId="11585D38" w14:textId="77777777" w:rsidR="007218B8" w:rsidRDefault="007218B8"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2195A7FD" w14:textId="59CCB772" w:rsidR="006C356F" w:rsidRDefault="007218B8"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7218B8">
        <w:rPr>
          <w:rFonts w:ascii="Times New Roman" w:eastAsia="Times New Roman" w:hAnsi="Times New Roman" w:cs="Times New Roman"/>
          <w:sz w:val="28"/>
          <w:szCs w:val="28"/>
          <w:lang w:val="kk-KZ"/>
        </w:rPr>
        <w:t xml:space="preserve">Жасушаішілік тотығу күйін зерттеу </w:t>
      </w:r>
      <w:r w:rsidR="000A7114" w:rsidRPr="007218B8">
        <w:rPr>
          <w:rFonts w:ascii="Times New Roman" w:eastAsia="Times New Roman" w:hAnsi="Times New Roman" w:cs="Times New Roman"/>
          <w:sz w:val="28"/>
          <w:szCs w:val="28"/>
          <w:lang w:val="kk-KZ"/>
        </w:rPr>
        <w:t xml:space="preserve">эритроциттердегі </w:t>
      </w:r>
      <w:r w:rsidRPr="007218B8">
        <w:rPr>
          <w:rFonts w:ascii="Times New Roman" w:eastAsia="Times New Roman" w:hAnsi="Times New Roman" w:cs="Times New Roman"/>
          <w:sz w:val="28"/>
          <w:szCs w:val="28"/>
          <w:lang w:val="kk-KZ"/>
        </w:rPr>
        <w:t>антиоксиданттық ферменттердің (</w:t>
      </w:r>
      <w:r w:rsidR="00705046">
        <w:rPr>
          <w:rFonts w:ascii="Times New Roman" w:eastAsia="Times New Roman" w:hAnsi="Times New Roman" w:cs="Times New Roman"/>
          <w:sz w:val="28"/>
          <w:szCs w:val="28"/>
          <w:lang w:val="kk-KZ"/>
        </w:rPr>
        <w:t>каталаза</w:t>
      </w:r>
      <w:r w:rsidRPr="007218B8">
        <w:rPr>
          <w:rFonts w:ascii="Times New Roman" w:eastAsia="Times New Roman" w:hAnsi="Times New Roman" w:cs="Times New Roman"/>
          <w:sz w:val="28"/>
          <w:szCs w:val="28"/>
          <w:lang w:val="kk-KZ"/>
        </w:rPr>
        <w:t xml:space="preserve">, </w:t>
      </w:r>
      <w:r w:rsidR="009C2144">
        <w:rPr>
          <w:rFonts w:ascii="Times New Roman" w:eastAsia="Times New Roman" w:hAnsi="Times New Roman" w:cs="Times New Roman"/>
          <w:sz w:val="28"/>
          <w:szCs w:val="28"/>
          <w:lang w:val="kk-KZ"/>
        </w:rPr>
        <w:t>СОД</w:t>
      </w:r>
      <w:r w:rsidRPr="007218B8">
        <w:rPr>
          <w:rFonts w:ascii="Times New Roman" w:eastAsia="Times New Roman" w:hAnsi="Times New Roman" w:cs="Times New Roman"/>
          <w:sz w:val="28"/>
          <w:szCs w:val="28"/>
          <w:lang w:val="kk-KZ"/>
        </w:rPr>
        <w:t xml:space="preserve">, </w:t>
      </w:r>
      <w:r w:rsidR="002945DA">
        <w:rPr>
          <w:rFonts w:ascii="Times New Roman" w:eastAsia="Times New Roman" w:hAnsi="Times New Roman" w:cs="Times New Roman"/>
          <w:sz w:val="28"/>
          <w:szCs w:val="28"/>
          <w:lang w:val="kk-KZ"/>
        </w:rPr>
        <w:t>Г</w:t>
      </w:r>
      <w:r w:rsidR="002945DA" w:rsidRPr="002945DA">
        <w:rPr>
          <w:rFonts w:ascii="Times New Roman" w:eastAsia="Times New Roman" w:hAnsi="Times New Roman" w:cs="Times New Roman"/>
          <w:sz w:val="28"/>
          <w:szCs w:val="28"/>
          <w:lang w:val="kk-KZ"/>
        </w:rPr>
        <w:t>-</w:t>
      </w:r>
      <w:r w:rsidRPr="007218B8">
        <w:rPr>
          <w:rFonts w:ascii="Times New Roman" w:eastAsia="Times New Roman" w:hAnsi="Times New Roman" w:cs="Times New Roman"/>
          <w:sz w:val="28"/>
          <w:szCs w:val="28"/>
          <w:lang w:val="kk-KZ"/>
        </w:rPr>
        <w:t>6</w:t>
      </w:r>
      <w:r w:rsidR="002945DA" w:rsidRPr="002945DA">
        <w:rPr>
          <w:rFonts w:ascii="Times New Roman" w:eastAsia="Times New Roman" w:hAnsi="Times New Roman" w:cs="Times New Roman"/>
          <w:sz w:val="28"/>
          <w:szCs w:val="28"/>
          <w:lang w:val="kk-KZ"/>
        </w:rPr>
        <w:t>-ФД</w:t>
      </w:r>
      <w:r w:rsidRPr="007218B8">
        <w:rPr>
          <w:rFonts w:ascii="Times New Roman" w:eastAsia="Times New Roman" w:hAnsi="Times New Roman" w:cs="Times New Roman"/>
          <w:sz w:val="28"/>
          <w:szCs w:val="28"/>
          <w:lang w:val="kk-KZ"/>
        </w:rPr>
        <w:t xml:space="preserve">) және глутатион циклінің компоненттерінің (GSSG, GSH, </w:t>
      </w:r>
      <w:r w:rsidR="009B5F49">
        <w:rPr>
          <w:rFonts w:ascii="Times New Roman" w:eastAsia="Times New Roman" w:hAnsi="Times New Roman" w:cs="Times New Roman"/>
          <w:sz w:val="28"/>
          <w:szCs w:val="28"/>
          <w:lang w:val="kk-KZ"/>
        </w:rPr>
        <w:t>ГР</w:t>
      </w:r>
      <w:r w:rsidRPr="007218B8">
        <w:rPr>
          <w:rFonts w:ascii="Times New Roman" w:eastAsia="Times New Roman" w:hAnsi="Times New Roman" w:cs="Times New Roman"/>
          <w:sz w:val="28"/>
          <w:szCs w:val="28"/>
          <w:lang w:val="kk-KZ"/>
        </w:rPr>
        <w:t xml:space="preserve">, </w:t>
      </w:r>
      <w:r w:rsidR="009B5F49">
        <w:rPr>
          <w:rFonts w:ascii="Times New Roman" w:eastAsia="Times New Roman" w:hAnsi="Times New Roman" w:cs="Times New Roman"/>
          <w:sz w:val="28"/>
          <w:szCs w:val="28"/>
          <w:lang w:val="kk-KZ"/>
        </w:rPr>
        <w:t>ГПО</w:t>
      </w:r>
      <w:r w:rsidRPr="007218B8">
        <w:rPr>
          <w:rFonts w:ascii="Times New Roman" w:eastAsia="Times New Roman" w:hAnsi="Times New Roman" w:cs="Times New Roman"/>
          <w:sz w:val="28"/>
          <w:szCs w:val="28"/>
          <w:lang w:val="kk-KZ"/>
        </w:rPr>
        <w:t>) белсенділігін анықтауды қамтиды.</w:t>
      </w:r>
    </w:p>
    <w:p w14:paraId="7CD95C4E" w14:textId="2D6B493A" w:rsidR="00B45516" w:rsidRPr="00B45516" w:rsidRDefault="001E7B6A" w:rsidP="00B45516">
      <w:pPr>
        <w:pStyle w:val="a8"/>
        <w:kinsoku w:val="0"/>
        <w:overflowPunct w:val="0"/>
        <w:spacing w:before="0" w:beforeAutospacing="0" w:after="0" w:afterAutospacing="0"/>
        <w:ind w:firstLine="567"/>
        <w:jc w:val="both"/>
        <w:textAlignment w:val="baseline"/>
        <w:rPr>
          <w:sz w:val="28"/>
          <w:szCs w:val="28"/>
          <w:lang w:val="kk-KZ"/>
        </w:rPr>
      </w:pPr>
      <w:r w:rsidRPr="005331EE">
        <w:rPr>
          <w:sz w:val="28"/>
          <w:szCs w:val="28"/>
          <w:lang w:val="kk-KZ"/>
        </w:rPr>
        <w:t>Глутатион тотықсызданған (GSH) және тотыққан (GSSG) күйде болады.</w:t>
      </w:r>
      <w:r w:rsidR="00BE6842" w:rsidRPr="005331EE">
        <w:rPr>
          <w:sz w:val="28"/>
          <w:szCs w:val="28"/>
          <w:lang w:val="kk-KZ"/>
        </w:rPr>
        <w:t xml:space="preserve"> Тотықсызданған</w:t>
      </w:r>
      <w:r w:rsidRPr="005331EE">
        <w:rPr>
          <w:sz w:val="28"/>
          <w:szCs w:val="28"/>
          <w:lang w:val="kk-KZ"/>
        </w:rPr>
        <w:t xml:space="preserve"> глутатион (гамма глутамил цистеинил глицин немесе GSH) - табиғи түрде кездесетін трипептид, оның тотықсыздану және нуклеофильді</w:t>
      </w:r>
      <w:r w:rsidRPr="005331EE">
        <w:rPr>
          <w:lang w:val="kk-KZ"/>
        </w:rPr>
        <w:t xml:space="preserve"> </w:t>
      </w:r>
      <w:r w:rsidRPr="005331EE">
        <w:rPr>
          <w:sz w:val="28"/>
          <w:szCs w:val="28"/>
          <w:lang w:val="kk-KZ"/>
        </w:rPr>
        <w:t xml:space="preserve">қасиеттері метаболизм жолдарында, сондай-ақ көптеген аэробты жасушалардың антиоксиданттық жүйелерінде </w:t>
      </w:r>
      <w:r w:rsidR="00AB1359" w:rsidRPr="005331EE">
        <w:rPr>
          <w:sz w:val="28"/>
          <w:szCs w:val="28"/>
          <w:lang w:val="kk-KZ"/>
        </w:rPr>
        <w:t>маңызды</w:t>
      </w:r>
      <w:r w:rsidRPr="005331EE">
        <w:rPr>
          <w:sz w:val="28"/>
          <w:szCs w:val="28"/>
          <w:lang w:val="kk-KZ"/>
        </w:rPr>
        <w:t xml:space="preserve"> рөл атқарады.</w:t>
      </w:r>
      <w:r w:rsidR="00BE6842" w:rsidRPr="005331EE">
        <w:rPr>
          <w:sz w:val="28"/>
          <w:szCs w:val="28"/>
          <w:lang w:val="kk-KZ"/>
        </w:rPr>
        <w:t xml:space="preserve"> Тотықсызданған күйде цистеиннің тиол тобы табиғи антиоксидант ретінде әрекет ететін оттегінің белсенді түрлері с</w:t>
      </w:r>
      <w:r w:rsidR="00FE79DB">
        <w:rPr>
          <w:sz w:val="28"/>
          <w:szCs w:val="28"/>
          <w:lang w:val="kk-KZ"/>
        </w:rPr>
        <w:t>екілді</w:t>
      </w:r>
      <w:r w:rsidR="00BE6842" w:rsidRPr="005331EE">
        <w:rPr>
          <w:sz w:val="28"/>
          <w:szCs w:val="28"/>
          <w:lang w:val="kk-KZ"/>
        </w:rPr>
        <w:t xml:space="preserve"> басқа тұрақсыз молекулаларға қалпына келтіру эквивалентін</w:t>
      </w:r>
      <w:r w:rsidR="00BE6842" w:rsidRPr="005331EE">
        <w:rPr>
          <w:i/>
          <w:iCs/>
          <w:lang w:val="es-ES" w:eastAsia="es-ES"/>
        </w:rPr>
        <w:t xml:space="preserve"> </w:t>
      </w:r>
      <w:r w:rsidR="00BE6842" w:rsidRPr="005331EE">
        <w:rPr>
          <w:sz w:val="28"/>
          <w:szCs w:val="28"/>
          <w:lang w:val="es-ES" w:eastAsia="es-ES"/>
        </w:rPr>
        <w:t>(H</w:t>
      </w:r>
      <w:r w:rsidR="00BE6842" w:rsidRPr="005331EE">
        <w:rPr>
          <w:sz w:val="28"/>
          <w:szCs w:val="28"/>
          <w:vertAlign w:val="superscript"/>
          <w:lang w:val="es-ES" w:eastAsia="es-ES"/>
        </w:rPr>
        <w:t>+</w:t>
      </w:r>
      <w:r w:rsidR="00BE6842" w:rsidRPr="005331EE">
        <w:rPr>
          <w:sz w:val="28"/>
          <w:szCs w:val="28"/>
          <w:lang w:val="es-ES" w:eastAsia="es-ES"/>
        </w:rPr>
        <w:t>+e</w:t>
      </w:r>
      <w:r w:rsidR="00BE6842" w:rsidRPr="005331EE">
        <w:rPr>
          <w:sz w:val="28"/>
          <w:szCs w:val="28"/>
          <w:vertAlign w:val="superscript"/>
          <w:lang w:val="es-ES" w:eastAsia="es-ES"/>
        </w:rPr>
        <w:t>-</w:t>
      </w:r>
      <w:r w:rsidR="00BE6842" w:rsidRPr="005331EE">
        <w:rPr>
          <w:sz w:val="28"/>
          <w:szCs w:val="28"/>
          <w:lang w:val="es-ES" w:eastAsia="es-ES"/>
        </w:rPr>
        <w:t>)</w:t>
      </w:r>
      <w:r w:rsidR="00BE6842" w:rsidRPr="005331EE">
        <w:rPr>
          <w:sz w:val="32"/>
          <w:szCs w:val="32"/>
          <w:lang w:val="kk-KZ"/>
        </w:rPr>
        <w:t xml:space="preserve"> </w:t>
      </w:r>
      <w:r w:rsidR="00BE6842" w:rsidRPr="005331EE">
        <w:rPr>
          <w:sz w:val="28"/>
          <w:szCs w:val="28"/>
          <w:lang w:val="kk-KZ"/>
        </w:rPr>
        <w:t>беруге қабілетті. Глутатион электронды донор ретінде әрекет ете отырып, цитоплазмалық ақуыздарда түзілетін кез келген цистеин-дисульфидті байланыстарды бұзады</w:t>
      </w:r>
      <w:r w:rsidR="0096470C" w:rsidRPr="005331EE">
        <w:rPr>
          <w:sz w:val="28"/>
          <w:szCs w:val="28"/>
          <w:lang w:val="kk-KZ"/>
        </w:rPr>
        <w:t xml:space="preserve">. </w:t>
      </w:r>
      <w:r w:rsidR="0096470C" w:rsidRPr="007D49B8">
        <w:rPr>
          <w:sz w:val="28"/>
          <w:szCs w:val="28"/>
          <w:lang w:val="kk-KZ"/>
        </w:rPr>
        <w:t>Электронды беру</w:t>
      </w:r>
      <w:r w:rsidR="0096470C" w:rsidRPr="005331EE">
        <w:rPr>
          <w:sz w:val="28"/>
          <w:szCs w:val="28"/>
          <w:lang w:val="kk-KZ"/>
        </w:rPr>
        <w:t xml:space="preserve"> кезінде глутатион жоғары реактивті молекулаға айналады және тез глутатион дисульфидін (GSSG) түзе</w:t>
      </w:r>
      <w:r w:rsidR="00FE79DB">
        <w:rPr>
          <w:sz w:val="28"/>
          <w:szCs w:val="28"/>
          <w:lang w:val="kk-KZ"/>
        </w:rPr>
        <w:t>й</w:t>
      </w:r>
      <w:r w:rsidR="0096470C" w:rsidRPr="005331EE">
        <w:rPr>
          <w:sz w:val="28"/>
          <w:szCs w:val="28"/>
          <w:lang w:val="kk-KZ"/>
        </w:rPr>
        <w:t xml:space="preserve">ді. </w:t>
      </w:r>
      <w:r w:rsidR="0096470C" w:rsidRPr="005331EE">
        <w:rPr>
          <w:sz w:val="28"/>
          <w:szCs w:val="28"/>
          <w:lang w:val="kk-KZ"/>
        </w:rPr>
        <w:lastRenderedPageBreak/>
        <w:t>Бұл реакция жасушалардағы глутатионның салыстырмалы түрде жоғары концентрациясына байланысты (бауырда 5</w:t>
      </w:r>
      <w:r w:rsidR="00B45516" w:rsidRPr="00B45516">
        <w:rPr>
          <w:sz w:val="28"/>
          <w:szCs w:val="28"/>
          <w:lang w:val="kk-KZ"/>
        </w:rPr>
        <w:t> </w:t>
      </w:r>
      <w:r w:rsidR="0096470C" w:rsidRPr="005331EE">
        <w:rPr>
          <w:sz w:val="28"/>
          <w:szCs w:val="28"/>
          <w:lang w:val="kk-KZ"/>
        </w:rPr>
        <w:t xml:space="preserve">мм-ге дейін). GSH глутатионредуктаза ферменті арқылы GSSG-ден қалпына келтіріледі. Сау жасушалар мен </w:t>
      </w:r>
      <w:r w:rsidR="00E12DEA">
        <w:rPr>
          <w:sz w:val="28"/>
          <w:szCs w:val="28"/>
          <w:lang w:val="kk-KZ"/>
        </w:rPr>
        <w:t xml:space="preserve">ұлпаларда </w:t>
      </w:r>
      <w:r w:rsidR="0096470C" w:rsidRPr="005331EE">
        <w:rPr>
          <w:sz w:val="28"/>
          <w:szCs w:val="28"/>
          <w:lang w:val="kk-KZ"/>
        </w:rPr>
        <w:t xml:space="preserve">глутатионның жалпы құрамының 90% астамы қалпына келтірілген түрінде (GSH) және 10% </w:t>
      </w:r>
      <w:r w:rsidR="00FE79DB">
        <w:rPr>
          <w:sz w:val="28"/>
          <w:szCs w:val="28"/>
          <w:lang w:val="kk-KZ"/>
        </w:rPr>
        <w:t xml:space="preserve">төмен </w:t>
      </w:r>
      <w:r w:rsidR="0096470C" w:rsidRPr="005331EE">
        <w:rPr>
          <w:sz w:val="28"/>
          <w:szCs w:val="28"/>
          <w:lang w:val="kk-KZ"/>
        </w:rPr>
        <w:t xml:space="preserve">дисульфидті түрінде (GSSG) болады. </w:t>
      </w:r>
      <w:r w:rsidR="002A2C64" w:rsidRPr="005331EE">
        <w:rPr>
          <w:sz w:val="28"/>
          <w:szCs w:val="28"/>
          <w:lang w:val="kk-KZ"/>
        </w:rPr>
        <w:t>Глутатионның басқа функцияларымен қатар GSH әртүрлі ферменттерде</w:t>
      </w:r>
      <w:r w:rsidR="00FE79DB">
        <w:rPr>
          <w:sz w:val="28"/>
          <w:szCs w:val="28"/>
          <w:lang w:val="kk-KZ"/>
        </w:rPr>
        <w:t>,</w:t>
      </w:r>
      <w:r w:rsidR="002A2C64" w:rsidRPr="005331EE">
        <w:rPr>
          <w:sz w:val="28"/>
          <w:szCs w:val="28"/>
          <w:lang w:val="kk-KZ"/>
        </w:rPr>
        <w:t xml:space="preserve"> </w:t>
      </w:r>
      <w:r w:rsidR="00FE79DB" w:rsidRPr="005331EE">
        <w:rPr>
          <w:sz w:val="28"/>
          <w:szCs w:val="28"/>
          <w:lang w:val="kk-KZ"/>
        </w:rPr>
        <w:t xml:space="preserve">соның ішінде глутатион пероксидаза, глутатион S-трансфераза және тиолтрансфераза </w:t>
      </w:r>
      <w:r w:rsidR="002A2C64" w:rsidRPr="005331EE">
        <w:rPr>
          <w:sz w:val="28"/>
          <w:szCs w:val="28"/>
          <w:lang w:val="kk-KZ"/>
        </w:rPr>
        <w:t xml:space="preserve">кофермент ретінде маңызды рөл атқарады. </w:t>
      </w:r>
      <w:bookmarkStart w:id="190" w:name="_Hlk130737224"/>
    </w:p>
    <w:p w14:paraId="3B0E4B10" w14:textId="39B71B31" w:rsidR="00B45516" w:rsidRDefault="00B45516" w:rsidP="00B45516">
      <w:pPr>
        <w:pStyle w:val="a8"/>
        <w:kinsoku w:val="0"/>
        <w:overflowPunct w:val="0"/>
        <w:spacing w:before="0" w:beforeAutospacing="0" w:after="0" w:afterAutospacing="0"/>
        <w:ind w:firstLine="567"/>
        <w:jc w:val="both"/>
        <w:textAlignment w:val="baseline"/>
        <w:rPr>
          <w:sz w:val="28"/>
          <w:szCs w:val="28"/>
          <w:lang w:val="kk-KZ"/>
        </w:rPr>
      </w:pPr>
      <w:r w:rsidRPr="00A45EC7">
        <w:rPr>
          <w:sz w:val="28"/>
          <w:szCs w:val="28"/>
          <w:lang w:val="kk-KZ"/>
        </w:rPr>
        <w:t>Глутатион цикліне қатысты, жасушаішілік тотығу стресінің сипаттамасы бақылау тобымен 0,84</w:t>
      </w:r>
      <w:r w:rsidRPr="005331EE">
        <w:rPr>
          <w:sz w:val="28"/>
          <w:szCs w:val="28"/>
          <w:lang w:val="en-US"/>
        </w:rPr>
        <w:sym w:font="Symbol" w:char="F0B1"/>
      </w:r>
      <w:r w:rsidRPr="00A45EC7">
        <w:rPr>
          <w:sz w:val="28"/>
          <w:szCs w:val="28"/>
          <w:lang w:val="kk-KZ"/>
        </w:rPr>
        <w:t>0,36 мкмоль/г Hb салыстырғанда ҚД2Т ауыратын, асқынуларсыз науқастар тобында GSSG деңгейі 1,21</w:t>
      </w:r>
      <w:r w:rsidRPr="005331EE">
        <w:rPr>
          <w:sz w:val="28"/>
          <w:szCs w:val="28"/>
          <w:lang w:val="en-US"/>
        </w:rPr>
        <w:sym w:font="Symbol" w:char="F0B1"/>
      </w:r>
      <w:r w:rsidRPr="00A45EC7">
        <w:rPr>
          <w:sz w:val="28"/>
          <w:szCs w:val="28"/>
          <w:lang w:val="kk-KZ"/>
        </w:rPr>
        <w:t>0,67 мкмоль/г Hb айтарлықтай жоғары (p</w:t>
      </w:r>
      <w:r w:rsidRPr="00A13A3A">
        <w:rPr>
          <w:sz w:val="28"/>
          <w:szCs w:val="28"/>
        </w:rPr>
        <w:sym w:font="Symbol" w:char="F03C"/>
      </w:r>
      <w:r w:rsidRPr="00A45EC7">
        <w:rPr>
          <w:sz w:val="28"/>
          <w:szCs w:val="28"/>
          <w:lang w:val="kk-KZ"/>
        </w:rPr>
        <w:t>0,05), ал ҚД2Т ауыратын, асқынулары бар топпен салыстырғанда 0,84142</w:t>
      </w:r>
      <w:r w:rsidRPr="005331EE">
        <w:rPr>
          <w:sz w:val="28"/>
          <w:szCs w:val="28"/>
          <w:lang w:val="en-US"/>
        </w:rPr>
        <w:sym w:font="Symbol" w:char="F0B1"/>
      </w:r>
      <w:r w:rsidRPr="00A45EC7">
        <w:rPr>
          <w:sz w:val="28"/>
          <w:szCs w:val="28"/>
          <w:lang w:val="kk-KZ"/>
        </w:rPr>
        <w:t xml:space="preserve">0,36 мкмоль/г Hb </w:t>
      </w:r>
      <w:r>
        <w:rPr>
          <w:sz w:val="28"/>
          <w:szCs w:val="28"/>
          <w:lang w:val="kk-KZ"/>
        </w:rPr>
        <w:t xml:space="preserve">мәнінде </w:t>
      </w:r>
      <w:r w:rsidRPr="00A45EC7">
        <w:rPr>
          <w:sz w:val="28"/>
          <w:szCs w:val="28"/>
          <w:lang w:val="kk-KZ"/>
        </w:rPr>
        <w:t>айырмашылы</w:t>
      </w:r>
      <w:r>
        <w:rPr>
          <w:sz w:val="28"/>
          <w:szCs w:val="28"/>
          <w:lang w:val="kk-KZ"/>
        </w:rPr>
        <w:t>қ</w:t>
      </w:r>
      <w:r w:rsidRPr="00A45EC7">
        <w:rPr>
          <w:sz w:val="28"/>
          <w:szCs w:val="28"/>
          <w:lang w:val="kk-KZ"/>
        </w:rPr>
        <w:t xml:space="preserve"> болған жоқ (сурет 16).</w:t>
      </w:r>
    </w:p>
    <w:bookmarkEnd w:id="190"/>
    <w:p w14:paraId="5247A860" w14:textId="77777777" w:rsidR="00CC6C8C" w:rsidRPr="0040218C" w:rsidRDefault="00CC6C8C" w:rsidP="00D05B2F">
      <w:pPr>
        <w:widowControl w:val="0"/>
        <w:autoSpaceDE w:val="0"/>
        <w:autoSpaceDN w:val="0"/>
        <w:spacing w:after="0" w:line="240" w:lineRule="auto"/>
        <w:jc w:val="center"/>
        <w:rPr>
          <w:rFonts w:ascii="Times New Roman" w:eastAsia="Times New Roman" w:hAnsi="Times New Roman" w:cs="Times New Roman"/>
          <w:b/>
          <w:bCs/>
          <w:sz w:val="28"/>
          <w:szCs w:val="28"/>
          <w:lang w:val="kk-KZ"/>
        </w:rPr>
      </w:pPr>
    </w:p>
    <w:p w14:paraId="58B5CCD9" w14:textId="144DDD52" w:rsidR="00CC6C8C" w:rsidRDefault="001E5D57" w:rsidP="00D05B2F">
      <w:pPr>
        <w:widowControl w:val="0"/>
        <w:autoSpaceDE w:val="0"/>
        <w:autoSpaceDN w:val="0"/>
        <w:spacing w:after="0" w:line="240" w:lineRule="auto"/>
        <w:jc w:val="center"/>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lang w:val="en-US"/>
        </w:rPr>
        <w:object w:dxaOrig="5986" w:dyaOrig="3843" w14:anchorId="05A57027">
          <v:shape id="_x0000_i1035" type="#_x0000_t75" style="width:381pt;height:246.75pt" o:ole="" filled="t">
            <v:imagedata r:id="rId37" o:title=""/>
          </v:shape>
          <o:OLEObject Type="Embed" ProgID="Prism8.Document" ShapeID="_x0000_i1035" DrawAspect="Content" ObjectID="_1772963277" r:id="rId38"/>
        </w:object>
      </w:r>
    </w:p>
    <w:p w14:paraId="4AAD859C" w14:textId="77777777" w:rsidR="008E246F" w:rsidRDefault="008E246F" w:rsidP="00D05B2F">
      <w:pPr>
        <w:widowControl w:val="0"/>
        <w:autoSpaceDE w:val="0"/>
        <w:autoSpaceDN w:val="0"/>
        <w:spacing w:after="0" w:line="240" w:lineRule="auto"/>
        <w:jc w:val="center"/>
        <w:rPr>
          <w:rFonts w:ascii="Times New Roman" w:eastAsia="Times New Roman" w:hAnsi="Times New Roman" w:cs="Times New Roman"/>
          <w:b/>
          <w:bCs/>
          <w:sz w:val="28"/>
          <w:szCs w:val="28"/>
          <w:lang w:val="en-US"/>
        </w:rPr>
      </w:pPr>
    </w:p>
    <w:p w14:paraId="6D436685" w14:textId="357E00AB" w:rsidR="00A730EB" w:rsidRPr="00E6306B" w:rsidRDefault="00A730EB" w:rsidP="00072DF0">
      <w:pPr>
        <w:pStyle w:val="a8"/>
        <w:kinsoku w:val="0"/>
        <w:overflowPunct w:val="0"/>
        <w:spacing w:before="0" w:beforeAutospacing="0" w:after="0" w:afterAutospacing="0"/>
        <w:ind w:firstLine="567"/>
        <w:jc w:val="both"/>
        <w:textAlignment w:val="baseline"/>
        <w:rPr>
          <w:lang w:val="kk-KZ"/>
        </w:rPr>
      </w:pPr>
      <w:r w:rsidRPr="00E6306B">
        <w:rPr>
          <w:rFonts w:eastAsia="+mn-ea"/>
          <w:color w:val="000000"/>
          <w:kern w:val="24"/>
          <w:lang w:val="kk-KZ"/>
        </w:rPr>
        <w:t xml:space="preserve">Абсцисс осі: </w:t>
      </w:r>
      <w:r w:rsidRPr="00F5236F">
        <w:rPr>
          <w:rFonts w:eastAsia="+mn-ea"/>
          <w:color w:val="000000"/>
          <w:kern w:val="24"/>
          <w:lang w:val="kk-KZ"/>
        </w:rPr>
        <w:t xml:space="preserve">БТ-бақылау тобы, ҚД2Т АЖ </w:t>
      </w:r>
      <w:r w:rsidR="00705046">
        <w:rPr>
          <w:rFonts w:eastAsia="+mn-ea"/>
          <w:color w:val="000000"/>
          <w:kern w:val="24"/>
          <w:lang w:val="kk-KZ"/>
        </w:rPr>
        <w:t>–</w:t>
      </w:r>
      <w:r w:rsidRPr="00F5236F">
        <w:rPr>
          <w:rFonts w:eastAsia="+mn-ea"/>
          <w:color w:val="000000"/>
          <w:kern w:val="24"/>
          <w:lang w:val="kk-KZ"/>
        </w:rPr>
        <w:t xml:space="preserve"> 2</w:t>
      </w:r>
      <w:r w:rsidR="00705046">
        <w:rPr>
          <w:rFonts w:eastAsia="+mn-ea"/>
          <w:color w:val="000000"/>
          <w:kern w:val="24"/>
          <w:lang w:val="kk-KZ"/>
        </w:rPr>
        <w:t>-</w:t>
      </w:r>
      <w:r w:rsidRPr="00F5236F">
        <w:rPr>
          <w:rFonts w:eastAsia="+mn-ea"/>
          <w:color w:val="000000"/>
          <w:kern w:val="24"/>
          <w:lang w:val="kk-KZ"/>
        </w:rPr>
        <w:t>типті қант диабетімен ауыратын aсқынула</w:t>
      </w:r>
      <w:r w:rsidR="00F24DE5">
        <w:rPr>
          <w:rFonts w:eastAsia="+mn-ea"/>
          <w:color w:val="000000"/>
          <w:kern w:val="24"/>
          <w:lang w:val="kk-KZ"/>
        </w:rPr>
        <w:t>рсыз</w:t>
      </w:r>
      <w:r w:rsidRPr="00F5236F">
        <w:rPr>
          <w:rFonts w:eastAsia="+mn-ea"/>
          <w:color w:val="000000"/>
          <w:kern w:val="24"/>
          <w:lang w:val="kk-KZ"/>
        </w:rPr>
        <w:t xml:space="preserve"> тәжірибелік топ, ҚД2Т+А </w:t>
      </w:r>
      <w:r w:rsidR="00705046">
        <w:rPr>
          <w:rFonts w:eastAsia="+mn-ea"/>
          <w:color w:val="000000"/>
          <w:kern w:val="24"/>
          <w:lang w:val="kk-KZ"/>
        </w:rPr>
        <w:t>–</w:t>
      </w:r>
      <w:r w:rsidRPr="00F5236F">
        <w:rPr>
          <w:rFonts w:eastAsia="+mn-ea"/>
          <w:color w:val="000000"/>
          <w:kern w:val="24"/>
          <w:lang w:val="kk-KZ"/>
        </w:rPr>
        <w:t xml:space="preserve"> 2</w:t>
      </w:r>
      <w:r w:rsidR="00705046">
        <w:rPr>
          <w:rFonts w:eastAsia="+mn-ea"/>
          <w:color w:val="000000"/>
          <w:kern w:val="24"/>
          <w:lang w:val="kk-KZ"/>
        </w:rPr>
        <w:t>-</w:t>
      </w:r>
      <w:r w:rsidRPr="00F5236F">
        <w:rPr>
          <w:rFonts w:eastAsia="+mn-ea"/>
          <w:color w:val="000000"/>
          <w:kern w:val="24"/>
          <w:lang w:val="kk-KZ"/>
        </w:rPr>
        <w:t xml:space="preserve">типті қант диабетімен ауыратын aсқынулары бар тәжірибелік топ. </w:t>
      </w:r>
      <w:r w:rsidRPr="00E6306B">
        <w:rPr>
          <w:rFonts w:eastAsia="+mn-ea"/>
          <w:color w:val="000000"/>
          <w:kern w:val="24"/>
          <w:lang w:val="kk-KZ"/>
        </w:rPr>
        <w:t>Ординат осі: GSSG-тотыққан глутатион</w:t>
      </w:r>
      <w:r w:rsidR="001838A1" w:rsidRPr="001838A1">
        <w:rPr>
          <w:rFonts w:eastAsia="+mn-ea"/>
          <w:color w:val="000000"/>
          <w:kern w:val="24"/>
          <w:lang w:val="kk-KZ"/>
        </w:rPr>
        <w:t>,</w:t>
      </w:r>
      <w:r w:rsidRPr="00E6306B">
        <w:rPr>
          <w:rFonts w:eastAsia="+mn-ea"/>
          <w:color w:val="000000"/>
          <w:kern w:val="24"/>
          <w:lang w:val="kk-KZ"/>
        </w:rPr>
        <w:t xml:space="preserve"> </w:t>
      </w:r>
      <w:bookmarkStart w:id="191" w:name="_Hlk146477621"/>
      <w:r>
        <w:rPr>
          <w:rFonts w:eastAsia="+mn-ea"/>
          <w:color w:val="000000"/>
          <w:kern w:val="24"/>
          <w:lang w:val="kk-KZ"/>
        </w:rPr>
        <w:t>мкмоль</w:t>
      </w:r>
      <w:r w:rsidRPr="00E6306B">
        <w:rPr>
          <w:rFonts w:eastAsia="+mn-ea"/>
          <w:color w:val="000000"/>
          <w:kern w:val="24"/>
          <w:lang w:val="kk-KZ"/>
        </w:rPr>
        <w:t>/</w:t>
      </w:r>
      <w:r>
        <w:rPr>
          <w:rFonts w:eastAsia="+mn-ea"/>
          <w:color w:val="000000"/>
          <w:kern w:val="24"/>
          <w:lang w:val="kk-KZ"/>
        </w:rPr>
        <w:t>г</w:t>
      </w:r>
      <w:r w:rsidRPr="00E6306B">
        <w:rPr>
          <w:rFonts w:eastAsia="+mn-ea"/>
          <w:color w:val="000000"/>
          <w:kern w:val="24"/>
          <w:lang w:val="kk-KZ"/>
        </w:rPr>
        <w:t xml:space="preserve"> Hb</w:t>
      </w:r>
      <w:bookmarkEnd w:id="191"/>
      <w:r w:rsidRPr="00E6306B">
        <w:rPr>
          <w:rFonts w:eastAsia="+mn-ea"/>
          <w:color w:val="000000"/>
          <w:kern w:val="24"/>
          <w:lang w:val="kk-KZ"/>
        </w:rPr>
        <w:t xml:space="preserve">; </w:t>
      </w:r>
      <w:r w:rsidRPr="007A0B77">
        <w:rPr>
          <w:rFonts w:eastAsia="+mn-ea"/>
          <w:color w:val="000000"/>
          <w:kern w:val="24"/>
          <w:lang w:val="kk-KZ"/>
        </w:rPr>
        <w:t>Деректер ± орташа мәннің стандартты қатесі (SEM) ретінде берілген.</w:t>
      </w:r>
      <w:r w:rsidRPr="00E6306B">
        <w:rPr>
          <w:rFonts w:eastAsia="+mn-ea"/>
          <w:color w:val="000000"/>
          <w:kern w:val="24"/>
          <w:lang w:val="kk-KZ"/>
        </w:rPr>
        <w:t>*</w:t>
      </w:r>
      <w:r w:rsidR="004E0E6D" w:rsidRPr="00E6306B">
        <w:rPr>
          <w:rFonts w:eastAsia="+mn-ea"/>
          <w:color w:val="000000"/>
          <w:kern w:val="24"/>
          <w:lang w:val="kk-KZ"/>
        </w:rPr>
        <w:t>p</w:t>
      </w:r>
      <w:r w:rsidRPr="00E6306B">
        <w:rPr>
          <w:rFonts w:eastAsia="+mn-ea"/>
          <w:color w:val="000000"/>
          <w:kern w:val="24"/>
          <w:lang w:val="kk-KZ"/>
        </w:rPr>
        <w:t xml:space="preserve"> &lt; 0</w:t>
      </w:r>
      <w:r w:rsidR="00BC14D0">
        <w:rPr>
          <w:rFonts w:eastAsia="+mn-ea"/>
          <w:color w:val="000000"/>
          <w:kern w:val="24"/>
          <w:lang w:val="kk-KZ"/>
        </w:rPr>
        <w:t>,</w:t>
      </w:r>
      <w:r w:rsidRPr="00E6306B">
        <w:rPr>
          <w:rFonts w:eastAsia="+mn-ea"/>
          <w:color w:val="000000"/>
          <w:kern w:val="24"/>
          <w:lang w:val="kk-KZ"/>
        </w:rPr>
        <w:t>05</w:t>
      </w:r>
      <w:r w:rsidR="00CC6C8C">
        <w:rPr>
          <w:rFonts w:eastAsia="+mn-ea"/>
          <w:color w:val="000000"/>
          <w:kern w:val="24"/>
          <w:lang w:val="kk-KZ"/>
        </w:rPr>
        <w:t>.</w:t>
      </w:r>
    </w:p>
    <w:p w14:paraId="4DC0F33A" w14:textId="77777777" w:rsidR="00A730EB" w:rsidRPr="008F1DF1" w:rsidRDefault="00A730EB" w:rsidP="00072DF0">
      <w:pPr>
        <w:pStyle w:val="a8"/>
        <w:kinsoku w:val="0"/>
        <w:overflowPunct w:val="0"/>
        <w:spacing w:before="0" w:beforeAutospacing="0" w:after="0" w:afterAutospacing="0"/>
        <w:ind w:firstLine="567"/>
        <w:jc w:val="center"/>
        <w:textAlignment w:val="baseline"/>
        <w:rPr>
          <w:rFonts w:eastAsia="Calibri"/>
          <w:kern w:val="24"/>
          <w:lang w:val="kk-KZ"/>
        </w:rPr>
      </w:pPr>
    </w:p>
    <w:p w14:paraId="7A464239" w14:textId="2FCE350E" w:rsidR="002259D4" w:rsidRPr="00606773" w:rsidRDefault="00A730EB" w:rsidP="00072DF0">
      <w:pPr>
        <w:pStyle w:val="a8"/>
        <w:kinsoku w:val="0"/>
        <w:overflowPunct w:val="0"/>
        <w:spacing w:before="0" w:beforeAutospacing="0" w:after="0" w:afterAutospacing="0"/>
        <w:ind w:firstLine="567"/>
        <w:jc w:val="center"/>
        <w:textAlignment w:val="baseline"/>
        <w:rPr>
          <w:rFonts w:eastAsia="+mn-ea"/>
          <w:kern w:val="24"/>
          <w:sz w:val="28"/>
          <w:szCs w:val="28"/>
          <w:lang w:val="kk-KZ"/>
        </w:rPr>
      </w:pPr>
      <w:r w:rsidRPr="008F1DF1">
        <w:rPr>
          <w:rFonts w:eastAsia="Calibri"/>
          <w:kern w:val="24"/>
          <w:sz w:val="28"/>
          <w:szCs w:val="28"/>
          <w:lang w:val="kk-KZ"/>
        </w:rPr>
        <w:t xml:space="preserve">Cурет </w:t>
      </w:r>
      <w:r w:rsidR="009A723B" w:rsidRPr="009A723B">
        <w:rPr>
          <w:rFonts w:eastAsia="Calibri"/>
          <w:kern w:val="24"/>
          <w:sz w:val="28"/>
          <w:szCs w:val="28"/>
          <w:lang w:val="kk-KZ"/>
        </w:rPr>
        <w:t>16</w:t>
      </w:r>
      <w:r w:rsidRPr="008F1DF1">
        <w:rPr>
          <w:rFonts w:eastAsia="Calibri"/>
          <w:kern w:val="24"/>
          <w:sz w:val="28"/>
          <w:szCs w:val="28"/>
          <w:lang w:val="kk-KZ"/>
        </w:rPr>
        <w:t xml:space="preserve"> </w:t>
      </w:r>
      <w:r w:rsidR="00753CE3" w:rsidRPr="00FF206F">
        <w:rPr>
          <w:lang w:val="kk-KZ"/>
        </w:rPr>
        <w:t>–</w:t>
      </w:r>
      <w:r w:rsidRPr="008F1DF1">
        <w:rPr>
          <w:rFonts w:eastAsia="Calibri"/>
          <w:kern w:val="24"/>
          <w:sz w:val="28"/>
          <w:szCs w:val="28"/>
          <w:lang w:val="kk-KZ"/>
        </w:rPr>
        <w:t xml:space="preserve"> Қалыпты жағдайда және 2</w:t>
      </w:r>
      <w:r w:rsidR="00705046">
        <w:rPr>
          <w:rFonts w:eastAsia="Calibri"/>
          <w:kern w:val="24"/>
          <w:sz w:val="28"/>
          <w:szCs w:val="28"/>
          <w:lang w:val="kk-KZ"/>
        </w:rPr>
        <w:t>-</w:t>
      </w:r>
      <w:r w:rsidRPr="008F1DF1">
        <w:rPr>
          <w:rFonts w:eastAsia="Calibri"/>
          <w:kern w:val="24"/>
          <w:sz w:val="28"/>
          <w:szCs w:val="28"/>
          <w:lang w:val="kk-KZ"/>
        </w:rPr>
        <w:t xml:space="preserve">типті қант диабетіне шалдыққан науқастардың қан көрсеткіштеріндегі жасушаішілік </w:t>
      </w:r>
      <w:r w:rsidRPr="008F1DF1">
        <w:rPr>
          <w:rFonts w:eastAsia="+mn-ea"/>
          <w:kern w:val="24"/>
          <w:sz w:val="28"/>
          <w:szCs w:val="28"/>
          <w:lang w:val="kk-KZ"/>
        </w:rPr>
        <w:t>тотыққан глутатион концентрациясы</w:t>
      </w:r>
    </w:p>
    <w:p w14:paraId="66A2B957" w14:textId="77777777" w:rsidR="0066373D" w:rsidRPr="00606773" w:rsidRDefault="0066373D" w:rsidP="00072DF0">
      <w:pPr>
        <w:pStyle w:val="a8"/>
        <w:kinsoku w:val="0"/>
        <w:overflowPunct w:val="0"/>
        <w:spacing w:before="0" w:beforeAutospacing="0" w:after="0" w:afterAutospacing="0"/>
        <w:ind w:firstLine="567"/>
        <w:jc w:val="center"/>
        <w:textAlignment w:val="baseline"/>
        <w:rPr>
          <w:rFonts w:eastAsia="+mn-ea"/>
          <w:kern w:val="24"/>
          <w:sz w:val="28"/>
          <w:szCs w:val="28"/>
          <w:lang w:val="kk-KZ"/>
        </w:rPr>
      </w:pPr>
    </w:p>
    <w:p w14:paraId="365F0256" w14:textId="77777777" w:rsidR="00B45516" w:rsidRPr="00B45516" w:rsidRDefault="00B45516" w:rsidP="00B45516">
      <w:pPr>
        <w:pStyle w:val="a8"/>
        <w:kinsoku w:val="0"/>
        <w:overflowPunct w:val="0"/>
        <w:spacing w:before="0" w:beforeAutospacing="0" w:after="0" w:afterAutospacing="0"/>
        <w:jc w:val="both"/>
        <w:textAlignment w:val="baseline"/>
        <w:rPr>
          <w:sz w:val="28"/>
          <w:szCs w:val="28"/>
          <w:lang w:val="kk-KZ"/>
        </w:rPr>
      </w:pPr>
      <w:r w:rsidRPr="005331EE">
        <w:rPr>
          <w:sz w:val="28"/>
          <w:szCs w:val="28"/>
          <w:lang w:val="kk-KZ"/>
        </w:rPr>
        <w:t xml:space="preserve">GSH сонымен қатар көптеген ксенобиотиктерден (бөгде қосылыстар) және органикалық және бейорганикалық канцерогендерден токсиндерді шығару </w:t>
      </w:r>
      <w:r w:rsidRPr="00FE79DB">
        <w:rPr>
          <w:sz w:val="28"/>
          <w:szCs w:val="28"/>
          <w:lang w:val="kk-KZ"/>
        </w:rPr>
        <w:t>арқылы дәрілік зат алмасуда маңызды рөл атқарады</w:t>
      </w:r>
      <w:r w:rsidRPr="00B45516">
        <w:rPr>
          <w:sz w:val="28"/>
          <w:szCs w:val="28"/>
          <w:lang w:val="kk-KZ"/>
        </w:rPr>
        <w:t>.</w:t>
      </w:r>
    </w:p>
    <w:p w14:paraId="3164292C" w14:textId="4D43A007" w:rsidR="00283726" w:rsidRPr="00A13A3A" w:rsidRDefault="00283726" w:rsidP="00A45EC7">
      <w:pPr>
        <w:pStyle w:val="a8"/>
        <w:kinsoku w:val="0"/>
        <w:overflowPunct w:val="0"/>
        <w:spacing w:before="0" w:beforeAutospacing="0" w:after="0" w:afterAutospacing="0"/>
        <w:ind w:firstLine="567"/>
        <w:jc w:val="both"/>
        <w:textAlignment w:val="baseline"/>
        <w:rPr>
          <w:color w:val="010205"/>
          <w:sz w:val="28"/>
          <w:szCs w:val="28"/>
          <w:lang w:val="kk-KZ"/>
        </w:rPr>
      </w:pPr>
      <w:r w:rsidRPr="00A13A3A">
        <w:rPr>
          <w:sz w:val="28"/>
          <w:szCs w:val="28"/>
          <w:lang w:val="kk-KZ"/>
        </w:rPr>
        <w:lastRenderedPageBreak/>
        <w:t>ҚД2Т ауыратын, асқынулары бар топта GSH деңгейлері</w:t>
      </w:r>
      <w:r w:rsidR="00A13A3A" w:rsidRPr="00A13A3A">
        <w:rPr>
          <w:sz w:val="28"/>
          <w:szCs w:val="28"/>
          <w:lang w:val="kk-KZ"/>
        </w:rPr>
        <w:t xml:space="preserve"> </w:t>
      </w:r>
      <w:r w:rsidR="00A13A3A" w:rsidRPr="00A13A3A">
        <w:rPr>
          <w:color w:val="010205"/>
          <w:sz w:val="28"/>
          <w:szCs w:val="28"/>
          <w:lang w:val="kk-KZ"/>
        </w:rPr>
        <w:t>2,41</w:t>
      </w:r>
      <w:r w:rsidR="00A13A3A" w:rsidRPr="00A13A3A">
        <w:rPr>
          <w:sz w:val="28"/>
          <w:szCs w:val="28"/>
          <w:lang w:val="en-US"/>
        </w:rPr>
        <w:sym w:font="Symbol" w:char="F0B1"/>
      </w:r>
      <w:r w:rsidR="00A13A3A" w:rsidRPr="00A13A3A">
        <w:rPr>
          <w:color w:val="010205"/>
          <w:sz w:val="28"/>
          <w:szCs w:val="28"/>
          <w:lang w:val="kk-KZ"/>
        </w:rPr>
        <w:t xml:space="preserve"> 0,28</w:t>
      </w:r>
      <w:r w:rsidR="00A13A3A">
        <w:rPr>
          <w:color w:val="010205"/>
          <w:sz w:val="28"/>
          <w:szCs w:val="28"/>
          <w:lang w:val="kk-KZ"/>
        </w:rPr>
        <w:t xml:space="preserve"> </w:t>
      </w:r>
      <w:r w:rsidR="004E0E6D" w:rsidRPr="004E0E6D">
        <w:rPr>
          <w:color w:val="010205"/>
          <w:sz w:val="28"/>
          <w:szCs w:val="28"/>
          <w:lang w:val="kk-KZ"/>
        </w:rPr>
        <w:t>мкмоль/г Hb</w:t>
      </w:r>
      <w:r w:rsidRPr="00A13A3A">
        <w:rPr>
          <w:sz w:val="28"/>
          <w:szCs w:val="28"/>
          <w:lang w:val="kk-KZ"/>
        </w:rPr>
        <w:t xml:space="preserve"> </w:t>
      </w:r>
      <w:r w:rsidR="00EE73E9" w:rsidRPr="00A13A3A">
        <w:rPr>
          <w:sz w:val="28"/>
          <w:szCs w:val="28"/>
          <w:lang w:val="kk-KZ"/>
        </w:rPr>
        <w:t>бақылау тобымен салыстырғанда</w:t>
      </w:r>
      <w:r w:rsidR="00A13A3A" w:rsidRPr="00A13A3A">
        <w:rPr>
          <w:sz w:val="28"/>
          <w:szCs w:val="28"/>
          <w:lang w:val="kk-KZ"/>
        </w:rPr>
        <w:t xml:space="preserve"> </w:t>
      </w:r>
      <w:r w:rsidR="00A13A3A" w:rsidRPr="00A13A3A">
        <w:rPr>
          <w:color w:val="010205"/>
          <w:sz w:val="28"/>
          <w:szCs w:val="28"/>
          <w:lang w:val="kk-KZ"/>
        </w:rPr>
        <w:t>3,87</w:t>
      </w:r>
      <w:r w:rsidR="00A13A3A" w:rsidRPr="00A13A3A">
        <w:rPr>
          <w:sz w:val="28"/>
          <w:szCs w:val="28"/>
          <w:lang w:val="en-US"/>
        </w:rPr>
        <w:sym w:font="Symbol" w:char="F0B1"/>
      </w:r>
      <w:r w:rsidR="00A13A3A" w:rsidRPr="00A13A3A">
        <w:rPr>
          <w:color w:val="010205"/>
          <w:sz w:val="28"/>
          <w:szCs w:val="28"/>
          <w:lang w:val="kk-KZ"/>
        </w:rPr>
        <w:t xml:space="preserve"> 0,31</w:t>
      </w:r>
      <w:r w:rsidR="004E0E6D" w:rsidRPr="004E0E6D">
        <w:rPr>
          <w:lang w:val="kk-KZ"/>
        </w:rPr>
        <w:t xml:space="preserve"> </w:t>
      </w:r>
      <w:r w:rsidR="004E0E6D" w:rsidRPr="004E0E6D">
        <w:rPr>
          <w:color w:val="010205"/>
          <w:sz w:val="28"/>
          <w:szCs w:val="28"/>
          <w:lang w:val="kk-KZ"/>
        </w:rPr>
        <w:t>мкмоль/г Hb</w:t>
      </w:r>
      <w:r w:rsidR="00A13A3A" w:rsidRPr="00A13A3A">
        <w:rPr>
          <w:color w:val="010205"/>
          <w:sz w:val="28"/>
          <w:szCs w:val="28"/>
          <w:lang w:val="kk-KZ"/>
        </w:rPr>
        <w:t xml:space="preserve"> </w:t>
      </w:r>
      <w:r w:rsidRPr="00A13A3A">
        <w:rPr>
          <w:sz w:val="28"/>
          <w:szCs w:val="28"/>
          <w:lang w:val="kk-KZ"/>
        </w:rPr>
        <w:t xml:space="preserve">айтарлықтай төмен болды </w:t>
      </w:r>
      <w:r w:rsidR="001838A1">
        <w:rPr>
          <w:sz w:val="28"/>
          <w:szCs w:val="28"/>
          <w:lang w:val="kk-KZ"/>
        </w:rPr>
        <w:t>(</w:t>
      </w:r>
      <w:r w:rsidRPr="00A13A3A">
        <w:rPr>
          <w:sz w:val="28"/>
          <w:szCs w:val="28"/>
          <w:lang w:val="kk-KZ"/>
        </w:rPr>
        <w:t>p</w:t>
      </w:r>
      <w:r w:rsidRPr="00A13A3A">
        <w:rPr>
          <w:sz w:val="28"/>
          <w:szCs w:val="28"/>
        </w:rPr>
        <w:sym w:font="Symbol" w:char="F03C"/>
      </w:r>
      <w:r w:rsidRPr="00A13A3A">
        <w:rPr>
          <w:sz w:val="28"/>
          <w:szCs w:val="28"/>
          <w:lang w:val="kk-KZ"/>
        </w:rPr>
        <w:t>0</w:t>
      </w:r>
      <w:r w:rsidR="00BC14D0" w:rsidRPr="00A13A3A">
        <w:rPr>
          <w:sz w:val="28"/>
          <w:szCs w:val="28"/>
          <w:lang w:val="kk-KZ"/>
        </w:rPr>
        <w:t>,</w:t>
      </w:r>
      <w:r w:rsidRPr="00A13A3A">
        <w:rPr>
          <w:sz w:val="28"/>
          <w:szCs w:val="28"/>
          <w:lang w:val="kk-KZ"/>
        </w:rPr>
        <w:t>05</w:t>
      </w:r>
      <w:r w:rsidR="001838A1">
        <w:rPr>
          <w:sz w:val="28"/>
          <w:szCs w:val="28"/>
          <w:lang w:val="kk-KZ"/>
        </w:rPr>
        <w:t>),</w:t>
      </w:r>
      <w:r w:rsidRPr="00A13A3A">
        <w:rPr>
          <w:sz w:val="28"/>
          <w:szCs w:val="28"/>
          <w:lang w:val="kk-KZ"/>
        </w:rPr>
        <w:t xml:space="preserve"> </w:t>
      </w:r>
      <w:r w:rsidR="00EE73E9" w:rsidRPr="00A13A3A">
        <w:rPr>
          <w:sz w:val="28"/>
          <w:szCs w:val="28"/>
          <w:lang w:val="kk-KZ"/>
        </w:rPr>
        <w:t>ал ҚД2Т ауыратын, асқынула</w:t>
      </w:r>
      <w:r w:rsidR="00F24DE5">
        <w:rPr>
          <w:sz w:val="28"/>
          <w:szCs w:val="28"/>
          <w:lang w:val="kk-KZ"/>
        </w:rPr>
        <w:t>рсыз</w:t>
      </w:r>
      <w:r w:rsidR="00EE73E9" w:rsidRPr="00A13A3A">
        <w:rPr>
          <w:sz w:val="28"/>
          <w:szCs w:val="28"/>
          <w:lang w:val="kk-KZ"/>
        </w:rPr>
        <w:t xml:space="preserve"> топта GSH деңгейі </w:t>
      </w:r>
      <w:r w:rsidR="00A13A3A" w:rsidRPr="00A13A3A">
        <w:rPr>
          <w:color w:val="010205"/>
          <w:sz w:val="28"/>
          <w:szCs w:val="28"/>
          <w:lang w:val="kk-KZ"/>
        </w:rPr>
        <w:t>2,9</w:t>
      </w:r>
      <w:r w:rsidR="00A13A3A" w:rsidRPr="00A13A3A">
        <w:rPr>
          <w:sz w:val="28"/>
          <w:szCs w:val="28"/>
          <w:lang w:val="en-US"/>
        </w:rPr>
        <w:sym w:font="Symbol" w:char="F0B1"/>
      </w:r>
      <w:r w:rsidR="00A13A3A" w:rsidRPr="00A13A3A">
        <w:rPr>
          <w:sz w:val="28"/>
          <w:szCs w:val="28"/>
          <w:lang w:val="kk-KZ"/>
        </w:rPr>
        <w:t>0</w:t>
      </w:r>
      <w:r w:rsidR="00A13A3A" w:rsidRPr="00A13A3A">
        <w:rPr>
          <w:color w:val="010205"/>
          <w:sz w:val="28"/>
          <w:szCs w:val="28"/>
          <w:lang w:val="kk-KZ"/>
        </w:rPr>
        <w:t xml:space="preserve">,20 </w:t>
      </w:r>
      <w:r w:rsidR="004E0E6D" w:rsidRPr="004E0E6D">
        <w:rPr>
          <w:color w:val="010205"/>
          <w:sz w:val="28"/>
          <w:szCs w:val="28"/>
          <w:lang w:val="kk-KZ"/>
        </w:rPr>
        <w:t xml:space="preserve">мкмоль/г Hb </w:t>
      </w:r>
      <w:r w:rsidR="00EE73E9" w:rsidRPr="00A13A3A">
        <w:rPr>
          <w:sz w:val="28"/>
          <w:szCs w:val="28"/>
          <w:lang w:val="kk-KZ"/>
        </w:rPr>
        <w:t>төмендегенімен, бақылау тобы</w:t>
      </w:r>
      <w:r w:rsidR="00A13A3A" w:rsidRPr="00A13A3A">
        <w:rPr>
          <w:sz w:val="28"/>
          <w:szCs w:val="28"/>
          <w:lang w:val="kk-KZ"/>
        </w:rPr>
        <w:t>мен</w:t>
      </w:r>
      <w:r w:rsidR="00EE73E9" w:rsidRPr="00A13A3A">
        <w:rPr>
          <w:sz w:val="28"/>
          <w:szCs w:val="28"/>
          <w:lang w:val="kk-KZ"/>
        </w:rPr>
        <w:t xml:space="preserve"> салыстырғанда сенімді айырмашылық көрсеткен жоқ </w:t>
      </w:r>
      <w:r w:rsidRPr="00A13A3A">
        <w:rPr>
          <w:sz w:val="28"/>
          <w:szCs w:val="28"/>
          <w:lang w:val="kk-KZ"/>
        </w:rPr>
        <w:t xml:space="preserve">(сурет </w:t>
      </w:r>
      <w:r w:rsidR="009A723B" w:rsidRPr="00A13A3A">
        <w:rPr>
          <w:sz w:val="28"/>
          <w:szCs w:val="28"/>
          <w:lang w:val="kk-KZ"/>
        </w:rPr>
        <w:t>17</w:t>
      </w:r>
      <w:r w:rsidRPr="00A13A3A">
        <w:rPr>
          <w:sz w:val="28"/>
          <w:szCs w:val="28"/>
          <w:lang w:val="kk-KZ"/>
        </w:rPr>
        <w:t xml:space="preserve">). </w:t>
      </w:r>
    </w:p>
    <w:p w14:paraId="38BFF5A6" w14:textId="77777777" w:rsidR="008E246F" w:rsidRDefault="008E246F"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1305667C" w14:textId="6FEAD12F" w:rsidR="00BC734D" w:rsidRDefault="001E5D57" w:rsidP="00D05B2F">
      <w:pPr>
        <w:widowControl w:val="0"/>
        <w:autoSpaceDE w:val="0"/>
        <w:autoSpaceDN w:val="0"/>
        <w:spacing w:after="0" w:line="240" w:lineRule="auto"/>
        <w:jc w:val="center"/>
      </w:pPr>
      <w:r>
        <w:object w:dxaOrig="5803" w:dyaOrig="3843" w14:anchorId="4FD477CE">
          <v:shape id="_x0000_i1036" type="#_x0000_t75" style="width:390.75pt;height:255pt" o:ole="">
            <v:imagedata r:id="rId39" o:title=""/>
          </v:shape>
          <o:OLEObject Type="Embed" ProgID="Prism8.Document" ShapeID="_x0000_i1036" DrawAspect="Content" ObjectID="_1772963278" r:id="rId40"/>
        </w:object>
      </w:r>
    </w:p>
    <w:p w14:paraId="20E4A42C" w14:textId="77777777" w:rsidR="008E246F" w:rsidRPr="00A377BB" w:rsidRDefault="008E246F" w:rsidP="00D05B2F">
      <w:pPr>
        <w:widowControl w:val="0"/>
        <w:autoSpaceDE w:val="0"/>
        <w:autoSpaceDN w:val="0"/>
        <w:spacing w:after="0" w:line="240" w:lineRule="auto"/>
        <w:jc w:val="center"/>
        <w:rPr>
          <w:lang w:val="kk-KZ"/>
        </w:rPr>
      </w:pPr>
    </w:p>
    <w:p w14:paraId="5BC4790F" w14:textId="36E710D9" w:rsidR="002259D4" w:rsidRPr="00E6306B" w:rsidRDefault="002259D4" w:rsidP="00072DF0">
      <w:pPr>
        <w:pStyle w:val="a8"/>
        <w:kinsoku w:val="0"/>
        <w:overflowPunct w:val="0"/>
        <w:spacing w:before="0" w:beforeAutospacing="0" w:after="0" w:afterAutospacing="0"/>
        <w:ind w:firstLine="567"/>
        <w:jc w:val="both"/>
        <w:textAlignment w:val="baseline"/>
        <w:rPr>
          <w:lang w:val="kk-KZ"/>
        </w:rPr>
      </w:pPr>
      <w:r w:rsidRPr="00E6306B">
        <w:rPr>
          <w:rFonts w:eastAsia="+mn-ea"/>
          <w:color w:val="000000"/>
          <w:kern w:val="24"/>
          <w:lang w:val="kk-KZ"/>
        </w:rPr>
        <w:t xml:space="preserve">Абсцисс осі: </w:t>
      </w:r>
      <w:r w:rsidR="00F5236F" w:rsidRPr="00F5236F">
        <w:rPr>
          <w:rFonts w:eastAsia="+mn-ea"/>
          <w:color w:val="000000"/>
          <w:kern w:val="24"/>
          <w:lang w:val="kk-KZ"/>
        </w:rPr>
        <w:t xml:space="preserve">БТ-бақылау тобы, ҚД2Т АЖ </w:t>
      </w:r>
      <w:r w:rsidR="00705046">
        <w:rPr>
          <w:rFonts w:eastAsia="+mn-ea"/>
          <w:color w:val="000000"/>
          <w:kern w:val="24"/>
          <w:lang w:val="kk-KZ"/>
        </w:rPr>
        <w:t>–</w:t>
      </w:r>
      <w:r w:rsidR="00F5236F" w:rsidRPr="00F5236F">
        <w:rPr>
          <w:rFonts w:eastAsia="+mn-ea"/>
          <w:color w:val="000000"/>
          <w:kern w:val="24"/>
          <w:lang w:val="kk-KZ"/>
        </w:rPr>
        <w:t xml:space="preserve"> 2</w:t>
      </w:r>
      <w:r w:rsidR="00705046">
        <w:rPr>
          <w:rFonts w:eastAsia="+mn-ea"/>
          <w:color w:val="000000"/>
          <w:kern w:val="24"/>
          <w:lang w:val="kk-KZ"/>
        </w:rPr>
        <w:t>-</w:t>
      </w:r>
      <w:r w:rsidR="00F5236F" w:rsidRPr="00F5236F">
        <w:rPr>
          <w:rFonts w:eastAsia="+mn-ea"/>
          <w:color w:val="000000"/>
          <w:kern w:val="24"/>
          <w:lang w:val="kk-KZ"/>
        </w:rPr>
        <w:t>типті қант диабетімен ауыратын aсқынулар</w:t>
      </w:r>
      <w:r w:rsidR="00F24DE5">
        <w:rPr>
          <w:rFonts w:eastAsia="+mn-ea"/>
          <w:color w:val="000000"/>
          <w:kern w:val="24"/>
          <w:lang w:val="kk-KZ"/>
        </w:rPr>
        <w:t>сыз</w:t>
      </w:r>
      <w:r w:rsidR="00F5236F" w:rsidRPr="00F5236F">
        <w:rPr>
          <w:rFonts w:eastAsia="+mn-ea"/>
          <w:color w:val="000000"/>
          <w:kern w:val="24"/>
          <w:lang w:val="kk-KZ"/>
        </w:rPr>
        <w:t xml:space="preserve"> тәжірибелік топ, ҚД2Т+А </w:t>
      </w:r>
      <w:r w:rsidR="00705046">
        <w:rPr>
          <w:rFonts w:eastAsia="+mn-ea"/>
          <w:color w:val="000000"/>
          <w:kern w:val="24"/>
          <w:lang w:val="kk-KZ"/>
        </w:rPr>
        <w:t>–</w:t>
      </w:r>
      <w:r w:rsidR="00F5236F" w:rsidRPr="00F5236F">
        <w:rPr>
          <w:rFonts w:eastAsia="+mn-ea"/>
          <w:color w:val="000000"/>
          <w:kern w:val="24"/>
          <w:lang w:val="kk-KZ"/>
        </w:rPr>
        <w:t xml:space="preserve"> 2</w:t>
      </w:r>
      <w:r w:rsidR="00705046">
        <w:rPr>
          <w:rFonts w:eastAsia="+mn-ea"/>
          <w:color w:val="000000"/>
          <w:kern w:val="24"/>
          <w:lang w:val="kk-KZ"/>
        </w:rPr>
        <w:t>-</w:t>
      </w:r>
      <w:r w:rsidR="00F5236F" w:rsidRPr="00F5236F">
        <w:rPr>
          <w:rFonts w:eastAsia="+mn-ea"/>
          <w:color w:val="000000"/>
          <w:kern w:val="24"/>
          <w:lang w:val="kk-KZ"/>
        </w:rPr>
        <w:t xml:space="preserve">типті қант диабетімен ауыратын aсқынулары бар тәжірибелік топ. </w:t>
      </w:r>
      <w:r w:rsidRPr="00E6306B">
        <w:rPr>
          <w:rFonts w:eastAsia="+mn-ea"/>
          <w:color w:val="000000"/>
          <w:kern w:val="24"/>
          <w:lang w:val="kk-KZ"/>
        </w:rPr>
        <w:t xml:space="preserve">Ординат осі: </w:t>
      </w:r>
      <w:r w:rsidR="007A0B77" w:rsidRPr="00E6306B">
        <w:rPr>
          <w:rFonts w:eastAsia="+mn-ea"/>
          <w:color w:val="000000"/>
          <w:kern w:val="24"/>
          <w:lang w:val="kk-KZ"/>
        </w:rPr>
        <w:t>GSH – тотықсызданған глутатион</w:t>
      </w:r>
      <w:r w:rsidR="001838A1">
        <w:rPr>
          <w:rFonts w:eastAsia="+mn-ea"/>
          <w:color w:val="000000"/>
          <w:kern w:val="24"/>
          <w:lang w:val="kk-KZ"/>
        </w:rPr>
        <w:t>,</w:t>
      </w:r>
      <w:r w:rsidR="007A0B77" w:rsidRPr="00E6306B">
        <w:rPr>
          <w:rFonts w:eastAsia="+mn-ea"/>
          <w:color w:val="000000"/>
          <w:kern w:val="24"/>
          <w:lang w:val="kk-KZ"/>
        </w:rPr>
        <w:t xml:space="preserve"> </w:t>
      </w:r>
      <w:r w:rsidR="00A377BB">
        <w:rPr>
          <w:rFonts w:eastAsia="+mn-ea"/>
          <w:color w:val="000000"/>
          <w:kern w:val="24"/>
          <w:lang w:val="kk-KZ"/>
        </w:rPr>
        <w:t>мкмоль</w:t>
      </w:r>
      <w:r w:rsidR="007A0B77" w:rsidRPr="00E6306B">
        <w:rPr>
          <w:rFonts w:eastAsia="+mn-ea"/>
          <w:color w:val="000000"/>
          <w:kern w:val="24"/>
          <w:lang w:val="kk-KZ"/>
        </w:rPr>
        <w:t>/</w:t>
      </w:r>
      <w:r w:rsidR="00A377BB">
        <w:rPr>
          <w:rFonts w:eastAsia="+mn-ea"/>
          <w:color w:val="000000"/>
          <w:kern w:val="24"/>
          <w:lang w:val="kk-KZ"/>
        </w:rPr>
        <w:t>г</w:t>
      </w:r>
      <w:r w:rsidR="007A0B77" w:rsidRPr="00E6306B">
        <w:rPr>
          <w:rFonts w:eastAsia="+mn-ea"/>
          <w:color w:val="000000"/>
          <w:kern w:val="24"/>
          <w:lang w:val="kk-KZ"/>
        </w:rPr>
        <w:t xml:space="preserve"> Hb</w:t>
      </w:r>
      <w:r w:rsidRPr="00E6306B">
        <w:rPr>
          <w:rFonts w:eastAsia="+mn-ea"/>
          <w:color w:val="000000"/>
          <w:kern w:val="24"/>
          <w:lang w:val="kk-KZ"/>
        </w:rPr>
        <w:t xml:space="preserve">; </w:t>
      </w:r>
      <w:r w:rsidR="007A0B77" w:rsidRPr="007A0B77">
        <w:rPr>
          <w:rFonts w:eastAsia="+mn-ea"/>
          <w:color w:val="000000"/>
          <w:kern w:val="24"/>
          <w:lang w:val="kk-KZ"/>
        </w:rPr>
        <w:t>Деректер ± орташа мәннің стандартты қатесі (SEM) ретінде берілген.</w:t>
      </w:r>
      <w:r w:rsidRPr="00E6306B">
        <w:rPr>
          <w:rFonts w:eastAsia="+mn-ea"/>
          <w:color w:val="000000"/>
          <w:kern w:val="24"/>
          <w:lang w:val="kk-KZ"/>
        </w:rPr>
        <w:t>*</w:t>
      </w:r>
      <w:r w:rsidR="004E0E6D" w:rsidRPr="00E6306B">
        <w:rPr>
          <w:rFonts w:eastAsia="+mn-ea"/>
          <w:color w:val="000000"/>
          <w:kern w:val="24"/>
          <w:lang w:val="kk-KZ"/>
        </w:rPr>
        <w:t xml:space="preserve">p </w:t>
      </w:r>
      <w:r w:rsidRPr="00E6306B">
        <w:rPr>
          <w:rFonts w:eastAsia="+mn-ea"/>
          <w:color w:val="000000"/>
          <w:kern w:val="24"/>
          <w:lang w:val="kk-KZ"/>
        </w:rPr>
        <w:t>&lt; 0</w:t>
      </w:r>
      <w:r w:rsidR="00BC14D0">
        <w:rPr>
          <w:rFonts w:eastAsia="+mn-ea"/>
          <w:color w:val="000000"/>
          <w:kern w:val="24"/>
          <w:lang w:val="kk-KZ"/>
        </w:rPr>
        <w:t>,</w:t>
      </w:r>
      <w:r w:rsidRPr="00E6306B">
        <w:rPr>
          <w:rFonts w:eastAsia="+mn-ea"/>
          <w:color w:val="000000"/>
          <w:kern w:val="24"/>
          <w:lang w:val="kk-KZ"/>
        </w:rPr>
        <w:t>05</w:t>
      </w:r>
      <w:r w:rsidR="00E921E2">
        <w:rPr>
          <w:rFonts w:eastAsia="+mn-ea"/>
          <w:color w:val="000000"/>
          <w:kern w:val="24"/>
          <w:lang w:val="kk-KZ"/>
        </w:rPr>
        <w:t>.</w:t>
      </w:r>
    </w:p>
    <w:p w14:paraId="1B652299" w14:textId="77777777" w:rsidR="002259D4" w:rsidRPr="008F1DF1" w:rsidRDefault="002259D4" w:rsidP="00072DF0">
      <w:pPr>
        <w:pStyle w:val="a8"/>
        <w:kinsoku w:val="0"/>
        <w:overflowPunct w:val="0"/>
        <w:spacing w:before="0" w:beforeAutospacing="0" w:after="0" w:afterAutospacing="0"/>
        <w:ind w:firstLine="567"/>
        <w:jc w:val="center"/>
        <w:textAlignment w:val="baseline"/>
        <w:rPr>
          <w:rFonts w:eastAsia="Calibri"/>
          <w:kern w:val="24"/>
          <w:lang w:val="kk-KZ"/>
        </w:rPr>
      </w:pPr>
    </w:p>
    <w:p w14:paraId="45CE697A" w14:textId="58FF4C16" w:rsidR="008F1DF1" w:rsidRDefault="002259D4" w:rsidP="00072DF0">
      <w:pPr>
        <w:pStyle w:val="a8"/>
        <w:kinsoku w:val="0"/>
        <w:overflowPunct w:val="0"/>
        <w:spacing w:before="0" w:beforeAutospacing="0" w:after="0" w:afterAutospacing="0"/>
        <w:ind w:firstLine="567"/>
        <w:jc w:val="center"/>
        <w:textAlignment w:val="baseline"/>
        <w:rPr>
          <w:rFonts w:eastAsia="+mn-ea"/>
          <w:kern w:val="24"/>
          <w:sz w:val="28"/>
          <w:szCs w:val="28"/>
          <w:lang w:val="kk-KZ"/>
        </w:rPr>
      </w:pPr>
      <w:r w:rsidRPr="008F1DF1">
        <w:rPr>
          <w:rFonts w:eastAsia="Calibri"/>
          <w:kern w:val="24"/>
          <w:sz w:val="28"/>
          <w:szCs w:val="28"/>
          <w:lang w:val="kk-KZ"/>
        </w:rPr>
        <w:t xml:space="preserve">Cурет </w:t>
      </w:r>
      <w:r w:rsidR="009A723B" w:rsidRPr="009A723B">
        <w:rPr>
          <w:rFonts w:eastAsia="Calibri"/>
          <w:kern w:val="24"/>
          <w:sz w:val="28"/>
          <w:szCs w:val="28"/>
          <w:lang w:val="kk-KZ"/>
        </w:rPr>
        <w:t>17</w:t>
      </w:r>
      <w:r w:rsidR="0043214C" w:rsidRPr="008F1DF1">
        <w:rPr>
          <w:rFonts w:eastAsia="Calibri"/>
          <w:kern w:val="24"/>
          <w:sz w:val="28"/>
          <w:szCs w:val="28"/>
          <w:lang w:val="kk-KZ"/>
        </w:rPr>
        <w:t xml:space="preserve"> </w:t>
      </w:r>
      <w:r w:rsidR="00753CE3" w:rsidRPr="00FF206F">
        <w:rPr>
          <w:lang w:val="kk-KZ"/>
        </w:rPr>
        <w:t>–</w:t>
      </w:r>
      <w:r w:rsidRPr="008F1DF1">
        <w:rPr>
          <w:rFonts w:eastAsia="Calibri"/>
          <w:kern w:val="24"/>
          <w:sz w:val="28"/>
          <w:szCs w:val="28"/>
          <w:lang w:val="kk-KZ"/>
        </w:rPr>
        <w:t xml:space="preserve"> Қалыпты жағдайда және 2</w:t>
      </w:r>
      <w:r w:rsidR="00705046">
        <w:rPr>
          <w:rFonts w:eastAsia="Calibri"/>
          <w:kern w:val="24"/>
          <w:sz w:val="28"/>
          <w:szCs w:val="28"/>
          <w:lang w:val="kk-KZ"/>
        </w:rPr>
        <w:t>-</w:t>
      </w:r>
      <w:r w:rsidRPr="008F1DF1">
        <w:rPr>
          <w:rFonts w:eastAsia="Calibri"/>
          <w:kern w:val="24"/>
          <w:sz w:val="28"/>
          <w:szCs w:val="28"/>
          <w:lang w:val="kk-KZ"/>
        </w:rPr>
        <w:t xml:space="preserve">типті қант диабетіне шалдыққан науқастардың қан көрсеткіштеріндегі жасушаішілік </w:t>
      </w:r>
      <w:r w:rsidR="008F1DF1" w:rsidRPr="008F1DF1">
        <w:rPr>
          <w:rFonts w:eastAsia="+mn-ea"/>
          <w:kern w:val="24"/>
          <w:sz w:val="28"/>
          <w:szCs w:val="28"/>
          <w:lang w:val="kk-KZ"/>
        </w:rPr>
        <w:t>тотықсызданған</w:t>
      </w:r>
      <w:r w:rsidR="00A730EB">
        <w:rPr>
          <w:rFonts w:eastAsia="+mn-ea"/>
          <w:kern w:val="24"/>
          <w:sz w:val="28"/>
          <w:szCs w:val="28"/>
          <w:lang w:val="kk-KZ"/>
        </w:rPr>
        <w:t xml:space="preserve"> </w:t>
      </w:r>
      <w:r w:rsidR="008F1DF1" w:rsidRPr="008F1DF1">
        <w:rPr>
          <w:rFonts w:eastAsia="+mn-ea"/>
          <w:kern w:val="24"/>
          <w:sz w:val="28"/>
          <w:szCs w:val="28"/>
          <w:lang w:val="kk-KZ"/>
        </w:rPr>
        <w:t>глутатион концентрациясы</w:t>
      </w:r>
    </w:p>
    <w:p w14:paraId="4A98FE2F" w14:textId="77777777" w:rsidR="00A45EC7" w:rsidRDefault="00A45EC7" w:rsidP="00072DF0">
      <w:pPr>
        <w:pStyle w:val="a8"/>
        <w:kinsoku w:val="0"/>
        <w:overflowPunct w:val="0"/>
        <w:spacing w:before="0" w:beforeAutospacing="0" w:after="0" w:afterAutospacing="0"/>
        <w:ind w:firstLine="567"/>
        <w:jc w:val="center"/>
        <w:textAlignment w:val="baseline"/>
        <w:rPr>
          <w:rFonts w:eastAsia="+mn-ea"/>
          <w:kern w:val="24"/>
          <w:sz w:val="28"/>
          <w:szCs w:val="28"/>
          <w:lang w:val="kk-KZ"/>
        </w:rPr>
      </w:pPr>
    </w:p>
    <w:p w14:paraId="3429C7A4" w14:textId="0F91E0E3" w:rsidR="00A45EC7" w:rsidRDefault="00A45EC7" w:rsidP="00A45EC7">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1338C2">
        <w:rPr>
          <w:rFonts w:ascii="Times New Roman" w:eastAsia="Times New Roman" w:hAnsi="Times New Roman" w:cs="Times New Roman"/>
          <w:sz w:val="28"/>
          <w:szCs w:val="28"/>
          <w:lang w:val="kk-KZ"/>
        </w:rPr>
        <w:t xml:space="preserve">Эритроцит </w:t>
      </w:r>
      <w:r>
        <w:rPr>
          <w:rFonts w:ascii="Times New Roman" w:eastAsia="Times New Roman" w:hAnsi="Times New Roman" w:cs="Times New Roman"/>
          <w:sz w:val="28"/>
          <w:szCs w:val="28"/>
          <w:lang w:val="kk-KZ"/>
        </w:rPr>
        <w:t>жасуш</w:t>
      </w:r>
      <w:r w:rsidRPr="001338C2">
        <w:rPr>
          <w:rFonts w:ascii="Times New Roman" w:eastAsia="Times New Roman" w:hAnsi="Times New Roman" w:cs="Times New Roman"/>
          <w:sz w:val="28"/>
          <w:szCs w:val="28"/>
          <w:lang w:val="kk-KZ"/>
        </w:rPr>
        <w:t xml:space="preserve">аларында қайта қалпына келген, яғни тотықсызданған GSH деңгейінің төмендеуі тотығу стресімен күресу үшін антиоксиданттардың компенсаторлық механизмімен (адекватты емес сыртқы орта факторларының әсерінен </w:t>
      </w:r>
      <w:r>
        <w:rPr>
          <w:rFonts w:ascii="Times New Roman" w:eastAsia="Times New Roman" w:hAnsi="Times New Roman" w:cs="Times New Roman"/>
          <w:sz w:val="28"/>
          <w:szCs w:val="28"/>
          <w:lang w:val="kk-KZ"/>
        </w:rPr>
        <w:t>ағзадағы</w:t>
      </w:r>
      <w:r w:rsidRPr="001338C2">
        <w:rPr>
          <w:rFonts w:ascii="Times New Roman" w:eastAsia="Times New Roman" w:hAnsi="Times New Roman" w:cs="Times New Roman"/>
          <w:sz w:val="28"/>
          <w:szCs w:val="28"/>
          <w:lang w:val="kk-KZ"/>
        </w:rPr>
        <w:t xml:space="preserve"> функционалдық өзгерістерді жоюға немесе әлсіретуге бағытталған бастапқы бейімделу рефлекторлық реакциялар</w:t>
      </w:r>
      <w:r>
        <w:rPr>
          <w:rFonts w:ascii="Times New Roman" w:eastAsia="Times New Roman" w:hAnsi="Times New Roman" w:cs="Times New Roman"/>
          <w:sz w:val="28"/>
          <w:szCs w:val="28"/>
          <w:lang w:val="kk-KZ"/>
        </w:rPr>
        <w:t>ға)</w:t>
      </w:r>
      <w:r w:rsidRPr="001338C2">
        <w:rPr>
          <w:rFonts w:ascii="Times New Roman" w:eastAsia="Times New Roman" w:hAnsi="Times New Roman" w:cs="Times New Roman"/>
          <w:sz w:val="28"/>
          <w:szCs w:val="28"/>
          <w:lang w:val="kk-KZ"/>
        </w:rPr>
        <w:t xml:space="preserve"> байланысты.</w:t>
      </w:r>
    </w:p>
    <w:p w14:paraId="2C495658" w14:textId="3658149E" w:rsidR="00A40B02" w:rsidRPr="004710F4" w:rsidRDefault="00EA4199"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EA4199">
        <w:rPr>
          <w:rFonts w:ascii="Times New Roman" w:eastAsia="Times New Roman" w:hAnsi="Times New Roman" w:cs="Times New Roman"/>
          <w:sz w:val="28"/>
          <w:szCs w:val="28"/>
          <w:lang w:val="kk-KZ"/>
        </w:rPr>
        <w:t>Глутатион</w:t>
      </w:r>
      <w:r w:rsidR="005331EE" w:rsidRPr="00EA4199">
        <w:rPr>
          <w:rFonts w:ascii="Times New Roman" w:eastAsia="Times New Roman" w:hAnsi="Times New Roman" w:cs="Times New Roman"/>
          <w:sz w:val="28"/>
          <w:szCs w:val="28"/>
          <w:lang w:val="kk-KZ"/>
        </w:rPr>
        <w:t xml:space="preserve"> (</w:t>
      </w:r>
      <w:r w:rsidR="00A40B02" w:rsidRPr="001F15DC">
        <w:rPr>
          <w:rFonts w:ascii="Times New Roman" w:eastAsia="Times New Roman" w:hAnsi="Times New Roman" w:cs="Times New Roman"/>
          <w:sz w:val="28"/>
          <w:szCs w:val="28"/>
          <w:lang w:val="kk-KZ"/>
        </w:rPr>
        <w:t>GSH</w:t>
      </w:r>
      <w:r w:rsidR="005331EE" w:rsidRPr="001F15DC">
        <w:rPr>
          <w:rFonts w:ascii="Times New Roman" w:eastAsia="Times New Roman" w:hAnsi="Times New Roman" w:cs="Times New Roman"/>
          <w:sz w:val="28"/>
          <w:szCs w:val="28"/>
          <w:lang w:val="kk-KZ"/>
        </w:rPr>
        <w:t>)</w:t>
      </w:r>
      <w:r w:rsidR="00A40B02" w:rsidRPr="001F15DC">
        <w:rPr>
          <w:rFonts w:ascii="Times New Roman" w:eastAsia="Times New Roman" w:hAnsi="Times New Roman" w:cs="Times New Roman"/>
          <w:sz w:val="28"/>
          <w:szCs w:val="28"/>
          <w:lang w:val="kk-KZ"/>
        </w:rPr>
        <w:t xml:space="preserve"> – көп функциялы молекула. Оның негізгі рөлі жасушаларды антиоксиданттық қорғау болып табылады. Глутатионпероксидазаның кофакторы </w:t>
      </w:r>
      <w:r w:rsidR="00A40B02" w:rsidRPr="00EC3962">
        <w:rPr>
          <w:rFonts w:ascii="Times New Roman" w:eastAsia="Times New Roman" w:hAnsi="Times New Roman" w:cs="Times New Roman"/>
          <w:sz w:val="28"/>
          <w:szCs w:val="28"/>
          <w:lang w:val="kk-KZ"/>
        </w:rPr>
        <w:t>ретінде қатысуынсыз</w:t>
      </w:r>
      <w:r w:rsidR="00A40B02" w:rsidRPr="00064E17">
        <w:rPr>
          <w:rFonts w:ascii="Times New Roman" w:eastAsia="Times New Roman" w:hAnsi="Times New Roman" w:cs="Times New Roman"/>
          <w:sz w:val="28"/>
          <w:szCs w:val="28"/>
          <w:lang w:val="kk-KZ"/>
        </w:rPr>
        <w:t>-а</w:t>
      </w:r>
      <w:r w:rsidR="00A40B02" w:rsidRPr="00EC3962">
        <w:rPr>
          <w:rFonts w:ascii="Times New Roman" w:eastAsia="Times New Roman" w:hAnsi="Times New Roman" w:cs="Times New Roman"/>
          <w:sz w:val="28"/>
          <w:szCs w:val="28"/>
          <w:lang w:val="kk-KZ"/>
        </w:rPr>
        <w:t>қ, GSH өзі тиол тобының болуына байланысты жасушаларды бос радикалдардан ферментативті емес түрде қорғай алады.</w:t>
      </w:r>
      <w:r w:rsidR="00A40B02" w:rsidRPr="00EC3962">
        <w:rPr>
          <w:lang w:val="kk-KZ"/>
        </w:rPr>
        <w:t xml:space="preserve"> </w:t>
      </w:r>
      <w:r w:rsidR="00A40B02" w:rsidRPr="00EC3962">
        <w:rPr>
          <w:rFonts w:ascii="Times New Roman" w:eastAsia="Times New Roman" w:hAnsi="Times New Roman" w:cs="Times New Roman"/>
          <w:sz w:val="28"/>
          <w:szCs w:val="28"/>
          <w:lang w:val="kk-KZ"/>
        </w:rPr>
        <w:t>Антиоксидантты қорғау күшінің ең маңызды биомаркер көрсеткіші GSH/GSSG қатынасы болып табылады (қалыпты жағдайда 100:1).</w:t>
      </w:r>
      <w:r w:rsidR="0096470C" w:rsidRPr="00EC3962">
        <w:rPr>
          <w:lang w:val="kk-KZ"/>
        </w:rPr>
        <w:t xml:space="preserve"> </w:t>
      </w:r>
      <w:r w:rsidR="0096470C" w:rsidRPr="00EC3962">
        <w:rPr>
          <w:rFonts w:ascii="Times New Roman" w:eastAsia="Times New Roman" w:hAnsi="Times New Roman" w:cs="Times New Roman"/>
          <w:sz w:val="28"/>
          <w:szCs w:val="28"/>
          <w:lang w:val="kk-KZ"/>
        </w:rPr>
        <w:t>GSSG мен GSH арақатынасының жоғарылауы тотығу стресінің белгісі болып саналады.</w:t>
      </w:r>
      <w:r w:rsidR="00A40B02" w:rsidRPr="00EC3962">
        <w:rPr>
          <w:rFonts w:ascii="Times New Roman" w:eastAsia="Times New Roman" w:hAnsi="Times New Roman" w:cs="Times New Roman"/>
          <w:sz w:val="28"/>
          <w:szCs w:val="28"/>
          <w:lang w:val="kk-KZ"/>
        </w:rPr>
        <w:t xml:space="preserve"> Оның төмендеуі жасушаға сигнал беруді бұзады, геннің </w:t>
      </w:r>
      <w:r w:rsidR="00A40B02" w:rsidRPr="00EC3962">
        <w:rPr>
          <w:rFonts w:ascii="Times New Roman" w:eastAsia="Times New Roman" w:hAnsi="Times New Roman" w:cs="Times New Roman"/>
          <w:sz w:val="28"/>
          <w:szCs w:val="28"/>
          <w:lang w:val="kk-KZ"/>
        </w:rPr>
        <w:lastRenderedPageBreak/>
        <w:t xml:space="preserve">экспрессиясын, жасуша пролиферациясын және дифференциациясын, метаболизмді және жасушаның тіршілік қабілетілігін </w:t>
      </w:r>
      <w:r w:rsidR="00A40B02" w:rsidRPr="004710F4">
        <w:rPr>
          <w:rFonts w:ascii="Times New Roman" w:eastAsia="Times New Roman" w:hAnsi="Times New Roman" w:cs="Times New Roman"/>
          <w:sz w:val="28"/>
          <w:szCs w:val="28"/>
          <w:lang w:val="kk-KZ"/>
        </w:rPr>
        <w:t xml:space="preserve">нашарлатады </w:t>
      </w:r>
      <w:bookmarkStart w:id="192" w:name="_Hlk137397756"/>
      <w:r w:rsidR="00A40B02" w:rsidRPr="004710F4">
        <w:rPr>
          <w:rFonts w:ascii="Times New Roman" w:eastAsia="Times New Roman" w:hAnsi="Times New Roman" w:cs="Times New Roman"/>
          <w:sz w:val="28"/>
          <w:szCs w:val="28"/>
          <w:lang w:val="kk-KZ"/>
        </w:rPr>
        <w:t>[</w:t>
      </w:r>
      <w:r w:rsidR="008543C7" w:rsidRPr="00EF5BD4">
        <w:rPr>
          <w:rFonts w:ascii="Times New Roman" w:eastAsia="Times New Roman" w:hAnsi="Times New Roman" w:cs="Times New Roman"/>
          <w:sz w:val="28"/>
          <w:szCs w:val="28"/>
          <w:lang w:val="kk-KZ"/>
        </w:rPr>
        <w:t>1</w:t>
      </w:r>
      <w:r w:rsidR="001F15DC" w:rsidRPr="001F15DC">
        <w:rPr>
          <w:rFonts w:ascii="Times New Roman" w:eastAsia="Times New Roman" w:hAnsi="Times New Roman" w:cs="Times New Roman"/>
          <w:sz w:val="28"/>
          <w:szCs w:val="28"/>
          <w:lang w:val="kk-KZ"/>
        </w:rPr>
        <w:t>9</w:t>
      </w:r>
      <w:r w:rsidR="008543C7" w:rsidRPr="00EF5BD4">
        <w:rPr>
          <w:rFonts w:ascii="Times New Roman" w:eastAsia="Times New Roman" w:hAnsi="Times New Roman" w:cs="Times New Roman"/>
          <w:sz w:val="28"/>
          <w:szCs w:val="28"/>
          <w:lang w:val="kk-KZ"/>
        </w:rPr>
        <w:t>5</w:t>
      </w:r>
      <w:r w:rsidR="00A40B02" w:rsidRPr="004710F4">
        <w:rPr>
          <w:rFonts w:ascii="Times New Roman" w:eastAsia="Times New Roman" w:hAnsi="Times New Roman" w:cs="Times New Roman"/>
          <w:sz w:val="28"/>
          <w:szCs w:val="28"/>
          <w:lang w:val="kk-KZ"/>
        </w:rPr>
        <w:t xml:space="preserve">]. </w:t>
      </w:r>
      <w:bookmarkEnd w:id="192"/>
    </w:p>
    <w:p w14:paraId="1482323B" w14:textId="6CECFAB0" w:rsidR="00A40B02" w:rsidRPr="001A3EDA" w:rsidRDefault="00A40B02" w:rsidP="00072DF0">
      <w:pPr>
        <w:widowControl w:val="0"/>
        <w:autoSpaceDE w:val="0"/>
        <w:autoSpaceDN w:val="0"/>
        <w:spacing w:after="0" w:line="240" w:lineRule="auto"/>
        <w:ind w:firstLine="567"/>
        <w:jc w:val="both"/>
        <w:rPr>
          <w:rFonts w:ascii="Times New Roman" w:hAnsi="Times New Roman"/>
          <w:sz w:val="28"/>
          <w:szCs w:val="28"/>
          <w:lang w:val="kk-KZ"/>
        </w:rPr>
      </w:pPr>
      <w:r w:rsidRPr="004710F4">
        <w:rPr>
          <w:rFonts w:ascii="Times New Roman" w:hAnsi="Times New Roman" w:cs="Times New Roman"/>
          <w:sz w:val="28"/>
          <w:szCs w:val="28"/>
          <w:lang w:val="kk-KZ"/>
        </w:rPr>
        <w:t>Сонымен қатар, дені сау қалыпты жағдайдағы қатысушылармен 0,25</w:t>
      </w:r>
      <w:r w:rsidRPr="004710F4">
        <w:rPr>
          <w:rFonts w:ascii="Times New Roman" w:hAnsi="Times New Roman" w:cs="Times New Roman"/>
          <w:sz w:val="28"/>
          <w:szCs w:val="28"/>
          <w:lang w:val="en-US"/>
        </w:rPr>
        <w:sym w:font="Symbol" w:char="F0B1"/>
      </w:r>
      <w:r w:rsidRPr="004710F4">
        <w:rPr>
          <w:rFonts w:ascii="Times New Roman" w:hAnsi="Times New Roman" w:cs="Times New Roman"/>
          <w:sz w:val="28"/>
          <w:szCs w:val="28"/>
          <w:lang w:val="kk-KZ"/>
        </w:rPr>
        <w:t>0,14</w:t>
      </w:r>
      <w:r w:rsidRPr="00EC3962">
        <w:rPr>
          <w:rFonts w:ascii="Times New Roman" w:hAnsi="Times New Roman" w:cs="Times New Roman"/>
          <w:sz w:val="28"/>
          <w:szCs w:val="28"/>
          <w:lang w:val="kk-KZ"/>
        </w:rPr>
        <w:t xml:space="preserve">, </w:t>
      </w:r>
      <w:r w:rsidRPr="00101437">
        <w:rPr>
          <w:rFonts w:ascii="Times New Roman" w:hAnsi="Times New Roman" w:cs="Times New Roman"/>
          <w:sz w:val="28"/>
          <w:szCs w:val="28"/>
          <w:lang w:val="kk-KZ"/>
        </w:rPr>
        <w:t>тәжір</w:t>
      </w:r>
      <w:r w:rsidR="00FE79DB" w:rsidRPr="00101437">
        <w:rPr>
          <w:rFonts w:ascii="Times New Roman" w:hAnsi="Times New Roman" w:cs="Times New Roman"/>
          <w:sz w:val="28"/>
          <w:szCs w:val="28"/>
          <w:lang w:val="kk-KZ"/>
        </w:rPr>
        <w:t>и</w:t>
      </w:r>
      <w:r w:rsidRPr="00101437">
        <w:rPr>
          <w:rFonts w:ascii="Times New Roman" w:hAnsi="Times New Roman" w:cs="Times New Roman"/>
          <w:sz w:val="28"/>
          <w:szCs w:val="28"/>
          <w:lang w:val="kk-KZ"/>
        </w:rPr>
        <w:t>белік ҚД2Т</w:t>
      </w:r>
      <w:r w:rsidRPr="00EC3962">
        <w:rPr>
          <w:rFonts w:ascii="Times New Roman" w:hAnsi="Times New Roman" w:cs="Times New Roman"/>
          <w:sz w:val="28"/>
          <w:szCs w:val="28"/>
          <w:lang w:val="kk-KZ"/>
        </w:rPr>
        <w:t xml:space="preserve"> ауыратын, асқыну</w:t>
      </w:r>
      <w:r w:rsidR="00101437">
        <w:rPr>
          <w:rFonts w:ascii="Times New Roman" w:hAnsi="Times New Roman" w:cs="Times New Roman"/>
          <w:sz w:val="28"/>
          <w:szCs w:val="28"/>
          <w:lang w:val="kk-KZ"/>
        </w:rPr>
        <w:t>ларсыз</w:t>
      </w:r>
      <w:r w:rsidRPr="00EC3962">
        <w:rPr>
          <w:rFonts w:ascii="Times New Roman" w:hAnsi="Times New Roman" w:cs="Times New Roman"/>
          <w:sz w:val="28"/>
          <w:szCs w:val="28"/>
          <w:lang w:val="kk-KZ"/>
        </w:rPr>
        <w:t xml:space="preserve"> 0,44</w:t>
      </w:r>
      <w:r w:rsidRPr="00EC3962">
        <w:rPr>
          <w:rFonts w:ascii="Times New Roman" w:hAnsi="Times New Roman" w:cs="Times New Roman"/>
          <w:sz w:val="28"/>
          <w:szCs w:val="28"/>
          <w:lang w:val="en-US"/>
        </w:rPr>
        <w:sym w:font="Symbol" w:char="F0B1"/>
      </w:r>
      <w:r w:rsidRPr="00EC3962">
        <w:rPr>
          <w:rFonts w:ascii="Times New Roman" w:hAnsi="Times New Roman" w:cs="Times New Roman"/>
          <w:sz w:val="28"/>
          <w:szCs w:val="28"/>
          <w:lang w:val="kk-KZ"/>
        </w:rPr>
        <w:t>0,23 топпен және асқынулары бар 0,53</w:t>
      </w:r>
      <w:r w:rsidRPr="00EC3962">
        <w:rPr>
          <w:rFonts w:ascii="Times New Roman" w:hAnsi="Times New Roman" w:cs="Times New Roman"/>
          <w:sz w:val="28"/>
          <w:szCs w:val="28"/>
          <w:lang w:val="en-US"/>
        </w:rPr>
        <w:sym w:font="Symbol" w:char="F0B1"/>
      </w:r>
      <w:r w:rsidRPr="00EC3962">
        <w:rPr>
          <w:rFonts w:ascii="Times New Roman" w:hAnsi="Times New Roman" w:cs="Times New Roman"/>
          <w:sz w:val="28"/>
          <w:szCs w:val="28"/>
          <w:lang w:val="kk-KZ"/>
        </w:rPr>
        <w:t>0,46 науқастар топтарын салыстырғанда GSSG/GSH арақатынасының жоғарыла</w:t>
      </w:r>
      <w:r w:rsidR="00283726" w:rsidRPr="00EC3962">
        <w:rPr>
          <w:rFonts w:ascii="Times New Roman" w:hAnsi="Times New Roman" w:cs="Times New Roman"/>
          <w:sz w:val="28"/>
          <w:szCs w:val="28"/>
          <w:lang w:val="kk-KZ"/>
        </w:rPr>
        <w:t>ғанын</w:t>
      </w:r>
      <w:r w:rsidRPr="00EC3962">
        <w:rPr>
          <w:rFonts w:ascii="Times New Roman" w:hAnsi="Times New Roman" w:cs="Times New Roman"/>
          <w:sz w:val="28"/>
          <w:szCs w:val="28"/>
          <w:lang w:val="kk-KZ"/>
        </w:rPr>
        <w:t xml:space="preserve"> анықта</w:t>
      </w:r>
      <w:r w:rsidR="001838A1">
        <w:rPr>
          <w:rFonts w:ascii="Times New Roman" w:hAnsi="Times New Roman" w:cs="Times New Roman"/>
          <w:sz w:val="28"/>
          <w:szCs w:val="28"/>
          <w:lang w:val="kk-KZ"/>
        </w:rPr>
        <w:t>лды</w:t>
      </w:r>
      <w:r w:rsidRPr="00EC3962">
        <w:rPr>
          <w:rFonts w:ascii="Times New Roman" w:hAnsi="Times New Roman" w:cs="Times New Roman"/>
          <w:sz w:val="28"/>
          <w:szCs w:val="28"/>
          <w:lang w:val="kk-KZ"/>
        </w:rPr>
        <w:t xml:space="preserve"> </w:t>
      </w:r>
      <w:r w:rsidR="001838A1">
        <w:rPr>
          <w:rFonts w:ascii="Times New Roman" w:hAnsi="Times New Roman" w:cs="Times New Roman"/>
          <w:sz w:val="28"/>
          <w:szCs w:val="28"/>
          <w:lang w:val="kk-KZ"/>
        </w:rPr>
        <w:t>(</w:t>
      </w:r>
      <w:r w:rsidRPr="00EC3962">
        <w:rPr>
          <w:rFonts w:ascii="Times New Roman" w:hAnsi="Times New Roman" w:cs="Times New Roman"/>
          <w:sz w:val="28"/>
          <w:szCs w:val="28"/>
          <w:lang w:val="kk-KZ"/>
        </w:rPr>
        <w:t>p</w:t>
      </w:r>
      <w:r w:rsidRPr="00EC3962">
        <w:rPr>
          <w:rFonts w:ascii="Times New Roman" w:hAnsi="Times New Roman" w:cs="Times New Roman"/>
          <w:sz w:val="28"/>
          <w:szCs w:val="28"/>
        </w:rPr>
        <w:sym w:font="Symbol" w:char="F03C"/>
      </w:r>
      <w:r w:rsidRPr="00EC3962">
        <w:rPr>
          <w:rFonts w:ascii="Times New Roman" w:hAnsi="Times New Roman" w:cs="Times New Roman"/>
          <w:sz w:val="28"/>
          <w:szCs w:val="28"/>
          <w:lang w:val="kk-KZ"/>
        </w:rPr>
        <w:t>0,05</w:t>
      </w:r>
      <w:r w:rsidR="001838A1">
        <w:rPr>
          <w:rFonts w:ascii="Times New Roman" w:hAnsi="Times New Roman" w:cs="Times New Roman"/>
          <w:sz w:val="28"/>
          <w:szCs w:val="28"/>
          <w:lang w:val="kk-KZ"/>
        </w:rPr>
        <w:t>)</w:t>
      </w:r>
      <w:r w:rsidRPr="00EC3962">
        <w:rPr>
          <w:rFonts w:ascii="Times New Roman" w:hAnsi="Times New Roman"/>
          <w:sz w:val="28"/>
          <w:szCs w:val="28"/>
          <w:lang w:val="kk-KZ"/>
        </w:rPr>
        <w:t xml:space="preserve"> </w:t>
      </w:r>
      <w:r w:rsidR="00283726" w:rsidRPr="00EC3962">
        <w:rPr>
          <w:rFonts w:ascii="Times New Roman" w:hAnsi="Times New Roman" w:cs="Times New Roman"/>
          <w:sz w:val="28"/>
          <w:szCs w:val="28"/>
          <w:lang w:val="kk-KZ"/>
        </w:rPr>
        <w:t>(</w:t>
      </w:r>
      <w:r w:rsidRPr="00EC3962">
        <w:rPr>
          <w:rFonts w:ascii="Times New Roman" w:hAnsi="Times New Roman"/>
          <w:sz w:val="28"/>
          <w:szCs w:val="28"/>
          <w:lang w:val="kk-KZ"/>
        </w:rPr>
        <w:t xml:space="preserve">сурет </w:t>
      </w:r>
      <w:r w:rsidR="009A723B" w:rsidRPr="009A723B">
        <w:rPr>
          <w:rFonts w:ascii="Times New Roman" w:hAnsi="Times New Roman"/>
          <w:sz w:val="28"/>
          <w:szCs w:val="28"/>
          <w:lang w:val="kk-KZ"/>
        </w:rPr>
        <w:t>18</w:t>
      </w:r>
      <w:r w:rsidRPr="0017463B">
        <w:rPr>
          <w:rFonts w:ascii="Times New Roman" w:hAnsi="Times New Roman"/>
          <w:sz w:val="28"/>
          <w:szCs w:val="28"/>
          <w:lang w:val="kk-KZ"/>
        </w:rPr>
        <w:t>).</w:t>
      </w:r>
      <w:r>
        <w:rPr>
          <w:rFonts w:ascii="Times New Roman" w:hAnsi="Times New Roman"/>
          <w:sz w:val="28"/>
          <w:szCs w:val="28"/>
          <w:lang w:val="kk-KZ"/>
        </w:rPr>
        <w:t xml:space="preserve"> </w:t>
      </w:r>
    </w:p>
    <w:p w14:paraId="7A039E1B" w14:textId="006A1133" w:rsidR="00EF6602" w:rsidRPr="0040218C" w:rsidRDefault="008F1DF1" w:rsidP="005777AE">
      <w:pPr>
        <w:pStyle w:val="a8"/>
        <w:kinsoku w:val="0"/>
        <w:overflowPunct w:val="0"/>
        <w:spacing w:before="0" w:beforeAutospacing="0" w:after="0" w:afterAutospacing="0"/>
        <w:ind w:firstLine="567"/>
        <w:jc w:val="center"/>
        <w:textAlignment w:val="baseline"/>
        <w:rPr>
          <w:b/>
          <w:bCs/>
          <w:sz w:val="28"/>
          <w:szCs w:val="28"/>
          <w:lang w:val="kk-KZ"/>
        </w:rPr>
      </w:pPr>
      <w:r w:rsidRPr="00BB7865">
        <w:rPr>
          <w:rFonts w:eastAsia="Calibri"/>
          <w:kern w:val="24"/>
          <w:sz w:val="28"/>
          <w:szCs w:val="28"/>
          <w:lang w:val="kk-KZ"/>
        </w:rPr>
        <w:t xml:space="preserve"> </w:t>
      </w:r>
    </w:p>
    <w:p w14:paraId="44205547" w14:textId="63856ABB" w:rsidR="005E0FB1" w:rsidRDefault="005E0FB1" w:rsidP="00D05B2F">
      <w:pPr>
        <w:widowControl w:val="0"/>
        <w:autoSpaceDE w:val="0"/>
        <w:autoSpaceDN w:val="0"/>
        <w:spacing w:after="0" w:line="240" w:lineRule="auto"/>
        <w:jc w:val="center"/>
        <w:rPr>
          <w:rFonts w:ascii="Times New Roman" w:eastAsia="Times New Roman" w:hAnsi="Times New Roman" w:cs="Times New Roman"/>
          <w:b/>
          <w:bCs/>
          <w:sz w:val="28"/>
          <w:szCs w:val="28"/>
        </w:rPr>
      </w:pPr>
      <w:r>
        <w:rPr>
          <w:noProof/>
          <w:lang w:eastAsia="ru-RU"/>
        </w:rPr>
        <w:drawing>
          <wp:inline distT="0" distB="0" distL="0" distR="0" wp14:anchorId="6538E4E9" wp14:editId="03C52A17">
            <wp:extent cx="5102578" cy="3281544"/>
            <wp:effectExtent l="0" t="0" r="3175" b="0"/>
            <wp:docPr id="11437493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53748" cy="3314452"/>
                    </a:xfrm>
                    <a:prstGeom prst="rect">
                      <a:avLst/>
                    </a:prstGeom>
                    <a:noFill/>
                    <a:ln>
                      <a:noFill/>
                    </a:ln>
                  </pic:spPr>
                </pic:pic>
              </a:graphicData>
            </a:graphic>
          </wp:inline>
        </w:drawing>
      </w:r>
    </w:p>
    <w:p w14:paraId="739FC50A" w14:textId="77777777" w:rsidR="005E0FB1" w:rsidRPr="00EF6602" w:rsidRDefault="005E0FB1" w:rsidP="00D05B2F">
      <w:pPr>
        <w:widowControl w:val="0"/>
        <w:autoSpaceDE w:val="0"/>
        <w:autoSpaceDN w:val="0"/>
        <w:spacing w:after="0" w:line="240" w:lineRule="auto"/>
        <w:jc w:val="center"/>
        <w:rPr>
          <w:rFonts w:ascii="Times New Roman" w:eastAsia="Times New Roman" w:hAnsi="Times New Roman" w:cs="Times New Roman"/>
          <w:b/>
          <w:bCs/>
          <w:sz w:val="28"/>
          <w:szCs w:val="28"/>
        </w:rPr>
      </w:pPr>
    </w:p>
    <w:p w14:paraId="08BB73E5" w14:textId="4965BF27" w:rsidR="00503BDA" w:rsidRPr="00420E7F" w:rsidRDefault="00503BDA" w:rsidP="00072DF0">
      <w:pPr>
        <w:pStyle w:val="a8"/>
        <w:kinsoku w:val="0"/>
        <w:overflowPunct w:val="0"/>
        <w:spacing w:before="0" w:beforeAutospacing="0" w:after="0" w:afterAutospacing="0"/>
        <w:ind w:firstLine="567"/>
        <w:jc w:val="both"/>
        <w:textAlignment w:val="baseline"/>
        <w:rPr>
          <w:lang w:val="kk-KZ"/>
        </w:rPr>
      </w:pPr>
      <w:r w:rsidRPr="00E6306B">
        <w:rPr>
          <w:rFonts w:eastAsia="+mn-ea"/>
          <w:color w:val="000000"/>
          <w:kern w:val="24"/>
          <w:lang w:val="kk-KZ"/>
        </w:rPr>
        <w:t xml:space="preserve">Абсцисс осі: </w:t>
      </w:r>
      <w:r w:rsidR="00F5236F" w:rsidRPr="00F5236F">
        <w:rPr>
          <w:rFonts w:eastAsiaTheme="minorEastAsia"/>
          <w:color w:val="000000" w:themeColor="text1"/>
          <w:kern w:val="24"/>
          <w:lang w:val="kk-KZ"/>
        </w:rPr>
        <w:t>БТ-бақылау тобы, ҚД2Т АЖ</w:t>
      </w:r>
      <w:r w:rsidR="00F5236F">
        <w:rPr>
          <w:rFonts w:eastAsiaTheme="minorEastAsia"/>
          <w:color w:val="000000" w:themeColor="text1"/>
          <w:kern w:val="24"/>
          <w:lang w:val="kk-KZ"/>
        </w:rPr>
        <w:t xml:space="preserve"> </w:t>
      </w:r>
      <w:r w:rsidR="00AB4161">
        <w:rPr>
          <w:rFonts w:eastAsiaTheme="minorEastAsia"/>
          <w:color w:val="000000" w:themeColor="text1"/>
          <w:kern w:val="24"/>
          <w:lang w:val="kk-KZ"/>
        </w:rPr>
        <w:t>–</w:t>
      </w:r>
      <w:r w:rsidR="00F5236F" w:rsidRPr="00F5236F">
        <w:rPr>
          <w:rFonts w:eastAsiaTheme="minorEastAsia"/>
          <w:color w:val="000000" w:themeColor="text1"/>
          <w:kern w:val="24"/>
          <w:lang w:val="kk-KZ"/>
        </w:rPr>
        <w:t xml:space="preserve"> 2</w:t>
      </w:r>
      <w:r w:rsidR="00AB4161">
        <w:rPr>
          <w:rFonts w:eastAsiaTheme="minorEastAsia"/>
          <w:color w:val="000000" w:themeColor="text1"/>
          <w:kern w:val="24"/>
          <w:lang w:val="kk-KZ"/>
        </w:rPr>
        <w:t>-</w:t>
      </w:r>
      <w:r w:rsidR="00F5236F" w:rsidRPr="00F5236F">
        <w:rPr>
          <w:rFonts w:eastAsiaTheme="minorEastAsia"/>
          <w:color w:val="000000" w:themeColor="text1"/>
          <w:kern w:val="24"/>
          <w:lang w:val="kk-KZ"/>
        </w:rPr>
        <w:t>типті қант диабетімен ауыратын aсқынулар</w:t>
      </w:r>
      <w:r w:rsidR="00F24DE5">
        <w:rPr>
          <w:rFonts w:eastAsiaTheme="minorEastAsia"/>
          <w:color w:val="000000" w:themeColor="text1"/>
          <w:kern w:val="24"/>
          <w:lang w:val="kk-KZ"/>
        </w:rPr>
        <w:t>сыз</w:t>
      </w:r>
      <w:r w:rsidR="00F5236F" w:rsidRPr="00F5236F">
        <w:rPr>
          <w:rFonts w:eastAsiaTheme="minorEastAsia"/>
          <w:color w:val="000000" w:themeColor="text1"/>
          <w:kern w:val="24"/>
          <w:lang w:val="kk-KZ"/>
        </w:rPr>
        <w:t xml:space="preserve"> тәжірибелік топ, ҚД2Т+А </w:t>
      </w:r>
      <w:r w:rsidR="00AB4161">
        <w:rPr>
          <w:rFonts w:eastAsiaTheme="minorEastAsia"/>
          <w:color w:val="000000" w:themeColor="text1"/>
          <w:kern w:val="24"/>
          <w:lang w:val="kk-KZ"/>
        </w:rPr>
        <w:t>–</w:t>
      </w:r>
      <w:r w:rsidR="00F5236F" w:rsidRPr="00F5236F">
        <w:rPr>
          <w:rFonts w:eastAsiaTheme="minorEastAsia"/>
          <w:color w:val="000000" w:themeColor="text1"/>
          <w:kern w:val="24"/>
          <w:lang w:val="kk-KZ"/>
        </w:rPr>
        <w:t xml:space="preserve"> 2</w:t>
      </w:r>
      <w:r w:rsidR="00AB4161">
        <w:rPr>
          <w:rFonts w:eastAsiaTheme="minorEastAsia"/>
          <w:color w:val="000000" w:themeColor="text1"/>
          <w:kern w:val="24"/>
          <w:lang w:val="kk-KZ"/>
        </w:rPr>
        <w:t>-</w:t>
      </w:r>
      <w:r w:rsidR="00F5236F" w:rsidRPr="00F5236F">
        <w:rPr>
          <w:rFonts w:eastAsiaTheme="minorEastAsia"/>
          <w:color w:val="000000" w:themeColor="text1"/>
          <w:kern w:val="24"/>
          <w:lang w:val="kk-KZ"/>
        </w:rPr>
        <w:t xml:space="preserve">типті қант </w:t>
      </w:r>
      <w:r w:rsidR="00F5236F" w:rsidRPr="00420E7F">
        <w:rPr>
          <w:rFonts w:eastAsiaTheme="minorEastAsia"/>
          <w:kern w:val="24"/>
          <w:lang w:val="kk-KZ"/>
        </w:rPr>
        <w:t xml:space="preserve">диабетімен ауыратын aсқынулары бар тәжірибелік топ. </w:t>
      </w:r>
      <w:r w:rsidRPr="00420E7F">
        <w:rPr>
          <w:rFonts w:eastAsia="+mn-ea"/>
          <w:kern w:val="24"/>
          <w:lang w:val="kk-KZ"/>
        </w:rPr>
        <w:t>Ординат осі: GSSG</w:t>
      </w:r>
      <w:r w:rsidR="005E0FB1" w:rsidRPr="00420E7F">
        <w:rPr>
          <w:rFonts w:eastAsia="+mn-ea"/>
          <w:kern w:val="24"/>
          <w:lang w:val="kk-KZ"/>
        </w:rPr>
        <w:t>/GSH</w:t>
      </w:r>
      <w:r w:rsidR="005E0FB1" w:rsidRPr="0040218C">
        <w:rPr>
          <w:rFonts w:eastAsia="+mn-ea"/>
          <w:kern w:val="24"/>
          <w:lang w:val="kk-KZ"/>
        </w:rPr>
        <w:t xml:space="preserve"> </w:t>
      </w:r>
      <w:r w:rsidRPr="00420E7F">
        <w:rPr>
          <w:rFonts w:eastAsia="+mn-ea"/>
          <w:kern w:val="24"/>
          <w:lang w:val="kk-KZ"/>
        </w:rPr>
        <w:t xml:space="preserve">арақатынасы. </w:t>
      </w:r>
      <w:bookmarkStart w:id="193" w:name="_Hlk126867525"/>
      <w:r w:rsidR="009C2144" w:rsidRPr="00420E7F">
        <w:rPr>
          <w:rFonts w:eastAsia="+mn-ea"/>
          <w:kern w:val="24"/>
          <w:lang w:val="kk-KZ"/>
        </w:rPr>
        <w:t>Деректер ± орташа мәннің стандартты қатесі (SEM) ретінде берілген.</w:t>
      </w:r>
      <w:bookmarkEnd w:id="193"/>
      <w:r w:rsidR="009C2144" w:rsidRPr="00420E7F">
        <w:rPr>
          <w:rFonts w:eastAsia="+mn-ea"/>
          <w:kern w:val="24"/>
          <w:lang w:val="kk-KZ"/>
        </w:rPr>
        <w:t xml:space="preserve"> </w:t>
      </w:r>
      <w:r w:rsidRPr="00420E7F">
        <w:rPr>
          <w:rFonts w:eastAsia="+mn-ea"/>
          <w:kern w:val="24"/>
          <w:lang w:val="kk-KZ"/>
        </w:rPr>
        <w:t>*</w:t>
      </w:r>
      <w:r w:rsidR="00B726FF" w:rsidRPr="00420E7F">
        <w:rPr>
          <w:rFonts w:eastAsia="+mn-ea"/>
          <w:kern w:val="24"/>
          <w:lang w:val="kk-KZ"/>
        </w:rPr>
        <w:t>p</w:t>
      </w:r>
      <w:r w:rsidRPr="00420E7F">
        <w:rPr>
          <w:rFonts w:eastAsia="+mn-ea"/>
          <w:kern w:val="24"/>
          <w:lang w:val="kk-KZ"/>
        </w:rPr>
        <w:t xml:space="preserve"> &lt; 0</w:t>
      </w:r>
      <w:r w:rsidR="00BC14D0" w:rsidRPr="00420E7F">
        <w:rPr>
          <w:rFonts w:eastAsia="+mn-ea"/>
          <w:kern w:val="24"/>
          <w:lang w:val="kk-KZ"/>
        </w:rPr>
        <w:t>,</w:t>
      </w:r>
      <w:r w:rsidRPr="00420E7F">
        <w:rPr>
          <w:rFonts w:eastAsia="+mn-ea"/>
          <w:kern w:val="24"/>
          <w:lang w:val="kk-KZ"/>
        </w:rPr>
        <w:t>05</w:t>
      </w:r>
      <w:r w:rsidR="00FE79DB">
        <w:rPr>
          <w:rFonts w:eastAsia="+mn-ea"/>
          <w:kern w:val="24"/>
          <w:lang w:val="kk-KZ"/>
        </w:rPr>
        <w:t>.</w:t>
      </w:r>
    </w:p>
    <w:p w14:paraId="62D828E6" w14:textId="77777777" w:rsidR="003828DD" w:rsidRPr="00D14A1C" w:rsidRDefault="003828DD" w:rsidP="00072DF0">
      <w:pPr>
        <w:pStyle w:val="a8"/>
        <w:kinsoku w:val="0"/>
        <w:overflowPunct w:val="0"/>
        <w:spacing w:before="0" w:beforeAutospacing="0" w:after="0" w:afterAutospacing="0"/>
        <w:ind w:firstLine="567"/>
        <w:jc w:val="center"/>
        <w:textAlignment w:val="baseline"/>
        <w:rPr>
          <w:rFonts w:eastAsia="Calibri"/>
          <w:color w:val="000000"/>
          <w:kern w:val="24"/>
          <w:sz w:val="28"/>
          <w:szCs w:val="28"/>
          <w:lang w:val="kk-KZ"/>
        </w:rPr>
      </w:pPr>
    </w:p>
    <w:p w14:paraId="53E767F0" w14:textId="0198AA54" w:rsidR="00503BDA" w:rsidRPr="00D14A1C" w:rsidRDefault="00503BDA" w:rsidP="00072DF0">
      <w:pPr>
        <w:pStyle w:val="a8"/>
        <w:kinsoku w:val="0"/>
        <w:overflowPunct w:val="0"/>
        <w:spacing w:before="0" w:beforeAutospacing="0" w:after="0" w:afterAutospacing="0"/>
        <w:ind w:firstLine="567"/>
        <w:jc w:val="center"/>
        <w:textAlignment w:val="baseline"/>
        <w:rPr>
          <w:rFonts w:eastAsia="Calibri"/>
          <w:color w:val="000000"/>
          <w:kern w:val="24"/>
          <w:sz w:val="28"/>
          <w:szCs w:val="28"/>
          <w:lang w:val="kk-KZ"/>
        </w:rPr>
      </w:pPr>
      <w:r w:rsidRPr="00D14A1C">
        <w:rPr>
          <w:rFonts w:eastAsia="Calibri"/>
          <w:color w:val="000000"/>
          <w:kern w:val="24"/>
          <w:sz w:val="28"/>
          <w:szCs w:val="28"/>
          <w:lang w:val="kk-KZ"/>
        </w:rPr>
        <w:t xml:space="preserve">Cурет </w:t>
      </w:r>
      <w:r w:rsidR="009A723B" w:rsidRPr="009A723B">
        <w:rPr>
          <w:rFonts w:eastAsia="Calibri"/>
          <w:color w:val="000000"/>
          <w:kern w:val="24"/>
          <w:sz w:val="28"/>
          <w:szCs w:val="28"/>
          <w:lang w:val="kk-KZ"/>
        </w:rPr>
        <w:t>18</w:t>
      </w:r>
      <w:r w:rsidR="0043214C" w:rsidRPr="0043214C">
        <w:rPr>
          <w:rFonts w:eastAsia="Calibri"/>
          <w:color w:val="000000"/>
          <w:kern w:val="24"/>
          <w:sz w:val="28"/>
          <w:szCs w:val="28"/>
          <w:lang w:val="kk-KZ"/>
        </w:rPr>
        <w:t xml:space="preserve"> </w:t>
      </w:r>
      <w:r w:rsidR="00753CE3" w:rsidRPr="00FF206F">
        <w:rPr>
          <w:lang w:val="kk-KZ"/>
        </w:rPr>
        <w:t>–</w:t>
      </w:r>
      <w:r w:rsidRPr="00D14A1C">
        <w:rPr>
          <w:rFonts w:eastAsia="Calibri"/>
          <w:color w:val="000000"/>
          <w:kern w:val="24"/>
          <w:sz w:val="28"/>
          <w:szCs w:val="28"/>
          <w:lang w:val="kk-KZ"/>
        </w:rPr>
        <w:t xml:space="preserve"> Қалыпты жағдайда және 2</w:t>
      </w:r>
      <w:r w:rsidR="00AB4161">
        <w:rPr>
          <w:rFonts w:eastAsia="Calibri"/>
          <w:color w:val="000000"/>
          <w:kern w:val="24"/>
          <w:sz w:val="28"/>
          <w:szCs w:val="28"/>
          <w:lang w:val="kk-KZ"/>
        </w:rPr>
        <w:t>-</w:t>
      </w:r>
      <w:r w:rsidRPr="00D14A1C">
        <w:rPr>
          <w:rFonts w:eastAsia="Calibri"/>
          <w:color w:val="000000"/>
          <w:kern w:val="24"/>
          <w:sz w:val="28"/>
          <w:szCs w:val="28"/>
          <w:lang w:val="kk-KZ"/>
        </w:rPr>
        <w:t xml:space="preserve">типті қант диабетіне шалдыққан науқастардың қан көрсеткіштеріндегі </w:t>
      </w:r>
      <w:r w:rsidR="00D14A1C" w:rsidRPr="00D14A1C">
        <w:rPr>
          <w:rFonts w:eastAsia="+mn-ea"/>
          <w:color w:val="000000"/>
          <w:kern w:val="24"/>
          <w:sz w:val="28"/>
          <w:szCs w:val="28"/>
          <w:lang w:val="kk-KZ"/>
        </w:rPr>
        <w:t>GSH/GSSG тотыққан-тотықсызданған глутатион арақатынасы</w:t>
      </w:r>
    </w:p>
    <w:p w14:paraId="4A65AC59" w14:textId="77777777" w:rsidR="001267E1" w:rsidRPr="008F2B38" w:rsidRDefault="001267E1" w:rsidP="00072DF0">
      <w:pPr>
        <w:pStyle w:val="a8"/>
        <w:kinsoku w:val="0"/>
        <w:overflowPunct w:val="0"/>
        <w:spacing w:before="0" w:beforeAutospacing="0" w:after="0" w:afterAutospacing="0"/>
        <w:ind w:firstLine="567"/>
        <w:jc w:val="center"/>
        <w:textAlignment w:val="baseline"/>
        <w:rPr>
          <w:sz w:val="20"/>
          <w:szCs w:val="20"/>
          <w:lang w:val="kk-KZ"/>
        </w:rPr>
      </w:pPr>
    </w:p>
    <w:p w14:paraId="5A490317" w14:textId="6841FDAB" w:rsidR="001338C2" w:rsidRPr="000D1D23" w:rsidRDefault="00A40B02"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A40B02">
        <w:rPr>
          <w:rFonts w:ascii="Times New Roman" w:eastAsia="Times New Roman" w:hAnsi="Times New Roman" w:cs="Times New Roman"/>
          <w:sz w:val="28"/>
          <w:szCs w:val="28"/>
          <w:lang w:val="kk-KZ"/>
        </w:rPr>
        <w:t>Италия ғалымы</w:t>
      </w:r>
      <w:r>
        <w:rPr>
          <w:rFonts w:ascii="Times New Roman" w:eastAsia="Times New Roman" w:hAnsi="Times New Roman" w:cs="Times New Roman"/>
          <w:i/>
          <w:iCs/>
          <w:sz w:val="28"/>
          <w:szCs w:val="28"/>
          <w:lang w:val="kk-KZ"/>
        </w:rPr>
        <w:t xml:space="preserve"> </w:t>
      </w:r>
      <w:r w:rsidR="001338C2" w:rsidRPr="00233F75">
        <w:rPr>
          <w:rFonts w:ascii="Times New Roman" w:eastAsia="Times New Roman" w:hAnsi="Times New Roman" w:cs="Times New Roman"/>
          <w:i/>
          <w:iCs/>
          <w:sz w:val="28"/>
          <w:szCs w:val="28"/>
          <w:lang w:val="kk-KZ"/>
        </w:rPr>
        <w:t>Lucia La Sala</w:t>
      </w:r>
      <w:r>
        <w:rPr>
          <w:rFonts w:ascii="Times New Roman" w:eastAsia="Times New Roman" w:hAnsi="Times New Roman" w:cs="Times New Roman"/>
          <w:i/>
          <w:iCs/>
          <w:sz w:val="28"/>
          <w:szCs w:val="28"/>
          <w:lang w:val="kk-KZ"/>
        </w:rPr>
        <w:t xml:space="preserve"> </w:t>
      </w:r>
      <w:r w:rsidR="001338C2" w:rsidRPr="001338C2">
        <w:rPr>
          <w:rFonts w:ascii="Times New Roman" w:eastAsia="Times New Roman" w:hAnsi="Times New Roman" w:cs="Times New Roman"/>
          <w:sz w:val="28"/>
          <w:szCs w:val="28"/>
          <w:lang w:val="kk-KZ"/>
        </w:rPr>
        <w:t>зерттеуі бойынша, диабет</w:t>
      </w:r>
      <w:r w:rsidR="000A14B4">
        <w:rPr>
          <w:rFonts w:ascii="Times New Roman" w:eastAsia="Times New Roman" w:hAnsi="Times New Roman" w:cs="Times New Roman"/>
          <w:sz w:val="28"/>
          <w:szCs w:val="28"/>
          <w:lang w:val="kk-KZ"/>
        </w:rPr>
        <w:t xml:space="preserve"> </w:t>
      </w:r>
      <w:r w:rsidR="00D776E3">
        <w:rPr>
          <w:rFonts w:ascii="Times New Roman" w:eastAsia="Times New Roman" w:hAnsi="Times New Roman" w:cs="Times New Roman"/>
          <w:sz w:val="28"/>
          <w:szCs w:val="28"/>
          <w:lang w:val="kk-KZ"/>
        </w:rPr>
        <w:t>алды</w:t>
      </w:r>
      <w:r w:rsidR="001338C2" w:rsidRPr="001338C2">
        <w:rPr>
          <w:rFonts w:ascii="Times New Roman" w:eastAsia="Times New Roman" w:hAnsi="Times New Roman" w:cs="Times New Roman"/>
          <w:sz w:val="28"/>
          <w:szCs w:val="28"/>
          <w:lang w:val="kk-KZ"/>
        </w:rPr>
        <w:t xml:space="preserve"> науқастарда бақылау тобымен салыстырғанда бұл қатынас (GSSG/GSH) айтарлықтай жоғарылады, </w:t>
      </w:r>
      <w:r w:rsidR="008A5E59">
        <w:rPr>
          <w:rFonts w:ascii="Times New Roman" w:eastAsia="Times New Roman" w:hAnsi="Times New Roman" w:cs="Times New Roman"/>
          <w:sz w:val="28"/>
          <w:szCs w:val="28"/>
          <w:lang w:val="kk-KZ"/>
        </w:rPr>
        <w:t>яғни</w:t>
      </w:r>
      <w:r w:rsidR="001338C2" w:rsidRPr="001338C2">
        <w:rPr>
          <w:rFonts w:ascii="Times New Roman" w:eastAsia="Times New Roman" w:hAnsi="Times New Roman" w:cs="Times New Roman"/>
          <w:sz w:val="28"/>
          <w:szCs w:val="28"/>
          <w:lang w:val="kk-KZ"/>
        </w:rPr>
        <w:t xml:space="preserve"> бұзылған тотығу-тотықсыздану күйінің бұрыннан бар </w:t>
      </w:r>
      <w:r w:rsidR="00FE79DB">
        <w:rPr>
          <w:rFonts w:ascii="Times New Roman" w:eastAsia="Times New Roman" w:hAnsi="Times New Roman" w:cs="Times New Roman"/>
          <w:sz w:val="28"/>
          <w:szCs w:val="28"/>
          <w:lang w:val="kk-KZ"/>
        </w:rPr>
        <w:t xml:space="preserve">болғанын </w:t>
      </w:r>
      <w:r w:rsidR="001338C2" w:rsidRPr="001338C2">
        <w:rPr>
          <w:rFonts w:ascii="Times New Roman" w:eastAsia="Times New Roman" w:hAnsi="Times New Roman" w:cs="Times New Roman"/>
          <w:sz w:val="28"/>
          <w:szCs w:val="28"/>
          <w:lang w:val="kk-KZ"/>
        </w:rPr>
        <w:t xml:space="preserve">және қант диабетінің клиникалық көріністері басталғанға дейін анықталғанын көрсетеді. Бұл </w:t>
      </w:r>
      <w:r w:rsidR="00024781">
        <w:rPr>
          <w:rFonts w:ascii="Times New Roman" w:eastAsia="Times New Roman" w:hAnsi="Times New Roman" w:cs="Times New Roman"/>
          <w:sz w:val="28"/>
          <w:szCs w:val="28"/>
          <w:lang w:val="kk-KZ"/>
        </w:rPr>
        <w:t xml:space="preserve">алынған </w:t>
      </w:r>
      <w:r w:rsidR="001338C2" w:rsidRPr="00024781">
        <w:rPr>
          <w:rFonts w:ascii="Times New Roman" w:eastAsia="Times New Roman" w:hAnsi="Times New Roman" w:cs="Times New Roman"/>
          <w:sz w:val="28"/>
          <w:szCs w:val="28"/>
          <w:lang w:val="kk-KZ"/>
        </w:rPr>
        <w:t>нәтиж</w:t>
      </w:r>
      <w:r w:rsidR="00024781">
        <w:rPr>
          <w:rFonts w:ascii="Times New Roman" w:eastAsia="Times New Roman" w:hAnsi="Times New Roman" w:cs="Times New Roman"/>
          <w:sz w:val="28"/>
          <w:szCs w:val="28"/>
          <w:lang w:val="kk-KZ"/>
        </w:rPr>
        <w:t>елер</w:t>
      </w:r>
      <w:r w:rsidR="000D1D23">
        <w:rPr>
          <w:rFonts w:ascii="Times New Roman" w:eastAsia="Times New Roman" w:hAnsi="Times New Roman" w:cs="Times New Roman"/>
          <w:sz w:val="28"/>
          <w:szCs w:val="28"/>
          <w:lang w:val="kk-KZ"/>
        </w:rPr>
        <w:t xml:space="preserve"> </w:t>
      </w:r>
      <w:r w:rsidR="00024781">
        <w:rPr>
          <w:rFonts w:ascii="Times New Roman" w:eastAsia="Times New Roman" w:hAnsi="Times New Roman" w:cs="Times New Roman"/>
          <w:sz w:val="28"/>
          <w:szCs w:val="28"/>
          <w:lang w:val="kk-KZ"/>
        </w:rPr>
        <w:t>қарастырылып отырған зерттеу</w:t>
      </w:r>
      <w:r w:rsidR="000D1D23">
        <w:rPr>
          <w:rFonts w:ascii="Times New Roman" w:eastAsia="Times New Roman" w:hAnsi="Times New Roman" w:cs="Times New Roman"/>
          <w:sz w:val="28"/>
          <w:szCs w:val="28"/>
          <w:lang w:val="kk-KZ"/>
        </w:rPr>
        <w:t xml:space="preserve"> жұмыс</w:t>
      </w:r>
      <w:r w:rsidR="00024781">
        <w:rPr>
          <w:rFonts w:ascii="Times New Roman" w:eastAsia="Times New Roman" w:hAnsi="Times New Roman" w:cs="Times New Roman"/>
          <w:sz w:val="28"/>
          <w:szCs w:val="28"/>
          <w:lang w:val="kk-KZ"/>
        </w:rPr>
        <w:t>ындағы нәтижелермен сәйкес келеді</w:t>
      </w:r>
      <w:r w:rsidR="001338C2" w:rsidRPr="000D1D23">
        <w:rPr>
          <w:rFonts w:ascii="Times New Roman" w:eastAsia="Times New Roman" w:hAnsi="Times New Roman" w:cs="Times New Roman"/>
          <w:sz w:val="28"/>
          <w:szCs w:val="28"/>
          <w:lang w:val="kk-KZ"/>
        </w:rPr>
        <w:t>.</w:t>
      </w:r>
    </w:p>
    <w:p w14:paraId="49FB3A9F" w14:textId="0CBE2B10" w:rsidR="008457D1" w:rsidRPr="00EC3962" w:rsidRDefault="008457D1" w:rsidP="00072DF0">
      <w:pPr>
        <w:widowControl w:val="0"/>
        <w:autoSpaceDE w:val="0"/>
        <w:autoSpaceDN w:val="0"/>
        <w:spacing w:after="0" w:line="240" w:lineRule="auto"/>
        <w:ind w:firstLine="567"/>
        <w:jc w:val="both"/>
        <w:rPr>
          <w:rFonts w:ascii="Times New Roman" w:hAnsi="Times New Roman" w:cs="Times New Roman"/>
          <w:sz w:val="28"/>
          <w:szCs w:val="28"/>
          <w:lang w:val="kk-KZ"/>
        </w:rPr>
      </w:pPr>
      <w:r w:rsidRPr="00EC3962">
        <w:rPr>
          <w:rFonts w:ascii="Times New Roman" w:hAnsi="Times New Roman" w:cs="Times New Roman"/>
          <w:sz w:val="28"/>
          <w:szCs w:val="28"/>
          <w:lang w:val="kk-KZ"/>
        </w:rPr>
        <w:t>Глутатионредуктаза</w:t>
      </w:r>
      <w:r w:rsidR="00E320D0">
        <w:rPr>
          <w:rFonts w:ascii="Times New Roman" w:hAnsi="Times New Roman" w:cs="Times New Roman"/>
          <w:sz w:val="28"/>
          <w:szCs w:val="28"/>
          <w:lang w:val="kk-KZ"/>
        </w:rPr>
        <w:t xml:space="preserve"> </w:t>
      </w:r>
      <w:r w:rsidRPr="00EC3962">
        <w:rPr>
          <w:rFonts w:ascii="Times New Roman" w:hAnsi="Times New Roman" w:cs="Times New Roman"/>
          <w:sz w:val="28"/>
          <w:szCs w:val="28"/>
          <w:lang w:val="kk-KZ"/>
        </w:rPr>
        <w:t>- тотыққан глутатионның GSH-қа дейін NADPH-тәуелді тотықсыздануын катализдейтін флавопротеин.</w:t>
      </w:r>
      <w:r w:rsidR="005E5951">
        <w:rPr>
          <w:rFonts w:ascii="Times New Roman" w:hAnsi="Times New Roman" w:cs="Times New Roman"/>
          <w:sz w:val="28"/>
          <w:szCs w:val="28"/>
          <w:lang w:val="kk-KZ"/>
        </w:rPr>
        <w:t xml:space="preserve"> </w:t>
      </w:r>
      <w:r w:rsidRPr="00EC3962">
        <w:rPr>
          <w:rFonts w:ascii="Times New Roman" w:hAnsi="Times New Roman" w:cs="Times New Roman"/>
          <w:sz w:val="28"/>
          <w:szCs w:val="28"/>
          <w:lang w:val="kk-KZ"/>
        </w:rPr>
        <w:t>Бұл фермент GSH тотығу-тотықсыздану циклі үшін қажет, ол қалпына келтірілген жасушалық GSH деңгейін жеткілікті деңгейде ұстайды.</w:t>
      </w:r>
    </w:p>
    <w:p w14:paraId="21B92309" w14:textId="740D3C63" w:rsidR="002E11DB" w:rsidRPr="000D1D23" w:rsidRDefault="002E11DB" w:rsidP="00072DF0">
      <w:pPr>
        <w:widowControl w:val="0"/>
        <w:autoSpaceDE w:val="0"/>
        <w:autoSpaceDN w:val="0"/>
        <w:spacing w:after="0" w:line="240" w:lineRule="auto"/>
        <w:ind w:firstLine="567"/>
        <w:jc w:val="both"/>
        <w:rPr>
          <w:rFonts w:ascii="Times New Roman" w:hAnsi="Times New Roman" w:cs="Times New Roman"/>
          <w:sz w:val="28"/>
          <w:szCs w:val="28"/>
          <w:lang w:val="kk-KZ"/>
        </w:rPr>
      </w:pPr>
      <w:r w:rsidRPr="00EC3962">
        <w:rPr>
          <w:rFonts w:ascii="Times New Roman" w:hAnsi="Times New Roman" w:cs="Times New Roman"/>
          <w:sz w:val="28"/>
          <w:szCs w:val="28"/>
          <w:lang w:val="kk-KZ"/>
        </w:rPr>
        <w:t xml:space="preserve">Глутатион циклінің ферменттеріне қатысты ГР бақылау тобымен </w:t>
      </w:r>
      <w:r w:rsidRPr="00EC3962">
        <w:rPr>
          <w:rFonts w:ascii="Times New Roman" w:hAnsi="Times New Roman" w:cs="Times New Roman"/>
          <w:sz w:val="28"/>
          <w:szCs w:val="28"/>
          <w:lang w:val="kk-KZ"/>
        </w:rPr>
        <w:lastRenderedPageBreak/>
        <w:t>салыстырғанда 3,01</w:t>
      </w:r>
      <w:r w:rsidRPr="00EC3962">
        <w:rPr>
          <w:rFonts w:ascii="Times New Roman" w:hAnsi="Times New Roman" w:cs="Times New Roman"/>
          <w:sz w:val="28"/>
          <w:szCs w:val="28"/>
          <w:lang w:val="en-US"/>
        </w:rPr>
        <w:sym w:font="Symbol" w:char="F0B1"/>
      </w:r>
      <w:r w:rsidRPr="00EC3962">
        <w:rPr>
          <w:rFonts w:ascii="Times New Roman" w:hAnsi="Times New Roman" w:cs="Times New Roman"/>
          <w:sz w:val="28"/>
          <w:szCs w:val="28"/>
          <w:lang w:val="kk-KZ"/>
        </w:rPr>
        <w:t>1,30</w:t>
      </w:r>
      <w:r w:rsidR="00EC3962">
        <w:rPr>
          <w:rFonts w:ascii="Times New Roman" w:hAnsi="Times New Roman" w:cs="Times New Roman"/>
          <w:sz w:val="28"/>
          <w:szCs w:val="28"/>
          <w:lang w:val="kk-KZ"/>
        </w:rPr>
        <w:t xml:space="preserve"> </w:t>
      </w:r>
      <w:r w:rsidR="00B726FF" w:rsidRPr="00B726FF">
        <w:rPr>
          <w:rFonts w:ascii="Times New Roman" w:hAnsi="Times New Roman" w:cs="Times New Roman"/>
          <w:sz w:val="28"/>
          <w:szCs w:val="28"/>
          <w:lang w:val="kk-KZ"/>
        </w:rPr>
        <w:t xml:space="preserve">мкмоль/мин/г Hb </w:t>
      </w:r>
      <w:r w:rsidR="00EC3962">
        <w:rPr>
          <w:rFonts w:ascii="Times New Roman" w:hAnsi="Times New Roman" w:cs="Times New Roman"/>
          <w:sz w:val="28"/>
          <w:szCs w:val="28"/>
          <w:lang w:val="kk-KZ"/>
        </w:rPr>
        <w:t>науқастардың</w:t>
      </w:r>
      <w:r w:rsidRPr="00EC3962">
        <w:rPr>
          <w:rFonts w:ascii="Times New Roman" w:hAnsi="Times New Roman" w:cs="Times New Roman"/>
          <w:sz w:val="28"/>
          <w:szCs w:val="28"/>
          <w:lang w:val="kk-KZ"/>
        </w:rPr>
        <w:t xml:space="preserve"> екі тобында да, яғни ҚД2Т ауыратын, асқынула</w:t>
      </w:r>
      <w:r w:rsidR="00AB4161">
        <w:rPr>
          <w:rFonts w:ascii="Times New Roman" w:hAnsi="Times New Roman" w:cs="Times New Roman"/>
          <w:sz w:val="28"/>
          <w:szCs w:val="28"/>
          <w:lang w:val="kk-KZ"/>
        </w:rPr>
        <w:t>р</w:t>
      </w:r>
      <w:r w:rsidR="00F24DE5">
        <w:rPr>
          <w:rFonts w:ascii="Times New Roman" w:hAnsi="Times New Roman" w:cs="Times New Roman"/>
          <w:sz w:val="28"/>
          <w:szCs w:val="28"/>
          <w:lang w:val="kk-KZ"/>
        </w:rPr>
        <w:t>сыз</w:t>
      </w:r>
      <w:r w:rsidRPr="00EC3962">
        <w:rPr>
          <w:rFonts w:ascii="Times New Roman" w:hAnsi="Times New Roman" w:cs="Times New Roman"/>
          <w:sz w:val="28"/>
          <w:szCs w:val="28"/>
          <w:lang w:val="kk-KZ"/>
        </w:rPr>
        <w:t xml:space="preserve"> 1,84</w:t>
      </w:r>
      <w:r w:rsidRPr="00EC3962">
        <w:rPr>
          <w:rFonts w:ascii="Times New Roman" w:hAnsi="Times New Roman" w:cs="Times New Roman"/>
          <w:sz w:val="28"/>
          <w:szCs w:val="28"/>
          <w:lang w:val="en-US"/>
        </w:rPr>
        <w:sym w:font="Symbol" w:char="F0B1"/>
      </w:r>
      <w:r w:rsidRPr="00EC3962">
        <w:rPr>
          <w:rFonts w:ascii="Times New Roman" w:hAnsi="Times New Roman" w:cs="Times New Roman"/>
          <w:sz w:val="28"/>
          <w:szCs w:val="28"/>
          <w:lang w:val="kk-KZ"/>
        </w:rPr>
        <w:t xml:space="preserve">0,78 </w:t>
      </w:r>
      <w:r w:rsidR="00B726FF" w:rsidRPr="00B726FF">
        <w:rPr>
          <w:rFonts w:ascii="Times New Roman" w:hAnsi="Times New Roman" w:cs="Times New Roman"/>
          <w:sz w:val="28"/>
          <w:szCs w:val="28"/>
          <w:lang w:val="kk-KZ"/>
        </w:rPr>
        <w:t xml:space="preserve">мкмоль/мин/г Hb </w:t>
      </w:r>
      <w:r w:rsidRPr="00EC3962">
        <w:rPr>
          <w:rFonts w:ascii="Times New Roman" w:hAnsi="Times New Roman" w:cs="Times New Roman"/>
          <w:sz w:val="28"/>
          <w:szCs w:val="28"/>
          <w:lang w:val="kk-KZ"/>
        </w:rPr>
        <w:t>және ҚД2Т ауыратын, асқынулары бар 1,98</w:t>
      </w:r>
      <w:r w:rsidRPr="00EC3962">
        <w:rPr>
          <w:rFonts w:ascii="Times New Roman" w:hAnsi="Times New Roman" w:cs="Times New Roman"/>
          <w:sz w:val="28"/>
          <w:szCs w:val="28"/>
          <w:lang w:val="en-US"/>
        </w:rPr>
        <w:sym w:font="Symbol" w:char="F0B1"/>
      </w:r>
      <w:r w:rsidRPr="00EC3962">
        <w:rPr>
          <w:rFonts w:ascii="Times New Roman" w:hAnsi="Times New Roman" w:cs="Times New Roman"/>
          <w:sz w:val="28"/>
          <w:szCs w:val="28"/>
          <w:lang w:val="kk-KZ"/>
        </w:rPr>
        <w:t>0</w:t>
      </w:r>
      <w:r w:rsidRPr="00B726FF">
        <w:rPr>
          <w:rFonts w:ascii="Times New Roman" w:hAnsi="Times New Roman" w:cs="Times New Roman"/>
          <w:sz w:val="28"/>
          <w:szCs w:val="28"/>
          <w:lang w:val="kk-KZ"/>
        </w:rPr>
        <w:t xml:space="preserve">,67 </w:t>
      </w:r>
      <w:r w:rsidR="00B726FF" w:rsidRPr="00B726FF">
        <w:rPr>
          <w:rFonts w:ascii="Times New Roman" w:hAnsi="Times New Roman" w:cs="Times New Roman"/>
          <w:sz w:val="28"/>
          <w:szCs w:val="28"/>
          <w:lang w:val="kk-KZ"/>
        </w:rPr>
        <w:t xml:space="preserve">мкмоль/мин/г Hb </w:t>
      </w:r>
      <w:r w:rsidRPr="00B726FF">
        <w:rPr>
          <w:rFonts w:ascii="Times New Roman" w:hAnsi="Times New Roman" w:cs="Times New Roman"/>
          <w:sz w:val="28"/>
          <w:szCs w:val="28"/>
          <w:lang w:val="kk-KZ"/>
        </w:rPr>
        <w:t xml:space="preserve">топтарда </w:t>
      </w:r>
      <w:r w:rsidRPr="000D1D23">
        <w:rPr>
          <w:rFonts w:ascii="Times New Roman" w:hAnsi="Times New Roman" w:cs="Times New Roman"/>
          <w:sz w:val="28"/>
          <w:szCs w:val="28"/>
          <w:lang w:val="kk-KZ"/>
        </w:rPr>
        <w:t>да айтарлықтай төмен белсенділікті көрсетті (p &lt;0,01)</w:t>
      </w:r>
      <w:r w:rsidR="002A2C64">
        <w:rPr>
          <w:rFonts w:ascii="Times New Roman" w:hAnsi="Times New Roman" w:cs="Times New Roman"/>
          <w:sz w:val="28"/>
          <w:szCs w:val="28"/>
          <w:lang w:val="kk-KZ"/>
        </w:rPr>
        <w:t>,</w:t>
      </w:r>
      <w:r w:rsidRPr="000D1D23">
        <w:rPr>
          <w:rFonts w:ascii="Times New Roman" w:hAnsi="Times New Roman" w:cs="Times New Roman"/>
          <w:sz w:val="28"/>
          <w:szCs w:val="28"/>
          <w:lang w:val="kk-KZ"/>
        </w:rPr>
        <w:t xml:space="preserve"> дегенмен </w:t>
      </w:r>
      <w:r w:rsidRPr="00FD78F4">
        <w:rPr>
          <w:rFonts w:ascii="Times New Roman" w:hAnsi="Times New Roman" w:cs="Times New Roman"/>
          <w:sz w:val="28"/>
          <w:szCs w:val="28"/>
          <w:lang w:val="kk-KZ"/>
        </w:rPr>
        <w:t>ГПО</w:t>
      </w:r>
      <w:r w:rsidR="002A2C64" w:rsidRPr="00FD78F4">
        <w:rPr>
          <w:rFonts w:ascii="Times New Roman" w:hAnsi="Times New Roman" w:cs="Times New Roman"/>
          <w:sz w:val="28"/>
          <w:szCs w:val="28"/>
          <w:lang w:val="kk-KZ"/>
        </w:rPr>
        <w:t xml:space="preserve"> </w:t>
      </w:r>
      <w:r w:rsidRPr="00FD78F4">
        <w:rPr>
          <w:rFonts w:ascii="Times New Roman" w:hAnsi="Times New Roman" w:cs="Times New Roman"/>
          <w:sz w:val="28"/>
          <w:szCs w:val="28"/>
          <w:lang w:val="kk-KZ"/>
        </w:rPr>
        <w:t>белсенділігі</w:t>
      </w:r>
      <w:r w:rsidR="00FD78F4" w:rsidRPr="00F92C08">
        <w:rPr>
          <w:rFonts w:ascii="Times New Roman" w:hAnsi="Times New Roman" w:cs="Times New Roman"/>
          <w:sz w:val="28"/>
          <w:szCs w:val="28"/>
          <w:lang w:val="kk-KZ"/>
        </w:rPr>
        <w:t xml:space="preserve"> </w:t>
      </w:r>
      <w:r w:rsidR="00FD78F4">
        <w:rPr>
          <w:rFonts w:ascii="Times New Roman" w:hAnsi="Times New Roman" w:cs="Times New Roman"/>
          <w:sz w:val="28"/>
          <w:szCs w:val="28"/>
          <w:lang w:val="kk-KZ"/>
        </w:rPr>
        <w:t>бақылау тобы мен екінші тәжірбиелік топта мәнді болды</w:t>
      </w:r>
      <w:r w:rsidR="00FE79DB">
        <w:rPr>
          <w:rFonts w:ascii="Times New Roman" w:hAnsi="Times New Roman" w:cs="Times New Roman"/>
          <w:sz w:val="28"/>
          <w:szCs w:val="28"/>
          <w:lang w:val="kk-KZ"/>
        </w:rPr>
        <w:t xml:space="preserve"> (</w:t>
      </w:r>
      <w:r w:rsidR="00FD78F4" w:rsidRPr="00FD78F4">
        <w:rPr>
          <w:rFonts w:ascii="Times New Roman" w:hAnsi="Times New Roman" w:cs="Times New Roman"/>
          <w:sz w:val="28"/>
          <w:szCs w:val="28"/>
          <w:lang w:val="kk-KZ"/>
        </w:rPr>
        <w:t>*p&lt; 0,05</w:t>
      </w:r>
      <w:r w:rsidR="00FE79DB">
        <w:rPr>
          <w:rFonts w:ascii="Times New Roman" w:hAnsi="Times New Roman" w:cs="Times New Roman"/>
          <w:sz w:val="28"/>
          <w:szCs w:val="28"/>
          <w:lang w:val="kk-KZ"/>
        </w:rPr>
        <w:t>)</w:t>
      </w:r>
      <w:r w:rsidR="00FD78F4" w:rsidRPr="00FD78F4">
        <w:rPr>
          <w:rFonts w:ascii="Times New Roman" w:hAnsi="Times New Roman" w:cs="Times New Roman"/>
          <w:sz w:val="28"/>
          <w:szCs w:val="28"/>
          <w:lang w:val="kk-KZ"/>
        </w:rPr>
        <w:t xml:space="preserve"> </w:t>
      </w:r>
      <w:r w:rsidRPr="000D1D23">
        <w:rPr>
          <w:rFonts w:ascii="Times New Roman" w:hAnsi="Times New Roman" w:cs="Times New Roman"/>
          <w:sz w:val="28"/>
          <w:szCs w:val="28"/>
          <w:lang w:val="kk-KZ"/>
        </w:rPr>
        <w:t>(сурет</w:t>
      </w:r>
      <w:r w:rsidR="00283726" w:rsidRPr="00283726">
        <w:rPr>
          <w:rFonts w:ascii="Times New Roman" w:hAnsi="Times New Roman" w:cs="Times New Roman"/>
          <w:sz w:val="28"/>
          <w:szCs w:val="28"/>
          <w:lang w:val="kk-KZ"/>
        </w:rPr>
        <w:t xml:space="preserve"> </w:t>
      </w:r>
      <w:r w:rsidR="009A723B" w:rsidRPr="009A723B">
        <w:rPr>
          <w:rFonts w:ascii="Times New Roman" w:hAnsi="Times New Roman" w:cs="Times New Roman"/>
          <w:sz w:val="28"/>
          <w:szCs w:val="28"/>
          <w:lang w:val="kk-KZ"/>
        </w:rPr>
        <w:t>19</w:t>
      </w:r>
      <w:r w:rsidR="00283726" w:rsidRPr="00283726">
        <w:rPr>
          <w:rFonts w:ascii="Times New Roman" w:hAnsi="Times New Roman" w:cs="Times New Roman"/>
          <w:sz w:val="28"/>
          <w:szCs w:val="28"/>
          <w:lang w:val="kk-KZ"/>
        </w:rPr>
        <w:t xml:space="preserve">, </w:t>
      </w:r>
      <w:r w:rsidR="00962A57" w:rsidRPr="00962A57">
        <w:rPr>
          <w:rFonts w:ascii="Times New Roman" w:hAnsi="Times New Roman" w:cs="Times New Roman"/>
          <w:sz w:val="28"/>
          <w:szCs w:val="28"/>
          <w:lang w:val="kk-KZ"/>
        </w:rPr>
        <w:t>2</w:t>
      </w:r>
      <w:r w:rsidR="009A723B" w:rsidRPr="009A723B">
        <w:rPr>
          <w:rFonts w:ascii="Times New Roman" w:hAnsi="Times New Roman" w:cs="Times New Roman"/>
          <w:sz w:val="28"/>
          <w:szCs w:val="28"/>
          <w:lang w:val="kk-KZ"/>
        </w:rPr>
        <w:t>0</w:t>
      </w:r>
      <w:r w:rsidR="00283726">
        <w:rPr>
          <w:rFonts w:ascii="Times New Roman" w:hAnsi="Times New Roman" w:cs="Times New Roman"/>
          <w:sz w:val="28"/>
          <w:szCs w:val="28"/>
          <w:lang w:val="kk-KZ"/>
        </w:rPr>
        <w:t>)</w:t>
      </w:r>
      <w:r w:rsidRPr="000D1D23">
        <w:rPr>
          <w:rFonts w:ascii="Times New Roman" w:hAnsi="Times New Roman" w:cs="Times New Roman"/>
          <w:sz w:val="28"/>
          <w:szCs w:val="28"/>
          <w:lang w:val="kk-KZ"/>
        </w:rPr>
        <w:t>.</w:t>
      </w:r>
    </w:p>
    <w:p w14:paraId="40E163A9" w14:textId="77777777" w:rsidR="002E11DB" w:rsidRDefault="002E11DB" w:rsidP="00072DF0">
      <w:pPr>
        <w:widowControl w:val="0"/>
        <w:autoSpaceDE w:val="0"/>
        <w:autoSpaceDN w:val="0"/>
        <w:spacing w:after="0" w:line="240" w:lineRule="auto"/>
        <w:ind w:firstLine="567"/>
        <w:jc w:val="both"/>
        <w:rPr>
          <w:rFonts w:ascii="Times New Roman" w:hAnsi="Times New Roman" w:cs="Times New Roman"/>
          <w:sz w:val="28"/>
          <w:szCs w:val="28"/>
          <w:lang w:val="kk-KZ"/>
        </w:rPr>
      </w:pPr>
    </w:p>
    <w:p w14:paraId="288A81F9" w14:textId="2F66DE6D" w:rsidR="000151BA" w:rsidRDefault="000141AA" w:rsidP="00D05B2F">
      <w:pPr>
        <w:widowControl w:val="0"/>
        <w:autoSpaceDE w:val="0"/>
        <w:autoSpaceDN w:val="0"/>
        <w:spacing w:after="0" w:line="240" w:lineRule="auto"/>
        <w:jc w:val="center"/>
        <w:rPr>
          <w:lang w:val="kk-KZ"/>
        </w:rPr>
      </w:pPr>
      <w:r w:rsidRPr="00994B5B">
        <w:rPr>
          <w:lang w:val="kk-KZ"/>
        </w:rPr>
        <w:t xml:space="preserve"> </w:t>
      </w:r>
      <w:r w:rsidR="001E5D57">
        <w:rPr>
          <w:lang w:val="kk-KZ"/>
        </w:rPr>
        <w:object w:dxaOrig="6081" w:dyaOrig="4190" w14:anchorId="494B743A">
          <v:shape id="_x0000_i1037" type="#_x0000_t75" style="width:406.5pt;height:279pt" o:ole="" filled="t">
            <v:imagedata r:id="rId42" o:title=""/>
          </v:shape>
          <o:OLEObject Type="Embed" ProgID="Prism8.Document" ShapeID="_x0000_i1037" DrawAspect="Content" ObjectID="_1772963279" r:id="rId43"/>
        </w:object>
      </w:r>
    </w:p>
    <w:p w14:paraId="719A6FBA" w14:textId="77777777" w:rsidR="000151BA" w:rsidRPr="008E246F" w:rsidRDefault="000151BA" w:rsidP="00D05B2F">
      <w:pPr>
        <w:widowControl w:val="0"/>
        <w:autoSpaceDE w:val="0"/>
        <w:autoSpaceDN w:val="0"/>
        <w:spacing w:after="0" w:line="240" w:lineRule="auto"/>
        <w:jc w:val="center"/>
        <w:rPr>
          <w:sz w:val="28"/>
          <w:szCs w:val="28"/>
          <w:lang w:val="kk-KZ"/>
        </w:rPr>
      </w:pPr>
    </w:p>
    <w:p w14:paraId="502E9506" w14:textId="1DFF69F4" w:rsidR="002A2C64" w:rsidRPr="0040218C" w:rsidRDefault="002A2C64" w:rsidP="00F24DE5">
      <w:pPr>
        <w:pStyle w:val="a8"/>
        <w:kinsoku w:val="0"/>
        <w:overflowPunct w:val="0"/>
        <w:spacing w:before="0" w:beforeAutospacing="0" w:after="0" w:afterAutospacing="0"/>
        <w:ind w:firstLine="567"/>
        <w:jc w:val="both"/>
        <w:textAlignment w:val="baseline"/>
        <w:rPr>
          <w:rFonts w:eastAsiaTheme="minorEastAsia"/>
          <w:color w:val="000000" w:themeColor="text1"/>
          <w:kern w:val="24"/>
          <w:lang w:val="kk-KZ"/>
        </w:rPr>
      </w:pPr>
      <w:r w:rsidRPr="00503BDA">
        <w:rPr>
          <w:rFonts w:eastAsiaTheme="minorEastAsia"/>
          <w:color w:val="000000" w:themeColor="text1"/>
          <w:kern w:val="24"/>
          <w:lang w:val="kk-KZ"/>
        </w:rPr>
        <w:t xml:space="preserve">Абсцисс осі: </w:t>
      </w:r>
      <w:r w:rsidRPr="00F5236F">
        <w:rPr>
          <w:rFonts w:eastAsiaTheme="minorEastAsia"/>
          <w:color w:val="000000" w:themeColor="text1"/>
          <w:kern w:val="24"/>
          <w:lang w:val="kk-KZ"/>
        </w:rPr>
        <w:t>БТ-бақылау тобы, ҚД2Т АЖ</w:t>
      </w:r>
      <w:r>
        <w:rPr>
          <w:rFonts w:eastAsiaTheme="minorEastAsia"/>
          <w:color w:val="000000" w:themeColor="text1"/>
          <w:kern w:val="24"/>
          <w:lang w:val="kk-KZ"/>
        </w:rPr>
        <w:t xml:space="preserve"> </w:t>
      </w:r>
      <w:r w:rsidR="00AB4161">
        <w:rPr>
          <w:rFonts w:eastAsiaTheme="minorEastAsia"/>
          <w:color w:val="000000" w:themeColor="text1"/>
          <w:kern w:val="24"/>
          <w:lang w:val="kk-KZ"/>
        </w:rPr>
        <w:t>–</w:t>
      </w:r>
      <w:r w:rsidRPr="00F5236F">
        <w:rPr>
          <w:rFonts w:eastAsiaTheme="minorEastAsia"/>
          <w:color w:val="000000" w:themeColor="text1"/>
          <w:kern w:val="24"/>
          <w:lang w:val="kk-KZ"/>
        </w:rPr>
        <w:t xml:space="preserve"> 2</w:t>
      </w:r>
      <w:r w:rsidR="00AB4161">
        <w:rPr>
          <w:rFonts w:eastAsiaTheme="minorEastAsia"/>
          <w:color w:val="000000" w:themeColor="text1"/>
          <w:kern w:val="24"/>
          <w:lang w:val="kk-KZ"/>
        </w:rPr>
        <w:t>-</w:t>
      </w:r>
      <w:r w:rsidRPr="00F5236F">
        <w:rPr>
          <w:rFonts w:eastAsiaTheme="minorEastAsia"/>
          <w:color w:val="000000" w:themeColor="text1"/>
          <w:kern w:val="24"/>
          <w:lang w:val="kk-KZ"/>
        </w:rPr>
        <w:t>типті қант диабетімен ауыратын aсқынулар</w:t>
      </w:r>
      <w:r w:rsidR="00F24DE5">
        <w:rPr>
          <w:rFonts w:eastAsiaTheme="minorEastAsia"/>
          <w:color w:val="000000" w:themeColor="text1"/>
          <w:kern w:val="24"/>
          <w:lang w:val="kk-KZ"/>
        </w:rPr>
        <w:t>сыз</w:t>
      </w:r>
      <w:r w:rsidRPr="00F5236F">
        <w:rPr>
          <w:rFonts w:eastAsiaTheme="minorEastAsia"/>
          <w:color w:val="000000" w:themeColor="text1"/>
          <w:kern w:val="24"/>
          <w:lang w:val="kk-KZ"/>
        </w:rPr>
        <w:t xml:space="preserve"> тәжірибелік топ, ҚД2Т+А </w:t>
      </w:r>
      <w:r w:rsidR="00AB4161">
        <w:rPr>
          <w:rFonts w:eastAsiaTheme="minorEastAsia"/>
          <w:color w:val="000000" w:themeColor="text1"/>
          <w:kern w:val="24"/>
          <w:lang w:val="kk-KZ"/>
        </w:rPr>
        <w:t>–</w:t>
      </w:r>
      <w:r w:rsidRPr="00F5236F">
        <w:rPr>
          <w:rFonts w:eastAsiaTheme="minorEastAsia"/>
          <w:color w:val="000000" w:themeColor="text1"/>
          <w:kern w:val="24"/>
          <w:lang w:val="kk-KZ"/>
        </w:rPr>
        <w:t xml:space="preserve"> 2</w:t>
      </w:r>
      <w:r w:rsidR="00AB4161">
        <w:rPr>
          <w:rFonts w:eastAsiaTheme="minorEastAsia"/>
          <w:color w:val="000000" w:themeColor="text1"/>
          <w:kern w:val="24"/>
          <w:lang w:val="kk-KZ"/>
        </w:rPr>
        <w:t>-</w:t>
      </w:r>
      <w:r w:rsidRPr="00F5236F">
        <w:rPr>
          <w:rFonts w:eastAsiaTheme="minorEastAsia"/>
          <w:color w:val="000000" w:themeColor="text1"/>
          <w:kern w:val="24"/>
          <w:lang w:val="kk-KZ"/>
        </w:rPr>
        <w:t xml:space="preserve">типті қант диабетімен ауыратын aсқынулары бар тәжірибелік топ. </w:t>
      </w:r>
      <w:r w:rsidRPr="00503BDA">
        <w:rPr>
          <w:rFonts w:eastAsiaTheme="minorEastAsia"/>
          <w:color w:val="000000" w:themeColor="text1"/>
          <w:kern w:val="24"/>
          <w:lang w:val="kk-KZ"/>
        </w:rPr>
        <w:t xml:space="preserve">Ординат осі: </w:t>
      </w:r>
      <w:r>
        <w:rPr>
          <w:rFonts w:eastAsiaTheme="minorEastAsia"/>
          <w:color w:val="000000" w:themeColor="text1"/>
          <w:kern w:val="24"/>
          <w:lang w:val="kk-KZ"/>
        </w:rPr>
        <w:t>ГР</w:t>
      </w:r>
      <w:r w:rsidRPr="00503BDA">
        <w:rPr>
          <w:rFonts w:eastAsiaTheme="minorEastAsia"/>
          <w:color w:val="000000" w:themeColor="text1"/>
          <w:kern w:val="24"/>
          <w:lang w:val="kk-KZ"/>
        </w:rPr>
        <w:t xml:space="preserve"> – глутатионредуктаз</w:t>
      </w:r>
      <w:r w:rsidRPr="00064E17">
        <w:rPr>
          <w:rFonts w:eastAsiaTheme="minorEastAsia"/>
          <w:color w:val="000000" w:themeColor="text1"/>
          <w:kern w:val="24"/>
          <w:lang w:val="kk-KZ"/>
        </w:rPr>
        <w:t>а</w:t>
      </w:r>
      <w:r w:rsidRPr="00503BDA">
        <w:rPr>
          <w:rFonts w:eastAsiaTheme="minorEastAsia"/>
          <w:color w:val="000000" w:themeColor="text1"/>
          <w:kern w:val="24"/>
          <w:lang w:val="kk-KZ"/>
        </w:rPr>
        <w:t xml:space="preserve"> белсенділігі</w:t>
      </w:r>
      <w:r>
        <w:rPr>
          <w:rFonts w:eastAsiaTheme="minorEastAsia"/>
          <w:color w:val="000000" w:themeColor="text1"/>
          <w:kern w:val="24"/>
          <w:lang w:val="kk-KZ"/>
        </w:rPr>
        <w:t>,</w:t>
      </w:r>
      <w:r w:rsidRPr="00503BDA">
        <w:rPr>
          <w:rFonts w:eastAsiaTheme="minorEastAsia"/>
          <w:color w:val="000000" w:themeColor="text1"/>
          <w:kern w:val="24"/>
          <w:lang w:val="kk-KZ"/>
        </w:rPr>
        <w:t xml:space="preserve"> </w:t>
      </w:r>
      <w:bookmarkStart w:id="194" w:name="_Hlk146478344"/>
      <w:r>
        <w:rPr>
          <w:rFonts w:eastAsiaTheme="minorEastAsia"/>
          <w:color w:val="000000" w:themeColor="text1"/>
          <w:kern w:val="24"/>
          <w:lang w:val="kk-KZ"/>
        </w:rPr>
        <w:t>мкмоль</w:t>
      </w:r>
      <w:r w:rsidRPr="00503BDA">
        <w:rPr>
          <w:rFonts w:eastAsiaTheme="minorEastAsia"/>
          <w:color w:val="000000" w:themeColor="text1"/>
          <w:kern w:val="24"/>
          <w:lang w:val="kk-KZ"/>
        </w:rPr>
        <w:t>/</w:t>
      </w:r>
      <w:r>
        <w:rPr>
          <w:rFonts w:eastAsiaTheme="minorEastAsia"/>
          <w:color w:val="000000" w:themeColor="text1"/>
          <w:kern w:val="24"/>
          <w:lang w:val="kk-KZ"/>
        </w:rPr>
        <w:t>мин</w:t>
      </w:r>
      <w:r w:rsidRPr="00503BDA">
        <w:rPr>
          <w:rFonts w:eastAsiaTheme="minorEastAsia"/>
          <w:color w:val="000000" w:themeColor="text1"/>
          <w:kern w:val="24"/>
          <w:lang w:val="kk-KZ"/>
        </w:rPr>
        <w:t>/</w:t>
      </w:r>
      <w:r>
        <w:rPr>
          <w:rFonts w:eastAsiaTheme="minorEastAsia"/>
          <w:color w:val="000000" w:themeColor="text1"/>
          <w:kern w:val="24"/>
          <w:lang w:val="kk-KZ"/>
        </w:rPr>
        <w:t>г</w:t>
      </w:r>
      <w:r w:rsidRPr="00503BDA">
        <w:rPr>
          <w:rFonts w:eastAsiaTheme="minorEastAsia"/>
          <w:color w:val="000000" w:themeColor="text1"/>
          <w:kern w:val="24"/>
          <w:lang w:val="kk-KZ"/>
        </w:rPr>
        <w:t xml:space="preserve"> Hb</w:t>
      </w:r>
      <w:bookmarkEnd w:id="194"/>
      <w:r w:rsidRPr="00503BDA">
        <w:rPr>
          <w:rFonts w:eastAsiaTheme="minorEastAsia"/>
          <w:color w:val="000000" w:themeColor="text1"/>
          <w:kern w:val="24"/>
          <w:lang w:val="kk-KZ"/>
        </w:rPr>
        <w:t>.</w:t>
      </w:r>
      <w:r>
        <w:rPr>
          <w:rFonts w:eastAsiaTheme="minorEastAsia"/>
          <w:color w:val="000000" w:themeColor="text1"/>
          <w:kern w:val="24"/>
          <w:lang w:val="kk-KZ"/>
        </w:rPr>
        <w:t xml:space="preserve"> </w:t>
      </w:r>
      <w:r w:rsidRPr="00D14A1C">
        <w:rPr>
          <w:rFonts w:eastAsiaTheme="minorEastAsia"/>
          <w:color w:val="000000" w:themeColor="text1"/>
          <w:kern w:val="24"/>
          <w:lang w:val="kk-KZ"/>
        </w:rPr>
        <w:t>Деректер ± орташа мәннің стандартты қатесі (SEM) ретінде берілген.</w:t>
      </w:r>
      <w:r>
        <w:rPr>
          <w:rFonts w:eastAsiaTheme="minorEastAsia"/>
          <w:color w:val="000000" w:themeColor="text1"/>
          <w:kern w:val="24"/>
          <w:lang w:val="kk-KZ"/>
        </w:rPr>
        <w:t xml:space="preserve"> </w:t>
      </w:r>
      <w:r w:rsidRPr="00503BDA">
        <w:rPr>
          <w:rFonts w:eastAsiaTheme="minorEastAsia"/>
          <w:color w:val="000000" w:themeColor="text1"/>
          <w:kern w:val="24"/>
          <w:lang w:val="kk-KZ"/>
        </w:rPr>
        <w:t>**</w:t>
      </w:r>
      <w:r w:rsidR="00B726FF" w:rsidRPr="00503BDA">
        <w:rPr>
          <w:rFonts w:eastAsiaTheme="minorEastAsia"/>
          <w:color w:val="000000" w:themeColor="text1"/>
          <w:kern w:val="24"/>
          <w:lang w:val="kk-KZ"/>
        </w:rPr>
        <w:t>p</w:t>
      </w:r>
      <w:r w:rsidRPr="00503BDA">
        <w:rPr>
          <w:rFonts w:eastAsiaTheme="minorEastAsia"/>
          <w:color w:val="000000" w:themeColor="text1"/>
          <w:kern w:val="24"/>
          <w:lang w:val="kk-KZ"/>
        </w:rPr>
        <w:t>&lt;0</w:t>
      </w:r>
      <w:r w:rsidR="00BC14D0">
        <w:rPr>
          <w:rFonts w:eastAsiaTheme="minorEastAsia"/>
          <w:color w:val="000000" w:themeColor="text1"/>
          <w:kern w:val="24"/>
          <w:lang w:val="kk-KZ"/>
        </w:rPr>
        <w:t>,</w:t>
      </w:r>
      <w:r w:rsidRPr="00503BDA">
        <w:rPr>
          <w:rFonts w:eastAsiaTheme="minorEastAsia"/>
          <w:color w:val="000000" w:themeColor="text1"/>
          <w:kern w:val="24"/>
          <w:lang w:val="kk-KZ"/>
        </w:rPr>
        <w:t>01</w:t>
      </w:r>
      <w:r w:rsidR="00B92196" w:rsidRPr="0040218C">
        <w:rPr>
          <w:rFonts w:eastAsiaTheme="minorEastAsia"/>
          <w:color w:val="000000" w:themeColor="text1"/>
          <w:kern w:val="24"/>
          <w:lang w:val="kk-KZ"/>
        </w:rPr>
        <w:t>.</w:t>
      </w:r>
    </w:p>
    <w:p w14:paraId="2617FA59" w14:textId="77777777" w:rsidR="002A2C64" w:rsidRPr="00A377BB" w:rsidRDefault="002A2C64" w:rsidP="00072DF0">
      <w:pPr>
        <w:pStyle w:val="a8"/>
        <w:kinsoku w:val="0"/>
        <w:overflowPunct w:val="0"/>
        <w:spacing w:before="0" w:beforeAutospacing="0" w:after="0" w:afterAutospacing="0"/>
        <w:ind w:firstLine="567"/>
        <w:jc w:val="center"/>
        <w:textAlignment w:val="baseline"/>
        <w:rPr>
          <w:rFonts w:eastAsia="Calibri"/>
          <w:color w:val="000000"/>
          <w:kern w:val="24"/>
          <w:sz w:val="28"/>
          <w:szCs w:val="28"/>
          <w:lang w:val="kk-KZ"/>
        </w:rPr>
      </w:pPr>
    </w:p>
    <w:p w14:paraId="00EBE2C8" w14:textId="461F7BE4" w:rsidR="002A2C64" w:rsidRDefault="002A2C64" w:rsidP="00072DF0">
      <w:pPr>
        <w:pStyle w:val="a8"/>
        <w:kinsoku w:val="0"/>
        <w:overflowPunct w:val="0"/>
        <w:spacing w:before="0" w:beforeAutospacing="0" w:after="0" w:afterAutospacing="0"/>
        <w:ind w:firstLine="567"/>
        <w:jc w:val="center"/>
        <w:textAlignment w:val="baseline"/>
        <w:rPr>
          <w:rFonts w:eastAsia="Calibri"/>
          <w:color w:val="000000"/>
          <w:kern w:val="24"/>
          <w:sz w:val="28"/>
          <w:szCs w:val="28"/>
          <w:lang w:val="kk-KZ"/>
        </w:rPr>
      </w:pPr>
      <w:r w:rsidRPr="001A3EDA">
        <w:rPr>
          <w:rFonts w:eastAsia="Calibri"/>
          <w:color w:val="000000"/>
          <w:kern w:val="24"/>
          <w:sz w:val="28"/>
          <w:szCs w:val="28"/>
          <w:lang w:val="kk-KZ"/>
        </w:rPr>
        <w:t xml:space="preserve">Cурет </w:t>
      </w:r>
      <w:r w:rsidR="009A723B" w:rsidRPr="009A723B">
        <w:rPr>
          <w:rFonts w:eastAsia="Calibri"/>
          <w:color w:val="000000"/>
          <w:kern w:val="24"/>
          <w:sz w:val="28"/>
          <w:szCs w:val="28"/>
          <w:lang w:val="kk-KZ"/>
        </w:rPr>
        <w:t>19</w:t>
      </w:r>
      <w:r w:rsidRPr="001A3EDA">
        <w:rPr>
          <w:rFonts w:eastAsia="Calibri"/>
          <w:color w:val="000000"/>
          <w:kern w:val="24"/>
          <w:sz w:val="28"/>
          <w:szCs w:val="28"/>
          <w:lang w:val="kk-KZ"/>
        </w:rPr>
        <w:t xml:space="preserve"> </w:t>
      </w:r>
      <w:r w:rsidR="00753CE3" w:rsidRPr="00FF206F">
        <w:rPr>
          <w:lang w:val="kk-KZ"/>
        </w:rPr>
        <w:t>–</w:t>
      </w:r>
      <w:r w:rsidRPr="001A3EDA">
        <w:rPr>
          <w:rFonts w:eastAsia="Calibri"/>
          <w:color w:val="000000"/>
          <w:kern w:val="24"/>
          <w:sz w:val="28"/>
          <w:szCs w:val="28"/>
          <w:lang w:val="kk-KZ"/>
        </w:rPr>
        <w:t xml:space="preserve"> Қалыпты жағдайда және 2</w:t>
      </w:r>
      <w:r w:rsidR="00AB4161">
        <w:rPr>
          <w:rFonts w:eastAsia="Calibri"/>
          <w:color w:val="000000"/>
          <w:kern w:val="24"/>
          <w:sz w:val="28"/>
          <w:szCs w:val="28"/>
          <w:lang w:val="kk-KZ"/>
        </w:rPr>
        <w:t>-</w:t>
      </w:r>
      <w:r w:rsidRPr="001A3EDA">
        <w:rPr>
          <w:rFonts w:eastAsia="Calibri"/>
          <w:color w:val="000000"/>
          <w:kern w:val="24"/>
          <w:sz w:val="28"/>
          <w:szCs w:val="28"/>
          <w:lang w:val="kk-KZ"/>
        </w:rPr>
        <w:t>типті қант диабетіне шалдыққан науқастардың қан көрсеткіштеріндегі антиоксиданттық фермент</w:t>
      </w:r>
      <w:r>
        <w:rPr>
          <w:rFonts w:eastAsia="Calibri"/>
          <w:color w:val="000000"/>
          <w:kern w:val="24"/>
          <w:sz w:val="28"/>
          <w:szCs w:val="28"/>
          <w:lang w:val="kk-KZ"/>
        </w:rPr>
        <w:t xml:space="preserve"> ГР </w:t>
      </w:r>
      <w:r w:rsidRPr="001A3EDA">
        <w:rPr>
          <w:rFonts w:eastAsiaTheme="minorEastAsia"/>
          <w:color w:val="000000" w:themeColor="text1"/>
          <w:kern w:val="24"/>
          <w:sz w:val="28"/>
          <w:szCs w:val="28"/>
          <w:lang w:val="kk-KZ"/>
        </w:rPr>
        <w:t>белсенділігінің</w:t>
      </w:r>
      <w:r w:rsidRPr="001A3EDA">
        <w:rPr>
          <w:rFonts w:eastAsia="Calibri"/>
          <w:color w:val="000000"/>
          <w:kern w:val="24"/>
          <w:sz w:val="28"/>
          <w:szCs w:val="28"/>
          <w:lang w:val="kk-KZ"/>
        </w:rPr>
        <w:t xml:space="preserve"> деңгейі</w:t>
      </w:r>
    </w:p>
    <w:p w14:paraId="042FEB3E" w14:textId="7F4CC78E" w:rsidR="000151BA" w:rsidRDefault="0066373D" w:rsidP="009D1C14">
      <w:pPr>
        <w:pStyle w:val="a8"/>
        <w:kinsoku w:val="0"/>
        <w:overflowPunct w:val="0"/>
        <w:spacing w:before="0" w:beforeAutospacing="0" w:after="0" w:afterAutospacing="0"/>
        <w:jc w:val="center"/>
        <w:textAlignment w:val="baseline"/>
        <w:rPr>
          <w:rFonts w:eastAsiaTheme="minorEastAsia"/>
          <w:color w:val="000000" w:themeColor="text1"/>
          <w:kern w:val="24"/>
          <w:lang w:val="kk-KZ"/>
        </w:rPr>
      </w:pPr>
      <w:r>
        <w:rPr>
          <w:rFonts w:eastAsiaTheme="minorEastAsia"/>
          <w:color w:val="000000" w:themeColor="text1"/>
          <w:kern w:val="24"/>
          <w:lang w:val="kk-KZ"/>
        </w:rPr>
        <w:object w:dxaOrig="6202" w:dyaOrig="3843" w14:anchorId="1382B39F">
          <v:shape id="_x0000_i1038" type="#_x0000_t75" style="width:400.5pt;height:249pt" o:ole="" filled="t">
            <v:imagedata r:id="rId44" o:title=""/>
          </v:shape>
          <o:OLEObject Type="Embed" ProgID="Prism8.Document" ShapeID="_x0000_i1038" DrawAspect="Content" ObjectID="_1772963280" r:id="rId45"/>
        </w:object>
      </w:r>
    </w:p>
    <w:p w14:paraId="1863521F" w14:textId="77777777" w:rsidR="00C24F64" w:rsidRPr="008E246F" w:rsidRDefault="00C24F64" w:rsidP="00072DF0">
      <w:pPr>
        <w:pStyle w:val="a8"/>
        <w:kinsoku w:val="0"/>
        <w:overflowPunct w:val="0"/>
        <w:spacing w:before="0" w:beforeAutospacing="0" w:after="0" w:afterAutospacing="0"/>
        <w:ind w:firstLine="567"/>
        <w:jc w:val="center"/>
        <w:textAlignment w:val="baseline"/>
        <w:rPr>
          <w:rFonts w:eastAsiaTheme="minorEastAsia"/>
          <w:color w:val="000000" w:themeColor="text1"/>
          <w:kern w:val="24"/>
          <w:sz w:val="28"/>
          <w:szCs w:val="28"/>
          <w:lang w:val="kk-KZ"/>
        </w:rPr>
      </w:pPr>
    </w:p>
    <w:p w14:paraId="2B0B83D7" w14:textId="6C748A43" w:rsidR="00503BDA" w:rsidRPr="00503BDA" w:rsidRDefault="00503BDA" w:rsidP="00072DF0">
      <w:pPr>
        <w:pStyle w:val="a8"/>
        <w:kinsoku w:val="0"/>
        <w:overflowPunct w:val="0"/>
        <w:spacing w:before="0" w:beforeAutospacing="0" w:after="0" w:afterAutospacing="0"/>
        <w:ind w:firstLine="567"/>
        <w:jc w:val="both"/>
        <w:textAlignment w:val="baseline"/>
        <w:rPr>
          <w:lang w:val="kk-KZ"/>
        </w:rPr>
      </w:pPr>
      <w:r w:rsidRPr="00503BDA">
        <w:rPr>
          <w:rFonts w:eastAsiaTheme="minorEastAsia"/>
          <w:color w:val="000000" w:themeColor="text1"/>
          <w:kern w:val="24"/>
          <w:lang w:val="kk-KZ"/>
        </w:rPr>
        <w:t xml:space="preserve">Абсцисс осі: </w:t>
      </w:r>
      <w:r w:rsidR="00F5236F" w:rsidRPr="00F5236F">
        <w:rPr>
          <w:rFonts w:eastAsiaTheme="minorEastAsia"/>
          <w:color w:val="000000" w:themeColor="text1"/>
          <w:kern w:val="24"/>
          <w:lang w:val="kk-KZ"/>
        </w:rPr>
        <w:t>БТ-бақылау тобы, ҚД2Т АЖ</w:t>
      </w:r>
      <w:r w:rsidR="00F5236F">
        <w:rPr>
          <w:rFonts w:eastAsiaTheme="minorEastAsia"/>
          <w:color w:val="000000" w:themeColor="text1"/>
          <w:kern w:val="24"/>
          <w:lang w:val="kk-KZ"/>
        </w:rPr>
        <w:t xml:space="preserve"> </w:t>
      </w:r>
      <w:r w:rsidR="00AB4161">
        <w:rPr>
          <w:rFonts w:eastAsiaTheme="minorEastAsia"/>
          <w:color w:val="000000" w:themeColor="text1"/>
          <w:kern w:val="24"/>
          <w:lang w:val="kk-KZ"/>
        </w:rPr>
        <w:t>–</w:t>
      </w:r>
      <w:r w:rsidR="00F5236F" w:rsidRPr="00F5236F">
        <w:rPr>
          <w:rFonts w:eastAsiaTheme="minorEastAsia"/>
          <w:color w:val="000000" w:themeColor="text1"/>
          <w:kern w:val="24"/>
          <w:lang w:val="kk-KZ"/>
        </w:rPr>
        <w:t xml:space="preserve"> 2</w:t>
      </w:r>
      <w:r w:rsidR="00AB4161">
        <w:rPr>
          <w:rFonts w:eastAsiaTheme="minorEastAsia"/>
          <w:color w:val="000000" w:themeColor="text1"/>
          <w:kern w:val="24"/>
          <w:lang w:val="kk-KZ"/>
        </w:rPr>
        <w:t>-</w:t>
      </w:r>
      <w:r w:rsidR="00F5236F" w:rsidRPr="00F5236F">
        <w:rPr>
          <w:rFonts w:eastAsiaTheme="minorEastAsia"/>
          <w:color w:val="000000" w:themeColor="text1"/>
          <w:kern w:val="24"/>
          <w:lang w:val="kk-KZ"/>
        </w:rPr>
        <w:t>типті қант диабетімен ауыратын aсқынулар</w:t>
      </w:r>
      <w:r w:rsidR="00AA2772">
        <w:rPr>
          <w:rFonts w:eastAsiaTheme="minorEastAsia"/>
          <w:color w:val="000000" w:themeColor="text1"/>
          <w:kern w:val="24"/>
          <w:lang w:val="kk-KZ"/>
        </w:rPr>
        <w:t>сыз т</w:t>
      </w:r>
      <w:r w:rsidR="00F5236F" w:rsidRPr="00F5236F">
        <w:rPr>
          <w:rFonts w:eastAsiaTheme="minorEastAsia"/>
          <w:color w:val="000000" w:themeColor="text1"/>
          <w:kern w:val="24"/>
          <w:lang w:val="kk-KZ"/>
        </w:rPr>
        <w:t xml:space="preserve">әжірибелік топ, ҚД2Т+А </w:t>
      </w:r>
      <w:r w:rsidR="00AB4161">
        <w:rPr>
          <w:rFonts w:eastAsiaTheme="minorEastAsia"/>
          <w:color w:val="000000" w:themeColor="text1"/>
          <w:kern w:val="24"/>
          <w:lang w:val="kk-KZ"/>
        </w:rPr>
        <w:t>–</w:t>
      </w:r>
      <w:r w:rsidR="00F5236F" w:rsidRPr="00F5236F">
        <w:rPr>
          <w:rFonts w:eastAsiaTheme="minorEastAsia"/>
          <w:color w:val="000000" w:themeColor="text1"/>
          <w:kern w:val="24"/>
          <w:lang w:val="kk-KZ"/>
        </w:rPr>
        <w:t xml:space="preserve"> 2</w:t>
      </w:r>
      <w:r w:rsidR="00AB4161">
        <w:rPr>
          <w:rFonts w:eastAsiaTheme="minorEastAsia"/>
          <w:color w:val="000000" w:themeColor="text1"/>
          <w:kern w:val="24"/>
          <w:lang w:val="kk-KZ"/>
        </w:rPr>
        <w:t>-</w:t>
      </w:r>
      <w:r w:rsidR="00F5236F" w:rsidRPr="00F5236F">
        <w:rPr>
          <w:rFonts w:eastAsiaTheme="minorEastAsia"/>
          <w:color w:val="000000" w:themeColor="text1"/>
          <w:kern w:val="24"/>
          <w:lang w:val="kk-KZ"/>
        </w:rPr>
        <w:t xml:space="preserve">типті қант диабетімен ауыратын aсқынулары бар тәжірибелік топ. </w:t>
      </w:r>
      <w:r w:rsidRPr="00503BDA">
        <w:rPr>
          <w:rFonts w:eastAsiaTheme="minorEastAsia"/>
          <w:color w:val="000000" w:themeColor="text1"/>
          <w:kern w:val="24"/>
          <w:lang w:val="kk-KZ"/>
        </w:rPr>
        <w:t xml:space="preserve">Ординат осі: </w:t>
      </w:r>
      <w:r w:rsidR="000A23DF">
        <w:rPr>
          <w:rFonts w:eastAsiaTheme="minorEastAsia"/>
          <w:color w:val="000000" w:themeColor="text1"/>
          <w:kern w:val="24"/>
          <w:lang w:val="kk-KZ"/>
        </w:rPr>
        <w:t>ГП</w:t>
      </w:r>
      <w:r w:rsidR="002A2C64">
        <w:rPr>
          <w:rFonts w:eastAsiaTheme="minorEastAsia"/>
          <w:color w:val="000000" w:themeColor="text1"/>
          <w:kern w:val="24"/>
          <w:lang w:val="kk-KZ"/>
        </w:rPr>
        <w:t>О</w:t>
      </w:r>
      <w:r w:rsidRPr="00503BDA">
        <w:rPr>
          <w:rFonts w:eastAsiaTheme="minorEastAsia"/>
          <w:color w:val="000000" w:themeColor="text1"/>
          <w:kern w:val="24"/>
          <w:lang w:val="kk-KZ"/>
        </w:rPr>
        <w:t>-глутатионпероксидаза белсенділігі</w:t>
      </w:r>
      <w:r w:rsidR="00A377BB">
        <w:rPr>
          <w:rFonts w:eastAsiaTheme="minorEastAsia"/>
          <w:color w:val="000000" w:themeColor="text1"/>
          <w:kern w:val="24"/>
          <w:lang w:val="kk-KZ"/>
        </w:rPr>
        <w:t>,</w:t>
      </w:r>
      <w:r w:rsidRPr="00503BDA">
        <w:rPr>
          <w:rFonts w:eastAsiaTheme="minorEastAsia"/>
          <w:color w:val="000000" w:themeColor="text1"/>
          <w:kern w:val="24"/>
          <w:lang w:val="kk-KZ"/>
        </w:rPr>
        <w:t xml:space="preserve"> </w:t>
      </w:r>
      <w:r w:rsidR="00A377BB">
        <w:rPr>
          <w:rFonts w:eastAsiaTheme="minorEastAsia"/>
          <w:color w:val="000000" w:themeColor="text1"/>
          <w:kern w:val="24"/>
          <w:lang w:val="kk-KZ"/>
        </w:rPr>
        <w:t>мкмоль</w:t>
      </w:r>
      <w:r w:rsidR="00A377BB" w:rsidRPr="00503BDA">
        <w:rPr>
          <w:rFonts w:eastAsiaTheme="minorEastAsia"/>
          <w:color w:val="000000" w:themeColor="text1"/>
          <w:kern w:val="24"/>
          <w:lang w:val="kk-KZ"/>
        </w:rPr>
        <w:t>/</w:t>
      </w:r>
      <w:r w:rsidR="00A377BB">
        <w:rPr>
          <w:rFonts w:eastAsiaTheme="minorEastAsia"/>
          <w:color w:val="000000" w:themeColor="text1"/>
          <w:kern w:val="24"/>
          <w:lang w:val="kk-KZ"/>
        </w:rPr>
        <w:t>мин</w:t>
      </w:r>
      <w:r w:rsidR="00A377BB" w:rsidRPr="00503BDA">
        <w:rPr>
          <w:rFonts w:eastAsiaTheme="minorEastAsia"/>
          <w:color w:val="000000" w:themeColor="text1"/>
          <w:kern w:val="24"/>
          <w:lang w:val="kk-KZ"/>
        </w:rPr>
        <w:t>/</w:t>
      </w:r>
      <w:r w:rsidR="00A377BB">
        <w:rPr>
          <w:rFonts w:eastAsiaTheme="minorEastAsia"/>
          <w:color w:val="000000" w:themeColor="text1"/>
          <w:kern w:val="24"/>
          <w:lang w:val="kk-KZ"/>
        </w:rPr>
        <w:t>г</w:t>
      </w:r>
      <w:r w:rsidR="00A377BB" w:rsidRPr="00503BDA">
        <w:rPr>
          <w:rFonts w:eastAsiaTheme="minorEastAsia"/>
          <w:color w:val="000000" w:themeColor="text1"/>
          <w:kern w:val="24"/>
          <w:lang w:val="kk-KZ"/>
        </w:rPr>
        <w:t xml:space="preserve"> Hb</w:t>
      </w:r>
      <w:r w:rsidRPr="00503BDA">
        <w:rPr>
          <w:rFonts w:eastAsiaTheme="minorEastAsia"/>
          <w:color w:val="000000" w:themeColor="text1"/>
          <w:kern w:val="24"/>
          <w:lang w:val="kk-KZ"/>
        </w:rPr>
        <w:t xml:space="preserve">. </w:t>
      </w:r>
      <w:bookmarkStart w:id="195" w:name="_Hlk126868347"/>
      <w:r w:rsidR="00D14A1C" w:rsidRPr="00D14A1C">
        <w:rPr>
          <w:rFonts w:eastAsiaTheme="minorEastAsia"/>
          <w:color w:val="000000" w:themeColor="text1"/>
          <w:kern w:val="24"/>
          <w:lang w:val="kk-KZ"/>
        </w:rPr>
        <w:t>Деректер ± орташа мәннің стандартты қатесі (SEM) ретінде берілген</w:t>
      </w:r>
      <w:r w:rsidR="00D14A1C" w:rsidRPr="00FD78F4">
        <w:rPr>
          <w:rFonts w:eastAsiaTheme="minorEastAsia"/>
          <w:color w:val="000000" w:themeColor="text1"/>
          <w:kern w:val="24"/>
          <w:lang w:val="kk-KZ"/>
        </w:rPr>
        <w:t xml:space="preserve">. </w:t>
      </w:r>
      <w:bookmarkEnd w:id="195"/>
      <w:r w:rsidRPr="00FD78F4">
        <w:rPr>
          <w:rFonts w:eastAsiaTheme="minorEastAsia"/>
          <w:color w:val="000000" w:themeColor="text1"/>
          <w:kern w:val="24"/>
          <w:lang w:val="kk-KZ"/>
        </w:rPr>
        <w:t>*</w:t>
      </w:r>
      <w:r w:rsidR="00B726FF" w:rsidRPr="00FD78F4">
        <w:rPr>
          <w:rFonts w:eastAsiaTheme="minorEastAsia"/>
          <w:color w:val="000000" w:themeColor="text1"/>
          <w:kern w:val="24"/>
          <w:lang w:val="kk-KZ"/>
        </w:rPr>
        <w:t>p</w:t>
      </w:r>
      <w:r w:rsidRPr="00FD78F4">
        <w:rPr>
          <w:rFonts w:eastAsiaTheme="minorEastAsia"/>
          <w:color w:val="000000" w:themeColor="text1"/>
          <w:kern w:val="24"/>
          <w:lang w:val="kk-KZ"/>
        </w:rPr>
        <w:t>&lt; 0</w:t>
      </w:r>
      <w:r w:rsidR="00BC14D0" w:rsidRPr="00FD78F4">
        <w:rPr>
          <w:rFonts w:eastAsiaTheme="minorEastAsia"/>
          <w:color w:val="000000" w:themeColor="text1"/>
          <w:kern w:val="24"/>
          <w:lang w:val="kk-KZ"/>
        </w:rPr>
        <w:t>,</w:t>
      </w:r>
      <w:r w:rsidRPr="00FD78F4">
        <w:rPr>
          <w:rFonts w:eastAsiaTheme="minorEastAsia"/>
          <w:color w:val="000000" w:themeColor="text1"/>
          <w:kern w:val="24"/>
          <w:lang w:val="kk-KZ"/>
        </w:rPr>
        <w:t>05</w:t>
      </w:r>
      <w:r w:rsidR="00AB4161">
        <w:rPr>
          <w:rFonts w:eastAsiaTheme="minorEastAsia"/>
          <w:color w:val="000000" w:themeColor="text1"/>
          <w:kern w:val="24"/>
          <w:lang w:val="kk-KZ"/>
        </w:rPr>
        <w:t>.</w:t>
      </w:r>
      <w:r w:rsidRPr="00503BDA">
        <w:rPr>
          <w:rFonts w:eastAsiaTheme="minorEastAsia"/>
          <w:color w:val="000000" w:themeColor="text1"/>
          <w:kern w:val="24"/>
          <w:lang w:val="kk-KZ"/>
        </w:rPr>
        <w:t xml:space="preserve"> </w:t>
      </w:r>
    </w:p>
    <w:p w14:paraId="3CBB5AAF" w14:textId="77777777" w:rsidR="00503BDA" w:rsidRPr="00A377BB" w:rsidRDefault="00503BDA" w:rsidP="00072DF0">
      <w:pPr>
        <w:pStyle w:val="a8"/>
        <w:kinsoku w:val="0"/>
        <w:overflowPunct w:val="0"/>
        <w:spacing w:before="0" w:beforeAutospacing="0" w:after="0" w:afterAutospacing="0"/>
        <w:ind w:firstLine="567"/>
        <w:jc w:val="center"/>
        <w:textAlignment w:val="baseline"/>
        <w:rPr>
          <w:rFonts w:eastAsia="Calibri"/>
          <w:color w:val="000000"/>
          <w:kern w:val="24"/>
          <w:sz w:val="28"/>
          <w:szCs w:val="28"/>
          <w:lang w:val="kk-KZ"/>
        </w:rPr>
      </w:pPr>
    </w:p>
    <w:p w14:paraId="1447056F" w14:textId="01DAEACD" w:rsidR="0041169F" w:rsidRDefault="00503BDA" w:rsidP="00072DF0">
      <w:pPr>
        <w:pStyle w:val="a8"/>
        <w:kinsoku w:val="0"/>
        <w:overflowPunct w:val="0"/>
        <w:spacing w:before="0" w:beforeAutospacing="0" w:after="0" w:afterAutospacing="0"/>
        <w:ind w:firstLine="567"/>
        <w:jc w:val="center"/>
        <w:textAlignment w:val="baseline"/>
        <w:rPr>
          <w:rFonts w:eastAsia="Calibri"/>
          <w:color w:val="000000"/>
          <w:kern w:val="24"/>
          <w:sz w:val="28"/>
          <w:szCs w:val="28"/>
          <w:lang w:val="kk-KZ"/>
        </w:rPr>
      </w:pPr>
      <w:r w:rsidRPr="001A3EDA">
        <w:rPr>
          <w:rFonts w:eastAsia="Calibri"/>
          <w:color w:val="000000"/>
          <w:kern w:val="24"/>
          <w:sz w:val="28"/>
          <w:szCs w:val="28"/>
          <w:lang w:val="kk-KZ"/>
        </w:rPr>
        <w:t xml:space="preserve">Cурет </w:t>
      </w:r>
      <w:r w:rsidR="00962A57" w:rsidRPr="00962A57">
        <w:rPr>
          <w:rFonts w:eastAsia="Calibri"/>
          <w:color w:val="000000"/>
          <w:kern w:val="24"/>
          <w:sz w:val="28"/>
          <w:szCs w:val="28"/>
          <w:lang w:val="kk-KZ"/>
        </w:rPr>
        <w:t>2</w:t>
      </w:r>
      <w:r w:rsidR="009A723B" w:rsidRPr="009A723B">
        <w:rPr>
          <w:rFonts w:eastAsia="Calibri"/>
          <w:color w:val="000000"/>
          <w:kern w:val="24"/>
          <w:sz w:val="28"/>
          <w:szCs w:val="28"/>
          <w:lang w:val="kk-KZ"/>
        </w:rPr>
        <w:t>0</w:t>
      </w:r>
      <w:r w:rsidR="0043214C" w:rsidRPr="001A3EDA">
        <w:rPr>
          <w:rFonts w:eastAsia="Calibri"/>
          <w:color w:val="000000"/>
          <w:kern w:val="24"/>
          <w:sz w:val="28"/>
          <w:szCs w:val="28"/>
          <w:lang w:val="kk-KZ"/>
        </w:rPr>
        <w:t xml:space="preserve"> </w:t>
      </w:r>
      <w:r w:rsidR="00753CE3" w:rsidRPr="00FF206F">
        <w:rPr>
          <w:lang w:val="kk-KZ"/>
        </w:rPr>
        <w:t>–</w:t>
      </w:r>
      <w:r w:rsidR="00753CE3">
        <w:rPr>
          <w:rFonts w:eastAsia="Calibri"/>
          <w:color w:val="000000"/>
          <w:kern w:val="24"/>
          <w:sz w:val="28"/>
          <w:szCs w:val="28"/>
          <w:lang w:val="kk-KZ"/>
        </w:rPr>
        <w:t xml:space="preserve"> </w:t>
      </w:r>
      <w:r w:rsidRPr="001A3EDA">
        <w:rPr>
          <w:rFonts w:eastAsia="Calibri"/>
          <w:color w:val="000000"/>
          <w:kern w:val="24"/>
          <w:sz w:val="28"/>
          <w:szCs w:val="28"/>
          <w:lang w:val="kk-KZ"/>
        </w:rPr>
        <w:t>Қалыпты жағдайда және 2</w:t>
      </w:r>
      <w:r w:rsidR="00AB4161">
        <w:rPr>
          <w:rFonts w:eastAsia="Calibri"/>
          <w:color w:val="000000"/>
          <w:kern w:val="24"/>
          <w:sz w:val="28"/>
          <w:szCs w:val="28"/>
          <w:lang w:val="kk-KZ"/>
        </w:rPr>
        <w:t>-</w:t>
      </w:r>
      <w:r w:rsidRPr="001A3EDA">
        <w:rPr>
          <w:rFonts w:eastAsia="Calibri"/>
          <w:color w:val="000000"/>
          <w:kern w:val="24"/>
          <w:sz w:val="28"/>
          <w:szCs w:val="28"/>
          <w:lang w:val="kk-KZ"/>
        </w:rPr>
        <w:t>типті қант диабетіне шалдыққан науқастардың қан көрсеткіштеріндегі антиоксиданттық фермент</w:t>
      </w:r>
      <w:r w:rsidR="002A2C64">
        <w:rPr>
          <w:rFonts w:eastAsia="Calibri"/>
          <w:color w:val="000000"/>
          <w:kern w:val="24"/>
          <w:sz w:val="28"/>
          <w:szCs w:val="28"/>
          <w:lang w:val="kk-KZ"/>
        </w:rPr>
        <w:t xml:space="preserve"> </w:t>
      </w:r>
      <w:r w:rsidR="002A2C64">
        <w:rPr>
          <w:rFonts w:eastAsiaTheme="minorEastAsia"/>
          <w:color w:val="000000" w:themeColor="text1"/>
          <w:kern w:val="24"/>
          <w:sz w:val="28"/>
          <w:szCs w:val="28"/>
          <w:lang w:val="kk-KZ"/>
        </w:rPr>
        <w:t xml:space="preserve">ГПО </w:t>
      </w:r>
      <w:r w:rsidR="00A377BB" w:rsidRPr="001A3EDA">
        <w:rPr>
          <w:rFonts w:eastAsiaTheme="minorEastAsia"/>
          <w:color w:val="000000" w:themeColor="text1"/>
          <w:kern w:val="24"/>
          <w:sz w:val="28"/>
          <w:szCs w:val="28"/>
          <w:lang w:val="kk-KZ"/>
        </w:rPr>
        <w:t>белсенділігінің</w:t>
      </w:r>
      <w:r w:rsidR="00A377BB" w:rsidRPr="001A3EDA">
        <w:rPr>
          <w:rFonts w:eastAsia="Calibri"/>
          <w:color w:val="000000"/>
          <w:kern w:val="24"/>
          <w:sz w:val="28"/>
          <w:szCs w:val="28"/>
          <w:lang w:val="kk-KZ"/>
        </w:rPr>
        <w:t xml:space="preserve"> </w:t>
      </w:r>
      <w:r w:rsidRPr="001A3EDA">
        <w:rPr>
          <w:rFonts w:eastAsia="Calibri"/>
          <w:color w:val="000000"/>
          <w:kern w:val="24"/>
          <w:sz w:val="28"/>
          <w:szCs w:val="28"/>
          <w:lang w:val="kk-KZ"/>
        </w:rPr>
        <w:t>деңгейі</w:t>
      </w:r>
    </w:p>
    <w:p w14:paraId="625631D5" w14:textId="77777777" w:rsidR="002A2C64" w:rsidRPr="006C4CDC" w:rsidRDefault="002A2C64" w:rsidP="00072DF0">
      <w:pPr>
        <w:pStyle w:val="a8"/>
        <w:kinsoku w:val="0"/>
        <w:overflowPunct w:val="0"/>
        <w:spacing w:before="0" w:beforeAutospacing="0" w:after="0" w:afterAutospacing="0"/>
        <w:ind w:firstLine="567"/>
        <w:jc w:val="center"/>
        <w:textAlignment w:val="baseline"/>
        <w:rPr>
          <w:rFonts w:eastAsia="Calibri"/>
          <w:color w:val="000000"/>
          <w:kern w:val="24"/>
          <w:sz w:val="28"/>
          <w:szCs w:val="28"/>
          <w:lang w:val="kk-KZ"/>
        </w:rPr>
      </w:pPr>
    </w:p>
    <w:p w14:paraId="09A74455" w14:textId="650D8247" w:rsidR="0070365D" w:rsidRPr="00EC3962" w:rsidRDefault="00A61A59" w:rsidP="00072DF0">
      <w:pPr>
        <w:pStyle w:val="a8"/>
        <w:spacing w:before="0" w:beforeAutospacing="0" w:after="0" w:afterAutospacing="0"/>
        <w:ind w:firstLine="567"/>
        <w:jc w:val="both"/>
        <w:rPr>
          <w:rFonts w:eastAsia="Calibri"/>
          <w:kern w:val="24"/>
          <w:sz w:val="28"/>
          <w:szCs w:val="28"/>
          <w:lang w:val="kk-KZ"/>
        </w:rPr>
      </w:pPr>
      <w:r w:rsidRPr="00EC3962">
        <w:rPr>
          <w:rFonts w:eastAsia="Calibri"/>
          <w:kern w:val="24"/>
          <w:sz w:val="28"/>
          <w:szCs w:val="28"/>
          <w:lang w:val="kk-KZ"/>
        </w:rPr>
        <w:t xml:space="preserve">Супероксиддисмутаза биологиялық тотығу </w:t>
      </w:r>
      <w:r w:rsidR="00EC3962" w:rsidRPr="00EC3962">
        <w:rPr>
          <w:rFonts w:eastAsia="Calibri"/>
          <w:kern w:val="24"/>
          <w:sz w:val="28"/>
          <w:szCs w:val="28"/>
          <w:lang w:val="kk-KZ"/>
        </w:rPr>
        <w:t xml:space="preserve">үрдісі </w:t>
      </w:r>
      <w:r w:rsidRPr="00EC3962">
        <w:rPr>
          <w:rFonts w:eastAsia="Calibri"/>
          <w:kern w:val="24"/>
          <w:sz w:val="28"/>
          <w:szCs w:val="28"/>
          <w:lang w:val="kk-KZ"/>
        </w:rPr>
        <w:t>кезінде түзілетін супероксид радикалдарының ыдырау реакцияларын күшей</w:t>
      </w:r>
      <w:r w:rsidRPr="000268D0">
        <w:rPr>
          <w:rFonts w:eastAsia="Calibri"/>
          <w:kern w:val="24"/>
          <w:sz w:val="28"/>
          <w:szCs w:val="28"/>
          <w:lang w:val="kk-KZ"/>
        </w:rPr>
        <w:t>теді.</w:t>
      </w:r>
      <w:r w:rsidRPr="000268D0">
        <w:rPr>
          <w:lang w:val="kk-KZ"/>
        </w:rPr>
        <w:t xml:space="preserve"> </w:t>
      </w:r>
      <w:r w:rsidRPr="000268D0">
        <w:rPr>
          <w:rFonts w:eastAsia="Calibri"/>
          <w:kern w:val="24"/>
          <w:sz w:val="28"/>
          <w:szCs w:val="28"/>
          <w:lang w:val="kk-KZ"/>
        </w:rPr>
        <w:t xml:space="preserve">Фермент супероксид анион радикалыны екі су молекуласы мен оттегі молекуласына дейін каталазамен инактивациялайтын </w:t>
      </w:r>
      <w:r w:rsidR="00FE79DB" w:rsidRPr="000268D0">
        <w:rPr>
          <w:rFonts w:eastAsia="Calibri"/>
          <w:kern w:val="24"/>
          <w:sz w:val="28"/>
          <w:szCs w:val="28"/>
          <w:lang w:val="kk-KZ"/>
        </w:rPr>
        <w:t>төмен</w:t>
      </w:r>
      <w:r w:rsidRPr="000268D0">
        <w:rPr>
          <w:rFonts w:eastAsia="Calibri"/>
          <w:kern w:val="24"/>
          <w:sz w:val="28"/>
          <w:szCs w:val="28"/>
          <w:lang w:val="kk-KZ"/>
        </w:rPr>
        <w:t xml:space="preserve"> белсенді тотықтырғыш-сутегі асқын тотығына айналуын қамтамасыз етеді.</w:t>
      </w:r>
      <w:r w:rsidR="0070365D" w:rsidRPr="000268D0">
        <w:rPr>
          <w:lang w:val="kk-KZ"/>
        </w:rPr>
        <w:t xml:space="preserve"> </w:t>
      </w:r>
      <w:r w:rsidR="0070365D" w:rsidRPr="00EC3962">
        <w:rPr>
          <w:rFonts w:eastAsia="Calibri"/>
          <w:kern w:val="24"/>
          <w:sz w:val="28"/>
          <w:szCs w:val="28"/>
          <w:lang w:val="kk-KZ"/>
        </w:rPr>
        <w:t>Әр түрлі патологиялық жағдайларда және олардың әртүрлі кезеңдерінде СОД белсенділігінің жоғарылауы да, төмендеуіде мүмкін</w:t>
      </w:r>
      <w:r w:rsidR="005C2D90">
        <w:rPr>
          <w:rFonts w:eastAsia="Calibri"/>
          <w:kern w:val="24"/>
          <w:sz w:val="28"/>
          <w:szCs w:val="28"/>
          <w:lang w:val="kk-KZ"/>
        </w:rPr>
        <w:t>.</w:t>
      </w:r>
      <w:r w:rsidR="0070365D" w:rsidRPr="00EC3962">
        <w:rPr>
          <w:rFonts w:eastAsia="Calibri"/>
          <w:kern w:val="24"/>
          <w:sz w:val="28"/>
          <w:szCs w:val="28"/>
          <w:lang w:val="kk-KZ"/>
        </w:rPr>
        <w:t xml:space="preserve"> Cu-Zn-СОД негізінен эритроциттердің цитозолында, жүйке жасушаларының цитоплазмасы мен ядросында, митохондриялардың мембрана аралық кеңістігінде болады</w:t>
      </w:r>
      <w:bookmarkStart w:id="196" w:name="_Hlk137397780"/>
      <w:r w:rsidR="005C2D90">
        <w:rPr>
          <w:rFonts w:eastAsia="Calibri"/>
          <w:kern w:val="24"/>
          <w:sz w:val="28"/>
          <w:szCs w:val="28"/>
          <w:lang w:val="kk-KZ"/>
        </w:rPr>
        <w:t xml:space="preserve"> </w:t>
      </w:r>
      <w:r w:rsidR="005C2D90" w:rsidRPr="005C2D90">
        <w:rPr>
          <w:rFonts w:eastAsia="Calibri"/>
          <w:kern w:val="24"/>
          <w:sz w:val="28"/>
          <w:szCs w:val="28"/>
          <w:lang w:val="kk-KZ"/>
        </w:rPr>
        <w:t>[</w:t>
      </w:r>
      <w:r w:rsidR="008543C7" w:rsidRPr="00EF5BD4">
        <w:rPr>
          <w:rFonts w:eastAsia="Calibri"/>
          <w:kern w:val="24"/>
          <w:sz w:val="28"/>
          <w:szCs w:val="28"/>
          <w:lang w:val="kk-KZ"/>
        </w:rPr>
        <w:t>1</w:t>
      </w:r>
      <w:r w:rsidR="001F15DC" w:rsidRPr="001F15DC">
        <w:rPr>
          <w:rFonts w:eastAsia="Calibri"/>
          <w:kern w:val="24"/>
          <w:sz w:val="28"/>
          <w:szCs w:val="28"/>
          <w:lang w:val="kk-KZ"/>
        </w:rPr>
        <w:t>9</w:t>
      </w:r>
      <w:r w:rsidR="008543C7" w:rsidRPr="00EF5BD4">
        <w:rPr>
          <w:rFonts w:eastAsia="Calibri"/>
          <w:kern w:val="24"/>
          <w:sz w:val="28"/>
          <w:szCs w:val="28"/>
          <w:lang w:val="kk-KZ"/>
        </w:rPr>
        <w:t>6</w:t>
      </w:r>
      <w:r w:rsidR="005C2D90" w:rsidRPr="005C2D90">
        <w:rPr>
          <w:rFonts w:eastAsia="Calibri"/>
          <w:kern w:val="24"/>
          <w:sz w:val="28"/>
          <w:szCs w:val="28"/>
          <w:lang w:val="kk-KZ"/>
        </w:rPr>
        <w:t>].</w:t>
      </w:r>
      <w:bookmarkEnd w:id="196"/>
    </w:p>
    <w:p w14:paraId="0E27A411" w14:textId="6282C558" w:rsidR="00D01AC7" w:rsidRPr="0041169F" w:rsidRDefault="0084182C" w:rsidP="00072DF0">
      <w:pPr>
        <w:pStyle w:val="a8"/>
        <w:spacing w:before="0" w:beforeAutospacing="0" w:after="0" w:afterAutospacing="0"/>
        <w:ind w:firstLine="567"/>
        <w:jc w:val="both"/>
        <w:rPr>
          <w:rFonts w:eastAsia="Calibri"/>
          <w:color w:val="000000"/>
          <w:kern w:val="24"/>
          <w:sz w:val="28"/>
          <w:szCs w:val="28"/>
          <w:lang w:val="kk-KZ"/>
        </w:rPr>
      </w:pPr>
      <w:r w:rsidRPr="00FF206F">
        <w:rPr>
          <w:rFonts w:eastAsia="Calibri"/>
          <w:color w:val="000000"/>
          <w:kern w:val="24"/>
          <w:sz w:val="28"/>
          <w:szCs w:val="28"/>
          <w:lang w:val="kk-KZ"/>
        </w:rPr>
        <w:t>Қант диабеті</w:t>
      </w:r>
      <w:r>
        <w:rPr>
          <w:rFonts w:eastAsia="Calibri"/>
          <w:color w:val="000000"/>
          <w:kern w:val="24"/>
          <w:sz w:val="28"/>
          <w:szCs w:val="28"/>
          <w:lang w:val="kk-KZ"/>
        </w:rPr>
        <w:t>нің</w:t>
      </w:r>
      <w:r w:rsidRPr="00FF206F">
        <w:rPr>
          <w:rFonts w:eastAsia="Calibri"/>
          <w:color w:val="000000"/>
          <w:kern w:val="24"/>
          <w:sz w:val="28"/>
          <w:szCs w:val="28"/>
          <w:lang w:val="kk-KZ"/>
        </w:rPr>
        <w:t xml:space="preserve"> 2</w:t>
      </w:r>
      <w:r w:rsidR="00AB4161">
        <w:rPr>
          <w:rFonts w:eastAsia="Calibri"/>
          <w:color w:val="000000"/>
          <w:kern w:val="24"/>
          <w:sz w:val="28"/>
          <w:szCs w:val="28"/>
          <w:lang w:val="kk-KZ"/>
        </w:rPr>
        <w:t>-</w:t>
      </w:r>
      <w:r w:rsidRPr="00FF206F">
        <w:rPr>
          <w:rFonts w:eastAsia="Calibri"/>
          <w:color w:val="000000"/>
          <w:kern w:val="24"/>
          <w:sz w:val="28"/>
          <w:szCs w:val="28"/>
          <w:lang w:val="kk-KZ"/>
        </w:rPr>
        <w:t>тип</w:t>
      </w:r>
      <w:r>
        <w:rPr>
          <w:rFonts w:eastAsia="Calibri"/>
          <w:color w:val="000000"/>
          <w:kern w:val="24"/>
          <w:sz w:val="28"/>
          <w:szCs w:val="28"/>
          <w:lang w:val="kk-KZ"/>
        </w:rPr>
        <w:t xml:space="preserve">імен </w:t>
      </w:r>
      <w:r w:rsidRPr="00FF206F">
        <w:rPr>
          <w:rFonts w:eastAsia="Calibri"/>
          <w:color w:val="000000"/>
          <w:kern w:val="24"/>
          <w:sz w:val="28"/>
          <w:szCs w:val="28"/>
          <w:lang w:val="kk-KZ"/>
        </w:rPr>
        <w:t xml:space="preserve">ауыратын науқастардың </w:t>
      </w:r>
      <w:r>
        <w:rPr>
          <w:rFonts w:eastAsia="Calibri"/>
          <w:color w:val="000000"/>
          <w:kern w:val="24"/>
          <w:sz w:val="28"/>
          <w:szCs w:val="28"/>
          <w:lang w:val="kk-KZ"/>
        </w:rPr>
        <w:t>а</w:t>
      </w:r>
      <w:r w:rsidRPr="00E862FB">
        <w:rPr>
          <w:rFonts w:eastAsia="Calibri"/>
          <w:color w:val="000000"/>
          <w:kern w:val="24"/>
          <w:sz w:val="28"/>
          <w:szCs w:val="28"/>
          <w:lang w:val="kk-KZ"/>
        </w:rPr>
        <w:t>нтиоксиданттық қорғаныс жағдайын талдау</w:t>
      </w:r>
      <w:r>
        <w:rPr>
          <w:rFonts w:eastAsia="Calibri"/>
          <w:color w:val="000000"/>
          <w:kern w:val="24"/>
          <w:sz w:val="28"/>
          <w:szCs w:val="28"/>
          <w:lang w:val="kk-KZ"/>
        </w:rPr>
        <w:t xml:space="preserve"> кезінде </w:t>
      </w:r>
      <w:r w:rsidRPr="00FF206F">
        <w:rPr>
          <w:rFonts w:eastAsia="Calibri"/>
          <w:color w:val="000000"/>
          <w:kern w:val="24"/>
          <w:sz w:val="28"/>
          <w:szCs w:val="28"/>
          <w:lang w:val="kk-KZ"/>
        </w:rPr>
        <w:t xml:space="preserve">эритроцит фракциясында анықталған </w:t>
      </w:r>
      <w:r>
        <w:rPr>
          <w:rFonts w:eastAsia="Calibri"/>
          <w:color w:val="000000"/>
          <w:kern w:val="24"/>
          <w:sz w:val="28"/>
          <w:szCs w:val="28"/>
          <w:lang w:val="kk-KZ"/>
        </w:rPr>
        <w:t xml:space="preserve">СОД </w:t>
      </w:r>
      <w:r w:rsidRPr="00796D65">
        <w:rPr>
          <w:rFonts w:eastAsia="Calibri"/>
          <w:color w:val="000000"/>
          <w:kern w:val="24"/>
          <w:sz w:val="28"/>
          <w:szCs w:val="28"/>
          <w:lang w:val="kk-KZ"/>
        </w:rPr>
        <w:t>антиоксиданттық ферменттері бақылау тобы</w:t>
      </w:r>
      <w:r w:rsidR="006574D2">
        <w:rPr>
          <w:rFonts w:eastAsia="Calibri"/>
          <w:color w:val="000000"/>
          <w:kern w:val="24"/>
          <w:sz w:val="28"/>
          <w:szCs w:val="28"/>
          <w:lang w:val="kk-KZ"/>
        </w:rPr>
        <w:t>ның</w:t>
      </w:r>
      <w:r w:rsidRPr="00796D65">
        <w:rPr>
          <w:rFonts w:eastAsia="Calibri"/>
          <w:color w:val="000000"/>
          <w:kern w:val="24"/>
          <w:sz w:val="28"/>
          <w:szCs w:val="28"/>
          <w:lang w:val="kk-KZ"/>
        </w:rPr>
        <w:t xml:space="preserve"> </w:t>
      </w:r>
      <w:r w:rsidR="0041169F" w:rsidRPr="00796D65">
        <w:rPr>
          <w:color w:val="010205"/>
          <w:sz w:val="28"/>
          <w:szCs w:val="28"/>
          <w:lang w:val="kk-KZ"/>
        </w:rPr>
        <w:t>1703,43</w:t>
      </w:r>
      <w:bookmarkStart w:id="197" w:name="_Hlk133768566"/>
      <w:r w:rsidR="0041169F" w:rsidRPr="00796D65">
        <w:rPr>
          <w:sz w:val="28"/>
          <w:szCs w:val="28"/>
          <w:lang w:val="en-US"/>
        </w:rPr>
        <w:sym w:font="Symbol" w:char="F0B1"/>
      </w:r>
      <w:bookmarkEnd w:id="197"/>
      <w:r w:rsidR="0041169F" w:rsidRPr="00796D65">
        <w:rPr>
          <w:rFonts w:eastAsia="Calibri"/>
          <w:color w:val="000000"/>
          <w:kern w:val="24"/>
          <w:sz w:val="28"/>
          <w:szCs w:val="28"/>
          <w:lang w:val="kk-KZ"/>
        </w:rPr>
        <w:t xml:space="preserve">126,06 </w:t>
      </w:r>
      <w:r w:rsidR="00796D65" w:rsidRPr="00796D65">
        <w:rPr>
          <w:rFonts w:eastAsia="Calibri"/>
          <w:color w:val="000000"/>
          <w:kern w:val="24"/>
          <w:sz w:val="28"/>
          <w:szCs w:val="28"/>
          <w:lang w:val="kk-KZ"/>
        </w:rPr>
        <w:t xml:space="preserve">Бірл/г Hb </w:t>
      </w:r>
      <w:r w:rsidR="006574D2">
        <w:rPr>
          <w:rFonts w:eastAsia="Calibri"/>
          <w:color w:val="000000"/>
          <w:kern w:val="24"/>
          <w:sz w:val="28"/>
          <w:szCs w:val="28"/>
          <w:lang w:val="kk-KZ"/>
        </w:rPr>
        <w:t xml:space="preserve">мәнімен </w:t>
      </w:r>
      <w:r w:rsidRPr="00796D65">
        <w:rPr>
          <w:rFonts w:eastAsia="Calibri"/>
          <w:color w:val="000000"/>
          <w:kern w:val="24"/>
          <w:sz w:val="28"/>
          <w:szCs w:val="28"/>
          <w:lang w:val="kk-KZ"/>
        </w:rPr>
        <w:t>салыстырғанда</w:t>
      </w:r>
      <w:r w:rsidR="0041169F" w:rsidRPr="00796D65">
        <w:rPr>
          <w:rFonts w:eastAsia="Calibri"/>
          <w:color w:val="000000"/>
          <w:kern w:val="24"/>
          <w:sz w:val="28"/>
          <w:szCs w:val="28"/>
          <w:lang w:val="kk-KZ"/>
        </w:rPr>
        <w:t xml:space="preserve"> </w:t>
      </w:r>
      <w:r w:rsidRPr="00796D65">
        <w:rPr>
          <w:rFonts w:eastAsia="Calibri"/>
          <w:color w:val="000000"/>
          <w:kern w:val="24"/>
          <w:sz w:val="28"/>
          <w:szCs w:val="28"/>
          <w:lang w:val="kk-KZ"/>
        </w:rPr>
        <w:t>асқынулары бар 2</w:t>
      </w:r>
      <w:r w:rsidR="00AB4161">
        <w:rPr>
          <w:rFonts w:eastAsia="Calibri"/>
          <w:color w:val="000000"/>
          <w:kern w:val="24"/>
          <w:sz w:val="28"/>
          <w:szCs w:val="28"/>
          <w:lang w:val="kk-KZ"/>
        </w:rPr>
        <w:t>-</w:t>
      </w:r>
      <w:r w:rsidRPr="00796D65">
        <w:rPr>
          <w:rFonts w:eastAsia="Calibri"/>
          <w:color w:val="000000"/>
          <w:kern w:val="24"/>
          <w:sz w:val="28"/>
          <w:szCs w:val="28"/>
          <w:lang w:val="kk-KZ"/>
        </w:rPr>
        <w:t>типті қант диабетінің емделушілерінде</w:t>
      </w:r>
      <w:r w:rsidR="0041169F" w:rsidRPr="00796D65">
        <w:rPr>
          <w:rFonts w:eastAsia="Calibri"/>
          <w:color w:val="000000"/>
          <w:kern w:val="24"/>
          <w:sz w:val="28"/>
          <w:szCs w:val="28"/>
          <w:lang w:val="kk-KZ"/>
        </w:rPr>
        <w:t xml:space="preserve"> </w:t>
      </w:r>
      <w:r w:rsidR="0041169F" w:rsidRPr="00796D65">
        <w:rPr>
          <w:color w:val="010205"/>
          <w:sz w:val="28"/>
          <w:szCs w:val="28"/>
          <w:lang w:val="kk-KZ"/>
        </w:rPr>
        <w:t>1034,22</w:t>
      </w:r>
      <w:r w:rsidR="0041169F" w:rsidRPr="00796D65">
        <w:rPr>
          <w:sz w:val="28"/>
          <w:szCs w:val="28"/>
          <w:lang w:val="en-US"/>
        </w:rPr>
        <w:sym w:font="Symbol" w:char="F0B1"/>
      </w:r>
      <w:r w:rsidR="0041169F" w:rsidRPr="00796D65">
        <w:rPr>
          <w:color w:val="010205"/>
          <w:sz w:val="28"/>
          <w:szCs w:val="28"/>
          <w:lang w:val="kk-KZ"/>
        </w:rPr>
        <w:t xml:space="preserve">54,37 </w:t>
      </w:r>
      <w:r w:rsidR="00796D65" w:rsidRPr="00796D65">
        <w:rPr>
          <w:color w:val="010205"/>
          <w:sz w:val="28"/>
          <w:szCs w:val="28"/>
          <w:lang w:val="kk-KZ"/>
        </w:rPr>
        <w:t>Бірл/г Hb</w:t>
      </w:r>
      <w:r w:rsidR="00796D65" w:rsidRPr="00796D65">
        <w:rPr>
          <w:rFonts w:eastAsia="Calibri"/>
          <w:color w:val="010205"/>
          <w:sz w:val="28"/>
          <w:szCs w:val="28"/>
          <w:lang w:val="kk-KZ"/>
        </w:rPr>
        <w:t xml:space="preserve"> </w:t>
      </w:r>
      <w:r w:rsidRPr="00796D65">
        <w:rPr>
          <w:rFonts w:eastAsia="Calibri"/>
          <w:color w:val="000000"/>
          <w:kern w:val="24"/>
          <w:sz w:val="28"/>
          <w:szCs w:val="28"/>
          <w:lang w:val="kk-KZ"/>
        </w:rPr>
        <w:t>фермент белсенділі</w:t>
      </w:r>
      <w:r w:rsidR="0070365D" w:rsidRPr="00796D65">
        <w:rPr>
          <w:rFonts w:eastAsia="Calibri"/>
          <w:color w:val="000000"/>
          <w:kern w:val="24"/>
          <w:sz w:val="28"/>
          <w:szCs w:val="28"/>
          <w:lang w:val="kk-KZ"/>
        </w:rPr>
        <w:t>гі</w:t>
      </w:r>
      <w:r w:rsidRPr="00FF206F">
        <w:rPr>
          <w:rFonts w:eastAsia="Calibri"/>
          <w:color w:val="000000"/>
          <w:kern w:val="24"/>
          <w:sz w:val="28"/>
          <w:szCs w:val="28"/>
          <w:lang w:val="kk-KZ"/>
        </w:rPr>
        <w:t xml:space="preserve"> айтарлықтай төмендеді. </w:t>
      </w:r>
      <w:r>
        <w:rPr>
          <w:rFonts w:eastAsia="Calibri"/>
          <w:color w:val="000000"/>
          <w:kern w:val="24"/>
          <w:sz w:val="28"/>
          <w:szCs w:val="28"/>
          <w:lang w:val="kk-KZ"/>
        </w:rPr>
        <w:t>СОД</w:t>
      </w:r>
      <w:r w:rsidRPr="00FF206F">
        <w:rPr>
          <w:rFonts w:eastAsia="Calibri"/>
          <w:color w:val="000000"/>
          <w:kern w:val="24"/>
          <w:sz w:val="28"/>
          <w:szCs w:val="28"/>
          <w:lang w:val="kk-KZ"/>
        </w:rPr>
        <w:t xml:space="preserve"> белсенділігі тіпті ас</w:t>
      </w:r>
      <w:r w:rsidR="00B61CDC">
        <w:rPr>
          <w:rFonts w:eastAsia="Calibri"/>
          <w:color w:val="000000"/>
          <w:kern w:val="24"/>
          <w:sz w:val="28"/>
          <w:szCs w:val="28"/>
          <w:lang w:val="kk-KZ"/>
        </w:rPr>
        <w:t>қынулары жоқ</w:t>
      </w:r>
      <w:r w:rsidRPr="00FF206F">
        <w:rPr>
          <w:rFonts w:eastAsia="Calibri"/>
          <w:color w:val="000000"/>
          <w:kern w:val="24"/>
          <w:sz w:val="28"/>
          <w:szCs w:val="28"/>
          <w:lang w:val="kk-KZ"/>
        </w:rPr>
        <w:t xml:space="preserve"> науқастарда </w:t>
      </w:r>
      <w:r w:rsidRPr="0041169F">
        <w:rPr>
          <w:rFonts w:eastAsia="Calibri"/>
          <w:color w:val="000000"/>
          <w:kern w:val="24"/>
          <w:sz w:val="28"/>
          <w:szCs w:val="28"/>
          <w:lang w:val="kk-KZ"/>
        </w:rPr>
        <w:t>да</w:t>
      </w:r>
      <w:r w:rsidR="0041169F" w:rsidRPr="0041169F">
        <w:rPr>
          <w:rFonts w:eastAsia="Calibri"/>
          <w:color w:val="000000"/>
          <w:kern w:val="24"/>
          <w:sz w:val="28"/>
          <w:szCs w:val="28"/>
          <w:lang w:val="kk-KZ"/>
        </w:rPr>
        <w:t xml:space="preserve"> </w:t>
      </w:r>
      <w:r w:rsidR="0041169F" w:rsidRPr="0041169F">
        <w:rPr>
          <w:color w:val="010205"/>
          <w:sz w:val="28"/>
          <w:szCs w:val="28"/>
          <w:lang w:val="kk-KZ"/>
        </w:rPr>
        <w:t>945,00</w:t>
      </w:r>
      <w:r w:rsidRPr="0041169F">
        <w:rPr>
          <w:rFonts w:eastAsia="Calibri"/>
          <w:color w:val="000000"/>
          <w:kern w:val="24"/>
          <w:sz w:val="28"/>
          <w:szCs w:val="28"/>
          <w:lang w:val="kk-KZ"/>
        </w:rPr>
        <w:t xml:space="preserve"> </w:t>
      </w:r>
      <w:r w:rsidR="0041169F" w:rsidRPr="0041169F">
        <w:rPr>
          <w:sz w:val="28"/>
          <w:szCs w:val="28"/>
          <w:lang w:val="en-US"/>
        </w:rPr>
        <w:sym w:font="Symbol" w:char="F0B1"/>
      </w:r>
      <w:r w:rsidR="0041169F" w:rsidRPr="0041169F">
        <w:rPr>
          <w:sz w:val="28"/>
          <w:szCs w:val="28"/>
          <w:lang w:val="kk-KZ"/>
        </w:rPr>
        <w:t xml:space="preserve"> 65,88 </w:t>
      </w:r>
      <w:r w:rsidR="00796D65" w:rsidRPr="00796D65">
        <w:rPr>
          <w:sz w:val="28"/>
          <w:szCs w:val="28"/>
          <w:lang w:val="kk-KZ"/>
        </w:rPr>
        <w:t>Бірл/г Hb</w:t>
      </w:r>
      <w:r w:rsidR="00796D65" w:rsidRPr="00796D65">
        <w:rPr>
          <w:rFonts w:eastAsia="Calibri"/>
          <w:sz w:val="28"/>
          <w:szCs w:val="28"/>
          <w:lang w:val="kk-KZ"/>
        </w:rPr>
        <w:t xml:space="preserve"> </w:t>
      </w:r>
      <w:r w:rsidRPr="0041169F">
        <w:rPr>
          <w:rFonts w:eastAsia="Calibri"/>
          <w:color w:val="000000"/>
          <w:kern w:val="24"/>
          <w:sz w:val="28"/>
          <w:szCs w:val="28"/>
          <w:lang w:val="kk-KZ"/>
        </w:rPr>
        <w:t>мәнді болды</w:t>
      </w:r>
      <w:r w:rsidR="0041169F" w:rsidRPr="0041169F">
        <w:rPr>
          <w:rFonts w:eastAsia="Calibri"/>
          <w:color w:val="000000"/>
          <w:kern w:val="24"/>
          <w:sz w:val="28"/>
          <w:szCs w:val="28"/>
          <w:lang w:val="kk-KZ"/>
        </w:rPr>
        <w:t xml:space="preserve"> </w:t>
      </w:r>
      <w:r w:rsidR="005D19E4">
        <w:rPr>
          <w:rFonts w:eastAsia="Calibri"/>
          <w:color w:val="000000"/>
          <w:kern w:val="24"/>
          <w:sz w:val="28"/>
          <w:szCs w:val="28"/>
          <w:lang w:val="kk-KZ"/>
        </w:rPr>
        <w:t>(</w:t>
      </w:r>
      <w:r w:rsidR="0041169F" w:rsidRPr="0041169F">
        <w:rPr>
          <w:sz w:val="28"/>
          <w:szCs w:val="28"/>
          <w:lang w:val="kk-KZ"/>
        </w:rPr>
        <w:t>p</w:t>
      </w:r>
      <w:r w:rsidR="0041169F" w:rsidRPr="0041169F">
        <w:rPr>
          <w:sz w:val="28"/>
          <w:szCs w:val="28"/>
        </w:rPr>
        <w:sym w:font="Symbol" w:char="F03C"/>
      </w:r>
      <w:r w:rsidR="0041169F" w:rsidRPr="0041169F">
        <w:rPr>
          <w:sz w:val="28"/>
          <w:szCs w:val="28"/>
          <w:lang w:val="kk-KZ"/>
        </w:rPr>
        <w:t>0,00</w:t>
      </w:r>
      <w:r w:rsidR="001D2852" w:rsidRPr="001D2852">
        <w:rPr>
          <w:sz w:val="28"/>
          <w:szCs w:val="28"/>
          <w:lang w:val="kk-KZ"/>
        </w:rPr>
        <w:t>0</w:t>
      </w:r>
      <w:r w:rsidR="0041169F" w:rsidRPr="0041169F">
        <w:rPr>
          <w:sz w:val="28"/>
          <w:szCs w:val="28"/>
          <w:lang w:val="kk-KZ"/>
        </w:rPr>
        <w:t>1</w:t>
      </w:r>
      <w:r w:rsidR="005D19E4">
        <w:rPr>
          <w:sz w:val="28"/>
          <w:szCs w:val="28"/>
          <w:lang w:val="kk-KZ"/>
        </w:rPr>
        <w:t>)</w:t>
      </w:r>
      <w:r w:rsidR="006574D2">
        <w:rPr>
          <w:sz w:val="28"/>
          <w:szCs w:val="28"/>
          <w:lang w:val="kk-KZ"/>
        </w:rPr>
        <w:t xml:space="preserve"> </w:t>
      </w:r>
      <w:r w:rsidR="00283726" w:rsidRPr="0041169F">
        <w:rPr>
          <w:sz w:val="28"/>
          <w:szCs w:val="28"/>
          <w:lang w:val="kk-KZ"/>
        </w:rPr>
        <w:t>(</w:t>
      </w:r>
      <w:r w:rsidR="0041169F" w:rsidRPr="0041169F">
        <w:rPr>
          <w:sz w:val="28"/>
          <w:szCs w:val="28"/>
          <w:lang w:val="kk-KZ"/>
        </w:rPr>
        <w:t>сурет</w:t>
      </w:r>
      <w:r w:rsidR="005D19E4" w:rsidRPr="005D19E4">
        <w:rPr>
          <w:sz w:val="28"/>
          <w:szCs w:val="28"/>
          <w:lang w:val="kk-KZ"/>
        </w:rPr>
        <w:t xml:space="preserve"> </w:t>
      </w:r>
      <w:r w:rsidR="00962A57" w:rsidRPr="00962A57">
        <w:rPr>
          <w:sz w:val="28"/>
          <w:szCs w:val="28"/>
          <w:lang w:val="kk-KZ"/>
        </w:rPr>
        <w:t>2</w:t>
      </w:r>
      <w:r w:rsidR="009A723B" w:rsidRPr="009A723B">
        <w:rPr>
          <w:sz w:val="28"/>
          <w:szCs w:val="28"/>
          <w:lang w:val="kk-KZ"/>
        </w:rPr>
        <w:t>1</w:t>
      </w:r>
      <w:r w:rsidR="0041169F" w:rsidRPr="0041169F">
        <w:rPr>
          <w:sz w:val="28"/>
          <w:szCs w:val="28"/>
          <w:lang w:val="kk-KZ"/>
        </w:rPr>
        <w:t>)</w:t>
      </w:r>
      <w:r w:rsidRPr="0041169F">
        <w:rPr>
          <w:rFonts w:eastAsia="Calibri"/>
          <w:color w:val="000000"/>
          <w:kern w:val="24"/>
          <w:sz w:val="28"/>
          <w:szCs w:val="28"/>
          <w:lang w:val="kk-KZ"/>
        </w:rPr>
        <w:t>.</w:t>
      </w:r>
    </w:p>
    <w:p w14:paraId="10324DB7" w14:textId="176A589B" w:rsidR="00F72F18" w:rsidRDefault="00AF3AC7" w:rsidP="00D05B2F">
      <w:pPr>
        <w:widowControl w:val="0"/>
        <w:autoSpaceDE w:val="0"/>
        <w:autoSpaceDN w:val="0"/>
        <w:spacing w:after="0" w:line="240" w:lineRule="auto"/>
        <w:jc w:val="center"/>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lang w:val="en-US"/>
        </w:rPr>
        <w:object w:dxaOrig="6159" w:dyaOrig="4116" w14:anchorId="4EC98819">
          <v:shape id="_x0000_i1039" type="#_x0000_t75" style="width:394.5pt;height:266.25pt" o:ole="" filled="t">
            <v:imagedata r:id="rId46" o:title=""/>
          </v:shape>
          <o:OLEObject Type="Embed" ProgID="Prism8.Document" ShapeID="_x0000_i1039" DrawAspect="Content" ObjectID="_1772963281" r:id="rId47"/>
        </w:object>
      </w:r>
    </w:p>
    <w:p w14:paraId="4EAA8567" w14:textId="77777777" w:rsidR="008E246F" w:rsidRDefault="008E246F" w:rsidP="00D05B2F">
      <w:pPr>
        <w:widowControl w:val="0"/>
        <w:autoSpaceDE w:val="0"/>
        <w:autoSpaceDN w:val="0"/>
        <w:spacing w:after="0" w:line="240" w:lineRule="auto"/>
        <w:jc w:val="center"/>
        <w:rPr>
          <w:rFonts w:ascii="Times New Roman" w:eastAsia="Times New Roman" w:hAnsi="Times New Roman" w:cs="Times New Roman"/>
          <w:b/>
          <w:bCs/>
          <w:sz w:val="28"/>
          <w:szCs w:val="28"/>
          <w:lang w:val="en-US"/>
        </w:rPr>
      </w:pPr>
    </w:p>
    <w:p w14:paraId="3887DFA0" w14:textId="1C43A39E" w:rsidR="00EE47F5" w:rsidRDefault="00EE47F5" w:rsidP="00072DF0">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r w:rsidRPr="00FF206F">
        <w:rPr>
          <w:rFonts w:ascii="Times New Roman" w:eastAsia="Times New Roman" w:hAnsi="Times New Roman" w:cs="Times New Roman"/>
          <w:sz w:val="24"/>
          <w:szCs w:val="24"/>
          <w:lang w:val="kk-KZ"/>
        </w:rPr>
        <w:t>Абсцисс осі:</w:t>
      </w:r>
      <w:r w:rsidR="00A377BB" w:rsidRPr="00634235">
        <w:rPr>
          <w:lang w:val="kk-KZ"/>
        </w:rPr>
        <w:t xml:space="preserve"> </w:t>
      </w:r>
      <w:r w:rsidR="00F5236F" w:rsidRPr="00A377BB">
        <w:rPr>
          <w:rFonts w:ascii="Times New Roman" w:eastAsia="Times New Roman" w:hAnsi="Times New Roman" w:cs="Times New Roman"/>
          <w:sz w:val="24"/>
          <w:szCs w:val="24"/>
          <w:lang w:val="kk-KZ"/>
        </w:rPr>
        <w:t>БТ-бақылау тобы, ҚД2Т АЖ</w:t>
      </w:r>
      <w:r w:rsidR="00753CE3">
        <w:rPr>
          <w:rFonts w:ascii="Times New Roman" w:eastAsia="Times New Roman" w:hAnsi="Times New Roman" w:cs="Times New Roman"/>
          <w:sz w:val="24"/>
          <w:szCs w:val="24"/>
          <w:lang w:val="kk-KZ"/>
        </w:rPr>
        <w:t xml:space="preserve"> </w:t>
      </w:r>
      <w:r w:rsidR="00753CE3" w:rsidRPr="00FF206F">
        <w:rPr>
          <w:rFonts w:ascii="Times New Roman" w:eastAsia="Times New Roman" w:hAnsi="Times New Roman" w:cs="Times New Roman"/>
          <w:sz w:val="24"/>
          <w:szCs w:val="24"/>
          <w:lang w:val="kk-KZ"/>
        </w:rPr>
        <w:t>–</w:t>
      </w:r>
      <w:r w:rsidR="00F5236F">
        <w:rPr>
          <w:rFonts w:ascii="Times New Roman" w:eastAsia="Times New Roman" w:hAnsi="Times New Roman" w:cs="Times New Roman"/>
          <w:sz w:val="24"/>
          <w:szCs w:val="24"/>
          <w:lang w:val="kk-KZ"/>
        </w:rPr>
        <w:t xml:space="preserve"> </w:t>
      </w:r>
      <w:r w:rsidR="00F5236F" w:rsidRPr="0084182C">
        <w:rPr>
          <w:rFonts w:ascii="Times New Roman" w:eastAsia="Times New Roman" w:hAnsi="Times New Roman" w:cs="Times New Roman"/>
          <w:sz w:val="24"/>
          <w:szCs w:val="24"/>
          <w:lang w:val="kk-KZ"/>
        </w:rPr>
        <w:t>2</w:t>
      </w:r>
      <w:r w:rsidR="00AB4161">
        <w:rPr>
          <w:rFonts w:ascii="Times New Roman" w:eastAsia="Times New Roman" w:hAnsi="Times New Roman" w:cs="Times New Roman"/>
          <w:sz w:val="24"/>
          <w:szCs w:val="24"/>
          <w:lang w:val="kk-KZ"/>
        </w:rPr>
        <w:t>-</w:t>
      </w:r>
      <w:r w:rsidR="00F5236F" w:rsidRPr="0084182C">
        <w:rPr>
          <w:rFonts w:ascii="Times New Roman" w:eastAsia="Times New Roman" w:hAnsi="Times New Roman" w:cs="Times New Roman"/>
          <w:sz w:val="24"/>
          <w:szCs w:val="24"/>
          <w:lang w:val="kk-KZ"/>
        </w:rPr>
        <w:t>ти</w:t>
      </w:r>
      <w:r w:rsidR="00F5236F">
        <w:rPr>
          <w:rFonts w:ascii="Times New Roman" w:eastAsia="Times New Roman" w:hAnsi="Times New Roman" w:cs="Times New Roman"/>
          <w:sz w:val="24"/>
          <w:szCs w:val="24"/>
          <w:lang w:val="kk-KZ"/>
        </w:rPr>
        <w:t xml:space="preserve">пті қант диабетімен ауыратын </w:t>
      </w:r>
      <w:r w:rsidR="00F5236F" w:rsidRPr="00A377BB">
        <w:rPr>
          <w:rFonts w:ascii="Times New Roman" w:eastAsia="Times New Roman" w:hAnsi="Times New Roman" w:cs="Times New Roman"/>
          <w:sz w:val="24"/>
          <w:szCs w:val="24"/>
          <w:lang w:val="kk-KZ"/>
        </w:rPr>
        <w:t>aсқынула</w:t>
      </w:r>
      <w:r w:rsidR="00AA2772">
        <w:rPr>
          <w:rFonts w:ascii="Times New Roman" w:eastAsia="Times New Roman" w:hAnsi="Times New Roman" w:cs="Times New Roman"/>
          <w:sz w:val="24"/>
          <w:szCs w:val="24"/>
          <w:lang w:val="kk-KZ"/>
        </w:rPr>
        <w:t>рсыз</w:t>
      </w:r>
      <w:r w:rsidR="00F5236F" w:rsidRPr="00A377BB">
        <w:rPr>
          <w:rFonts w:ascii="Times New Roman" w:eastAsia="Times New Roman" w:hAnsi="Times New Roman" w:cs="Times New Roman"/>
          <w:sz w:val="24"/>
          <w:szCs w:val="24"/>
          <w:lang w:val="kk-KZ"/>
        </w:rPr>
        <w:t xml:space="preserve"> тәжірибелік топ, ҚД2Т+А </w:t>
      </w:r>
      <w:r w:rsidR="00753CE3" w:rsidRPr="00FF206F">
        <w:rPr>
          <w:rFonts w:ascii="Times New Roman" w:eastAsia="Times New Roman" w:hAnsi="Times New Roman" w:cs="Times New Roman"/>
          <w:sz w:val="24"/>
          <w:szCs w:val="24"/>
          <w:lang w:val="kk-KZ"/>
        </w:rPr>
        <w:t>–</w:t>
      </w:r>
      <w:r w:rsidR="00F5236F" w:rsidRPr="00A377BB">
        <w:rPr>
          <w:rFonts w:ascii="Times New Roman" w:eastAsia="Times New Roman" w:hAnsi="Times New Roman" w:cs="Times New Roman"/>
          <w:sz w:val="24"/>
          <w:szCs w:val="24"/>
          <w:lang w:val="kk-KZ"/>
        </w:rPr>
        <w:t xml:space="preserve"> </w:t>
      </w:r>
      <w:r w:rsidR="00F5236F" w:rsidRPr="0084182C">
        <w:rPr>
          <w:rFonts w:ascii="Times New Roman" w:eastAsia="Times New Roman" w:hAnsi="Times New Roman" w:cs="Times New Roman"/>
          <w:sz w:val="24"/>
          <w:szCs w:val="24"/>
          <w:lang w:val="kk-KZ"/>
        </w:rPr>
        <w:t>2</w:t>
      </w:r>
      <w:r w:rsidR="00AB4161">
        <w:rPr>
          <w:rFonts w:ascii="Times New Roman" w:eastAsia="Times New Roman" w:hAnsi="Times New Roman" w:cs="Times New Roman"/>
          <w:sz w:val="24"/>
          <w:szCs w:val="24"/>
          <w:lang w:val="kk-KZ"/>
        </w:rPr>
        <w:t>-</w:t>
      </w:r>
      <w:r w:rsidR="00F5236F" w:rsidRPr="0084182C">
        <w:rPr>
          <w:rFonts w:ascii="Times New Roman" w:eastAsia="Times New Roman" w:hAnsi="Times New Roman" w:cs="Times New Roman"/>
          <w:sz w:val="24"/>
          <w:szCs w:val="24"/>
          <w:lang w:val="kk-KZ"/>
        </w:rPr>
        <w:t>ти</w:t>
      </w:r>
      <w:r w:rsidR="00F5236F">
        <w:rPr>
          <w:rFonts w:ascii="Times New Roman" w:eastAsia="Times New Roman" w:hAnsi="Times New Roman" w:cs="Times New Roman"/>
          <w:sz w:val="24"/>
          <w:szCs w:val="24"/>
          <w:lang w:val="kk-KZ"/>
        </w:rPr>
        <w:t>пті қант диабетімен ауыратын</w:t>
      </w:r>
      <w:r w:rsidR="00F5236F" w:rsidRPr="00A377BB">
        <w:rPr>
          <w:rFonts w:ascii="Times New Roman" w:eastAsia="Times New Roman" w:hAnsi="Times New Roman" w:cs="Times New Roman"/>
          <w:sz w:val="24"/>
          <w:szCs w:val="24"/>
          <w:lang w:val="kk-KZ"/>
        </w:rPr>
        <w:t xml:space="preserve"> aсқынулары бар тәжірибелік топ.</w:t>
      </w:r>
      <w:r w:rsidR="00F5236F">
        <w:rPr>
          <w:rFonts w:ascii="Times New Roman" w:eastAsia="Times New Roman" w:hAnsi="Times New Roman" w:cs="Times New Roman"/>
          <w:sz w:val="24"/>
          <w:szCs w:val="24"/>
          <w:lang w:val="kk-KZ"/>
        </w:rPr>
        <w:t xml:space="preserve"> </w:t>
      </w:r>
      <w:r w:rsidRPr="00FF206F">
        <w:rPr>
          <w:rFonts w:ascii="Times New Roman" w:eastAsia="Times New Roman" w:hAnsi="Times New Roman" w:cs="Times New Roman"/>
          <w:sz w:val="24"/>
          <w:szCs w:val="24"/>
          <w:lang w:val="kk-KZ"/>
        </w:rPr>
        <w:t xml:space="preserve">Ординат осі: </w:t>
      </w:r>
      <w:r w:rsidR="00A377BB">
        <w:rPr>
          <w:rFonts w:ascii="Times New Roman" w:eastAsia="Times New Roman" w:hAnsi="Times New Roman" w:cs="Times New Roman"/>
          <w:sz w:val="24"/>
          <w:szCs w:val="24"/>
          <w:lang w:val="kk-KZ"/>
        </w:rPr>
        <w:t>СОД</w:t>
      </w:r>
      <w:r w:rsidRPr="00FF206F">
        <w:rPr>
          <w:rFonts w:ascii="Times New Roman" w:eastAsia="Times New Roman" w:hAnsi="Times New Roman" w:cs="Times New Roman"/>
          <w:sz w:val="24"/>
          <w:szCs w:val="24"/>
          <w:lang w:val="kk-KZ"/>
        </w:rPr>
        <w:t xml:space="preserve"> – </w:t>
      </w:r>
      <w:r w:rsidRPr="00064E17">
        <w:rPr>
          <w:rFonts w:ascii="Times New Roman" w:eastAsia="Times New Roman" w:hAnsi="Times New Roman" w:cs="Times New Roman"/>
          <w:sz w:val="24"/>
          <w:szCs w:val="24"/>
          <w:lang w:val="kk-KZ"/>
        </w:rPr>
        <w:t>супероксиддисмутаза</w:t>
      </w:r>
      <w:r w:rsidRPr="00FF206F">
        <w:rPr>
          <w:rFonts w:ascii="Times New Roman" w:eastAsia="Times New Roman" w:hAnsi="Times New Roman" w:cs="Times New Roman"/>
          <w:sz w:val="24"/>
          <w:szCs w:val="24"/>
          <w:lang w:val="kk-KZ"/>
        </w:rPr>
        <w:t xml:space="preserve"> </w:t>
      </w:r>
      <w:r w:rsidRPr="00F021A1">
        <w:rPr>
          <w:rFonts w:ascii="Times New Roman" w:eastAsia="Times New Roman" w:hAnsi="Times New Roman" w:cs="Times New Roman"/>
          <w:sz w:val="24"/>
          <w:szCs w:val="24"/>
          <w:lang w:val="kk-KZ"/>
        </w:rPr>
        <w:t>белсенділігі</w:t>
      </w:r>
      <w:r w:rsidR="001838A1">
        <w:rPr>
          <w:rFonts w:ascii="Times New Roman" w:eastAsia="Times New Roman" w:hAnsi="Times New Roman" w:cs="Times New Roman"/>
          <w:sz w:val="24"/>
          <w:szCs w:val="24"/>
          <w:lang w:val="kk-KZ"/>
        </w:rPr>
        <w:t>,</w:t>
      </w:r>
      <w:r w:rsidRPr="00064E17">
        <w:rPr>
          <w:rFonts w:ascii="Times New Roman" w:eastAsia="Times New Roman" w:hAnsi="Times New Roman" w:cs="Times New Roman"/>
          <w:sz w:val="24"/>
          <w:szCs w:val="24"/>
          <w:lang w:val="kk-KZ"/>
        </w:rPr>
        <w:t xml:space="preserve"> </w:t>
      </w:r>
      <w:bookmarkStart w:id="198" w:name="_Hlk146478691"/>
      <w:r w:rsidR="00D710E0" w:rsidRPr="00D710E0">
        <w:rPr>
          <w:rFonts w:ascii="Times New Roman" w:eastAsia="Times New Roman" w:hAnsi="Times New Roman" w:cs="Times New Roman"/>
          <w:sz w:val="24"/>
          <w:szCs w:val="24"/>
          <w:lang w:val="kk-KZ"/>
        </w:rPr>
        <w:t>Бірл</w:t>
      </w:r>
      <w:r w:rsidRPr="00D710E0">
        <w:rPr>
          <w:rFonts w:ascii="Times New Roman" w:eastAsia="Times New Roman" w:hAnsi="Times New Roman" w:cs="Times New Roman"/>
          <w:sz w:val="24"/>
          <w:szCs w:val="24"/>
          <w:lang w:val="kk-KZ"/>
        </w:rPr>
        <w:t>/</w:t>
      </w:r>
      <w:r w:rsidR="00D710E0" w:rsidRPr="00D710E0">
        <w:rPr>
          <w:rFonts w:ascii="Times New Roman" w:eastAsia="Times New Roman" w:hAnsi="Times New Roman" w:cs="Times New Roman"/>
          <w:sz w:val="24"/>
          <w:szCs w:val="24"/>
          <w:lang w:val="kk-KZ"/>
        </w:rPr>
        <w:t>г</w:t>
      </w:r>
      <w:r w:rsidRPr="00D710E0">
        <w:rPr>
          <w:rFonts w:ascii="Times New Roman" w:eastAsia="Times New Roman" w:hAnsi="Times New Roman" w:cs="Times New Roman"/>
          <w:sz w:val="24"/>
          <w:szCs w:val="24"/>
          <w:lang w:val="kk-KZ"/>
        </w:rPr>
        <w:t xml:space="preserve"> Hb</w:t>
      </w:r>
      <w:bookmarkEnd w:id="198"/>
      <w:r w:rsidRPr="00F021A1">
        <w:rPr>
          <w:rFonts w:ascii="Times New Roman" w:eastAsia="Times New Roman" w:hAnsi="Times New Roman" w:cs="Times New Roman"/>
          <w:sz w:val="24"/>
          <w:szCs w:val="24"/>
          <w:lang w:val="kk-KZ"/>
        </w:rPr>
        <w:t>. Деректер ± орташа мәннің стандартты қатесі (SEM) ретінде берілген. ****P &lt; 0</w:t>
      </w:r>
      <w:r w:rsidR="00BC14D0">
        <w:rPr>
          <w:rFonts w:ascii="Times New Roman" w:eastAsia="Times New Roman" w:hAnsi="Times New Roman" w:cs="Times New Roman"/>
          <w:sz w:val="24"/>
          <w:szCs w:val="24"/>
          <w:lang w:val="kk-KZ"/>
        </w:rPr>
        <w:t>,</w:t>
      </w:r>
      <w:r w:rsidRPr="00F021A1">
        <w:rPr>
          <w:rFonts w:ascii="Times New Roman" w:eastAsia="Times New Roman" w:hAnsi="Times New Roman" w:cs="Times New Roman"/>
          <w:sz w:val="24"/>
          <w:szCs w:val="24"/>
          <w:lang w:val="kk-KZ"/>
        </w:rPr>
        <w:t>0001</w:t>
      </w:r>
      <w:r w:rsidR="009C2337">
        <w:rPr>
          <w:rFonts w:ascii="Times New Roman" w:eastAsia="Times New Roman" w:hAnsi="Times New Roman" w:cs="Times New Roman"/>
          <w:sz w:val="24"/>
          <w:szCs w:val="24"/>
          <w:lang w:val="kk-KZ"/>
        </w:rPr>
        <w:t>.</w:t>
      </w:r>
      <w:r w:rsidRPr="00F021A1">
        <w:rPr>
          <w:rFonts w:ascii="Times New Roman" w:eastAsia="Times New Roman" w:hAnsi="Times New Roman" w:cs="Times New Roman"/>
          <w:sz w:val="24"/>
          <w:szCs w:val="24"/>
          <w:lang w:val="kk-KZ"/>
        </w:rPr>
        <w:t xml:space="preserve"> </w:t>
      </w:r>
    </w:p>
    <w:p w14:paraId="4F9ABE89" w14:textId="77777777" w:rsidR="00EE47F5" w:rsidRPr="007218B8" w:rsidRDefault="00EE47F5"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682132E6" w14:textId="1FA6498B" w:rsidR="0041169F" w:rsidRDefault="00EE47F5" w:rsidP="00072DF0">
      <w:pPr>
        <w:pStyle w:val="a8"/>
        <w:kinsoku w:val="0"/>
        <w:overflowPunct w:val="0"/>
        <w:spacing w:before="0" w:beforeAutospacing="0" w:after="0" w:afterAutospacing="0"/>
        <w:ind w:firstLine="567"/>
        <w:jc w:val="center"/>
        <w:textAlignment w:val="baseline"/>
        <w:rPr>
          <w:rFonts w:eastAsia="Calibri"/>
          <w:color w:val="000000"/>
          <w:kern w:val="24"/>
          <w:sz w:val="28"/>
          <w:szCs w:val="28"/>
          <w:lang w:val="kk-KZ"/>
        </w:rPr>
      </w:pPr>
      <w:r w:rsidRPr="00F86EFC">
        <w:rPr>
          <w:rFonts w:eastAsia="Calibri"/>
          <w:color w:val="000000"/>
          <w:kern w:val="24"/>
          <w:sz w:val="28"/>
          <w:szCs w:val="28"/>
          <w:lang w:val="kk-KZ"/>
        </w:rPr>
        <w:t xml:space="preserve">Cурет </w:t>
      </w:r>
      <w:r w:rsidR="00962A57" w:rsidRPr="00962A57">
        <w:rPr>
          <w:rFonts w:eastAsia="Calibri"/>
          <w:color w:val="000000"/>
          <w:kern w:val="24"/>
          <w:sz w:val="28"/>
          <w:szCs w:val="28"/>
          <w:lang w:val="kk-KZ"/>
        </w:rPr>
        <w:t>2</w:t>
      </w:r>
      <w:r w:rsidR="009A723B" w:rsidRPr="009A723B">
        <w:rPr>
          <w:rFonts w:eastAsia="Calibri"/>
          <w:color w:val="000000"/>
          <w:kern w:val="24"/>
          <w:sz w:val="28"/>
          <w:szCs w:val="28"/>
          <w:lang w:val="kk-KZ"/>
        </w:rPr>
        <w:t>1</w:t>
      </w:r>
      <w:r w:rsidRPr="0043214C">
        <w:rPr>
          <w:rFonts w:eastAsia="Calibri"/>
          <w:color w:val="000000"/>
          <w:kern w:val="24"/>
          <w:sz w:val="28"/>
          <w:szCs w:val="28"/>
          <w:lang w:val="kk-KZ"/>
        </w:rPr>
        <w:t xml:space="preserve"> - </w:t>
      </w:r>
      <w:r w:rsidRPr="00F86EFC">
        <w:rPr>
          <w:rFonts w:eastAsia="Calibri"/>
          <w:color w:val="000000"/>
          <w:kern w:val="24"/>
          <w:sz w:val="28"/>
          <w:szCs w:val="28"/>
          <w:lang w:val="kk-KZ"/>
        </w:rPr>
        <w:t>Қалыпты жағдайда және 2</w:t>
      </w:r>
      <w:r w:rsidR="00AB4161">
        <w:rPr>
          <w:rFonts w:eastAsia="Calibri"/>
          <w:color w:val="000000"/>
          <w:kern w:val="24"/>
          <w:sz w:val="28"/>
          <w:szCs w:val="28"/>
          <w:lang w:val="kk-KZ"/>
        </w:rPr>
        <w:t>-</w:t>
      </w:r>
      <w:r w:rsidRPr="00F86EFC">
        <w:rPr>
          <w:rFonts w:eastAsia="Calibri"/>
          <w:color w:val="000000"/>
          <w:kern w:val="24"/>
          <w:sz w:val="28"/>
          <w:szCs w:val="28"/>
          <w:lang w:val="kk-KZ"/>
        </w:rPr>
        <w:t xml:space="preserve">типті қант диабетіне </w:t>
      </w:r>
      <w:r w:rsidRPr="0043214C">
        <w:rPr>
          <w:rFonts w:eastAsia="Calibri"/>
          <w:color w:val="000000"/>
          <w:kern w:val="24"/>
          <w:sz w:val="28"/>
          <w:szCs w:val="28"/>
          <w:lang w:val="kk-KZ"/>
        </w:rPr>
        <w:t xml:space="preserve">шалдыққан науқастардың қан көрсеткіштеріндегі антиоксиданттық фермент </w:t>
      </w:r>
      <w:r w:rsidR="005D19E4">
        <w:rPr>
          <w:rFonts w:eastAsia="Calibri"/>
          <w:color w:val="000000"/>
          <w:kern w:val="24"/>
          <w:sz w:val="28"/>
          <w:szCs w:val="28"/>
          <w:lang w:val="kk-KZ"/>
        </w:rPr>
        <w:t xml:space="preserve">СОД </w:t>
      </w:r>
      <w:r w:rsidRPr="00EE47F5">
        <w:rPr>
          <w:rFonts w:eastAsia="Calibri"/>
          <w:color w:val="000000"/>
          <w:kern w:val="24"/>
          <w:sz w:val="28"/>
          <w:szCs w:val="28"/>
          <w:lang w:val="kk-KZ"/>
        </w:rPr>
        <w:t xml:space="preserve">белсенділігі </w:t>
      </w:r>
    </w:p>
    <w:p w14:paraId="26400D1B" w14:textId="77777777" w:rsidR="005D19E4" w:rsidRPr="0050405B" w:rsidRDefault="005D19E4" w:rsidP="00072DF0">
      <w:pPr>
        <w:pStyle w:val="a8"/>
        <w:kinsoku w:val="0"/>
        <w:overflowPunct w:val="0"/>
        <w:spacing w:before="0" w:beforeAutospacing="0" w:after="0" w:afterAutospacing="0"/>
        <w:ind w:firstLine="567"/>
        <w:jc w:val="center"/>
        <w:textAlignment w:val="baseline"/>
        <w:rPr>
          <w:rFonts w:eastAsia="Calibri"/>
          <w:color w:val="000000"/>
          <w:kern w:val="24"/>
          <w:sz w:val="28"/>
          <w:szCs w:val="28"/>
          <w:lang w:val="kk-KZ"/>
        </w:rPr>
      </w:pPr>
    </w:p>
    <w:p w14:paraId="127AA930" w14:textId="5B73DD65" w:rsidR="009E43AE" w:rsidRPr="00EC3962" w:rsidRDefault="00DE6661" w:rsidP="00072DF0">
      <w:pPr>
        <w:pStyle w:val="a8"/>
        <w:spacing w:before="0" w:beforeAutospacing="0" w:after="0" w:afterAutospacing="0"/>
        <w:ind w:firstLine="567"/>
        <w:jc w:val="both"/>
        <w:rPr>
          <w:rFonts w:eastAsia="Calibri"/>
          <w:kern w:val="24"/>
          <w:sz w:val="28"/>
          <w:szCs w:val="28"/>
          <w:lang w:val="kk-KZ"/>
        </w:rPr>
      </w:pPr>
      <w:r w:rsidRPr="00DE6661">
        <w:rPr>
          <w:rFonts w:eastAsia="Calibri"/>
          <w:kern w:val="24"/>
          <w:sz w:val="28"/>
          <w:szCs w:val="28"/>
          <w:lang w:val="kk-KZ"/>
        </w:rPr>
        <w:t>Глюкозо-6-фосфатдегидрогеназа</w:t>
      </w:r>
      <w:r w:rsidR="005D19E4" w:rsidRPr="00DE6661">
        <w:rPr>
          <w:rFonts w:eastAsia="Calibri"/>
          <w:kern w:val="24"/>
          <w:sz w:val="28"/>
          <w:szCs w:val="28"/>
          <w:lang w:val="kk-KZ"/>
        </w:rPr>
        <w:t xml:space="preserve"> </w:t>
      </w:r>
      <w:r w:rsidR="00764066" w:rsidRPr="00EC3962">
        <w:rPr>
          <w:rFonts w:eastAsia="Calibri"/>
          <w:kern w:val="24"/>
          <w:sz w:val="28"/>
          <w:szCs w:val="28"/>
          <w:lang w:val="kk-KZ"/>
        </w:rPr>
        <w:t xml:space="preserve">- </w:t>
      </w:r>
      <w:r w:rsidR="00561669" w:rsidRPr="00EC3962">
        <w:rPr>
          <w:rFonts w:eastAsia="Calibri"/>
          <w:kern w:val="24"/>
          <w:sz w:val="28"/>
          <w:szCs w:val="28"/>
          <w:lang w:val="kk-KZ"/>
        </w:rPr>
        <w:t xml:space="preserve">глюкоза алмасуының маңызды </w:t>
      </w:r>
      <w:r w:rsidR="00764066" w:rsidRPr="00EC3962">
        <w:rPr>
          <w:rFonts w:eastAsia="Calibri"/>
          <w:kern w:val="24"/>
          <w:sz w:val="28"/>
          <w:szCs w:val="28"/>
          <w:lang w:val="kk-KZ"/>
        </w:rPr>
        <w:t xml:space="preserve">фермент болып табылатын ақуыз молекуласы. Г-6-ФД </w:t>
      </w:r>
      <w:r w:rsidR="009E43AE" w:rsidRPr="00EC3962">
        <w:rPr>
          <w:rFonts w:eastAsia="Calibri"/>
          <w:kern w:val="24"/>
          <w:sz w:val="28"/>
          <w:szCs w:val="28"/>
          <w:lang w:val="kk-KZ"/>
        </w:rPr>
        <w:t>тапшылығының көріністері кең ауқымды клиникалық белгілерге ие.</w:t>
      </w:r>
      <w:r w:rsidR="009969FD" w:rsidRPr="00EC3962">
        <w:rPr>
          <w:lang w:val="kk-KZ"/>
        </w:rPr>
        <w:t xml:space="preserve"> </w:t>
      </w:r>
      <w:r w:rsidR="009969FD" w:rsidRPr="00EC3962">
        <w:rPr>
          <w:rFonts w:eastAsia="Calibri"/>
          <w:kern w:val="24"/>
          <w:sz w:val="28"/>
          <w:szCs w:val="28"/>
          <w:lang w:val="kk-KZ"/>
        </w:rPr>
        <w:t>Симптомдардың ауырлық дәрежесі</w:t>
      </w:r>
      <w:r w:rsidR="009969FD" w:rsidRPr="00EC3962">
        <w:rPr>
          <w:lang w:val="kk-KZ"/>
        </w:rPr>
        <w:t xml:space="preserve"> </w:t>
      </w:r>
      <w:r w:rsidR="009969FD" w:rsidRPr="00EC3962">
        <w:rPr>
          <w:rFonts w:eastAsia="Calibri"/>
          <w:kern w:val="24"/>
          <w:sz w:val="28"/>
          <w:szCs w:val="28"/>
          <w:lang w:val="kk-KZ"/>
        </w:rPr>
        <w:t>көбінесе фермент жеткіліксіздігінің дәрежесімен байланысты.</w:t>
      </w:r>
      <w:r w:rsidR="009969FD" w:rsidRPr="00EC3962">
        <w:rPr>
          <w:lang w:val="kk-KZ"/>
        </w:rPr>
        <w:t xml:space="preserve"> </w:t>
      </w:r>
      <w:r w:rsidR="009969FD" w:rsidRPr="00EC3962">
        <w:rPr>
          <w:rFonts w:eastAsia="Calibri"/>
          <w:kern w:val="24"/>
          <w:sz w:val="28"/>
          <w:szCs w:val="28"/>
          <w:lang w:val="kk-KZ"/>
        </w:rPr>
        <w:t>Г</w:t>
      </w:r>
      <w:r w:rsidR="00E12897" w:rsidRPr="00EC3962">
        <w:rPr>
          <w:rFonts w:eastAsia="Calibri"/>
          <w:kern w:val="24"/>
          <w:sz w:val="28"/>
          <w:szCs w:val="28"/>
          <w:lang w:val="kk-KZ"/>
        </w:rPr>
        <w:t>-</w:t>
      </w:r>
      <w:r w:rsidR="009969FD" w:rsidRPr="00EC3962">
        <w:rPr>
          <w:rFonts w:eastAsia="Calibri"/>
          <w:kern w:val="24"/>
          <w:sz w:val="28"/>
          <w:szCs w:val="28"/>
          <w:lang w:val="kk-KZ"/>
        </w:rPr>
        <w:t>6</w:t>
      </w:r>
      <w:r w:rsidR="00E12897" w:rsidRPr="00EC3962">
        <w:rPr>
          <w:rFonts w:eastAsia="Calibri"/>
          <w:kern w:val="24"/>
          <w:sz w:val="28"/>
          <w:szCs w:val="28"/>
          <w:lang w:val="kk-KZ"/>
        </w:rPr>
        <w:t>-</w:t>
      </w:r>
      <w:r w:rsidR="009969FD" w:rsidRPr="00EC3962">
        <w:rPr>
          <w:rFonts w:eastAsia="Calibri"/>
          <w:kern w:val="24"/>
          <w:sz w:val="28"/>
          <w:szCs w:val="28"/>
          <w:lang w:val="kk-KZ"/>
        </w:rPr>
        <w:t>ФД тапшылығынан зардап шегетін адамдардың басым көпшілігінде адам ағзасында аурудың басталуын</w:t>
      </w:r>
      <w:r w:rsidR="006574D2">
        <w:rPr>
          <w:rFonts w:eastAsia="Calibri"/>
          <w:kern w:val="24"/>
          <w:sz w:val="28"/>
          <w:szCs w:val="28"/>
          <w:lang w:val="kk-KZ"/>
        </w:rPr>
        <w:t xml:space="preserve"> тудыратын</w:t>
      </w:r>
      <w:r w:rsidR="009969FD" w:rsidRPr="00EC3962">
        <w:rPr>
          <w:rFonts w:eastAsia="Calibri"/>
          <w:kern w:val="24"/>
          <w:sz w:val="28"/>
          <w:szCs w:val="28"/>
          <w:lang w:val="kk-KZ"/>
        </w:rPr>
        <w:t xml:space="preserve"> жағдай пайда болғанға дейін аурудың белгілері болмайды.</w:t>
      </w:r>
      <w:r w:rsidR="00764066" w:rsidRPr="00EC3962">
        <w:rPr>
          <w:lang w:val="kk-KZ"/>
        </w:rPr>
        <w:t xml:space="preserve"> </w:t>
      </w:r>
    </w:p>
    <w:p w14:paraId="772425DA" w14:textId="5C30A86C" w:rsidR="00F06AFA" w:rsidRPr="0041169F" w:rsidRDefault="00764066" w:rsidP="00072DF0">
      <w:pPr>
        <w:pStyle w:val="a8"/>
        <w:spacing w:before="0" w:beforeAutospacing="0" w:after="0" w:afterAutospacing="0"/>
        <w:ind w:firstLine="567"/>
        <w:jc w:val="both"/>
        <w:rPr>
          <w:rFonts w:eastAsia="Calibri"/>
          <w:color w:val="000000"/>
          <w:kern w:val="24"/>
          <w:sz w:val="28"/>
          <w:szCs w:val="28"/>
          <w:lang w:val="kk-KZ"/>
        </w:rPr>
      </w:pPr>
      <w:r>
        <w:rPr>
          <w:rFonts w:eastAsia="Calibri"/>
          <w:color w:val="000000"/>
          <w:kern w:val="24"/>
          <w:sz w:val="28"/>
          <w:szCs w:val="28"/>
          <w:lang w:val="kk-KZ"/>
        </w:rPr>
        <w:t>Г</w:t>
      </w:r>
      <w:r w:rsidRPr="00764066">
        <w:rPr>
          <w:rFonts w:eastAsia="Calibri"/>
          <w:color w:val="000000"/>
          <w:kern w:val="24"/>
          <w:sz w:val="28"/>
          <w:szCs w:val="28"/>
          <w:lang w:val="kk-KZ"/>
        </w:rPr>
        <w:t>-6-</w:t>
      </w:r>
      <w:r w:rsidRPr="00103E74">
        <w:rPr>
          <w:rFonts w:eastAsia="Calibri"/>
          <w:color w:val="000000"/>
          <w:kern w:val="24"/>
          <w:sz w:val="28"/>
          <w:szCs w:val="28"/>
          <w:lang w:val="kk-KZ"/>
        </w:rPr>
        <w:t>ФД</w:t>
      </w:r>
      <w:r w:rsidR="0084182C" w:rsidRPr="00103E74">
        <w:rPr>
          <w:rFonts w:eastAsia="Calibri"/>
          <w:color w:val="000000"/>
          <w:kern w:val="24"/>
          <w:sz w:val="28"/>
          <w:szCs w:val="28"/>
          <w:lang w:val="kk-KZ"/>
        </w:rPr>
        <w:t xml:space="preserve"> бақылау т</w:t>
      </w:r>
      <w:r w:rsidRPr="00103E74">
        <w:rPr>
          <w:rFonts w:eastAsia="Calibri"/>
          <w:color w:val="000000"/>
          <w:kern w:val="24"/>
          <w:sz w:val="28"/>
          <w:szCs w:val="28"/>
          <w:lang w:val="kk-KZ"/>
        </w:rPr>
        <w:t>обын</w:t>
      </w:r>
      <w:r w:rsidR="006574D2">
        <w:rPr>
          <w:rFonts w:eastAsia="Calibri"/>
          <w:color w:val="000000"/>
          <w:kern w:val="24"/>
          <w:sz w:val="28"/>
          <w:szCs w:val="28"/>
          <w:lang w:val="kk-KZ"/>
        </w:rPr>
        <w:t>дағы</w:t>
      </w:r>
      <w:r w:rsidR="00103E74" w:rsidRPr="0050405B">
        <w:rPr>
          <w:rFonts w:eastAsia="Calibri"/>
          <w:color w:val="000000"/>
          <w:kern w:val="24"/>
          <w:sz w:val="28"/>
          <w:szCs w:val="28"/>
          <w:lang w:val="kk-KZ"/>
        </w:rPr>
        <w:t xml:space="preserve"> </w:t>
      </w:r>
      <w:r w:rsidR="00103E74" w:rsidRPr="0050405B">
        <w:rPr>
          <w:color w:val="010205"/>
          <w:sz w:val="28"/>
          <w:szCs w:val="28"/>
          <w:lang w:val="kk-KZ"/>
        </w:rPr>
        <w:t>3,91</w:t>
      </w:r>
      <w:r w:rsidR="00103E74" w:rsidRPr="00103E74">
        <w:rPr>
          <w:sz w:val="28"/>
          <w:szCs w:val="28"/>
          <w:lang w:val="en-US"/>
        </w:rPr>
        <w:sym w:font="Symbol" w:char="F0B1"/>
      </w:r>
      <w:r w:rsidR="00103E74" w:rsidRPr="0050405B">
        <w:rPr>
          <w:sz w:val="28"/>
          <w:szCs w:val="28"/>
          <w:lang w:val="kk-KZ"/>
        </w:rPr>
        <w:t>0</w:t>
      </w:r>
      <w:r w:rsidR="00103E74" w:rsidRPr="0050405B">
        <w:rPr>
          <w:color w:val="010205"/>
          <w:sz w:val="28"/>
          <w:szCs w:val="28"/>
          <w:lang w:val="kk-KZ"/>
        </w:rPr>
        <w:t>,</w:t>
      </w:r>
      <w:r w:rsidR="0041169F" w:rsidRPr="0041169F">
        <w:rPr>
          <w:color w:val="010205"/>
          <w:sz w:val="28"/>
          <w:szCs w:val="28"/>
          <w:lang w:val="kk-KZ"/>
        </w:rPr>
        <w:t>2</w:t>
      </w:r>
      <w:r w:rsidR="00796D65" w:rsidRPr="00796D65">
        <w:rPr>
          <w:lang w:val="kk-KZ"/>
        </w:rPr>
        <w:t xml:space="preserve"> </w:t>
      </w:r>
      <w:r w:rsidR="00796D65" w:rsidRPr="00796D65">
        <w:rPr>
          <w:color w:val="010205"/>
          <w:sz w:val="28"/>
          <w:szCs w:val="28"/>
          <w:lang w:val="kk-KZ"/>
        </w:rPr>
        <w:t>мкмоль/г Hb</w:t>
      </w:r>
      <w:r w:rsidR="0084182C" w:rsidRPr="00103E74">
        <w:rPr>
          <w:rFonts w:eastAsia="Calibri"/>
          <w:color w:val="000000"/>
          <w:kern w:val="24"/>
          <w:sz w:val="28"/>
          <w:szCs w:val="28"/>
          <w:lang w:val="kk-KZ"/>
        </w:rPr>
        <w:t xml:space="preserve"> </w:t>
      </w:r>
      <w:r w:rsidR="006574D2">
        <w:rPr>
          <w:rFonts w:eastAsia="Calibri"/>
          <w:color w:val="000000"/>
          <w:kern w:val="24"/>
          <w:sz w:val="28"/>
          <w:szCs w:val="28"/>
          <w:lang w:val="kk-KZ"/>
        </w:rPr>
        <w:t xml:space="preserve">көрсеткіштерге </w:t>
      </w:r>
      <w:r w:rsidR="0084182C" w:rsidRPr="00103E74">
        <w:rPr>
          <w:rFonts w:eastAsia="Calibri"/>
          <w:color w:val="000000"/>
          <w:kern w:val="24"/>
          <w:sz w:val="28"/>
          <w:szCs w:val="28"/>
          <w:lang w:val="kk-KZ"/>
        </w:rPr>
        <w:t>қарағанда асқынулары бар ҚД2Т тобында</w:t>
      </w:r>
      <w:r w:rsidR="006574D2">
        <w:rPr>
          <w:rFonts w:eastAsia="Calibri"/>
          <w:color w:val="000000"/>
          <w:kern w:val="24"/>
          <w:sz w:val="28"/>
          <w:szCs w:val="28"/>
          <w:lang w:val="kk-KZ"/>
        </w:rPr>
        <w:t>ғы</w:t>
      </w:r>
      <w:r w:rsidR="0084182C" w:rsidRPr="00103E74">
        <w:rPr>
          <w:rFonts w:eastAsia="Calibri"/>
          <w:color w:val="000000"/>
          <w:kern w:val="24"/>
          <w:sz w:val="28"/>
          <w:szCs w:val="28"/>
          <w:lang w:val="kk-KZ"/>
        </w:rPr>
        <w:t xml:space="preserve"> </w:t>
      </w:r>
      <w:r w:rsidR="00103E74" w:rsidRPr="0050405B">
        <w:rPr>
          <w:color w:val="010205"/>
          <w:sz w:val="28"/>
          <w:szCs w:val="28"/>
          <w:lang w:val="kk-KZ"/>
        </w:rPr>
        <w:t>2,53</w:t>
      </w:r>
      <w:r w:rsidR="00103E74" w:rsidRPr="00103E74">
        <w:rPr>
          <w:sz w:val="28"/>
          <w:szCs w:val="28"/>
          <w:lang w:val="en-US"/>
        </w:rPr>
        <w:sym w:font="Symbol" w:char="F0B1"/>
      </w:r>
      <w:r w:rsidR="0041169F" w:rsidRPr="0041169F">
        <w:rPr>
          <w:color w:val="010205"/>
          <w:sz w:val="28"/>
          <w:szCs w:val="28"/>
          <w:lang w:val="kk-KZ"/>
        </w:rPr>
        <w:t>0</w:t>
      </w:r>
      <w:r w:rsidR="00103E74" w:rsidRPr="0050405B">
        <w:rPr>
          <w:color w:val="010205"/>
          <w:sz w:val="28"/>
          <w:szCs w:val="28"/>
          <w:lang w:val="kk-KZ"/>
        </w:rPr>
        <w:t>,</w:t>
      </w:r>
      <w:r w:rsidR="0041169F" w:rsidRPr="0041169F">
        <w:rPr>
          <w:color w:val="010205"/>
          <w:sz w:val="28"/>
          <w:szCs w:val="28"/>
          <w:lang w:val="kk-KZ"/>
        </w:rPr>
        <w:t>3</w:t>
      </w:r>
      <w:r w:rsidR="00796D65" w:rsidRPr="00796D65">
        <w:rPr>
          <w:lang w:val="kk-KZ"/>
        </w:rPr>
        <w:t xml:space="preserve"> </w:t>
      </w:r>
      <w:r w:rsidR="00796D65" w:rsidRPr="00796D65">
        <w:rPr>
          <w:color w:val="010205"/>
          <w:sz w:val="28"/>
          <w:szCs w:val="28"/>
          <w:lang w:val="kk-KZ"/>
        </w:rPr>
        <w:t>мкмоль/г Hb</w:t>
      </w:r>
      <w:r w:rsidR="00103E74" w:rsidRPr="0050405B">
        <w:rPr>
          <w:color w:val="010205"/>
          <w:sz w:val="28"/>
          <w:szCs w:val="28"/>
          <w:lang w:val="kk-KZ"/>
        </w:rPr>
        <w:t xml:space="preserve"> </w:t>
      </w:r>
      <w:r w:rsidR="0084182C" w:rsidRPr="00103E74">
        <w:rPr>
          <w:rFonts w:eastAsia="Calibri"/>
          <w:color w:val="000000"/>
          <w:kern w:val="24"/>
          <w:sz w:val="28"/>
          <w:szCs w:val="28"/>
          <w:lang w:val="kk-KZ"/>
        </w:rPr>
        <w:t>фермент белсенділігінің</w:t>
      </w:r>
      <w:r w:rsidR="006574D2">
        <w:rPr>
          <w:rFonts w:eastAsia="Calibri"/>
          <w:color w:val="000000"/>
          <w:kern w:val="24"/>
          <w:sz w:val="28"/>
          <w:szCs w:val="28"/>
          <w:lang w:val="kk-KZ"/>
        </w:rPr>
        <w:t xml:space="preserve"> көрсеткіштері</w:t>
      </w:r>
      <w:r w:rsidR="0084182C" w:rsidRPr="00103E74">
        <w:rPr>
          <w:rFonts w:eastAsia="Calibri"/>
          <w:color w:val="000000"/>
          <w:kern w:val="24"/>
          <w:sz w:val="28"/>
          <w:szCs w:val="28"/>
          <w:lang w:val="kk-KZ"/>
        </w:rPr>
        <w:t xml:space="preserve"> төмендігін көрсетті </w:t>
      </w:r>
      <w:r w:rsidR="0084182C" w:rsidRPr="00103E74">
        <w:rPr>
          <w:sz w:val="28"/>
          <w:szCs w:val="28"/>
          <w:lang w:val="kk-KZ"/>
        </w:rPr>
        <w:t>(p</w:t>
      </w:r>
      <w:r w:rsidR="0084182C" w:rsidRPr="00103E74">
        <w:rPr>
          <w:sz w:val="28"/>
          <w:szCs w:val="28"/>
        </w:rPr>
        <w:sym w:font="Symbol" w:char="F03C"/>
      </w:r>
      <w:r w:rsidR="0084182C" w:rsidRPr="00103E74">
        <w:rPr>
          <w:sz w:val="28"/>
          <w:szCs w:val="28"/>
          <w:lang w:val="kk-KZ"/>
        </w:rPr>
        <w:t>0,05</w:t>
      </w:r>
      <w:r w:rsidR="00103E74" w:rsidRPr="00103E74">
        <w:rPr>
          <w:sz w:val="28"/>
          <w:szCs w:val="28"/>
          <w:lang w:val="kk-KZ"/>
        </w:rPr>
        <w:t>)</w:t>
      </w:r>
      <w:r w:rsidR="00103E74">
        <w:rPr>
          <w:sz w:val="28"/>
          <w:szCs w:val="28"/>
          <w:lang w:val="kk-KZ"/>
        </w:rPr>
        <w:t xml:space="preserve">, ал </w:t>
      </w:r>
      <w:r w:rsidR="00103E74" w:rsidRPr="00103E74">
        <w:rPr>
          <w:rFonts w:eastAsia="Calibri"/>
          <w:color w:val="000000"/>
          <w:kern w:val="24"/>
          <w:sz w:val="28"/>
          <w:szCs w:val="28"/>
          <w:lang w:val="kk-KZ"/>
        </w:rPr>
        <w:t>асқынула</w:t>
      </w:r>
      <w:r w:rsidR="00AA2772">
        <w:rPr>
          <w:rFonts w:eastAsia="Calibri"/>
          <w:color w:val="000000"/>
          <w:kern w:val="24"/>
          <w:sz w:val="28"/>
          <w:szCs w:val="28"/>
          <w:lang w:val="kk-KZ"/>
        </w:rPr>
        <w:t>рсыз</w:t>
      </w:r>
      <w:r w:rsidR="00103E74" w:rsidRPr="00103E74">
        <w:rPr>
          <w:rFonts w:eastAsia="Calibri"/>
          <w:color w:val="000000"/>
          <w:kern w:val="24"/>
          <w:sz w:val="28"/>
          <w:szCs w:val="28"/>
          <w:lang w:val="kk-KZ"/>
        </w:rPr>
        <w:t xml:space="preserve"> ҚД2Т тобында</w:t>
      </w:r>
      <w:r w:rsidR="00E12897">
        <w:rPr>
          <w:rFonts w:eastAsia="Calibri"/>
          <w:color w:val="000000"/>
          <w:kern w:val="24"/>
          <w:sz w:val="28"/>
          <w:szCs w:val="28"/>
          <w:lang w:val="kk-KZ"/>
        </w:rPr>
        <w:t xml:space="preserve"> бақылау тобымен салыстырғанда</w:t>
      </w:r>
      <w:r w:rsidR="0041169F" w:rsidRPr="0041169F">
        <w:rPr>
          <w:rFonts w:eastAsia="Calibri"/>
          <w:color w:val="000000"/>
          <w:kern w:val="24"/>
          <w:sz w:val="28"/>
          <w:szCs w:val="28"/>
          <w:lang w:val="kk-KZ"/>
        </w:rPr>
        <w:t xml:space="preserve"> </w:t>
      </w:r>
      <w:r w:rsidR="0041169F" w:rsidRPr="00BC14D0">
        <w:rPr>
          <w:color w:val="010205"/>
          <w:sz w:val="28"/>
          <w:szCs w:val="28"/>
          <w:lang w:val="kk-KZ"/>
        </w:rPr>
        <w:t>3,08</w:t>
      </w:r>
      <w:r w:rsidR="0041169F" w:rsidRPr="00BC14D0">
        <w:rPr>
          <w:sz w:val="28"/>
          <w:szCs w:val="28"/>
          <w:lang w:val="en-US"/>
        </w:rPr>
        <w:sym w:font="Symbol" w:char="F0B1"/>
      </w:r>
      <w:r w:rsidR="0041169F" w:rsidRPr="00BC14D0">
        <w:rPr>
          <w:color w:val="010205"/>
          <w:sz w:val="28"/>
          <w:szCs w:val="28"/>
          <w:lang w:val="kk-KZ"/>
        </w:rPr>
        <w:t>0,3</w:t>
      </w:r>
      <w:r w:rsidR="00103E74" w:rsidRPr="00BC14D0">
        <w:rPr>
          <w:sz w:val="28"/>
          <w:szCs w:val="28"/>
          <w:lang w:val="kk-KZ"/>
        </w:rPr>
        <w:t xml:space="preserve"> </w:t>
      </w:r>
      <w:r w:rsidR="00796D65" w:rsidRPr="00796D65">
        <w:rPr>
          <w:sz w:val="28"/>
          <w:szCs w:val="28"/>
          <w:lang w:val="kk-KZ"/>
        </w:rPr>
        <w:t>мкмоль/г Hb</w:t>
      </w:r>
      <w:r w:rsidR="00796D65">
        <w:rPr>
          <w:sz w:val="28"/>
          <w:szCs w:val="28"/>
          <w:lang w:val="kk-KZ"/>
        </w:rPr>
        <w:t xml:space="preserve"> </w:t>
      </w:r>
      <w:r w:rsidR="00103E74" w:rsidRPr="00BC14D0">
        <w:rPr>
          <w:sz w:val="28"/>
          <w:szCs w:val="28"/>
          <w:lang w:val="kk-KZ"/>
        </w:rPr>
        <w:t>мәнді айырмашылық болмады (</w:t>
      </w:r>
      <w:r w:rsidR="0084182C" w:rsidRPr="00BC14D0">
        <w:rPr>
          <w:sz w:val="28"/>
          <w:szCs w:val="28"/>
          <w:lang w:val="kk-KZ"/>
        </w:rPr>
        <w:t>сурет</w:t>
      </w:r>
      <w:r w:rsidR="005D19E4" w:rsidRPr="00BC14D0">
        <w:rPr>
          <w:sz w:val="28"/>
          <w:szCs w:val="28"/>
          <w:lang w:val="kk-KZ"/>
        </w:rPr>
        <w:t xml:space="preserve"> </w:t>
      </w:r>
      <w:r w:rsidR="00962A57" w:rsidRPr="00BC14D0">
        <w:rPr>
          <w:sz w:val="28"/>
          <w:szCs w:val="28"/>
          <w:lang w:val="kk-KZ"/>
        </w:rPr>
        <w:t>2</w:t>
      </w:r>
      <w:r w:rsidR="009A723B" w:rsidRPr="009A723B">
        <w:rPr>
          <w:sz w:val="28"/>
          <w:szCs w:val="28"/>
          <w:lang w:val="kk-KZ"/>
        </w:rPr>
        <w:t>2</w:t>
      </w:r>
      <w:r w:rsidR="0084182C" w:rsidRPr="00BC14D0">
        <w:rPr>
          <w:sz w:val="28"/>
          <w:szCs w:val="28"/>
          <w:lang w:val="kk-KZ"/>
        </w:rPr>
        <w:t>).</w:t>
      </w:r>
      <w:r w:rsidR="0084182C" w:rsidRPr="00BC14D0">
        <w:rPr>
          <w:rFonts w:eastAsia="Calibri"/>
          <w:color w:val="000000"/>
          <w:kern w:val="24"/>
          <w:sz w:val="28"/>
          <w:szCs w:val="28"/>
          <w:lang w:val="kk-KZ"/>
        </w:rPr>
        <w:t xml:space="preserve"> Гипергликемия диабеттік науқастарда дегидрогеназаның (</w:t>
      </w:r>
      <w:r w:rsidRPr="00BC14D0">
        <w:rPr>
          <w:rFonts w:eastAsia="Calibri"/>
          <w:color w:val="000000"/>
          <w:kern w:val="24"/>
          <w:sz w:val="28"/>
          <w:szCs w:val="28"/>
          <w:lang w:val="kk-KZ"/>
        </w:rPr>
        <w:t>Г-6-ФД</w:t>
      </w:r>
      <w:r w:rsidR="0084182C" w:rsidRPr="00BC14D0">
        <w:rPr>
          <w:rFonts w:eastAsia="Calibri"/>
          <w:color w:val="000000"/>
          <w:kern w:val="24"/>
          <w:sz w:val="28"/>
          <w:szCs w:val="28"/>
          <w:lang w:val="kk-KZ"/>
        </w:rPr>
        <w:t>) белсенділігін тежейді, бұл тежелу</w:t>
      </w:r>
      <w:r w:rsidR="0084182C" w:rsidRPr="00FF206F">
        <w:rPr>
          <w:rFonts w:eastAsia="Calibri"/>
          <w:color w:val="000000"/>
          <w:kern w:val="24"/>
          <w:sz w:val="28"/>
          <w:szCs w:val="28"/>
          <w:lang w:val="kk-KZ"/>
        </w:rPr>
        <w:t xml:space="preserve"> NADPH жасушаішілік деңгейінің төмендеуіне және тотығу стрес</w:t>
      </w:r>
      <w:r w:rsidR="0084182C">
        <w:rPr>
          <w:rFonts w:eastAsia="Calibri"/>
          <w:color w:val="000000"/>
          <w:kern w:val="24"/>
          <w:sz w:val="28"/>
          <w:szCs w:val="28"/>
          <w:lang w:val="kk-KZ"/>
        </w:rPr>
        <w:t>і</w:t>
      </w:r>
      <w:r w:rsidR="0084182C" w:rsidRPr="00FF206F">
        <w:rPr>
          <w:rFonts w:eastAsia="Calibri"/>
          <w:color w:val="000000"/>
          <w:kern w:val="24"/>
          <w:sz w:val="28"/>
          <w:szCs w:val="28"/>
          <w:lang w:val="kk-KZ"/>
        </w:rPr>
        <w:t xml:space="preserve"> </w:t>
      </w:r>
      <w:r w:rsidR="00861B62">
        <w:rPr>
          <w:rFonts w:eastAsia="Calibri"/>
          <w:color w:val="000000"/>
          <w:kern w:val="24"/>
          <w:sz w:val="28"/>
          <w:szCs w:val="28"/>
          <w:lang w:val="kk-KZ"/>
        </w:rPr>
        <w:t xml:space="preserve">үрдістерінің </w:t>
      </w:r>
      <w:r w:rsidR="0084182C" w:rsidRPr="00FF206F">
        <w:rPr>
          <w:rFonts w:eastAsia="Calibri"/>
          <w:color w:val="000000"/>
          <w:kern w:val="24"/>
          <w:sz w:val="28"/>
          <w:szCs w:val="28"/>
          <w:lang w:val="kk-KZ"/>
        </w:rPr>
        <w:t>жоғарылауын</w:t>
      </w:r>
      <w:r w:rsidR="006574D2">
        <w:rPr>
          <w:rFonts w:eastAsia="Calibri"/>
          <w:color w:val="000000"/>
          <w:kern w:val="24"/>
          <w:sz w:val="28"/>
          <w:szCs w:val="28"/>
          <w:lang w:val="kk-KZ"/>
        </w:rPr>
        <w:t xml:space="preserve"> тудырады.</w:t>
      </w:r>
      <w:r w:rsidR="0084182C" w:rsidRPr="00FF206F">
        <w:rPr>
          <w:rFonts w:eastAsia="Calibri"/>
          <w:color w:val="000000"/>
          <w:kern w:val="24"/>
          <w:sz w:val="28"/>
          <w:szCs w:val="28"/>
          <w:lang w:val="kk-KZ"/>
        </w:rPr>
        <w:t xml:space="preserve"> </w:t>
      </w:r>
      <w:r w:rsidR="006574D2">
        <w:rPr>
          <w:rFonts w:eastAsia="Calibri"/>
          <w:color w:val="000000"/>
          <w:kern w:val="24"/>
          <w:sz w:val="28"/>
          <w:szCs w:val="28"/>
          <w:lang w:val="kk-KZ"/>
        </w:rPr>
        <w:t>Ғ</w:t>
      </w:r>
      <w:r w:rsidR="0084182C" w:rsidRPr="00FF206F">
        <w:rPr>
          <w:rFonts w:eastAsia="Calibri"/>
          <w:color w:val="000000"/>
          <w:kern w:val="24"/>
          <w:sz w:val="28"/>
          <w:szCs w:val="28"/>
          <w:lang w:val="kk-KZ"/>
        </w:rPr>
        <w:t xml:space="preserve">ылыми зерттеу жұмыстарда қант диабеті бар тәжірибелік жануарлардың плазмасында, бүйрек қабығында да </w:t>
      </w:r>
      <w:r>
        <w:rPr>
          <w:rFonts w:eastAsia="Calibri"/>
          <w:color w:val="000000"/>
          <w:kern w:val="24"/>
          <w:sz w:val="28"/>
          <w:szCs w:val="28"/>
          <w:lang w:val="kk-KZ"/>
        </w:rPr>
        <w:t>Г</w:t>
      </w:r>
      <w:r w:rsidRPr="00764066">
        <w:rPr>
          <w:rFonts w:eastAsia="Calibri"/>
          <w:color w:val="000000"/>
          <w:kern w:val="24"/>
          <w:sz w:val="28"/>
          <w:szCs w:val="28"/>
          <w:lang w:val="kk-KZ"/>
        </w:rPr>
        <w:t>-6-</w:t>
      </w:r>
      <w:r>
        <w:rPr>
          <w:rFonts w:eastAsia="Calibri"/>
          <w:color w:val="000000"/>
          <w:kern w:val="24"/>
          <w:sz w:val="28"/>
          <w:szCs w:val="28"/>
          <w:lang w:val="kk-KZ"/>
        </w:rPr>
        <w:t>ФД</w:t>
      </w:r>
      <w:r w:rsidR="0084182C" w:rsidRPr="00FF206F">
        <w:rPr>
          <w:rFonts w:eastAsia="Calibri"/>
          <w:color w:val="000000"/>
          <w:kern w:val="24"/>
          <w:sz w:val="28"/>
          <w:szCs w:val="28"/>
          <w:lang w:val="kk-KZ"/>
        </w:rPr>
        <w:t xml:space="preserve"> белсенділігінің төмендеуінің</w:t>
      </w:r>
      <w:r w:rsidR="00FD0DD4">
        <w:rPr>
          <w:rFonts w:eastAsia="Calibri"/>
          <w:color w:val="000000"/>
          <w:kern w:val="24"/>
          <w:sz w:val="28"/>
          <w:szCs w:val="28"/>
          <w:lang w:val="kk-KZ"/>
        </w:rPr>
        <w:t xml:space="preserve"> </w:t>
      </w:r>
      <w:r w:rsidR="0084182C" w:rsidRPr="00FF206F">
        <w:rPr>
          <w:rFonts w:eastAsia="Calibri"/>
          <w:color w:val="000000"/>
          <w:kern w:val="24"/>
          <w:sz w:val="28"/>
          <w:szCs w:val="28"/>
          <w:lang w:val="kk-KZ"/>
        </w:rPr>
        <w:t>ұқсас нәтижелері туралы айтылған.</w:t>
      </w:r>
    </w:p>
    <w:p w14:paraId="09A5AEE5" w14:textId="34333AF8" w:rsidR="008E246F" w:rsidRDefault="007C5C99" w:rsidP="008E246F">
      <w:pPr>
        <w:pStyle w:val="a8"/>
        <w:jc w:val="center"/>
      </w:pPr>
      <w:r>
        <w:rPr>
          <w:noProof/>
        </w:rPr>
        <w:lastRenderedPageBreak/>
        <w:drawing>
          <wp:inline distT="0" distB="0" distL="0" distR="0" wp14:anchorId="01D78BFE" wp14:editId="740C95FE">
            <wp:extent cx="4848446" cy="3199053"/>
            <wp:effectExtent l="0" t="0" r="0" b="1905"/>
            <wp:docPr id="19465215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95939" cy="3230389"/>
                    </a:xfrm>
                    <a:prstGeom prst="rect">
                      <a:avLst/>
                    </a:prstGeom>
                    <a:noFill/>
                    <a:ln>
                      <a:noFill/>
                    </a:ln>
                  </pic:spPr>
                </pic:pic>
              </a:graphicData>
            </a:graphic>
          </wp:inline>
        </w:drawing>
      </w:r>
    </w:p>
    <w:p w14:paraId="6EDE5E19" w14:textId="476237FC" w:rsidR="00D01AC7" w:rsidRDefault="00D01AC7" w:rsidP="00072DF0">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r w:rsidRPr="00FF206F">
        <w:rPr>
          <w:rFonts w:ascii="Times New Roman" w:eastAsia="Times New Roman" w:hAnsi="Times New Roman" w:cs="Times New Roman"/>
          <w:sz w:val="24"/>
          <w:szCs w:val="24"/>
          <w:lang w:val="kk-KZ"/>
        </w:rPr>
        <w:t xml:space="preserve">Абсцисс осі: </w:t>
      </w:r>
      <w:r w:rsidR="00A377BB" w:rsidRPr="00A377BB">
        <w:rPr>
          <w:rFonts w:ascii="Times New Roman" w:eastAsia="Times New Roman" w:hAnsi="Times New Roman" w:cs="Times New Roman"/>
          <w:sz w:val="24"/>
          <w:szCs w:val="24"/>
          <w:lang w:val="kk-KZ"/>
        </w:rPr>
        <w:t>БТ-бақылау тобы, ҚД2Т АЖ-</w:t>
      </w:r>
      <w:r w:rsidR="00F5236F">
        <w:rPr>
          <w:rFonts w:ascii="Times New Roman" w:eastAsia="Times New Roman" w:hAnsi="Times New Roman" w:cs="Times New Roman"/>
          <w:sz w:val="24"/>
          <w:szCs w:val="24"/>
          <w:lang w:val="kk-KZ"/>
        </w:rPr>
        <w:t xml:space="preserve"> </w:t>
      </w:r>
      <w:r w:rsidR="0084182C" w:rsidRPr="0084182C">
        <w:rPr>
          <w:rFonts w:ascii="Times New Roman" w:eastAsia="Times New Roman" w:hAnsi="Times New Roman" w:cs="Times New Roman"/>
          <w:sz w:val="24"/>
          <w:szCs w:val="24"/>
          <w:lang w:val="kk-KZ"/>
        </w:rPr>
        <w:t>2</w:t>
      </w:r>
      <w:r w:rsidR="00AB4161">
        <w:rPr>
          <w:rFonts w:ascii="Times New Roman" w:eastAsia="Times New Roman" w:hAnsi="Times New Roman" w:cs="Times New Roman"/>
          <w:sz w:val="24"/>
          <w:szCs w:val="24"/>
          <w:lang w:val="kk-KZ"/>
        </w:rPr>
        <w:t>-</w:t>
      </w:r>
      <w:r w:rsidR="0084182C" w:rsidRPr="0084182C">
        <w:rPr>
          <w:rFonts w:ascii="Times New Roman" w:eastAsia="Times New Roman" w:hAnsi="Times New Roman" w:cs="Times New Roman"/>
          <w:sz w:val="24"/>
          <w:szCs w:val="24"/>
          <w:lang w:val="kk-KZ"/>
        </w:rPr>
        <w:t>ти</w:t>
      </w:r>
      <w:r w:rsidR="0084182C">
        <w:rPr>
          <w:rFonts w:ascii="Times New Roman" w:eastAsia="Times New Roman" w:hAnsi="Times New Roman" w:cs="Times New Roman"/>
          <w:sz w:val="24"/>
          <w:szCs w:val="24"/>
          <w:lang w:val="kk-KZ"/>
        </w:rPr>
        <w:t>пті қант диабеті</w:t>
      </w:r>
      <w:r w:rsidR="00F5236F">
        <w:rPr>
          <w:rFonts w:ascii="Times New Roman" w:eastAsia="Times New Roman" w:hAnsi="Times New Roman" w:cs="Times New Roman"/>
          <w:sz w:val="24"/>
          <w:szCs w:val="24"/>
          <w:lang w:val="kk-KZ"/>
        </w:rPr>
        <w:t xml:space="preserve">мен ауыратын </w:t>
      </w:r>
      <w:r w:rsidR="00F5236F" w:rsidRPr="00A377BB">
        <w:rPr>
          <w:rFonts w:ascii="Times New Roman" w:eastAsia="Times New Roman" w:hAnsi="Times New Roman" w:cs="Times New Roman"/>
          <w:sz w:val="24"/>
          <w:szCs w:val="24"/>
          <w:lang w:val="kk-KZ"/>
        </w:rPr>
        <w:t>aсқынулар</w:t>
      </w:r>
      <w:r w:rsidR="00AA2772">
        <w:rPr>
          <w:rFonts w:ascii="Times New Roman" w:eastAsia="Times New Roman" w:hAnsi="Times New Roman" w:cs="Times New Roman"/>
          <w:sz w:val="24"/>
          <w:szCs w:val="24"/>
          <w:lang w:val="kk-KZ"/>
        </w:rPr>
        <w:t>сыз</w:t>
      </w:r>
      <w:r w:rsidR="00F5236F" w:rsidRPr="00A377BB">
        <w:rPr>
          <w:rFonts w:ascii="Times New Roman" w:eastAsia="Times New Roman" w:hAnsi="Times New Roman" w:cs="Times New Roman"/>
          <w:sz w:val="24"/>
          <w:szCs w:val="24"/>
          <w:lang w:val="kk-KZ"/>
        </w:rPr>
        <w:t xml:space="preserve"> </w:t>
      </w:r>
      <w:r w:rsidR="00A377BB" w:rsidRPr="00A377BB">
        <w:rPr>
          <w:rFonts w:ascii="Times New Roman" w:eastAsia="Times New Roman" w:hAnsi="Times New Roman" w:cs="Times New Roman"/>
          <w:sz w:val="24"/>
          <w:szCs w:val="24"/>
          <w:lang w:val="kk-KZ"/>
        </w:rPr>
        <w:t xml:space="preserve">тәжірибелік топ, ҚД2Т+А </w:t>
      </w:r>
      <w:r w:rsidR="00AB4161">
        <w:rPr>
          <w:rFonts w:ascii="Times New Roman" w:eastAsia="Times New Roman" w:hAnsi="Times New Roman" w:cs="Times New Roman"/>
          <w:sz w:val="24"/>
          <w:szCs w:val="24"/>
          <w:lang w:val="kk-KZ"/>
        </w:rPr>
        <w:t>–</w:t>
      </w:r>
      <w:r w:rsidR="00A377BB" w:rsidRPr="00A377BB">
        <w:rPr>
          <w:rFonts w:ascii="Times New Roman" w:eastAsia="Times New Roman" w:hAnsi="Times New Roman" w:cs="Times New Roman"/>
          <w:sz w:val="24"/>
          <w:szCs w:val="24"/>
          <w:lang w:val="kk-KZ"/>
        </w:rPr>
        <w:t xml:space="preserve"> </w:t>
      </w:r>
      <w:r w:rsidR="00F5236F" w:rsidRPr="0084182C">
        <w:rPr>
          <w:rFonts w:ascii="Times New Roman" w:eastAsia="Times New Roman" w:hAnsi="Times New Roman" w:cs="Times New Roman"/>
          <w:sz w:val="24"/>
          <w:szCs w:val="24"/>
          <w:lang w:val="kk-KZ"/>
        </w:rPr>
        <w:t>2</w:t>
      </w:r>
      <w:r w:rsidR="00AB4161">
        <w:rPr>
          <w:rFonts w:ascii="Times New Roman" w:eastAsia="Times New Roman" w:hAnsi="Times New Roman" w:cs="Times New Roman"/>
          <w:sz w:val="24"/>
          <w:szCs w:val="24"/>
          <w:lang w:val="kk-KZ"/>
        </w:rPr>
        <w:t>-</w:t>
      </w:r>
      <w:r w:rsidR="00F5236F" w:rsidRPr="0084182C">
        <w:rPr>
          <w:rFonts w:ascii="Times New Roman" w:eastAsia="Times New Roman" w:hAnsi="Times New Roman" w:cs="Times New Roman"/>
          <w:sz w:val="24"/>
          <w:szCs w:val="24"/>
          <w:lang w:val="kk-KZ"/>
        </w:rPr>
        <w:t>ти</w:t>
      </w:r>
      <w:r w:rsidR="00F5236F">
        <w:rPr>
          <w:rFonts w:ascii="Times New Roman" w:eastAsia="Times New Roman" w:hAnsi="Times New Roman" w:cs="Times New Roman"/>
          <w:sz w:val="24"/>
          <w:szCs w:val="24"/>
          <w:lang w:val="kk-KZ"/>
        </w:rPr>
        <w:t>пті қант диабетімен ауыратын</w:t>
      </w:r>
      <w:r w:rsidR="00F5236F" w:rsidRPr="00A377BB">
        <w:rPr>
          <w:rFonts w:ascii="Times New Roman" w:eastAsia="Times New Roman" w:hAnsi="Times New Roman" w:cs="Times New Roman"/>
          <w:sz w:val="24"/>
          <w:szCs w:val="24"/>
          <w:lang w:val="kk-KZ"/>
        </w:rPr>
        <w:t xml:space="preserve"> aсқынулары бар </w:t>
      </w:r>
      <w:r w:rsidR="00A377BB" w:rsidRPr="00A377BB">
        <w:rPr>
          <w:rFonts w:ascii="Times New Roman" w:eastAsia="Times New Roman" w:hAnsi="Times New Roman" w:cs="Times New Roman"/>
          <w:sz w:val="24"/>
          <w:szCs w:val="24"/>
          <w:lang w:val="kk-KZ"/>
        </w:rPr>
        <w:t xml:space="preserve">тәжірибелік топ. </w:t>
      </w:r>
      <w:r w:rsidRPr="00FF206F">
        <w:rPr>
          <w:rFonts w:ascii="Times New Roman" w:eastAsia="Times New Roman" w:hAnsi="Times New Roman" w:cs="Times New Roman"/>
          <w:sz w:val="24"/>
          <w:szCs w:val="24"/>
          <w:lang w:val="kk-KZ"/>
        </w:rPr>
        <w:t xml:space="preserve">Ординат осі: </w:t>
      </w:r>
      <w:r w:rsidR="0084182C">
        <w:rPr>
          <w:rFonts w:ascii="Times New Roman" w:eastAsia="Times New Roman" w:hAnsi="Times New Roman" w:cs="Times New Roman"/>
          <w:sz w:val="24"/>
          <w:szCs w:val="24"/>
          <w:lang w:val="kk-KZ"/>
        </w:rPr>
        <w:t>Г</w:t>
      </w:r>
      <w:r w:rsidR="0084182C" w:rsidRPr="0084182C">
        <w:rPr>
          <w:rFonts w:ascii="Times New Roman" w:eastAsia="Times New Roman" w:hAnsi="Times New Roman" w:cs="Times New Roman"/>
          <w:sz w:val="24"/>
          <w:szCs w:val="24"/>
          <w:lang w:val="kk-KZ"/>
        </w:rPr>
        <w:t>-</w:t>
      </w:r>
      <w:r w:rsidRPr="00F021A1">
        <w:rPr>
          <w:rFonts w:ascii="Times New Roman" w:eastAsia="Times New Roman" w:hAnsi="Times New Roman" w:cs="Times New Roman"/>
          <w:sz w:val="24"/>
          <w:szCs w:val="24"/>
          <w:lang w:val="kk-KZ"/>
        </w:rPr>
        <w:t>6</w:t>
      </w:r>
      <w:r w:rsidR="0084182C" w:rsidRPr="0084182C">
        <w:rPr>
          <w:rFonts w:ascii="Times New Roman" w:eastAsia="Times New Roman" w:hAnsi="Times New Roman" w:cs="Times New Roman"/>
          <w:sz w:val="24"/>
          <w:szCs w:val="24"/>
          <w:lang w:val="kk-KZ"/>
        </w:rPr>
        <w:t>-Ф</w:t>
      </w:r>
      <w:r w:rsidR="0084182C">
        <w:rPr>
          <w:rFonts w:ascii="Times New Roman" w:eastAsia="Times New Roman" w:hAnsi="Times New Roman" w:cs="Times New Roman"/>
          <w:sz w:val="24"/>
          <w:szCs w:val="24"/>
          <w:lang w:val="kk-KZ"/>
        </w:rPr>
        <w:t>Д</w:t>
      </w:r>
      <w:r w:rsidRPr="00F021A1">
        <w:rPr>
          <w:rFonts w:ascii="Times New Roman" w:eastAsia="Times New Roman" w:hAnsi="Times New Roman" w:cs="Times New Roman"/>
          <w:sz w:val="24"/>
          <w:szCs w:val="24"/>
          <w:lang w:val="kk-KZ"/>
        </w:rPr>
        <w:t>-глюкозо-6-фосфатдегидрогеназа белсенділігі</w:t>
      </w:r>
      <w:r w:rsidR="001838A1">
        <w:rPr>
          <w:rFonts w:ascii="Times New Roman" w:eastAsia="Times New Roman" w:hAnsi="Times New Roman" w:cs="Times New Roman"/>
          <w:sz w:val="24"/>
          <w:szCs w:val="24"/>
          <w:lang w:val="kk-KZ"/>
        </w:rPr>
        <w:t>,</w:t>
      </w:r>
      <w:r w:rsidRPr="00F021A1">
        <w:rPr>
          <w:rFonts w:ascii="Times New Roman" w:eastAsia="Times New Roman" w:hAnsi="Times New Roman" w:cs="Times New Roman"/>
          <w:sz w:val="24"/>
          <w:szCs w:val="24"/>
          <w:lang w:val="kk-KZ"/>
        </w:rPr>
        <w:t xml:space="preserve"> </w:t>
      </w:r>
      <w:bookmarkStart w:id="199" w:name="_Hlk146478849"/>
      <w:r w:rsidR="0084182C">
        <w:rPr>
          <w:rFonts w:ascii="Times New Roman" w:eastAsia="Times New Roman" w:hAnsi="Times New Roman" w:cs="Times New Roman"/>
          <w:sz w:val="24"/>
          <w:szCs w:val="24"/>
          <w:lang w:val="kk-KZ"/>
        </w:rPr>
        <w:t>мкмоль</w:t>
      </w:r>
      <w:r w:rsidRPr="00F021A1">
        <w:rPr>
          <w:rFonts w:ascii="Times New Roman" w:eastAsia="Times New Roman" w:hAnsi="Times New Roman" w:cs="Times New Roman"/>
          <w:sz w:val="24"/>
          <w:szCs w:val="24"/>
          <w:lang w:val="kk-KZ"/>
        </w:rPr>
        <w:t>/</w:t>
      </w:r>
      <w:r w:rsidR="0084182C">
        <w:rPr>
          <w:rFonts w:ascii="Times New Roman" w:eastAsia="Times New Roman" w:hAnsi="Times New Roman" w:cs="Times New Roman"/>
          <w:sz w:val="24"/>
          <w:szCs w:val="24"/>
          <w:lang w:val="kk-KZ"/>
        </w:rPr>
        <w:t>г</w:t>
      </w:r>
      <w:r w:rsidRPr="00F021A1">
        <w:rPr>
          <w:rFonts w:ascii="Times New Roman" w:eastAsia="Times New Roman" w:hAnsi="Times New Roman" w:cs="Times New Roman"/>
          <w:sz w:val="24"/>
          <w:szCs w:val="24"/>
          <w:lang w:val="kk-KZ"/>
        </w:rPr>
        <w:t xml:space="preserve"> Hb. </w:t>
      </w:r>
      <w:bookmarkEnd w:id="199"/>
      <w:r w:rsidR="00F021A1" w:rsidRPr="00F021A1">
        <w:rPr>
          <w:rFonts w:ascii="Times New Roman" w:eastAsia="Times New Roman" w:hAnsi="Times New Roman" w:cs="Times New Roman"/>
          <w:sz w:val="24"/>
          <w:szCs w:val="24"/>
          <w:lang w:val="kk-KZ"/>
        </w:rPr>
        <w:t>Деректер ± орташа мәннің стандартты қатесі (SEM) ретінде берілген.</w:t>
      </w:r>
      <w:r w:rsidR="004675B8" w:rsidRPr="00F021A1">
        <w:rPr>
          <w:rFonts w:ascii="Times New Roman" w:eastAsia="Times New Roman" w:hAnsi="Times New Roman" w:cs="Times New Roman"/>
          <w:sz w:val="24"/>
          <w:szCs w:val="24"/>
          <w:lang w:val="kk-KZ"/>
        </w:rPr>
        <w:t xml:space="preserve"> </w:t>
      </w:r>
      <w:r w:rsidRPr="00F021A1">
        <w:rPr>
          <w:rFonts w:ascii="Times New Roman" w:eastAsia="Times New Roman" w:hAnsi="Times New Roman" w:cs="Times New Roman"/>
          <w:sz w:val="24"/>
          <w:szCs w:val="24"/>
          <w:lang w:val="kk-KZ"/>
        </w:rPr>
        <w:t>*</w:t>
      </w:r>
      <w:r w:rsidR="00796D65" w:rsidRPr="00F021A1">
        <w:rPr>
          <w:rFonts w:ascii="Times New Roman" w:eastAsia="Times New Roman" w:hAnsi="Times New Roman" w:cs="Times New Roman"/>
          <w:sz w:val="24"/>
          <w:szCs w:val="24"/>
          <w:lang w:val="kk-KZ"/>
        </w:rPr>
        <w:t>p</w:t>
      </w:r>
      <w:r w:rsidRPr="00F021A1">
        <w:rPr>
          <w:rFonts w:ascii="Times New Roman" w:eastAsia="Times New Roman" w:hAnsi="Times New Roman" w:cs="Times New Roman"/>
          <w:sz w:val="24"/>
          <w:szCs w:val="24"/>
          <w:lang w:val="kk-KZ"/>
        </w:rPr>
        <w:t xml:space="preserve"> &lt; 0</w:t>
      </w:r>
      <w:r w:rsidR="00BC14D0">
        <w:rPr>
          <w:rFonts w:ascii="Times New Roman" w:eastAsia="Times New Roman" w:hAnsi="Times New Roman" w:cs="Times New Roman"/>
          <w:sz w:val="24"/>
          <w:szCs w:val="24"/>
          <w:lang w:val="kk-KZ"/>
        </w:rPr>
        <w:t>,</w:t>
      </w:r>
      <w:r w:rsidRPr="00F021A1">
        <w:rPr>
          <w:rFonts w:ascii="Times New Roman" w:eastAsia="Times New Roman" w:hAnsi="Times New Roman" w:cs="Times New Roman"/>
          <w:sz w:val="24"/>
          <w:szCs w:val="24"/>
          <w:lang w:val="kk-KZ"/>
        </w:rPr>
        <w:t>05</w:t>
      </w:r>
      <w:r w:rsidR="00AB4161">
        <w:rPr>
          <w:rFonts w:ascii="Times New Roman" w:eastAsia="Times New Roman" w:hAnsi="Times New Roman" w:cs="Times New Roman"/>
          <w:sz w:val="24"/>
          <w:szCs w:val="24"/>
          <w:lang w:val="kk-KZ"/>
        </w:rPr>
        <w:t>.</w:t>
      </w:r>
      <w:r w:rsidRPr="00F021A1">
        <w:rPr>
          <w:rFonts w:ascii="Times New Roman" w:eastAsia="Times New Roman" w:hAnsi="Times New Roman" w:cs="Times New Roman"/>
          <w:sz w:val="24"/>
          <w:szCs w:val="24"/>
          <w:lang w:val="kk-KZ"/>
        </w:rPr>
        <w:t xml:space="preserve"> </w:t>
      </w:r>
    </w:p>
    <w:p w14:paraId="2FF9C76D" w14:textId="77777777" w:rsidR="00E12897" w:rsidRPr="005D19E4" w:rsidRDefault="00E12897"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7027E502" w14:textId="1687EB05" w:rsidR="00503BDA" w:rsidRDefault="00D01AC7" w:rsidP="00072DF0">
      <w:pPr>
        <w:pStyle w:val="a8"/>
        <w:kinsoku w:val="0"/>
        <w:overflowPunct w:val="0"/>
        <w:spacing w:before="0" w:beforeAutospacing="0" w:after="0" w:afterAutospacing="0"/>
        <w:ind w:firstLine="567"/>
        <w:jc w:val="center"/>
        <w:textAlignment w:val="baseline"/>
        <w:rPr>
          <w:rFonts w:eastAsia="Calibri"/>
          <w:color w:val="000000"/>
          <w:kern w:val="24"/>
          <w:sz w:val="28"/>
          <w:szCs w:val="28"/>
          <w:lang w:val="kk-KZ"/>
        </w:rPr>
      </w:pPr>
      <w:r w:rsidRPr="005D19E4">
        <w:rPr>
          <w:rFonts w:eastAsia="Calibri"/>
          <w:color w:val="000000"/>
          <w:kern w:val="24"/>
          <w:sz w:val="28"/>
          <w:szCs w:val="28"/>
          <w:lang w:val="kk-KZ"/>
        </w:rPr>
        <w:t xml:space="preserve">Cурет </w:t>
      </w:r>
      <w:r w:rsidR="00962A57" w:rsidRPr="00962A57">
        <w:rPr>
          <w:rFonts w:eastAsia="Calibri"/>
          <w:color w:val="000000"/>
          <w:kern w:val="24"/>
          <w:sz w:val="28"/>
          <w:szCs w:val="28"/>
          <w:lang w:val="kk-KZ"/>
        </w:rPr>
        <w:t>2</w:t>
      </w:r>
      <w:r w:rsidR="009A723B" w:rsidRPr="009A723B">
        <w:rPr>
          <w:rFonts w:eastAsia="Calibri"/>
          <w:color w:val="000000"/>
          <w:kern w:val="24"/>
          <w:sz w:val="28"/>
          <w:szCs w:val="28"/>
          <w:lang w:val="kk-KZ"/>
        </w:rPr>
        <w:t>2</w:t>
      </w:r>
      <w:r w:rsidR="0043214C" w:rsidRPr="005D19E4">
        <w:rPr>
          <w:rFonts w:eastAsia="Calibri"/>
          <w:color w:val="000000"/>
          <w:kern w:val="24"/>
          <w:sz w:val="28"/>
          <w:szCs w:val="28"/>
          <w:lang w:val="kk-KZ"/>
        </w:rPr>
        <w:t xml:space="preserve"> - </w:t>
      </w:r>
      <w:r w:rsidRPr="005D19E4">
        <w:rPr>
          <w:rFonts w:eastAsia="Calibri"/>
          <w:color w:val="000000"/>
          <w:kern w:val="24"/>
          <w:sz w:val="28"/>
          <w:szCs w:val="28"/>
          <w:lang w:val="kk-KZ"/>
        </w:rPr>
        <w:t>Қалыпты жағдайда және 2</w:t>
      </w:r>
      <w:r w:rsidR="00AB4161">
        <w:rPr>
          <w:rFonts w:eastAsia="Calibri"/>
          <w:color w:val="000000"/>
          <w:kern w:val="24"/>
          <w:sz w:val="28"/>
          <w:szCs w:val="28"/>
          <w:lang w:val="kk-KZ"/>
        </w:rPr>
        <w:t>-</w:t>
      </w:r>
      <w:r w:rsidRPr="005D19E4">
        <w:rPr>
          <w:rFonts w:eastAsia="Calibri"/>
          <w:color w:val="000000"/>
          <w:kern w:val="24"/>
          <w:sz w:val="28"/>
          <w:szCs w:val="28"/>
          <w:lang w:val="kk-KZ"/>
        </w:rPr>
        <w:t xml:space="preserve">типті қант диабетіне шалдыққан науқастардың </w:t>
      </w:r>
      <w:r w:rsidR="005D19E4" w:rsidRPr="005D19E4">
        <w:rPr>
          <w:rFonts w:eastAsia="Calibri"/>
          <w:color w:val="000000"/>
          <w:kern w:val="24"/>
          <w:sz w:val="28"/>
          <w:szCs w:val="28"/>
          <w:lang w:val="kk-KZ"/>
        </w:rPr>
        <w:t xml:space="preserve">қызыл </w:t>
      </w:r>
      <w:r w:rsidRPr="005D19E4">
        <w:rPr>
          <w:rFonts w:eastAsia="Calibri"/>
          <w:color w:val="000000"/>
          <w:kern w:val="24"/>
          <w:sz w:val="28"/>
          <w:szCs w:val="28"/>
          <w:lang w:val="kk-KZ"/>
        </w:rPr>
        <w:t>қан көрсеткіштеріндегі антиоксиданттық фермент</w:t>
      </w:r>
      <w:r w:rsidR="0043214C" w:rsidRPr="005D19E4">
        <w:rPr>
          <w:rFonts w:eastAsia="Calibri"/>
          <w:color w:val="000000"/>
          <w:kern w:val="24"/>
          <w:sz w:val="28"/>
          <w:szCs w:val="28"/>
          <w:lang w:val="kk-KZ"/>
        </w:rPr>
        <w:t xml:space="preserve"> </w:t>
      </w:r>
      <w:r w:rsidR="005D19E4" w:rsidRPr="005D19E4">
        <w:rPr>
          <w:sz w:val="28"/>
          <w:szCs w:val="28"/>
          <w:lang w:val="kk-KZ"/>
        </w:rPr>
        <w:t xml:space="preserve">Г-6-ФД </w:t>
      </w:r>
      <w:r w:rsidRPr="005D19E4">
        <w:rPr>
          <w:rFonts w:eastAsia="Calibri"/>
          <w:color w:val="000000"/>
          <w:kern w:val="24"/>
          <w:sz w:val="28"/>
          <w:szCs w:val="28"/>
          <w:lang w:val="kk-KZ"/>
        </w:rPr>
        <w:t>белсенділігі</w:t>
      </w:r>
    </w:p>
    <w:p w14:paraId="7C010E1F" w14:textId="77777777" w:rsidR="00B61CDC" w:rsidRPr="005D19E4" w:rsidRDefault="00B61CDC" w:rsidP="00072DF0">
      <w:pPr>
        <w:pStyle w:val="a8"/>
        <w:kinsoku w:val="0"/>
        <w:overflowPunct w:val="0"/>
        <w:spacing w:before="0" w:beforeAutospacing="0" w:after="0" w:afterAutospacing="0"/>
        <w:ind w:firstLine="567"/>
        <w:jc w:val="center"/>
        <w:textAlignment w:val="baseline"/>
        <w:rPr>
          <w:rFonts w:eastAsia="Calibri"/>
          <w:color w:val="000000"/>
          <w:kern w:val="24"/>
          <w:sz w:val="28"/>
          <w:szCs w:val="28"/>
          <w:lang w:val="kk-KZ"/>
        </w:rPr>
      </w:pPr>
    </w:p>
    <w:p w14:paraId="22ADF49C" w14:textId="6C74FB28" w:rsidR="00561669" w:rsidRPr="00BC14D0" w:rsidRDefault="00E12897" w:rsidP="00072DF0">
      <w:pPr>
        <w:pStyle w:val="a8"/>
        <w:spacing w:before="0" w:beforeAutospacing="0" w:after="0" w:afterAutospacing="0"/>
        <w:ind w:firstLine="567"/>
        <w:jc w:val="both"/>
        <w:rPr>
          <w:rFonts w:eastAsia="Calibri"/>
          <w:kern w:val="24"/>
          <w:sz w:val="28"/>
          <w:szCs w:val="28"/>
          <w:lang w:val="kk-KZ"/>
        </w:rPr>
      </w:pPr>
      <w:r w:rsidRPr="00BC14D0">
        <w:rPr>
          <w:rFonts w:eastAsia="Calibri"/>
          <w:color w:val="000000"/>
          <w:kern w:val="24"/>
          <w:sz w:val="28"/>
          <w:szCs w:val="28"/>
          <w:lang w:val="kk-KZ"/>
        </w:rPr>
        <w:t xml:space="preserve">Клиникалық көріністері бойынша </w:t>
      </w:r>
      <w:r w:rsidR="005D19E4" w:rsidRPr="00BC14D0">
        <w:rPr>
          <w:sz w:val="28"/>
          <w:szCs w:val="28"/>
          <w:lang w:val="kk-KZ"/>
        </w:rPr>
        <w:t>Г-6-ФД</w:t>
      </w:r>
      <w:r w:rsidR="005D19E4" w:rsidRPr="00BC14D0">
        <w:rPr>
          <w:rFonts w:eastAsia="Calibri"/>
          <w:color w:val="000000"/>
          <w:kern w:val="24"/>
          <w:sz w:val="28"/>
          <w:szCs w:val="28"/>
          <w:lang w:val="kk-KZ"/>
        </w:rPr>
        <w:t xml:space="preserve"> </w:t>
      </w:r>
      <w:r w:rsidRPr="00BC14D0">
        <w:rPr>
          <w:rFonts w:eastAsia="Calibri"/>
          <w:color w:val="000000"/>
          <w:kern w:val="24"/>
          <w:sz w:val="28"/>
          <w:szCs w:val="28"/>
          <w:lang w:val="kk-KZ"/>
        </w:rPr>
        <w:t>тапшылығы</w:t>
      </w:r>
      <w:r w:rsidR="00FD0DD4">
        <w:rPr>
          <w:rFonts w:eastAsia="Calibri"/>
          <w:color w:val="000000"/>
          <w:kern w:val="24"/>
          <w:sz w:val="28"/>
          <w:szCs w:val="28"/>
          <w:lang w:val="kk-KZ"/>
        </w:rPr>
        <w:t xml:space="preserve"> </w:t>
      </w:r>
      <w:r w:rsidRPr="00BC14D0">
        <w:rPr>
          <w:rFonts w:eastAsia="Calibri"/>
          <w:color w:val="000000"/>
          <w:kern w:val="24"/>
          <w:sz w:val="28"/>
          <w:szCs w:val="28"/>
          <w:lang w:val="kk-KZ"/>
        </w:rPr>
        <w:t>дәрілік гемолиз, қант диабетіне байланысты гемолиз және инфекция</w:t>
      </w:r>
      <w:r w:rsidR="00C16992">
        <w:rPr>
          <w:rFonts w:eastAsia="Calibri"/>
          <w:color w:val="000000"/>
          <w:kern w:val="24"/>
          <w:sz w:val="28"/>
          <w:szCs w:val="28"/>
          <w:lang w:val="kk-KZ"/>
        </w:rPr>
        <w:t>лық</w:t>
      </w:r>
      <w:r w:rsidRPr="00BC14D0">
        <w:rPr>
          <w:rFonts w:eastAsia="Calibri"/>
          <w:color w:val="000000"/>
          <w:kern w:val="24"/>
          <w:sz w:val="28"/>
          <w:szCs w:val="28"/>
          <w:lang w:val="kk-KZ"/>
        </w:rPr>
        <w:t xml:space="preserve"> гемолизға байланысты гемолитикалық анемия</w:t>
      </w:r>
      <w:r w:rsidR="006574D2">
        <w:rPr>
          <w:rFonts w:eastAsia="Calibri"/>
          <w:color w:val="000000"/>
          <w:kern w:val="24"/>
          <w:sz w:val="28"/>
          <w:szCs w:val="28"/>
          <w:lang w:val="kk-KZ"/>
        </w:rPr>
        <w:t>ны</w:t>
      </w:r>
      <w:r w:rsidRPr="00BC14D0">
        <w:rPr>
          <w:rFonts w:eastAsia="Calibri"/>
          <w:color w:val="000000"/>
          <w:kern w:val="24"/>
          <w:sz w:val="28"/>
          <w:szCs w:val="28"/>
          <w:lang w:val="kk-KZ"/>
        </w:rPr>
        <w:t xml:space="preserve"> туынд</w:t>
      </w:r>
      <w:r w:rsidR="006574D2">
        <w:rPr>
          <w:rFonts w:eastAsia="Calibri"/>
          <w:color w:val="000000"/>
          <w:kern w:val="24"/>
          <w:sz w:val="28"/>
          <w:szCs w:val="28"/>
          <w:lang w:val="kk-KZ"/>
        </w:rPr>
        <w:t>атады</w:t>
      </w:r>
      <w:r w:rsidRPr="00BC14D0">
        <w:rPr>
          <w:rFonts w:eastAsia="Calibri"/>
          <w:color w:val="000000"/>
          <w:kern w:val="24"/>
          <w:sz w:val="28"/>
          <w:szCs w:val="28"/>
          <w:lang w:val="kk-KZ"/>
        </w:rPr>
        <w:t>.</w:t>
      </w:r>
      <w:bookmarkStart w:id="200" w:name="_Hlk131882651"/>
      <w:r w:rsidR="009277D4" w:rsidRPr="00BC14D0">
        <w:rPr>
          <w:rFonts w:eastAsia="Calibri"/>
          <w:color w:val="000000"/>
          <w:kern w:val="24"/>
          <w:sz w:val="28"/>
          <w:szCs w:val="28"/>
          <w:lang w:val="kk-KZ"/>
        </w:rPr>
        <w:t xml:space="preserve"> </w:t>
      </w:r>
      <w:r w:rsidR="009277D4" w:rsidRPr="00BC14D0">
        <w:rPr>
          <w:sz w:val="28"/>
          <w:szCs w:val="28"/>
          <w:lang w:val="kk-KZ"/>
        </w:rPr>
        <w:t>Г</w:t>
      </w:r>
      <w:r w:rsidR="000A23DF" w:rsidRPr="00BC14D0">
        <w:rPr>
          <w:sz w:val="28"/>
          <w:szCs w:val="28"/>
          <w:lang w:val="kk-KZ"/>
        </w:rPr>
        <w:t>-</w:t>
      </w:r>
      <w:r w:rsidR="009277D4" w:rsidRPr="00BC14D0">
        <w:rPr>
          <w:sz w:val="28"/>
          <w:szCs w:val="28"/>
          <w:lang w:val="kk-KZ"/>
        </w:rPr>
        <w:t>6</w:t>
      </w:r>
      <w:r w:rsidR="000A23DF" w:rsidRPr="00BC14D0">
        <w:rPr>
          <w:sz w:val="28"/>
          <w:szCs w:val="28"/>
          <w:lang w:val="kk-KZ"/>
        </w:rPr>
        <w:t>-</w:t>
      </w:r>
      <w:r w:rsidR="009277D4" w:rsidRPr="00BC14D0">
        <w:rPr>
          <w:sz w:val="28"/>
          <w:szCs w:val="28"/>
          <w:lang w:val="kk-KZ"/>
        </w:rPr>
        <w:t>ФД</w:t>
      </w:r>
      <w:r w:rsidR="005D19E4" w:rsidRPr="00BC14D0">
        <w:rPr>
          <w:sz w:val="28"/>
          <w:szCs w:val="28"/>
          <w:lang w:val="kk-KZ"/>
        </w:rPr>
        <w:t>-ның</w:t>
      </w:r>
      <w:r w:rsidR="009277D4" w:rsidRPr="00BC14D0">
        <w:rPr>
          <w:sz w:val="28"/>
          <w:szCs w:val="28"/>
          <w:lang w:val="kk-KZ"/>
        </w:rPr>
        <w:t xml:space="preserve"> белсенділігі </w:t>
      </w:r>
      <w:r w:rsidR="006574D2">
        <w:rPr>
          <w:sz w:val="28"/>
          <w:szCs w:val="28"/>
          <w:lang w:val="kk-KZ"/>
        </w:rPr>
        <w:t xml:space="preserve">айтарлықтай </w:t>
      </w:r>
      <w:r w:rsidR="009277D4" w:rsidRPr="00BC14D0">
        <w:rPr>
          <w:sz w:val="28"/>
          <w:szCs w:val="28"/>
          <w:lang w:val="kk-KZ"/>
        </w:rPr>
        <w:t xml:space="preserve">төмен болған кезде, </w:t>
      </w:r>
      <w:r w:rsidR="00580063" w:rsidRPr="00580063">
        <w:rPr>
          <w:sz w:val="28"/>
          <w:szCs w:val="28"/>
          <w:lang w:val="kk-KZ"/>
        </w:rPr>
        <w:t>NADP</w:t>
      </w:r>
      <w:r w:rsidR="009277D4" w:rsidRPr="00BC14D0">
        <w:rPr>
          <w:sz w:val="28"/>
          <w:szCs w:val="28"/>
          <w:lang w:val="kk-KZ"/>
        </w:rPr>
        <w:t xml:space="preserve"> тапшылығы тотығу стресі кезінде </w:t>
      </w:r>
      <w:r w:rsidR="005D19E4" w:rsidRPr="00BC14D0">
        <w:rPr>
          <w:sz w:val="28"/>
          <w:szCs w:val="28"/>
          <w:lang w:val="kk-KZ"/>
        </w:rPr>
        <w:t>GSSG-</w:t>
      </w:r>
      <w:r w:rsidR="009277D4" w:rsidRPr="00BC14D0">
        <w:rPr>
          <w:sz w:val="28"/>
          <w:szCs w:val="28"/>
          <w:lang w:val="kk-KZ"/>
        </w:rPr>
        <w:t xml:space="preserve">ның </w:t>
      </w:r>
      <w:r w:rsidR="006574D2">
        <w:rPr>
          <w:sz w:val="28"/>
          <w:szCs w:val="28"/>
          <w:lang w:val="kk-KZ"/>
        </w:rPr>
        <w:t xml:space="preserve">төмен </w:t>
      </w:r>
      <w:r w:rsidR="009277D4" w:rsidRPr="00BC14D0">
        <w:rPr>
          <w:sz w:val="28"/>
          <w:szCs w:val="28"/>
          <w:lang w:val="kk-KZ"/>
        </w:rPr>
        <w:t>тотықсыздануын</w:t>
      </w:r>
      <w:r w:rsidR="00FD0DD4">
        <w:rPr>
          <w:sz w:val="28"/>
          <w:szCs w:val="28"/>
          <w:lang w:val="kk-KZ"/>
        </w:rPr>
        <w:t xml:space="preserve"> туғызады</w:t>
      </w:r>
      <w:r w:rsidR="009277D4" w:rsidRPr="00BC14D0">
        <w:rPr>
          <w:sz w:val="28"/>
          <w:szCs w:val="28"/>
          <w:lang w:val="kk-KZ"/>
        </w:rPr>
        <w:t>. Бұл жасушаішілік ақуыздардың (Хайнц денелері) тотығуын және жиналуын</w:t>
      </w:r>
      <w:r w:rsidR="00FD0DD4">
        <w:rPr>
          <w:sz w:val="28"/>
          <w:szCs w:val="28"/>
          <w:lang w:val="kk-KZ"/>
        </w:rPr>
        <w:t>, әрі</w:t>
      </w:r>
      <w:r w:rsidR="009277D4" w:rsidRPr="00BC14D0">
        <w:rPr>
          <w:sz w:val="28"/>
          <w:szCs w:val="28"/>
          <w:lang w:val="kk-KZ"/>
        </w:rPr>
        <w:t xml:space="preserve"> гемолизге оңай ұшырайтын қатты қызыл қан жасушаларының түзілуін тудырады. </w:t>
      </w:r>
    </w:p>
    <w:bookmarkEnd w:id="200"/>
    <w:p w14:paraId="3F2709D0" w14:textId="2F1BC442" w:rsidR="0084182C" w:rsidRDefault="0084182C" w:rsidP="00072DF0">
      <w:pPr>
        <w:autoSpaceDE w:val="0"/>
        <w:autoSpaceDN w:val="0"/>
        <w:adjustRightInd w:val="0"/>
        <w:spacing w:after="0" w:line="240" w:lineRule="auto"/>
        <w:ind w:firstLine="567"/>
        <w:jc w:val="both"/>
        <w:rPr>
          <w:rFonts w:ascii="Times New Roman" w:eastAsia="Calibri" w:hAnsi="Times New Roman" w:cs="Times New Roman"/>
          <w:kern w:val="24"/>
          <w:sz w:val="28"/>
          <w:szCs w:val="28"/>
          <w:lang w:val="kk-KZ"/>
        </w:rPr>
      </w:pPr>
      <w:r w:rsidRPr="00BC14D0">
        <w:rPr>
          <w:rFonts w:ascii="Times New Roman" w:eastAsia="Calibri" w:hAnsi="Times New Roman" w:cs="Times New Roman"/>
          <w:color w:val="000000"/>
          <w:kern w:val="24"/>
          <w:sz w:val="28"/>
          <w:szCs w:val="28"/>
          <w:lang w:val="kk-KZ"/>
        </w:rPr>
        <w:t xml:space="preserve">Ал </w:t>
      </w:r>
      <w:r w:rsidR="00E12897" w:rsidRPr="00BC14D0">
        <w:rPr>
          <w:rFonts w:ascii="Times New Roman" w:eastAsia="Calibri" w:hAnsi="Times New Roman" w:cs="Times New Roman"/>
          <w:color w:val="000000"/>
          <w:kern w:val="24"/>
          <w:sz w:val="28"/>
          <w:szCs w:val="28"/>
          <w:lang w:val="kk-KZ"/>
        </w:rPr>
        <w:t>қызыл қан</w:t>
      </w:r>
      <w:r w:rsidR="00FD0DD4">
        <w:rPr>
          <w:rFonts w:ascii="Times New Roman" w:eastAsia="Calibri" w:hAnsi="Times New Roman" w:cs="Times New Roman"/>
          <w:color w:val="000000"/>
          <w:kern w:val="24"/>
          <w:sz w:val="28"/>
          <w:szCs w:val="28"/>
          <w:lang w:val="kk-KZ"/>
        </w:rPr>
        <w:t xml:space="preserve"> жасушаларындағы</w:t>
      </w:r>
      <w:r w:rsidR="00E579AC" w:rsidRPr="00BC14D0">
        <w:rPr>
          <w:rFonts w:ascii="Times New Roman" w:eastAsia="Calibri" w:hAnsi="Times New Roman" w:cs="Times New Roman"/>
          <w:color w:val="000000"/>
          <w:kern w:val="24"/>
          <w:sz w:val="28"/>
          <w:szCs w:val="28"/>
          <w:lang w:val="kk-KZ"/>
        </w:rPr>
        <w:t xml:space="preserve"> </w:t>
      </w:r>
      <w:r w:rsidR="00813844">
        <w:rPr>
          <w:rFonts w:ascii="Times New Roman" w:eastAsia="Calibri" w:hAnsi="Times New Roman" w:cs="Times New Roman"/>
          <w:color w:val="000000"/>
          <w:kern w:val="24"/>
          <w:sz w:val="28"/>
          <w:szCs w:val="28"/>
          <w:lang w:val="kk-KZ"/>
        </w:rPr>
        <w:t>каталаза</w:t>
      </w:r>
      <w:r w:rsidRPr="00BC14D0">
        <w:rPr>
          <w:rFonts w:ascii="Times New Roman" w:eastAsia="Calibri" w:hAnsi="Times New Roman" w:cs="Times New Roman"/>
          <w:color w:val="000000"/>
          <w:kern w:val="24"/>
          <w:sz w:val="28"/>
          <w:szCs w:val="28"/>
          <w:lang w:val="kk-KZ"/>
        </w:rPr>
        <w:t xml:space="preserve"> көрсеткіштері</w:t>
      </w:r>
      <w:r w:rsidR="006574D2">
        <w:rPr>
          <w:rFonts w:ascii="Times New Roman" w:eastAsia="Calibri" w:hAnsi="Times New Roman" w:cs="Times New Roman"/>
          <w:color w:val="000000"/>
          <w:kern w:val="24"/>
          <w:sz w:val="28"/>
          <w:szCs w:val="28"/>
          <w:lang w:val="kk-KZ"/>
        </w:rPr>
        <w:t xml:space="preserve"> бойынша</w:t>
      </w:r>
      <w:r w:rsidR="00E579AC" w:rsidRPr="00BC14D0">
        <w:rPr>
          <w:rFonts w:ascii="Times New Roman" w:eastAsia="Calibri" w:hAnsi="Times New Roman" w:cs="Times New Roman"/>
          <w:color w:val="000000"/>
          <w:kern w:val="24"/>
          <w:sz w:val="28"/>
          <w:szCs w:val="28"/>
          <w:lang w:val="kk-KZ"/>
        </w:rPr>
        <w:t>,</w:t>
      </w:r>
      <w:r w:rsidRPr="00BC14D0">
        <w:rPr>
          <w:rFonts w:ascii="Times New Roman" w:eastAsia="Calibri" w:hAnsi="Times New Roman" w:cs="Times New Roman"/>
          <w:color w:val="000000"/>
          <w:kern w:val="24"/>
          <w:sz w:val="28"/>
          <w:szCs w:val="28"/>
          <w:lang w:val="kk-KZ"/>
        </w:rPr>
        <w:t xml:space="preserve"> </w:t>
      </w:r>
      <w:r w:rsidR="00E12897" w:rsidRPr="00BC14D0">
        <w:rPr>
          <w:rFonts w:ascii="Times New Roman" w:eastAsia="Calibri" w:hAnsi="Times New Roman" w:cs="Times New Roman"/>
          <w:color w:val="000000"/>
          <w:kern w:val="24"/>
          <w:sz w:val="28"/>
          <w:szCs w:val="28"/>
          <w:lang w:val="kk-KZ"/>
        </w:rPr>
        <w:t>2</w:t>
      </w:r>
      <w:r w:rsidR="00AB4161">
        <w:rPr>
          <w:rFonts w:ascii="Times New Roman" w:eastAsia="Calibri" w:hAnsi="Times New Roman" w:cs="Times New Roman"/>
          <w:color w:val="000000"/>
          <w:kern w:val="24"/>
          <w:sz w:val="28"/>
          <w:szCs w:val="28"/>
          <w:lang w:val="kk-KZ"/>
        </w:rPr>
        <w:t>-</w:t>
      </w:r>
      <w:r w:rsidR="00E12897" w:rsidRPr="00BC14D0">
        <w:rPr>
          <w:rFonts w:ascii="Times New Roman" w:eastAsia="Calibri" w:hAnsi="Times New Roman" w:cs="Times New Roman"/>
          <w:color w:val="000000"/>
          <w:kern w:val="24"/>
          <w:sz w:val="28"/>
          <w:szCs w:val="28"/>
          <w:lang w:val="kk-KZ"/>
        </w:rPr>
        <w:t>типті қант диабетімен ауыратын асқынулар</w:t>
      </w:r>
      <w:r w:rsidR="00AA2772">
        <w:rPr>
          <w:rFonts w:ascii="Times New Roman" w:eastAsia="Calibri" w:hAnsi="Times New Roman" w:cs="Times New Roman"/>
          <w:color w:val="000000"/>
          <w:kern w:val="24"/>
          <w:sz w:val="28"/>
          <w:szCs w:val="28"/>
          <w:lang w:val="kk-KZ"/>
        </w:rPr>
        <w:t>сыз</w:t>
      </w:r>
      <w:r w:rsidR="00E12897" w:rsidRPr="00BC14D0">
        <w:rPr>
          <w:rFonts w:ascii="Times New Roman" w:eastAsia="Calibri" w:hAnsi="Times New Roman" w:cs="Times New Roman"/>
          <w:color w:val="000000"/>
          <w:kern w:val="24"/>
          <w:sz w:val="28"/>
          <w:szCs w:val="28"/>
          <w:lang w:val="kk-KZ"/>
        </w:rPr>
        <w:t xml:space="preserve"> </w:t>
      </w:r>
      <w:r w:rsidRPr="00BC14D0">
        <w:rPr>
          <w:rFonts w:ascii="Times New Roman" w:eastAsia="Calibri" w:hAnsi="Times New Roman" w:cs="Times New Roman"/>
          <w:color w:val="000000"/>
          <w:kern w:val="24"/>
          <w:sz w:val="28"/>
          <w:szCs w:val="28"/>
          <w:lang w:val="kk-KZ"/>
        </w:rPr>
        <w:t>науқастар</w:t>
      </w:r>
      <w:r w:rsidR="00E12897" w:rsidRPr="00BC14D0">
        <w:rPr>
          <w:rFonts w:ascii="Times New Roman" w:eastAsia="Calibri" w:hAnsi="Times New Roman" w:cs="Times New Roman"/>
          <w:color w:val="000000"/>
          <w:kern w:val="24"/>
          <w:sz w:val="28"/>
          <w:szCs w:val="28"/>
          <w:lang w:val="kk-KZ"/>
        </w:rPr>
        <w:t>мен</w:t>
      </w:r>
      <w:r w:rsidRPr="00BC14D0">
        <w:rPr>
          <w:rFonts w:ascii="Times New Roman" w:eastAsia="Calibri" w:hAnsi="Times New Roman" w:cs="Times New Roman"/>
          <w:color w:val="000000"/>
          <w:kern w:val="24"/>
          <w:sz w:val="28"/>
          <w:szCs w:val="28"/>
          <w:lang w:val="kk-KZ"/>
        </w:rPr>
        <w:t xml:space="preserve"> </w:t>
      </w:r>
      <w:r w:rsidR="00E12897" w:rsidRPr="00BC14D0">
        <w:rPr>
          <w:rFonts w:ascii="Times New Roman" w:hAnsi="Times New Roman" w:cs="Times New Roman"/>
          <w:color w:val="010205"/>
          <w:sz w:val="28"/>
          <w:szCs w:val="28"/>
          <w:lang w:val="kk-KZ"/>
        </w:rPr>
        <w:t>43148,26</w:t>
      </w:r>
      <w:r w:rsidR="00E12897" w:rsidRPr="00BC14D0">
        <w:rPr>
          <w:rFonts w:ascii="Times New Roman" w:eastAsia="Calibri" w:hAnsi="Times New Roman" w:cs="Times New Roman"/>
          <w:color w:val="000000"/>
          <w:kern w:val="24"/>
          <w:sz w:val="28"/>
          <w:szCs w:val="28"/>
          <w:lang w:val="kk-KZ"/>
        </w:rPr>
        <w:t xml:space="preserve"> </w:t>
      </w:r>
      <w:r w:rsidR="00E12897" w:rsidRPr="00BC14D0">
        <w:rPr>
          <w:rFonts w:ascii="Times New Roman" w:hAnsi="Times New Roman" w:cs="Times New Roman"/>
          <w:sz w:val="28"/>
          <w:szCs w:val="28"/>
          <w:lang w:val="en-US"/>
        </w:rPr>
        <w:sym w:font="Symbol" w:char="F0B1"/>
      </w:r>
      <w:r w:rsidR="00E12897" w:rsidRPr="00BC14D0">
        <w:rPr>
          <w:rFonts w:ascii="Times New Roman" w:hAnsi="Times New Roman" w:cs="Times New Roman"/>
          <w:color w:val="010205"/>
          <w:sz w:val="28"/>
          <w:szCs w:val="28"/>
          <w:lang w:val="kk-KZ"/>
        </w:rPr>
        <w:t>7330,39</w:t>
      </w:r>
      <w:r w:rsidR="00E12897" w:rsidRPr="00BC14D0">
        <w:rPr>
          <w:rFonts w:ascii="Times New Roman" w:eastAsia="Calibri" w:hAnsi="Times New Roman" w:cs="Times New Roman"/>
          <w:color w:val="000000"/>
          <w:kern w:val="24"/>
          <w:sz w:val="28"/>
          <w:szCs w:val="28"/>
          <w:lang w:val="kk-KZ"/>
        </w:rPr>
        <w:t xml:space="preserve"> </w:t>
      </w:r>
      <w:r w:rsidR="00796D65" w:rsidRPr="00796D65">
        <w:rPr>
          <w:rFonts w:ascii="Times New Roman" w:eastAsia="Calibri" w:hAnsi="Times New Roman" w:cs="Times New Roman"/>
          <w:color w:val="000000"/>
          <w:kern w:val="24"/>
          <w:sz w:val="28"/>
          <w:szCs w:val="28"/>
          <w:lang w:val="kk-KZ"/>
        </w:rPr>
        <w:t>мкмоль/мин/г Hb</w:t>
      </w:r>
      <w:r w:rsidR="00796D65">
        <w:rPr>
          <w:rFonts w:ascii="Times New Roman" w:eastAsia="Calibri" w:hAnsi="Times New Roman" w:cs="Times New Roman"/>
          <w:color w:val="000000"/>
          <w:kern w:val="24"/>
          <w:sz w:val="28"/>
          <w:szCs w:val="28"/>
          <w:lang w:val="kk-KZ"/>
        </w:rPr>
        <w:t xml:space="preserve">, </w:t>
      </w:r>
      <w:r w:rsidR="00E12897" w:rsidRPr="00BC14D0">
        <w:rPr>
          <w:rFonts w:ascii="Times New Roman" w:hAnsi="Times New Roman" w:cs="Times New Roman"/>
          <w:color w:val="010205"/>
          <w:sz w:val="28"/>
          <w:szCs w:val="28"/>
          <w:lang w:val="kk-KZ"/>
        </w:rPr>
        <w:t>асқынулары бар</w:t>
      </w:r>
      <w:r w:rsidR="00CE06B8" w:rsidRPr="00BC14D0">
        <w:rPr>
          <w:rFonts w:ascii="Times New Roman" w:hAnsi="Times New Roman" w:cs="Times New Roman"/>
          <w:color w:val="010205"/>
          <w:sz w:val="28"/>
          <w:szCs w:val="28"/>
          <w:lang w:val="kk-KZ"/>
        </w:rPr>
        <w:t xml:space="preserve"> 41091,35</w:t>
      </w:r>
      <w:r w:rsidR="00CE06B8" w:rsidRPr="00BC14D0">
        <w:rPr>
          <w:rFonts w:ascii="Times New Roman" w:hAnsi="Times New Roman" w:cs="Times New Roman"/>
          <w:sz w:val="28"/>
          <w:szCs w:val="28"/>
          <w:lang w:val="en-US"/>
        </w:rPr>
        <w:sym w:font="Symbol" w:char="F0B1"/>
      </w:r>
      <w:r w:rsidR="00CE06B8" w:rsidRPr="00BC14D0">
        <w:rPr>
          <w:rFonts w:ascii="Times New Roman" w:hAnsi="Times New Roman" w:cs="Times New Roman"/>
          <w:color w:val="010205"/>
          <w:sz w:val="28"/>
          <w:szCs w:val="28"/>
          <w:lang w:val="kk-KZ"/>
        </w:rPr>
        <w:t>6853,66</w:t>
      </w:r>
      <w:r w:rsidR="00796D65" w:rsidRPr="00796D65">
        <w:rPr>
          <w:lang w:val="kk-KZ"/>
        </w:rPr>
        <w:t xml:space="preserve"> </w:t>
      </w:r>
      <w:r w:rsidR="00796D65" w:rsidRPr="00796D65">
        <w:rPr>
          <w:rFonts w:ascii="Times New Roman" w:hAnsi="Times New Roman" w:cs="Times New Roman"/>
          <w:color w:val="010205"/>
          <w:sz w:val="28"/>
          <w:szCs w:val="28"/>
          <w:lang w:val="kk-KZ"/>
        </w:rPr>
        <w:t>мкмоль/мин/г Hb</w:t>
      </w:r>
      <w:r w:rsidR="00E12897" w:rsidRPr="00BC14D0">
        <w:rPr>
          <w:rFonts w:ascii="Times New Roman" w:hAnsi="Times New Roman" w:cs="Times New Roman"/>
          <w:color w:val="010205"/>
          <w:sz w:val="28"/>
          <w:szCs w:val="28"/>
          <w:lang w:val="kk-KZ"/>
        </w:rPr>
        <w:t xml:space="preserve"> топта</w:t>
      </w:r>
      <w:r w:rsidR="00796D65">
        <w:rPr>
          <w:rFonts w:ascii="Times New Roman" w:hAnsi="Times New Roman" w:cs="Times New Roman"/>
          <w:color w:val="010205"/>
          <w:sz w:val="28"/>
          <w:szCs w:val="28"/>
          <w:lang w:val="kk-KZ"/>
        </w:rPr>
        <w:t>рды</w:t>
      </w:r>
      <w:r w:rsidR="00E12897" w:rsidRPr="00BC14D0">
        <w:rPr>
          <w:rFonts w:ascii="Times New Roman" w:hAnsi="Times New Roman" w:cs="Times New Roman"/>
          <w:color w:val="010205"/>
          <w:sz w:val="28"/>
          <w:szCs w:val="28"/>
          <w:lang w:val="kk-KZ"/>
        </w:rPr>
        <w:t xml:space="preserve"> </w:t>
      </w:r>
      <w:r w:rsidRPr="00BC14D0">
        <w:rPr>
          <w:rFonts w:ascii="Times New Roman" w:eastAsia="Calibri" w:hAnsi="Times New Roman" w:cs="Times New Roman"/>
          <w:color w:val="000000"/>
          <w:kern w:val="24"/>
          <w:sz w:val="28"/>
          <w:szCs w:val="28"/>
          <w:lang w:val="kk-KZ"/>
        </w:rPr>
        <w:t xml:space="preserve">бақылаумен </w:t>
      </w:r>
      <w:r w:rsidR="00E12897" w:rsidRPr="00BC14D0">
        <w:rPr>
          <w:rFonts w:ascii="Times New Roman" w:hAnsi="Times New Roman" w:cs="Times New Roman"/>
          <w:color w:val="010205"/>
          <w:sz w:val="28"/>
          <w:szCs w:val="28"/>
          <w:lang w:val="kk-KZ"/>
        </w:rPr>
        <w:t>30420,59</w:t>
      </w:r>
      <w:r w:rsidR="00E12897" w:rsidRPr="00BC14D0">
        <w:rPr>
          <w:rFonts w:ascii="Times New Roman" w:hAnsi="Times New Roman" w:cs="Times New Roman"/>
          <w:sz w:val="28"/>
          <w:szCs w:val="28"/>
          <w:lang w:val="en-US"/>
        </w:rPr>
        <w:sym w:font="Symbol" w:char="F0B1"/>
      </w:r>
      <w:r w:rsidR="00E12897" w:rsidRPr="00BC14D0">
        <w:rPr>
          <w:rFonts w:ascii="Times New Roman" w:hAnsi="Times New Roman" w:cs="Times New Roman"/>
          <w:color w:val="010205"/>
          <w:sz w:val="28"/>
          <w:szCs w:val="28"/>
          <w:lang w:val="kk-KZ"/>
        </w:rPr>
        <w:t>5585,62</w:t>
      </w:r>
      <w:r w:rsidR="00796D65" w:rsidRPr="00796D65">
        <w:rPr>
          <w:lang w:val="kk-KZ"/>
        </w:rPr>
        <w:t xml:space="preserve"> </w:t>
      </w:r>
      <w:r w:rsidR="00796D65" w:rsidRPr="00796D65">
        <w:rPr>
          <w:rFonts w:ascii="Times New Roman" w:hAnsi="Times New Roman" w:cs="Times New Roman"/>
          <w:color w:val="010205"/>
          <w:sz w:val="28"/>
          <w:szCs w:val="28"/>
          <w:lang w:val="kk-KZ"/>
        </w:rPr>
        <w:t>мкмоль/мин/г Hb</w:t>
      </w:r>
      <w:r w:rsidR="00E12897" w:rsidRPr="00BC14D0">
        <w:rPr>
          <w:rFonts w:ascii="Times New Roman" w:hAnsi="Times New Roman" w:cs="Times New Roman"/>
          <w:color w:val="010205"/>
          <w:sz w:val="28"/>
          <w:szCs w:val="28"/>
          <w:lang w:val="kk-KZ"/>
        </w:rPr>
        <w:t xml:space="preserve"> </w:t>
      </w:r>
      <w:r w:rsidRPr="00BC14D0">
        <w:rPr>
          <w:rFonts w:ascii="Times New Roman" w:eastAsia="Calibri" w:hAnsi="Times New Roman" w:cs="Times New Roman"/>
          <w:color w:val="000000"/>
          <w:kern w:val="24"/>
          <w:sz w:val="28"/>
          <w:szCs w:val="28"/>
          <w:lang w:val="kk-KZ"/>
        </w:rPr>
        <w:t xml:space="preserve">салыстырғанда </w:t>
      </w:r>
      <w:r w:rsidR="00481371" w:rsidRPr="00481371">
        <w:rPr>
          <w:rFonts w:ascii="Times New Roman" w:eastAsia="Calibri" w:hAnsi="Times New Roman" w:cs="Times New Roman"/>
          <w:color w:val="000000"/>
          <w:kern w:val="24"/>
          <w:sz w:val="28"/>
          <w:szCs w:val="28"/>
          <w:lang w:val="kk-KZ"/>
        </w:rPr>
        <w:t>ка</w:t>
      </w:r>
      <w:r w:rsidR="00481371">
        <w:rPr>
          <w:rFonts w:ascii="Times New Roman" w:eastAsia="Calibri" w:hAnsi="Times New Roman" w:cs="Times New Roman"/>
          <w:color w:val="000000"/>
          <w:kern w:val="24"/>
          <w:sz w:val="28"/>
          <w:szCs w:val="28"/>
          <w:lang w:val="kk-KZ"/>
        </w:rPr>
        <w:t>талаза</w:t>
      </w:r>
      <w:r w:rsidRPr="00BC14D0">
        <w:rPr>
          <w:rFonts w:ascii="Times New Roman" w:eastAsia="Calibri" w:hAnsi="Times New Roman" w:cs="Times New Roman"/>
          <w:color w:val="000000"/>
          <w:kern w:val="24"/>
          <w:sz w:val="28"/>
          <w:szCs w:val="28"/>
          <w:lang w:val="kk-KZ"/>
        </w:rPr>
        <w:t xml:space="preserve"> белсенділігінің айтарлықтай жоғарылауы байқа</w:t>
      </w:r>
      <w:r w:rsidR="00E579AC" w:rsidRPr="00BC14D0">
        <w:rPr>
          <w:rFonts w:ascii="Times New Roman" w:eastAsia="Calibri" w:hAnsi="Times New Roman" w:cs="Times New Roman"/>
          <w:color w:val="000000"/>
          <w:kern w:val="24"/>
          <w:sz w:val="28"/>
          <w:szCs w:val="28"/>
          <w:lang w:val="kk-KZ"/>
        </w:rPr>
        <w:t>лды</w:t>
      </w:r>
      <w:r w:rsidRPr="00BC14D0">
        <w:rPr>
          <w:rFonts w:ascii="Times New Roman" w:hAnsi="Times New Roman" w:cs="Times New Roman"/>
          <w:sz w:val="28"/>
          <w:szCs w:val="28"/>
          <w:lang w:val="kk-KZ"/>
        </w:rPr>
        <w:t xml:space="preserve"> (p</w:t>
      </w:r>
      <w:r w:rsidRPr="00BC14D0">
        <w:rPr>
          <w:rFonts w:ascii="Times New Roman" w:hAnsi="Times New Roman" w:cs="Times New Roman"/>
          <w:sz w:val="28"/>
          <w:szCs w:val="28"/>
        </w:rPr>
        <w:sym w:font="Symbol" w:char="F03C"/>
      </w:r>
      <w:r w:rsidRPr="00BC14D0">
        <w:rPr>
          <w:rFonts w:ascii="Times New Roman" w:hAnsi="Times New Roman" w:cs="Times New Roman"/>
          <w:sz w:val="28"/>
          <w:szCs w:val="28"/>
          <w:lang w:val="kk-KZ"/>
        </w:rPr>
        <w:t>0,00</w:t>
      </w:r>
      <w:r w:rsidR="00CE06B8" w:rsidRPr="00BC14D0">
        <w:rPr>
          <w:rFonts w:ascii="Times New Roman" w:hAnsi="Times New Roman" w:cs="Times New Roman"/>
          <w:sz w:val="28"/>
          <w:szCs w:val="28"/>
          <w:lang w:val="kk-KZ"/>
        </w:rPr>
        <w:t>0</w:t>
      </w:r>
      <w:r w:rsidRPr="00BC14D0">
        <w:rPr>
          <w:rFonts w:ascii="Times New Roman" w:hAnsi="Times New Roman" w:cs="Times New Roman"/>
          <w:sz w:val="28"/>
          <w:szCs w:val="28"/>
          <w:lang w:val="kk-KZ"/>
        </w:rPr>
        <w:t>1</w:t>
      </w:r>
      <w:r w:rsidR="005D19E4" w:rsidRPr="00BC14D0">
        <w:rPr>
          <w:rFonts w:ascii="Times New Roman" w:hAnsi="Times New Roman" w:cs="Times New Roman"/>
          <w:sz w:val="28"/>
          <w:szCs w:val="28"/>
          <w:lang w:val="kk-KZ"/>
        </w:rPr>
        <w:t>)</w:t>
      </w:r>
      <w:r w:rsidRPr="00BC14D0">
        <w:rPr>
          <w:rFonts w:ascii="Times New Roman" w:hAnsi="Times New Roman" w:cs="Times New Roman"/>
          <w:sz w:val="28"/>
          <w:szCs w:val="28"/>
          <w:lang w:val="kk-KZ"/>
        </w:rPr>
        <w:t xml:space="preserve"> </w:t>
      </w:r>
      <w:r w:rsidR="005D19E4" w:rsidRPr="00BC14D0">
        <w:rPr>
          <w:rFonts w:ascii="Times New Roman" w:hAnsi="Times New Roman" w:cs="Times New Roman"/>
          <w:sz w:val="28"/>
          <w:szCs w:val="28"/>
          <w:lang w:val="kk-KZ"/>
        </w:rPr>
        <w:t>(сурет</w:t>
      </w:r>
      <w:r w:rsidR="00E579AC" w:rsidRPr="00BC14D0">
        <w:rPr>
          <w:rFonts w:ascii="Times New Roman" w:hAnsi="Times New Roman" w:cs="Times New Roman"/>
          <w:sz w:val="28"/>
          <w:szCs w:val="28"/>
          <w:lang w:val="kk-KZ"/>
        </w:rPr>
        <w:t xml:space="preserve"> </w:t>
      </w:r>
      <w:r w:rsidR="00962A57" w:rsidRPr="00BC14D0">
        <w:rPr>
          <w:rFonts w:ascii="Times New Roman" w:hAnsi="Times New Roman" w:cs="Times New Roman"/>
          <w:sz w:val="28"/>
          <w:szCs w:val="28"/>
          <w:lang w:val="kk-KZ"/>
        </w:rPr>
        <w:t>2</w:t>
      </w:r>
      <w:r w:rsidR="009A723B" w:rsidRPr="009A723B">
        <w:rPr>
          <w:rFonts w:ascii="Times New Roman" w:hAnsi="Times New Roman" w:cs="Times New Roman"/>
          <w:sz w:val="28"/>
          <w:szCs w:val="28"/>
          <w:lang w:val="kk-KZ"/>
        </w:rPr>
        <w:t>3</w:t>
      </w:r>
      <w:r w:rsidRPr="00BC14D0">
        <w:rPr>
          <w:rFonts w:ascii="Times New Roman" w:hAnsi="Times New Roman" w:cs="Times New Roman"/>
          <w:sz w:val="28"/>
          <w:szCs w:val="28"/>
          <w:lang w:val="kk-KZ"/>
        </w:rPr>
        <w:t>)</w:t>
      </w:r>
      <w:r w:rsidRPr="00BC14D0">
        <w:rPr>
          <w:rFonts w:ascii="Times New Roman" w:eastAsia="Calibri" w:hAnsi="Times New Roman" w:cs="Times New Roman"/>
          <w:color w:val="000000"/>
          <w:kern w:val="24"/>
          <w:sz w:val="28"/>
          <w:szCs w:val="28"/>
          <w:lang w:val="kk-KZ"/>
        </w:rPr>
        <w:t>.</w:t>
      </w:r>
      <w:r w:rsidR="00EC3962" w:rsidRPr="00BC14D0">
        <w:rPr>
          <w:rFonts w:ascii="Times New Roman" w:eastAsia="Calibri" w:hAnsi="Times New Roman" w:cs="Times New Roman"/>
          <w:color w:val="000000"/>
          <w:kern w:val="24"/>
          <w:sz w:val="28"/>
          <w:szCs w:val="28"/>
          <w:lang w:val="kk-KZ"/>
        </w:rPr>
        <w:t xml:space="preserve"> </w:t>
      </w:r>
      <w:r w:rsidR="008736EC" w:rsidRPr="008736EC">
        <w:rPr>
          <w:rFonts w:ascii="Times New Roman" w:eastAsia="Calibri" w:hAnsi="Times New Roman" w:cs="Times New Roman"/>
          <w:kern w:val="24"/>
          <w:sz w:val="28"/>
          <w:szCs w:val="28"/>
          <w:lang w:val="kk-KZ"/>
        </w:rPr>
        <w:t>Каталаза</w:t>
      </w:r>
      <w:r w:rsidRPr="008736EC">
        <w:rPr>
          <w:rFonts w:ascii="Times New Roman" w:eastAsia="Calibri" w:hAnsi="Times New Roman" w:cs="Times New Roman"/>
          <w:kern w:val="24"/>
          <w:sz w:val="28"/>
          <w:szCs w:val="28"/>
          <w:lang w:val="kk-KZ"/>
        </w:rPr>
        <w:t xml:space="preserve"> </w:t>
      </w:r>
      <w:r w:rsidRPr="00BC14D0">
        <w:rPr>
          <w:rFonts w:ascii="Times New Roman" w:eastAsia="Calibri" w:hAnsi="Times New Roman" w:cs="Times New Roman"/>
          <w:kern w:val="24"/>
          <w:sz w:val="28"/>
          <w:szCs w:val="28"/>
          <w:lang w:val="kk-KZ"/>
        </w:rPr>
        <w:t>белсенділігінің жоғарылау</w:t>
      </w:r>
      <w:r w:rsidRPr="00EC3962">
        <w:rPr>
          <w:rFonts w:ascii="Times New Roman" w:eastAsia="Calibri" w:hAnsi="Times New Roman" w:cs="Times New Roman"/>
          <w:kern w:val="24"/>
          <w:sz w:val="28"/>
          <w:szCs w:val="28"/>
          <w:lang w:val="kk-KZ"/>
        </w:rPr>
        <w:t xml:space="preserve"> себебі, бұл науқастарда бірінші кезекте глутатион циклі бұзылады, сосын СОД, ал </w:t>
      </w:r>
      <w:r w:rsidR="00813844">
        <w:rPr>
          <w:rFonts w:ascii="Times New Roman" w:eastAsia="Calibri" w:hAnsi="Times New Roman" w:cs="Times New Roman"/>
          <w:kern w:val="24"/>
          <w:sz w:val="28"/>
          <w:szCs w:val="28"/>
          <w:lang w:val="kk-KZ"/>
        </w:rPr>
        <w:t>каталаза</w:t>
      </w:r>
      <w:r w:rsidRPr="00EC3962">
        <w:rPr>
          <w:rFonts w:ascii="Times New Roman" w:eastAsia="Calibri" w:hAnsi="Times New Roman" w:cs="Times New Roman"/>
          <w:kern w:val="24"/>
          <w:sz w:val="28"/>
          <w:szCs w:val="28"/>
          <w:lang w:val="kk-KZ"/>
        </w:rPr>
        <w:t xml:space="preserve"> өзінің белсенділігін тотығу стресіне қарсы қолданады.</w:t>
      </w:r>
    </w:p>
    <w:p w14:paraId="18C00EE6" w14:textId="5F80631B" w:rsidR="00C24F64" w:rsidRDefault="00AF3AC7" w:rsidP="00C24F64">
      <w:pPr>
        <w:widowControl w:val="0"/>
        <w:autoSpaceDE w:val="0"/>
        <w:autoSpaceDN w:val="0"/>
        <w:spacing w:after="0" w:line="240" w:lineRule="auto"/>
        <w:jc w:val="center"/>
        <w:rPr>
          <w:rFonts w:ascii="Times New Roman" w:eastAsia="Times New Roman" w:hAnsi="Times New Roman" w:cs="Times New Roman"/>
          <w:b/>
          <w:bCs/>
          <w:sz w:val="28"/>
          <w:szCs w:val="28"/>
          <w:lang w:val="kk-KZ"/>
        </w:rPr>
      </w:pPr>
      <w:r>
        <w:rPr>
          <w:rFonts w:ascii="Times New Roman" w:eastAsia="Times New Roman" w:hAnsi="Times New Roman" w:cs="Times New Roman"/>
          <w:b/>
          <w:bCs/>
          <w:sz w:val="28"/>
          <w:szCs w:val="28"/>
          <w:lang w:val="kk-KZ"/>
        </w:rPr>
        <w:object w:dxaOrig="6564" w:dyaOrig="4094" w14:anchorId="1B679EEB">
          <v:shape id="_x0000_i1040" type="#_x0000_t75" style="width:405.75pt;height:252.75pt" o:ole="" filled="t">
            <v:imagedata r:id="rId49" o:title=""/>
          </v:shape>
          <o:OLEObject Type="Embed" ProgID="Prism8.Document" ShapeID="_x0000_i1040" DrawAspect="Content" ObjectID="_1772963282" r:id="rId50"/>
        </w:object>
      </w:r>
    </w:p>
    <w:p w14:paraId="3DFFB413" w14:textId="77777777" w:rsidR="008E246F" w:rsidRDefault="008E246F" w:rsidP="00C24F64">
      <w:pPr>
        <w:widowControl w:val="0"/>
        <w:autoSpaceDE w:val="0"/>
        <w:autoSpaceDN w:val="0"/>
        <w:spacing w:after="0" w:line="240" w:lineRule="auto"/>
        <w:jc w:val="center"/>
        <w:rPr>
          <w:rFonts w:ascii="Times New Roman" w:eastAsia="Times New Roman" w:hAnsi="Times New Roman" w:cs="Times New Roman"/>
          <w:b/>
          <w:bCs/>
          <w:sz w:val="28"/>
          <w:szCs w:val="28"/>
          <w:lang w:val="kk-KZ"/>
        </w:rPr>
      </w:pPr>
    </w:p>
    <w:p w14:paraId="2AFF5C9F" w14:textId="71780EBD" w:rsidR="00F86EFC" w:rsidRPr="0050405B" w:rsidRDefault="00F86EFC" w:rsidP="00072DF0">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bookmarkStart w:id="201" w:name="_Hlk110506393"/>
      <w:bookmarkStart w:id="202" w:name="_Hlk120919272"/>
      <w:r w:rsidRPr="00FF206F">
        <w:rPr>
          <w:rFonts w:ascii="Times New Roman" w:eastAsia="Times New Roman" w:hAnsi="Times New Roman" w:cs="Times New Roman"/>
          <w:sz w:val="24"/>
          <w:szCs w:val="24"/>
          <w:lang w:val="kk-KZ"/>
        </w:rPr>
        <w:t xml:space="preserve">Абсцисс осі: </w:t>
      </w:r>
      <w:r w:rsidR="00F5236F" w:rsidRPr="00A377BB">
        <w:rPr>
          <w:rFonts w:ascii="Times New Roman" w:eastAsia="Times New Roman" w:hAnsi="Times New Roman" w:cs="Times New Roman"/>
          <w:sz w:val="24"/>
          <w:szCs w:val="24"/>
          <w:lang w:val="kk-KZ"/>
        </w:rPr>
        <w:t>БТ-бақылау тобы, ҚД2Т АЖ</w:t>
      </w:r>
      <w:r w:rsidR="00CE06B8" w:rsidRPr="00CE06B8">
        <w:rPr>
          <w:rFonts w:ascii="Times New Roman" w:eastAsia="Times New Roman" w:hAnsi="Times New Roman" w:cs="Times New Roman"/>
          <w:sz w:val="24"/>
          <w:szCs w:val="24"/>
          <w:lang w:val="kk-KZ"/>
        </w:rPr>
        <w:t xml:space="preserve"> </w:t>
      </w:r>
      <w:r w:rsidR="00AB4161">
        <w:rPr>
          <w:rFonts w:ascii="Times New Roman" w:eastAsia="Times New Roman" w:hAnsi="Times New Roman" w:cs="Times New Roman"/>
          <w:sz w:val="24"/>
          <w:szCs w:val="24"/>
          <w:lang w:val="kk-KZ"/>
        </w:rPr>
        <w:t>–</w:t>
      </w:r>
      <w:r w:rsidR="00F5236F">
        <w:rPr>
          <w:rFonts w:ascii="Times New Roman" w:eastAsia="Times New Roman" w:hAnsi="Times New Roman" w:cs="Times New Roman"/>
          <w:sz w:val="24"/>
          <w:szCs w:val="24"/>
          <w:lang w:val="kk-KZ"/>
        </w:rPr>
        <w:t xml:space="preserve"> </w:t>
      </w:r>
      <w:r w:rsidR="00F5236F" w:rsidRPr="0084182C">
        <w:rPr>
          <w:rFonts w:ascii="Times New Roman" w:eastAsia="Times New Roman" w:hAnsi="Times New Roman" w:cs="Times New Roman"/>
          <w:sz w:val="24"/>
          <w:szCs w:val="24"/>
          <w:lang w:val="kk-KZ"/>
        </w:rPr>
        <w:t>2</w:t>
      </w:r>
      <w:r w:rsidR="00AB4161">
        <w:rPr>
          <w:rFonts w:ascii="Times New Roman" w:eastAsia="Times New Roman" w:hAnsi="Times New Roman" w:cs="Times New Roman"/>
          <w:sz w:val="24"/>
          <w:szCs w:val="24"/>
          <w:lang w:val="kk-KZ"/>
        </w:rPr>
        <w:t>-</w:t>
      </w:r>
      <w:r w:rsidR="00F5236F" w:rsidRPr="0084182C">
        <w:rPr>
          <w:rFonts w:ascii="Times New Roman" w:eastAsia="Times New Roman" w:hAnsi="Times New Roman" w:cs="Times New Roman"/>
          <w:sz w:val="24"/>
          <w:szCs w:val="24"/>
          <w:lang w:val="kk-KZ"/>
        </w:rPr>
        <w:t>ти</w:t>
      </w:r>
      <w:r w:rsidR="00F5236F">
        <w:rPr>
          <w:rFonts w:ascii="Times New Roman" w:eastAsia="Times New Roman" w:hAnsi="Times New Roman" w:cs="Times New Roman"/>
          <w:sz w:val="24"/>
          <w:szCs w:val="24"/>
          <w:lang w:val="kk-KZ"/>
        </w:rPr>
        <w:t xml:space="preserve">пті қант диабетімен ауыратын </w:t>
      </w:r>
      <w:r w:rsidR="00F5236F" w:rsidRPr="00A377BB">
        <w:rPr>
          <w:rFonts w:ascii="Times New Roman" w:eastAsia="Times New Roman" w:hAnsi="Times New Roman" w:cs="Times New Roman"/>
          <w:sz w:val="24"/>
          <w:szCs w:val="24"/>
          <w:lang w:val="kk-KZ"/>
        </w:rPr>
        <w:t>aсқынулар</w:t>
      </w:r>
      <w:r w:rsidR="00AA2772">
        <w:rPr>
          <w:rFonts w:ascii="Times New Roman" w:eastAsia="Times New Roman" w:hAnsi="Times New Roman" w:cs="Times New Roman"/>
          <w:sz w:val="24"/>
          <w:szCs w:val="24"/>
          <w:lang w:val="kk-KZ"/>
        </w:rPr>
        <w:t>сыз</w:t>
      </w:r>
      <w:r w:rsidR="00F5236F" w:rsidRPr="00A377BB">
        <w:rPr>
          <w:rFonts w:ascii="Times New Roman" w:eastAsia="Times New Roman" w:hAnsi="Times New Roman" w:cs="Times New Roman"/>
          <w:sz w:val="24"/>
          <w:szCs w:val="24"/>
          <w:lang w:val="kk-KZ"/>
        </w:rPr>
        <w:t xml:space="preserve"> тәжірибелік топ, ҚД2Т+А </w:t>
      </w:r>
      <w:r w:rsidR="00AB4161">
        <w:rPr>
          <w:rFonts w:ascii="Times New Roman" w:eastAsia="Times New Roman" w:hAnsi="Times New Roman" w:cs="Times New Roman"/>
          <w:sz w:val="24"/>
          <w:szCs w:val="24"/>
          <w:lang w:val="kk-KZ"/>
        </w:rPr>
        <w:t>–</w:t>
      </w:r>
      <w:r w:rsidR="00F5236F" w:rsidRPr="00A377BB">
        <w:rPr>
          <w:rFonts w:ascii="Times New Roman" w:eastAsia="Times New Roman" w:hAnsi="Times New Roman" w:cs="Times New Roman"/>
          <w:sz w:val="24"/>
          <w:szCs w:val="24"/>
          <w:lang w:val="kk-KZ"/>
        </w:rPr>
        <w:t xml:space="preserve"> </w:t>
      </w:r>
      <w:r w:rsidR="00F5236F" w:rsidRPr="0084182C">
        <w:rPr>
          <w:rFonts w:ascii="Times New Roman" w:eastAsia="Times New Roman" w:hAnsi="Times New Roman" w:cs="Times New Roman"/>
          <w:sz w:val="24"/>
          <w:szCs w:val="24"/>
          <w:lang w:val="kk-KZ"/>
        </w:rPr>
        <w:t>2</w:t>
      </w:r>
      <w:r w:rsidR="00AB4161">
        <w:rPr>
          <w:rFonts w:ascii="Times New Roman" w:eastAsia="Times New Roman" w:hAnsi="Times New Roman" w:cs="Times New Roman"/>
          <w:sz w:val="24"/>
          <w:szCs w:val="24"/>
          <w:lang w:val="kk-KZ"/>
        </w:rPr>
        <w:t>-</w:t>
      </w:r>
      <w:r w:rsidR="00F5236F" w:rsidRPr="0084182C">
        <w:rPr>
          <w:rFonts w:ascii="Times New Roman" w:eastAsia="Times New Roman" w:hAnsi="Times New Roman" w:cs="Times New Roman"/>
          <w:sz w:val="24"/>
          <w:szCs w:val="24"/>
          <w:lang w:val="kk-KZ"/>
        </w:rPr>
        <w:t>ти</w:t>
      </w:r>
      <w:r w:rsidR="00F5236F">
        <w:rPr>
          <w:rFonts w:ascii="Times New Roman" w:eastAsia="Times New Roman" w:hAnsi="Times New Roman" w:cs="Times New Roman"/>
          <w:sz w:val="24"/>
          <w:szCs w:val="24"/>
          <w:lang w:val="kk-KZ"/>
        </w:rPr>
        <w:t>пті қант диабетімен ауыратын</w:t>
      </w:r>
      <w:r w:rsidR="00F5236F" w:rsidRPr="00A377BB">
        <w:rPr>
          <w:rFonts w:ascii="Times New Roman" w:eastAsia="Times New Roman" w:hAnsi="Times New Roman" w:cs="Times New Roman"/>
          <w:sz w:val="24"/>
          <w:szCs w:val="24"/>
          <w:lang w:val="kk-KZ"/>
        </w:rPr>
        <w:t xml:space="preserve"> aсқынулары бар тәжірибелік топ.</w:t>
      </w:r>
      <w:r w:rsidR="00F5236F">
        <w:rPr>
          <w:rFonts w:ascii="Times New Roman" w:eastAsia="Times New Roman" w:hAnsi="Times New Roman" w:cs="Times New Roman"/>
          <w:sz w:val="24"/>
          <w:szCs w:val="24"/>
          <w:lang w:val="kk-KZ"/>
        </w:rPr>
        <w:t xml:space="preserve"> </w:t>
      </w:r>
      <w:r w:rsidRPr="00FF206F">
        <w:rPr>
          <w:rFonts w:ascii="Times New Roman" w:eastAsia="Times New Roman" w:hAnsi="Times New Roman" w:cs="Times New Roman"/>
          <w:sz w:val="24"/>
          <w:szCs w:val="24"/>
          <w:lang w:val="kk-KZ"/>
        </w:rPr>
        <w:t xml:space="preserve">Ординат осі: </w:t>
      </w:r>
      <w:r w:rsidR="00796D65">
        <w:rPr>
          <w:rFonts w:ascii="Times New Roman" w:eastAsia="Times New Roman" w:hAnsi="Times New Roman" w:cs="Times New Roman"/>
          <w:sz w:val="24"/>
          <w:szCs w:val="24"/>
          <w:lang w:val="kk-KZ"/>
        </w:rPr>
        <w:t>к</w:t>
      </w:r>
      <w:r w:rsidRPr="00FF206F">
        <w:rPr>
          <w:rFonts w:ascii="Times New Roman" w:eastAsia="Times New Roman" w:hAnsi="Times New Roman" w:cs="Times New Roman"/>
          <w:sz w:val="24"/>
          <w:szCs w:val="24"/>
          <w:lang w:val="kk-KZ"/>
        </w:rPr>
        <w:t>аталаза белсенділігі</w:t>
      </w:r>
      <w:r w:rsidR="0084182C">
        <w:rPr>
          <w:rFonts w:ascii="Times New Roman" w:eastAsia="Times New Roman" w:hAnsi="Times New Roman" w:cs="Times New Roman"/>
          <w:sz w:val="24"/>
          <w:szCs w:val="24"/>
          <w:lang w:val="kk-KZ"/>
        </w:rPr>
        <w:t xml:space="preserve">, </w:t>
      </w:r>
      <w:bookmarkStart w:id="203" w:name="_Hlk146478991"/>
      <w:r w:rsidR="0084182C">
        <w:rPr>
          <w:rFonts w:ascii="Times New Roman" w:eastAsia="Times New Roman" w:hAnsi="Times New Roman" w:cs="Times New Roman"/>
          <w:sz w:val="24"/>
          <w:szCs w:val="24"/>
          <w:lang w:val="kk-KZ"/>
        </w:rPr>
        <w:t>мкмоль</w:t>
      </w:r>
      <w:r w:rsidR="0084182C" w:rsidRPr="00F021A1">
        <w:rPr>
          <w:rFonts w:ascii="Times New Roman" w:eastAsia="Times New Roman" w:hAnsi="Times New Roman" w:cs="Times New Roman"/>
          <w:sz w:val="24"/>
          <w:szCs w:val="24"/>
          <w:lang w:val="kk-KZ"/>
        </w:rPr>
        <w:t>/</w:t>
      </w:r>
      <w:r w:rsidR="0084182C">
        <w:rPr>
          <w:rFonts w:ascii="Times New Roman" w:eastAsia="Times New Roman" w:hAnsi="Times New Roman" w:cs="Times New Roman"/>
          <w:sz w:val="24"/>
          <w:szCs w:val="24"/>
          <w:lang w:val="kk-KZ"/>
        </w:rPr>
        <w:t>мин/г</w:t>
      </w:r>
      <w:r w:rsidR="0084182C" w:rsidRPr="00F021A1">
        <w:rPr>
          <w:rFonts w:ascii="Times New Roman" w:eastAsia="Times New Roman" w:hAnsi="Times New Roman" w:cs="Times New Roman"/>
          <w:sz w:val="24"/>
          <w:szCs w:val="24"/>
          <w:lang w:val="kk-KZ"/>
        </w:rPr>
        <w:t xml:space="preserve"> Hb</w:t>
      </w:r>
      <w:bookmarkEnd w:id="203"/>
      <w:r w:rsidRPr="00FF206F">
        <w:rPr>
          <w:rFonts w:ascii="Times New Roman" w:eastAsia="Times New Roman" w:hAnsi="Times New Roman" w:cs="Times New Roman"/>
          <w:sz w:val="24"/>
          <w:szCs w:val="24"/>
          <w:lang w:val="kk-KZ"/>
        </w:rPr>
        <w:t>.</w:t>
      </w:r>
      <w:r w:rsidR="00F021A1" w:rsidRPr="00F021A1">
        <w:rPr>
          <w:lang w:val="kk-KZ"/>
        </w:rPr>
        <w:t xml:space="preserve"> </w:t>
      </w:r>
      <w:r w:rsidR="00F021A1" w:rsidRPr="00F021A1">
        <w:rPr>
          <w:rFonts w:ascii="Times New Roman" w:eastAsia="Times New Roman" w:hAnsi="Times New Roman" w:cs="Times New Roman"/>
          <w:sz w:val="24"/>
          <w:szCs w:val="24"/>
          <w:lang w:val="kk-KZ"/>
        </w:rPr>
        <w:t xml:space="preserve">Деректер ± орташа мәннің стандартты қатесі (SEM) ретінде берілген. </w:t>
      </w:r>
      <w:r w:rsidRPr="00FF206F">
        <w:rPr>
          <w:rFonts w:ascii="Times New Roman" w:eastAsia="Times New Roman" w:hAnsi="Times New Roman" w:cs="Times New Roman"/>
          <w:sz w:val="24"/>
          <w:szCs w:val="24"/>
          <w:lang w:val="kk-KZ"/>
        </w:rPr>
        <w:t>****</w:t>
      </w:r>
      <w:r w:rsidR="00796D65" w:rsidRPr="00FF206F">
        <w:rPr>
          <w:rFonts w:ascii="Times New Roman" w:eastAsia="Times New Roman" w:hAnsi="Times New Roman" w:cs="Times New Roman"/>
          <w:sz w:val="24"/>
          <w:szCs w:val="24"/>
          <w:lang w:val="kk-KZ"/>
        </w:rPr>
        <w:t>p</w:t>
      </w:r>
      <w:r w:rsidRPr="00FF206F">
        <w:rPr>
          <w:rFonts w:ascii="Times New Roman" w:eastAsia="Times New Roman" w:hAnsi="Times New Roman" w:cs="Times New Roman"/>
          <w:sz w:val="24"/>
          <w:szCs w:val="24"/>
          <w:lang w:val="kk-KZ"/>
        </w:rPr>
        <w:t>&lt; 0</w:t>
      </w:r>
      <w:r w:rsidR="008736EC">
        <w:rPr>
          <w:rFonts w:ascii="Times New Roman" w:eastAsia="Times New Roman" w:hAnsi="Times New Roman" w:cs="Times New Roman"/>
          <w:sz w:val="24"/>
          <w:szCs w:val="24"/>
          <w:lang w:val="kk-KZ"/>
        </w:rPr>
        <w:t>,</w:t>
      </w:r>
      <w:r w:rsidRPr="00FF206F">
        <w:rPr>
          <w:rFonts w:ascii="Times New Roman" w:eastAsia="Times New Roman" w:hAnsi="Times New Roman" w:cs="Times New Roman"/>
          <w:sz w:val="24"/>
          <w:szCs w:val="24"/>
          <w:lang w:val="kk-KZ"/>
        </w:rPr>
        <w:t>0001</w:t>
      </w:r>
      <w:r w:rsidR="00CE06B8" w:rsidRPr="0050405B">
        <w:rPr>
          <w:rFonts w:ascii="Times New Roman" w:eastAsia="Times New Roman" w:hAnsi="Times New Roman" w:cs="Times New Roman"/>
          <w:sz w:val="24"/>
          <w:szCs w:val="24"/>
          <w:lang w:val="kk-KZ"/>
        </w:rPr>
        <w:t>.</w:t>
      </w:r>
    </w:p>
    <w:bookmarkEnd w:id="201"/>
    <w:p w14:paraId="4D1EA705" w14:textId="77777777" w:rsidR="007218B8" w:rsidRPr="007218B8" w:rsidRDefault="007218B8" w:rsidP="00072DF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13976001" w14:textId="433B62F8" w:rsidR="0041169F" w:rsidRDefault="00F86EFC" w:rsidP="00072DF0">
      <w:pPr>
        <w:pStyle w:val="a8"/>
        <w:kinsoku w:val="0"/>
        <w:overflowPunct w:val="0"/>
        <w:spacing w:before="0" w:beforeAutospacing="0" w:after="0" w:afterAutospacing="0"/>
        <w:ind w:firstLine="567"/>
        <w:jc w:val="center"/>
        <w:textAlignment w:val="baseline"/>
        <w:rPr>
          <w:rFonts w:eastAsia="Calibri"/>
          <w:color w:val="000000"/>
          <w:kern w:val="24"/>
          <w:sz w:val="28"/>
          <w:szCs w:val="28"/>
          <w:lang w:val="kk-KZ"/>
        </w:rPr>
      </w:pPr>
      <w:r w:rsidRPr="00233F75">
        <w:rPr>
          <w:rFonts w:eastAsia="Calibri"/>
          <w:color w:val="000000"/>
          <w:kern w:val="24"/>
          <w:sz w:val="28"/>
          <w:szCs w:val="28"/>
          <w:lang w:val="kk-KZ"/>
        </w:rPr>
        <w:t xml:space="preserve">Cурет </w:t>
      </w:r>
      <w:r w:rsidR="00962A57" w:rsidRPr="00962A57">
        <w:rPr>
          <w:rFonts w:eastAsia="Calibri"/>
          <w:color w:val="000000"/>
          <w:kern w:val="24"/>
          <w:sz w:val="28"/>
          <w:szCs w:val="28"/>
          <w:lang w:val="kk-KZ"/>
        </w:rPr>
        <w:t>2</w:t>
      </w:r>
      <w:r w:rsidR="009A723B" w:rsidRPr="009A723B">
        <w:rPr>
          <w:rFonts w:eastAsia="Calibri"/>
          <w:color w:val="000000"/>
          <w:kern w:val="24"/>
          <w:sz w:val="28"/>
          <w:szCs w:val="28"/>
          <w:lang w:val="kk-KZ"/>
        </w:rPr>
        <w:t>3</w:t>
      </w:r>
      <w:r w:rsidR="0043214C">
        <w:rPr>
          <w:rFonts w:eastAsia="Calibri"/>
          <w:color w:val="000000"/>
          <w:kern w:val="24"/>
          <w:sz w:val="28"/>
          <w:szCs w:val="28"/>
          <w:lang w:val="kk-KZ"/>
        </w:rPr>
        <w:t xml:space="preserve"> </w:t>
      </w:r>
      <w:r w:rsidR="0043214C" w:rsidRPr="0043214C">
        <w:rPr>
          <w:rFonts w:eastAsia="Calibri"/>
          <w:color w:val="000000"/>
          <w:kern w:val="24"/>
          <w:sz w:val="28"/>
          <w:szCs w:val="28"/>
          <w:lang w:val="kk-KZ"/>
        </w:rPr>
        <w:t xml:space="preserve">- </w:t>
      </w:r>
      <w:r w:rsidRPr="00233F75">
        <w:rPr>
          <w:rFonts w:eastAsia="Calibri"/>
          <w:color w:val="000000"/>
          <w:kern w:val="24"/>
          <w:sz w:val="28"/>
          <w:szCs w:val="28"/>
          <w:lang w:val="kk-KZ"/>
        </w:rPr>
        <w:t>Қалыпты жағдайда және 2</w:t>
      </w:r>
      <w:r w:rsidR="00AB4161">
        <w:rPr>
          <w:rFonts w:eastAsia="Calibri"/>
          <w:color w:val="000000"/>
          <w:kern w:val="24"/>
          <w:sz w:val="28"/>
          <w:szCs w:val="28"/>
          <w:lang w:val="kk-KZ"/>
        </w:rPr>
        <w:t>-</w:t>
      </w:r>
      <w:r w:rsidRPr="00233F75">
        <w:rPr>
          <w:rFonts w:eastAsia="Calibri"/>
          <w:color w:val="000000"/>
          <w:kern w:val="24"/>
          <w:sz w:val="28"/>
          <w:szCs w:val="28"/>
          <w:lang w:val="kk-KZ"/>
        </w:rPr>
        <w:t xml:space="preserve">типті қант диабетіне шалдыққан науқастардың қан көрсеткіштеріндегі антиоксиданттық фермент </w:t>
      </w:r>
      <w:r w:rsidR="00813844">
        <w:rPr>
          <w:sz w:val="28"/>
          <w:szCs w:val="28"/>
          <w:lang w:val="kk-KZ"/>
        </w:rPr>
        <w:t xml:space="preserve">каталаза </w:t>
      </w:r>
      <w:r w:rsidRPr="00233F75">
        <w:rPr>
          <w:rFonts w:eastAsia="Calibri"/>
          <w:color w:val="000000"/>
          <w:kern w:val="24"/>
          <w:sz w:val="28"/>
          <w:szCs w:val="28"/>
          <w:lang w:val="kk-KZ"/>
        </w:rPr>
        <w:t>белсенділігі</w:t>
      </w:r>
      <w:bookmarkEnd w:id="202"/>
    </w:p>
    <w:p w14:paraId="176C17B7" w14:textId="77777777" w:rsidR="008457D1" w:rsidRPr="009277D4" w:rsidRDefault="008457D1" w:rsidP="00072DF0">
      <w:pPr>
        <w:pStyle w:val="a8"/>
        <w:kinsoku w:val="0"/>
        <w:overflowPunct w:val="0"/>
        <w:spacing w:before="0" w:beforeAutospacing="0" w:after="0" w:afterAutospacing="0"/>
        <w:ind w:firstLine="567"/>
        <w:jc w:val="center"/>
        <w:textAlignment w:val="baseline"/>
        <w:rPr>
          <w:rFonts w:eastAsia="Calibri"/>
          <w:color w:val="000000"/>
          <w:kern w:val="24"/>
          <w:sz w:val="28"/>
          <w:szCs w:val="28"/>
          <w:lang w:val="kk-KZ"/>
        </w:rPr>
      </w:pPr>
    </w:p>
    <w:p w14:paraId="323E01EC" w14:textId="5CE55AC7" w:rsidR="00AF3728" w:rsidRPr="001745D6" w:rsidRDefault="00EE6F58" w:rsidP="00CD015D">
      <w:pPr>
        <w:pStyle w:val="MDPI31text"/>
        <w:spacing w:line="240" w:lineRule="auto"/>
        <w:ind w:left="0" w:firstLine="567"/>
        <w:rPr>
          <w:rFonts w:ascii="Times New Roman" w:hAnsi="Times New Roman"/>
          <w:sz w:val="28"/>
          <w:szCs w:val="28"/>
          <w:lang w:val="kk-KZ"/>
        </w:rPr>
      </w:pPr>
      <w:r w:rsidRPr="007C6755">
        <w:rPr>
          <w:rFonts w:ascii="Times New Roman" w:hAnsi="Times New Roman"/>
          <w:sz w:val="28"/>
          <w:szCs w:val="28"/>
          <w:lang w:val="kk-KZ"/>
        </w:rPr>
        <w:t>Глутатион цикліне қатысты Пирсонның маңызды корреляциялық талдауы барлық қатысушылардағы тотығу стресс маркерлері мен биохимиялық</w:t>
      </w:r>
      <w:r w:rsidR="00C207E3" w:rsidRPr="007C6755">
        <w:rPr>
          <w:rFonts w:ascii="Times New Roman" w:hAnsi="Times New Roman"/>
          <w:sz w:val="28"/>
          <w:szCs w:val="28"/>
          <w:lang w:val="kk-KZ"/>
        </w:rPr>
        <w:t xml:space="preserve"> көрсеткіштерді</w:t>
      </w:r>
      <w:r w:rsidRPr="007C6755">
        <w:rPr>
          <w:rFonts w:ascii="Times New Roman" w:hAnsi="Times New Roman"/>
          <w:sz w:val="28"/>
          <w:szCs w:val="28"/>
          <w:lang w:val="kk-KZ"/>
        </w:rPr>
        <w:t xml:space="preserve"> салыстыру кезінде кейбір </w:t>
      </w:r>
      <w:r w:rsidR="00E579AC">
        <w:rPr>
          <w:rFonts w:ascii="Times New Roman" w:hAnsi="Times New Roman"/>
          <w:sz w:val="28"/>
          <w:szCs w:val="28"/>
          <w:lang w:val="kk-KZ"/>
        </w:rPr>
        <w:t>көрсеткіште</w:t>
      </w:r>
      <w:r w:rsidRPr="007C6755">
        <w:rPr>
          <w:rFonts w:ascii="Times New Roman" w:hAnsi="Times New Roman"/>
          <w:sz w:val="28"/>
          <w:szCs w:val="28"/>
          <w:lang w:val="kk-KZ"/>
        </w:rPr>
        <w:t>рдің арасындағы маңыздылық анықта</w:t>
      </w:r>
      <w:r w:rsidR="00C207E3" w:rsidRPr="007C6755">
        <w:rPr>
          <w:rFonts w:ascii="Times New Roman" w:hAnsi="Times New Roman"/>
          <w:sz w:val="28"/>
          <w:szCs w:val="28"/>
          <w:lang w:val="kk-KZ"/>
        </w:rPr>
        <w:t>л</w:t>
      </w:r>
      <w:r w:rsidRPr="007C6755">
        <w:rPr>
          <w:rFonts w:ascii="Times New Roman" w:hAnsi="Times New Roman"/>
          <w:sz w:val="28"/>
          <w:szCs w:val="28"/>
          <w:lang w:val="kk-KZ"/>
        </w:rPr>
        <w:t xml:space="preserve">ды </w:t>
      </w:r>
      <w:r w:rsidRPr="00F6171F">
        <w:rPr>
          <w:rFonts w:ascii="Times New Roman" w:hAnsi="Times New Roman"/>
          <w:sz w:val="28"/>
          <w:szCs w:val="28"/>
          <w:lang w:val="kk-KZ"/>
        </w:rPr>
        <w:t>(кесте</w:t>
      </w:r>
      <w:r w:rsidR="0085718D" w:rsidRPr="00F6171F">
        <w:rPr>
          <w:rFonts w:ascii="Times New Roman" w:hAnsi="Times New Roman"/>
          <w:sz w:val="28"/>
          <w:szCs w:val="28"/>
          <w:lang w:val="kk-KZ"/>
        </w:rPr>
        <w:t xml:space="preserve"> </w:t>
      </w:r>
      <w:r w:rsidR="00F6171F" w:rsidRPr="00F6171F">
        <w:rPr>
          <w:rFonts w:ascii="Times New Roman" w:hAnsi="Times New Roman"/>
          <w:sz w:val="28"/>
          <w:szCs w:val="28"/>
          <w:lang w:val="kk-KZ"/>
        </w:rPr>
        <w:t>6</w:t>
      </w:r>
      <w:r w:rsidRPr="00F6171F">
        <w:rPr>
          <w:rFonts w:ascii="Times New Roman" w:hAnsi="Times New Roman"/>
          <w:sz w:val="28"/>
          <w:szCs w:val="28"/>
          <w:lang w:val="kk-KZ"/>
        </w:rPr>
        <w:t>).</w:t>
      </w:r>
      <w:r w:rsidRPr="007C6755">
        <w:rPr>
          <w:rFonts w:ascii="Times New Roman" w:hAnsi="Times New Roman"/>
          <w:sz w:val="28"/>
          <w:szCs w:val="28"/>
          <w:lang w:val="kk-KZ"/>
        </w:rPr>
        <w:t xml:space="preserve"> AOPP ме</w:t>
      </w:r>
      <w:r w:rsidR="006574D2">
        <w:rPr>
          <w:rFonts w:ascii="Times New Roman" w:hAnsi="Times New Roman"/>
          <w:sz w:val="28"/>
          <w:szCs w:val="28"/>
          <w:lang w:val="kk-KZ"/>
        </w:rPr>
        <w:t>н</w:t>
      </w:r>
      <w:r w:rsidRPr="007C6755">
        <w:rPr>
          <w:rFonts w:ascii="Times New Roman" w:hAnsi="Times New Roman"/>
          <w:sz w:val="28"/>
          <w:szCs w:val="28"/>
          <w:lang w:val="kk-KZ"/>
        </w:rPr>
        <w:t xml:space="preserve"> аналитикалық </w:t>
      </w:r>
      <w:r w:rsidR="002E11DB">
        <w:rPr>
          <w:rFonts w:ascii="Times New Roman" w:hAnsi="Times New Roman"/>
          <w:sz w:val="28"/>
          <w:szCs w:val="28"/>
          <w:lang w:val="kk-KZ"/>
        </w:rPr>
        <w:t>көрсеткіштер</w:t>
      </w:r>
      <w:r w:rsidRPr="007C6755">
        <w:rPr>
          <w:rFonts w:ascii="Times New Roman" w:hAnsi="Times New Roman"/>
          <w:sz w:val="28"/>
          <w:szCs w:val="28"/>
          <w:lang w:val="kk-KZ"/>
        </w:rPr>
        <w:t xml:space="preserve"> </w:t>
      </w:r>
      <w:r w:rsidRPr="001745D6">
        <w:rPr>
          <w:rFonts w:ascii="Times New Roman" w:hAnsi="Times New Roman"/>
          <w:sz w:val="28"/>
          <w:szCs w:val="28"/>
          <w:lang w:val="kk-KZ"/>
        </w:rPr>
        <w:t>(глюкоза</w:t>
      </w:r>
      <w:r w:rsidR="001745D6" w:rsidRPr="001745D6">
        <w:rPr>
          <w:rFonts w:ascii="Times New Roman" w:hAnsi="Times New Roman"/>
          <w:sz w:val="28"/>
          <w:szCs w:val="28"/>
          <w:lang w:val="kk-KZ"/>
        </w:rPr>
        <w:t xml:space="preserve"> r= </w:t>
      </w:r>
      <w:r w:rsidR="001745D6" w:rsidRPr="001745D6">
        <w:rPr>
          <w:rFonts w:ascii="Times New Roman" w:eastAsia="SimSun" w:hAnsi="Times New Roman"/>
          <w:noProof/>
          <w:sz w:val="28"/>
          <w:szCs w:val="28"/>
          <w:lang w:val="kk-KZ" w:eastAsia="zh-CN"/>
        </w:rPr>
        <w:t>0,283</w:t>
      </w:r>
      <w:r w:rsidR="001745D6" w:rsidRPr="001745D6">
        <w:rPr>
          <w:rFonts w:ascii="Times New Roman" w:hAnsi="Times New Roman"/>
          <w:sz w:val="28"/>
          <w:szCs w:val="28"/>
          <w:lang w:val="kk-KZ"/>
        </w:rPr>
        <w:t>, p=</w:t>
      </w:r>
      <w:r w:rsidR="001745D6" w:rsidRPr="001745D6">
        <w:rPr>
          <w:rFonts w:ascii="Times New Roman" w:eastAsia="SimSun" w:hAnsi="Times New Roman"/>
          <w:noProof/>
          <w:sz w:val="28"/>
          <w:szCs w:val="28"/>
          <w:lang w:val="kk-KZ" w:eastAsia="zh-CN"/>
        </w:rPr>
        <w:t>0,012</w:t>
      </w:r>
      <w:r w:rsidR="006574D2">
        <w:rPr>
          <w:rFonts w:ascii="Times New Roman" w:hAnsi="Times New Roman"/>
          <w:sz w:val="28"/>
          <w:szCs w:val="28"/>
          <w:lang w:val="kk-KZ"/>
        </w:rPr>
        <w:t>;</w:t>
      </w:r>
      <w:r w:rsidRPr="001745D6">
        <w:rPr>
          <w:rFonts w:ascii="Times New Roman" w:hAnsi="Times New Roman"/>
          <w:sz w:val="28"/>
          <w:szCs w:val="28"/>
          <w:lang w:val="kk-KZ"/>
        </w:rPr>
        <w:t xml:space="preserve"> HbA1c</w:t>
      </w:r>
      <w:r w:rsidR="001745D6" w:rsidRPr="001745D6">
        <w:rPr>
          <w:rFonts w:ascii="Times New Roman" w:hAnsi="Times New Roman"/>
          <w:sz w:val="28"/>
          <w:szCs w:val="28"/>
          <w:lang w:val="kk-KZ"/>
        </w:rPr>
        <w:t xml:space="preserve"> r= </w:t>
      </w:r>
      <w:r w:rsidR="001745D6" w:rsidRPr="001745D6">
        <w:rPr>
          <w:rFonts w:ascii="Times New Roman" w:eastAsia="SimSun" w:hAnsi="Times New Roman"/>
          <w:noProof/>
          <w:sz w:val="28"/>
          <w:szCs w:val="28"/>
          <w:lang w:val="kk-KZ" w:eastAsia="zh-CN"/>
        </w:rPr>
        <w:t>0,236</w:t>
      </w:r>
      <w:r w:rsidR="001745D6" w:rsidRPr="001745D6">
        <w:rPr>
          <w:rFonts w:ascii="Times New Roman" w:hAnsi="Times New Roman"/>
          <w:sz w:val="28"/>
          <w:szCs w:val="28"/>
          <w:lang w:val="kk-KZ"/>
        </w:rPr>
        <w:t>, p=</w:t>
      </w:r>
      <w:r w:rsidR="001745D6" w:rsidRPr="001745D6">
        <w:rPr>
          <w:rFonts w:ascii="Times New Roman" w:eastAsia="SimSun" w:hAnsi="Times New Roman"/>
          <w:noProof/>
          <w:sz w:val="28"/>
          <w:szCs w:val="28"/>
          <w:lang w:val="kk-KZ" w:eastAsia="zh-CN"/>
        </w:rPr>
        <w:t>0,038</w:t>
      </w:r>
      <w:r w:rsidR="006574D2">
        <w:rPr>
          <w:rFonts w:ascii="Times New Roman" w:eastAsia="SimSun" w:hAnsi="Times New Roman"/>
          <w:noProof/>
          <w:sz w:val="28"/>
          <w:szCs w:val="28"/>
          <w:lang w:val="kk-KZ" w:eastAsia="zh-CN"/>
        </w:rPr>
        <w:t>;</w:t>
      </w:r>
      <w:r w:rsidRPr="001745D6">
        <w:rPr>
          <w:rFonts w:ascii="Times New Roman" w:hAnsi="Times New Roman"/>
          <w:sz w:val="28"/>
          <w:szCs w:val="28"/>
          <w:lang w:val="kk-KZ"/>
        </w:rPr>
        <w:t xml:space="preserve"> ТГ</w:t>
      </w:r>
      <w:r w:rsidR="00AF3728" w:rsidRPr="001745D6">
        <w:rPr>
          <w:rFonts w:ascii="Times New Roman" w:hAnsi="Times New Roman"/>
          <w:sz w:val="28"/>
          <w:szCs w:val="28"/>
          <w:lang w:val="kk-KZ"/>
        </w:rPr>
        <w:t xml:space="preserve"> </w:t>
      </w:r>
      <w:r w:rsidR="006574D2" w:rsidRPr="001745D6">
        <w:rPr>
          <w:rFonts w:ascii="Times New Roman" w:hAnsi="Times New Roman"/>
          <w:sz w:val="28"/>
          <w:szCs w:val="28"/>
          <w:lang w:val="kk-KZ"/>
        </w:rPr>
        <w:t xml:space="preserve">деңгейі </w:t>
      </w:r>
      <w:r w:rsidR="001745D6" w:rsidRPr="001745D6">
        <w:rPr>
          <w:rFonts w:ascii="Times New Roman" w:hAnsi="Times New Roman"/>
          <w:sz w:val="28"/>
          <w:szCs w:val="28"/>
          <w:lang w:val="kk-KZ"/>
        </w:rPr>
        <w:t xml:space="preserve">r= </w:t>
      </w:r>
      <w:r w:rsidR="001745D6" w:rsidRPr="001745D6">
        <w:rPr>
          <w:rFonts w:ascii="Times New Roman" w:eastAsia="SimSun" w:hAnsi="Times New Roman"/>
          <w:noProof/>
          <w:sz w:val="28"/>
          <w:szCs w:val="28"/>
          <w:lang w:val="kk-KZ" w:eastAsia="zh-CN"/>
        </w:rPr>
        <w:t>0,506</w:t>
      </w:r>
      <w:r w:rsidR="001745D6" w:rsidRPr="001745D6">
        <w:rPr>
          <w:rFonts w:ascii="Times New Roman" w:hAnsi="Times New Roman"/>
          <w:sz w:val="28"/>
          <w:szCs w:val="28"/>
          <w:lang w:val="kk-KZ"/>
        </w:rPr>
        <w:t>, p=</w:t>
      </w:r>
      <w:r w:rsidR="001745D6" w:rsidRPr="001745D6">
        <w:rPr>
          <w:rFonts w:ascii="Times New Roman" w:eastAsia="SimSun" w:hAnsi="Times New Roman"/>
          <w:noProof/>
          <w:sz w:val="28"/>
          <w:szCs w:val="28"/>
          <w:lang w:val="kk-KZ" w:eastAsia="zh-CN"/>
        </w:rPr>
        <w:t>0,000</w:t>
      </w:r>
      <w:r w:rsidRPr="001745D6">
        <w:rPr>
          <w:rFonts w:ascii="Times New Roman" w:hAnsi="Times New Roman"/>
          <w:sz w:val="28"/>
          <w:szCs w:val="28"/>
          <w:lang w:val="kk-KZ"/>
        </w:rPr>
        <w:t>)</w:t>
      </w:r>
      <w:r w:rsidRPr="007C6755">
        <w:rPr>
          <w:rFonts w:ascii="Times New Roman" w:hAnsi="Times New Roman"/>
          <w:sz w:val="28"/>
          <w:szCs w:val="28"/>
          <w:lang w:val="kk-KZ"/>
        </w:rPr>
        <w:t xml:space="preserve"> </w:t>
      </w:r>
      <w:r w:rsidRPr="00CD015D">
        <w:rPr>
          <w:rFonts w:ascii="Times New Roman" w:hAnsi="Times New Roman"/>
          <w:sz w:val="28"/>
          <w:szCs w:val="28"/>
          <w:lang w:val="kk-KZ"/>
        </w:rPr>
        <w:t>арасындағы маңызды оң корреляцияны атап өткен жөн,</w:t>
      </w:r>
      <w:r w:rsidRPr="00CD015D">
        <w:rPr>
          <w:sz w:val="28"/>
          <w:szCs w:val="28"/>
          <w:lang w:val="kk-KZ"/>
        </w:rPr>
        <w:t xml:space="preserve"> </w:t>
      </w:r>
      <w:r w:rsidR="006574D2">
        <w:rPr>
          <w:sz w:val="28"/>
          <w:szCs w:val="28"/>
          <w:lang w:val="kk-KZ"/>
        </w:rPr>
        <w:t>сонымен қатар м</w:t>
      </w:r>
      <w:r w:rsidRPr="00CD015D">
        <w:rPr>
          <w:rFonts w:ascii="Times New Roman" w:hAnsi="Times New Roman"/>
          <w:sz w:val="28"/>
          <w:szCs w:val="28"/>
          <w:lang w:val="kk-KZ"/>
        </w:rPr>
        <w:t xml:space="preserve">ұндай маңыздылық </w:t>
      </w:r>
      <w:r w:rsidR="0021079A" w:rsidRPr="00CD015D">
        <w:rPr>
          <w:rFonts w:ascii="Times New Roman" w:hAnsi="Times New Roman"/>
          <w:sz w:val="28"/>
          <w:szCs w:val="28"/>
          <w:lang w:val="kk-KZ"/>
        </w:rPr>
        <w:t>каталаза</w:t>
      </w:r>
      <w:r w:rsidRPr="00CD015D">
        <w:rPr>
          <w:rFonts w:ascii="Times New Roman" w:hAnsi="Times New Roman"/>
          <w:sz w:val="28"/>
          <w:szCs w:val="28"/>
          <w:lang w:val="kk-KZ"/>
        </w:rPr>
        <w:t xml:space="preserve"> мен HbA1c </w:t>
      </w:r>
      <w:r w:rsidR="001745D6" w:rsidRPr="00CD015D">
        <w:rPr>
          <w:rFonts w:ascii="Times New Roman" w:hAnsi="Times New Roman"/>
          <w:sz w:val="28"/>
          <w:szCs w:val="28"/>
          <w:lang w:val="kk-KZ"/>
        </w:rPr>
        <w:t>(</w:t>
      </w:r>
      <w:r w:rsidR="00CD015D" w:rsidRPr="00CD015D">
        <w:rPr>
          <w:rFonts w:ascii="Times New Roman" w:hAnsi="Times New Roman"/>
          <w:sz w:val="28"/>
          <w:szCs w:val="28"/>
          <w:lang w:val="kk-KZ"/>
        </w:rPr>
        <w:t xml:space="preserve">r= </w:t>
      </w:r>
      <w:r w:rsidR="00CD015D" w:rsidRPr="00CD015D">
        <w:rPr>
          <w:rFonts w:ascii="Times New Roman" w:eastAsia="SimSun" w:hAnsi="Times New Roman"/>
          <w:noProof/>
          <w:sz w:val="28"/>
          <w:szCs w:val="28"/>
          <w:lang w:val="kk-KZ" w:eastAsia="zh-CN"/>
        </w:rPr>
        <w:t>0,261</w:t>
      </w:r>
      <w:r w:rsidR="00CD015D" w:rsidRPr="00CD015D">
        <w:rPr>
          <w:rFonts w:ascii="Times New Roman" w:hAnsi="Times New Roman"/>
          <w:sz w:val="28"/>
          <w:szCs w:val="28"/>
          <w:lang w:val="kk-KZ"/>
        </w:rPr>
        <w:t>, p=</w:t>
      </w:r>
      <w:r w:rsidR="00CD015D" w:rsidRPr="00CD015D">
        <w:rPr>
          <w:rFonts w:ascii="Times New Roman" w:eastAsia="SimSun" w:hAnsi="Times New Roman"/>
          <w:noProof/>
          <w:sz w:val="28"/>
          <w:szCs w:val="28"/>
          <w:lang w:val="kk-KZ" w:eastAsia="zh-CN"/>
        </w:rPr>
        <w:t>0,039</w:t>
      </w:r>
      <w:r w:rsidR="001745D6" w:rsidRPr="00CD015D">
        <w:rPr>
          <w:rFonts w:ascii="Times New Roman" w:hAnsi="Times New Roman"/>
          <w:sz w:val="28"/>
          <w:szCs w:val="28"/>
          <w:lang w:val="kk-KZ"/>
        </w:rPr>
        <w:t>)</w:t>
      </w:r>
      <w:r w:rsidR="00CD015D" w:rsidRPr="00CD015D">
        <w:rPr>
          <w:rFonts w:ascii="Times New Roman" w:hAnsi="Times New Roman"/>
          <w:sz w:val="28"/>
          <w:szCs w:val="28"/>
          <w:lang w:val="kk-KZ"/>
        </w:rPr>
        <w:t xml:space="preserve"> </w:t>
      </w:r>
      <w:r w:rsidRPr="00CD015D">
        <w:rPr>
          <w:rFonts w:ascii="Times New Roman" w:hAnsi="Times New Roman"/>
          <w:sz w:val="28"/>
          <w:szCs w:val="28"/>
          <w:lang w:val="kk-KZ"/>
        </w:rPr>
        <w:t xml:space="preserve">және </w:t>
      </w:r>
      <w:r w:rsidR="0021079A" w:rsidRPr="00CD015D">
        <w:rPr>
          <w:rFonts w:ascii="Times New Roman" w:hAnsi="Times New Roman"/>
          <w:sz w:val="28"/>
          <w:szCs w:val="28"/>
          <w:lang w:val="kk-KZ"/>
        </w:rPr>
        <w:t>каталаза</w:t>
      </w:r>
      <w:r w:rsidRPr="00CD015D">
        <w:rPr>
          <w:rFonts w:ascii="Times New Roman" w:hAnsi="Times New Roman"/>
          <w:sz w:val="28"/>
          <w:szCs w:val="28"/>
          <w:lang w:val="kk-KZ"/>
        </w:rPr>
        <w:t xml:space="preserve"> мен HOMA-IR индексі</w:t>
      </w:r>
      <w:r w:rsidR="00CD015D" w:rsidRPr="00CD015D">
        <w:rPr>
          <w:rFonts w:ascii="Times New Roman" w:hAnsi="Times New Roman"/>
          <w:sz w:val="28"/>
          <w:szCs w:val="28"/>
          <w:lang w:val="kk-KZ"/>
        </w:rPr>
        <w:t xml:space="preserve"> (r=</w:t>
      </w:r>
      <w:r w:rsidR="00CD015D" w:rsidRPr="00CD015D">
        <w:rPr>
          <w:rFonts w:ascii="Times New Roman" w:eastAsia="SimSun" w:hAnsi="Times New Roman"/>
          <w:noProof/>
          <w:sz w:val="28"/>
          <w:szCs w:val="28"/>
          <w:lang w:val="kk-KZ" w:eastAsia="zh-CN"/>
        </w:rPr>
        <w:t xml:space="preserve">0,262, </w:t>
      </w:r>
      <w:r w:rsidR="00CD015D" w:rsidRPr="00CD015D">
        <w:rPr>
          <w:rFonts w:ascii="Times New Roman" w:hAnsi="Times New Roman"/>
          <w:sz w:val="28"/>
          <w:szCs w:val="28"/>
          <w:lang w:val="kk-KZ"/>
        </w:rPr>
        <w:t>p=</w:t>
      </w:r>
      <w:r w:rsidR="00CD015D" w:rsidRPr="00CD015D">
        <w:rPr>
          <w:rFonts w:ascii="Times New Roman" w:eastAsia="SimSun" w:hAnsi="Times New Roman"/>
          <w:noProof/>
          <w:sz w:val="28"/>
          <w:szCs w:val="28"/>
          <w:lang w:val="kk-KZ" w:eastAsia="zh-CN"/>
        </w:rPr>
        <w:t>0,047</w:t>
      </w:r>
      <w:r w:rsidR="00CD015D" w:rsidRPr="00CD015D">
        <w:rPr>
          <w:rFonts w:ascii="Times New Roman" w:hAnsi="Times New Roman"/>
          <w:sz w:val="28"/>
          <w:szCs w:val="28"/>
          <w:lang w:val="kk-KZ"/>
        </w:rPr>
        <w:t>)</w:t>
      </w:r>
      <w:r w:rsidRPr="00CD015D">
        <w:rPr>
          <w:rFonts w:ascii="Times New Roman" w:hAnsi="Times New Roman"/>
          <w:sz w:val="28"/>
          <w:szCs w:val="28"/>
          <w:lang w:val="kk-KZ"/>
        </w:rPr>
        <w:t>, сондай-ақ GSSG/GSH және T</w:t>
      </w:r>
      <w:r w:rsidR="00CE06B8" w:rsidRPr="00CD015D">
        <w:rPr>
          <w:rFonts w:ascii="Times New Roman" w:hAnsi="Times New Roman"/>
          <w:sz w:val="28"/>
          <w:szCs w:val="28"/>
          <w:lang w:val="kk-KZ"/>
        </w:rPr>
        <w:t>Г</w:t>
      </w:r>
      <w:r w:rsidR="00C71429" w:rsidRPr="00CD015D">
        <w:rPr>
          <w:rFonts w:ascii="Times New Roman" w:hAnsi="Times New Roman"/>
          <w:sz w:val="28"/>
          <w:szCs w:val="28"/>
          <w:lang w:val="kk-KZ"/>
        </w:rPr>
        <w:t xml:space="preserve"> </w:t>
      </w:r>
      <w:r w:rsidR="00CD015D" w:rsidRPr="00CD015D">
        <w:rPr>
          <w:rFonts w:ascii="Times New Roman" w:hAnsi="Times New Roman"/>
          <w:sz w:val="28"/>
          <w:szCs w:val="28"/>
          <w:lang w:val="kk-KZ"/>
        </w:rPr>
        <w:t>(r=</w:t>
      </w:r>
      <w:r w:rsidR="00CD015D" w:rsidRPr="00CD015D">
        <w:rPr>
          <w:rFonts w:ascii="Times New Roman" w:eastAsia="SimSun" w:hAnsi="Times New Roman"/>
          <w:noProof/>
          <w:sz w:val="28"/>
          <w:szCs w:val="28"/>
          <w:lang w:val="kk-KZ" w:eastAsia="zh-CN"/>
        </w:rPr>
        <w:t xml:space="preserve">0,338 </w:t>
      </w:r>
      <w:r w:rsidR="00CD015D" w:rsidRPr="00CD015D">
        <w:rPr>
          <w:rFonts w:ascii="Times New Roman" w:hAnsi="Times New Roman"/>
          <w:sz w:val="28"/>
          <w:szCs w:val="28"/>
          <w:lang w:val="kk-KZ"/>
        </w:rPr>
        <w:t>p=</w:t>
      </w:r>
      <w:r w:rsidR="00CD015D" w:rsidRPr="00CD015D">
        <w:rPr>
          <w:rFonts w:ascii="Times New Roman" w:eastAsia="SimSun" w:hAnsi="Times New Roman"/>
          <w:noProof/>
          <w:sz w:val="28"/>
          <w:szCs w:val="28"/>
          <w:lang w:val="kk-KZ" w:eastAsia="zh-CN"/>
        </w:rPr>
        <w:t>0,006</w:t>
      </w:r>
      <w:r w:rsidR="00CD015D" w:rsidRPr="00CD015D">
        <w:rPr>
          <w:rFonts w:ascii="Times New Roman" w:hAnsi="Times New Roman"/>
          <w:sz w:val="28"/>
          <w:szCs w:val="28"/>
          <w:lang w:val="kk-KZ"/>
        </w:rPr>
        <w:t xml:space="preserve">) </w:t>
      </w:r>
      <w:r w:rsidR="00E579AC" w:rsidRPr="00CD015D">
        <w:rPr>
          <w:rFonts w:ascii="Times New Roman" w:hAnsi="Times New Roman"/>
          <w:sz w:val="28"/>
          <w:szCs w:val="28"/>
          <w:lang w:val="kk-KZ"/>
        </w:rPr>
        <w:t>көрсеткіштері</w:t>
      </w:r>
      <w:r w:rsidR="00C71429" w:rsidRPr="00CD015D">
        <w:rPr>
          <w:rFonts w:ascii="Times New Roman" w:hAnsi="Times New Roman"/>
          <w:sz w:val="28"/>
          <w:szCs w:val="28"/>
          <w:lang w:val="kk-KZ"/>
        </w:rPr>
        <w:t xml:space="preserve"> арасында да сақталды.</w:t>
      </w:r>
      <w:r w:rsidR="00CD015D">
        <w:rPr>
          <w:rFonts w:ascii="Times New Roman" w:hAnsi="Times New Roman"/>
          <w:sz w:val="28"/>
          <w:szCs w:val="28"/>
          <w:lang w:val="kk-KZ"/>
        </w:rPr>
        <w:t xml:space="preserve"> </w:t>
      </w:r>
    </w:p>
    <w:p w14:paraId="0B5CB4AC" w14:textId="051AEDCF" w:rsidR="00EE6F58" w:rsidRDefault="00EE6F58" w:rsidP="002D3ED5">
      <w:pPr>
        <w:pStyle w:val="MDPI31text"/>
        <w:spacing w:line="240" w:lineRule="auto"/>
        <w:ind w:left="-10" w:firstLine="577"/>
        <w:rPr>
          <w:rFonts w:ascii="Times New Roman" w:hAnsi="Times New Roman"/>
          <w:sz w:val="28"/>
          <w:szCs w:val="28"/>
          <w:lang w:val="kk-KZ"/>
        </w:rPr>
      </w:pPr>
      <w:r w:rsidRPr="002D3ED5">
        <w:rPr>
          <w:rFonts w:ascii="Times New Roman" w:hAnsi="Times New Roman"/>
          <w:sz w:val="28"/>
          <w:szCs w:val="28"/>
          <w:lang w:val="kk-KZ"/>
        </w:rPr>
        <w:t xml:space="preserve">Дәл осылайша </w:t>
      </w:r>
      <w:r w:rsidR="000A23DF" w:rsidRPr="002D3ED5">
        <w:rPr>
          <w:rFonts w:ascii="Times New Roman" w:hAnsi="Times New Roman"/>
          <w:sz w:val="28"/>
          <w:szCs w:val="28"/>
          <w:lang w:val="kk-KZ"/>
        </w:rPr>
        <w:t xml:space="preserve">ГР </w:t>
      </w:r>
      <w:r w:rsidRPr="002D3ED5">
        <w:rPr>
          <w:rFonts w:ascii="Times New Roman" w:hAnsi="Times New Roman"/>
          <w:sz w:val="28"/>
          <w:szCs w:val="28"/>
          <w:lang w:val="kk-KZ"/>
        </w:rPr>
        <w:t>мен глюкоза</w:t>
      </w:r>
      <w:r w:rsidR="00CD015D" w:rsidRPr="002D3ED5">
        <w:rPr>
          <w:rFonts w:ascii="Times New Roman" w:hAnsi="Times New Roman"/>
          <w:sz w:val="28"/>
          <w:szCs w:val="28"/>
          <w:lang w:val="kk-KZ"/>
        </w:rPr>
        <w:t xml:space="preserve"> (r=</w:t>
      </w:r>
      <w:r w:rsidR="00CD015D" w:rsidRPr="002D3ED5">
        <w:rPr>
          <w:rFonts w:ascii="Times New Roman" w:eastAsia="SimSun" w:hAnsi="Times New Roman"/>
          <w:noProof/>
          <w:sz w:val="28"/>
          <w:szCs w:val="28"/>
          <w:lang w:val="kk-KZ" w:eastAsia="zh-CN"/>
        </w:rPr>
        <w:t xml:space="preserve">-0,348, </w:t>
      </w:r>
      <w:r w:rsidR="00CD015D" w:rsidRPr="002D3ED5">
        <w:rPr>
          <w:rFonts w:ascii="Times New Roman" w:hAnsi="Times New Roman"/>
          <w:sz w:val="28"/>
          <w:szCs w:val="28"/>
          <w:lang w:val="kk-KZ"/>
        </w:rPr>
        <w:t>p=</w:t>
      </w:r>
      <w:r w:rsidR="00CD015D" w:rsidRPr="002D3ED5">
        <w:rPr>
          <w:rFonts w:ascii="Times New Roman" w:eastAsia="SimSun" w:hAnsi="Times New Roman"/>
          <w:noProof/>
          <w:sz w:val="28"/>
          <w:szCs w:val="28"/>
          <w:lang w:val="kk-KZ" w:eastAsia="zh-CN"/>
        </w:rPr>
        <w:t>0,008</w:t>
      </w:r>
      <w:r w:rsidR="00CD015D" w:rsidRPr="002D3ED5">
        <w:rPr>
          <w:rFonts w:ascii="Times New Roman" w:hAnsi="Times New Roman"/>
          <w:sz w:val="28"/>
          <w:szCs w:val="28"/>
          <w:lang w:val="kk-KZ"/>
        </w:rPr>
        <w:t>)</w:t>
      </w:r>
      <w:r w:rsidRPr="002D3ED5">
        <w:rPr>
          <w:rFonts w:ascii="Times New Roman" w:hAnsi="Times New Roman"/>
          <w:sz w:val="28"/>
          <w:szCs w:val="28"/>
          <w:lang w:val="kk-KZ"/>
        </w:rPr>
        <w:t xml:space="preserve">, </w:t>
      </w:r>
      <w:r w:rsidR="000A23DF" w:rsidRPr="002D3ED5">
        <w:rPr>
          <w:rFonts w:ascii="Times New Roman" w:hAnsi="Times New Roman"/>
          <w:sz w:val="28"/>
          <w:szCs w:val="28"/>
          <w:lang w:val="kk-KZ"/>
        </w:rPr>
        <w:t>ГР</w:t>
      </w:r>
      <w:r w:rsidRPr="002D3ED5">
        <w:rPr>
          <w:rFonts w:ascii="Times New Roman" w:hAnsi="Times New Roman"/>
          <w:sz w:val="28"/>
          <w:szCs w:val="28"/>
          <w:lang w:val="kk-KZ"/>
        </w:rPr>
        <w:t xml:space="preserve"> мен HbA1c </w:t>
      </w:r>
      <w:r w:rsidR="00CD015D" w:rsidRPr="002D3ED5">
        <w:rPr>
          <w:rFonts w:ascii="Times New Roman" w:hAnsi="Times New Roman"/>
          <w:sz w:val="28"/>
          <w:szCs w:val="28"/>
          <w:lang w:val="kk-KZ"/>
        </w:rPr>
        <w:t>(r=</w:t>
      </w:r>
      <w:r w:rsidR="00CD015D" w:rsidRPr="002D3ED5">
        <w:rPr>
          <w:rFonts w:ascii="Times New Roman" w:eastAsia="SimSun" w:hAnsi="Times New Roman"/>
          <w:noProof/>
          <w:sz w:val="28"/>
          <w:szCs w:val="28"/>
          <w:lang w:val="kk-KZ" w:eastAsia="zh-CN"/>
        </w:rPr>
        <w:t xml:space="preserve">-0,358, </w:t>
      </w:r>
      <w:r w:rsidR="00CD015D" w:rsidRPr="002D3ED5">
        <w:rPr>
          <w:rFonts w:ascii="Times New Roman" w:hAnsi="Times New Roman"/>
          <w:sz w:val="28"/>
          <w:szCs w:val="28"/>
          <w:lang w:val="kk-KZ"/>
        </w:rPr>
        <w:t>p=</w:t>
      </w:r>
      <w:r w:rsidR="00CD015D" w:rsidRPr="002D3ED5">
        <w:rPr>
          <w:rFonts w:ascii="Times New Roman" w:eastAsia="SimSun" w:hAnsi="Times New Roman"/>
          <w:noProof/>
          <w:sz w:val="28"/>
          <w:szCs w:val="28"/>
          <w:lang w:val="kk-KZ" w:eastAsia="zh-CN"/>
        </w:rPr>
        <w:t>0,007</w:t>
      </w:r>
      <w:r w:rsidR="00CD015D" w:rsidRPr="002D3ED5">
        <w:rPr>
          <w:rFonts w:ascii="Times New Roman" w:hAnsi="Times New Roman"/>
          <w:sz w:val="28"/>
          <w:szCs w:val="28"/>
          <w:lang w:val="kk-KZ"/>
        </w:rPr>
        <w:t xml:space="preserve">), </w:t>
      </w:r>
      <w:r w:rsidR="001918E4" w:rsidRPr="002D3ED5">
        <w:rPr>
          <w:rFonts w:ascii="Times New Roman" w:hAnsi="Times New Roman"/>
          <w:sz w:val="28"/>
          <w:szCs w:val="28"/>
          <w:lang w:val="kk-KZ"/>
        </w:rPr>
        <w:t>СОД</w:t>
      </w:r>
      <w:r w:rsidRPr="002D3ED5">
        <w:rPr>
          <w:rFonts w:ascii="Times New Roman" w:hAnsi="Times New Roman"/>
          <w:sz w:val="28"/>
          <w:szCs w:val="28"/>
          <w:lang w:val="kk-KZ"/>
        </w:rPr>
        <w:t xml:space="preserve"> </w:t>
      </w:r>
      <w:r w:rsidR="001918E4" w:rsidRPr="002D3ED5">
        <w:rPr>
          <w:rFonts w:ascii="Times New Roman" w:hAnsi="Times New Roman"/>
          <w:sz w:val="28"/>
          <w:szCs w:val="28"/>
          <w:lang w:val="kk-KZ"/>
        </w:rPr>
        <w:t>м</w:t>
      </w:r>
      <w:r w:rsidRPr="002D3ED5">
        <w:rPr>
          <w:rFonts w:ascii="Times New Roman" w:hAnsi="Times New Roman"/>
          <w:sz w:val="28"/>
          <w:szCs w:val="28"/>
          <w:lang w:val="kk-KZ"/>
        </w:rPr>
        <w:t>ен глюкоза</w:t>
      </w:r>
      <w:r w:rsidR="00CD015D" w:rsidRPr="002D3ED5">
        <w:rPr>
          <w:rFonts w:ascii="Times New Roman" w:hAnsi="Times New Roman"/>
          <w:sz w:val="28"/>
          <w:szCs w:val="28"/>
          <w:lang w:val="kk-KZ"/>
        </w:rPr>
        <w:t xml:space="preserve"> (r=-0,283, p=0,024),</w:t>
      </w:r>
      <w:r w:rsidRPr="002D3ED5">
        <w:rPr>
          <w:rFonts w:ascii="Times New Roman" w:hAnsi="Times New Roman"/>
          <w:sz w:val="28"/>
          <w:szCs w:val="28"/>
          <w:lang w:val="kk-KZ"/>
        </w:rPr>
        <w:t xml:space="preserve"> </w:t>
      </w:r>
      <w:r w:rsidR="001918E4" w:rsidRPr="002D3ED5">
        <w:rPr>
          <w:rFonts w:ascii="Times New Roman" w:hAnsi="Times New Roman"/>
          <w:sz w:val="28"/>
          <w:szCs w:val="28"/>
          <w:lang w:val="kk-KZ"/>
        </w:rPr>
        <w:t>СОД</w:t>
      </w:r>
      <w:r w:rsidRPr="002D3ED5">
        <w:rPr>
          <w:rFonts w:ascii="Times New Roman" w:hAnsi="Times New Roman"/>
          <w:sz w:val="28"/>
          <w:szCs w:val="28"/>
          <w:lang w:val="kk-KZ"/>
        </w:rPr>
        <w:t xml:space="preserve"> мен HbAc1 </w:t>
      </w:r>
      <w:r w:rsidR="00CD015D" w:rsidRPr="002D3ED5">
        <w:rPr>
          <w:rFonts w:ascii="Times New Roman" w:hAnsi="Times New Roman"/>
          <w:sz w:val="28"/>
          <w:szCs w:val="28"/>
          <w:lang w:val="kk-KZ"/>
        </w:rPr>
        <w:t>(r=-0,396, p=-0,001)</w:t>
      </w:r>
      <w:r w:rsidR="006574D2">
        <w:rPr>
          <w:rFonts w:ascii="Times New Roman" w:hAnsi="Times New Roman"/>
          <w:sz w:val="28"/>
          <w:szCs w:val="28"/>
          <w:lang w:val="kk-KZ"/>
        </w:rPr>
        <w:t>,</w:t>
      </w:r>
      <w:r w:rsidR="00CD015D" w:rsidRPr="002D3ED5">
        <w:rPr>
          <w:rFonts w:ascii="Times New Roman" w:hAnsi="Times New Roman"/>
          <w:sz w:val="28"/>
          <w:szCs w:val="28"/>
          <w:lang w:val="kk-KZ"/>
        </w:rPr>
        <w:t xml:space="preserve"> </w:t>
      </w:r>
      <w:r w:rsidR="001918E4" w:rsidRPr="002D3ED5">
        <w:rPr>
          <w:rFonts w:ascii="Times New Roman" w:hAnsi="Times New Roman"/>
          <w:sz w:val="28"/>
          <w:szCs w:val="28"/>
          <w:lang w:val="kk-KZ"/>
        </w:rPr>
        <w:t>СОД</w:t>
      </w:r>
      <w:r w:rsidRPr="002D3ED5">
        <w:rPr>
          <w:rFonts w:ascii="Times New Roman" w:hAnsi="Times New Roman"/>
          <w:sz w:val="28"/>
          <w:szCs w:val="28"/>
          <w:lang w:val="kk-KZ"/>
        </w:rPr>
        <w:t xml:space="preserve"> мен T</w:t>
      </w:r>
      <w:r w:rsidR="001918E4" w:rsidRPr="002D3ED5">
        <w:rPr>
          <w:rFonts w:ascii="Times New Roman" w:hAnsi="Times New Roman"/>
          <w:sz w:val="28"/>
          <w:szCs w:val="28"/>
          <w:lang w:val="kk-KZ"/>
        </w:rPr>
        <w:t>Г</w:t>
      </w:r>
      <w:r w:rsidRPr="002D3ED5">
        <w:rPr>
          <w:rFonts w:ascii="Times New Roman" w:hAnsi="Times New Roman"/>
          <w:sz w:val="28"/>
          <w:szCs w:val="28"/>
          <w:lang w:val="kk-KZ"/>
        </w:rPr>
        <w:t xml:space="preserve"> арасында </w:t>
      </w:r>
      <w:r w:rsidR="00CD015D" w:rsidRPr="002D3ED5">
        <w:rPr>
          <w:rFonts w:ascii="Times New Roman" w:hAnsi="Times New Roman"/>
          <w:sz w:val="28"/>
          <w:szCs w:val="28"/>
          <w:lang w:val="kk-KZ"/>
        </w:rPr>
        <w:t>(r=</w:t>
      </w:r>
      <w:r w:rsidR="00CD015D" w:rsidRPr="002D3ED5">
        <w:rPr>
          <w:rFonts w:ascii="Times New Roman" w:eastAsia="SimSun" w:hAnsi="Times New Roman"/>
          <w:noProof/>
          <w:sz w:val="28"/>
          <w:szCs w:val="28"/>
          <w:lang w:val="kk-KZ" w:eastAsia="zh-CN"/>
        </w:rPr>
        <w:t>-0,289</w:t>
      </w:r>
      <w:r w:rsidR="00CD015D" w:rsidRPr="002D3ED5">
        <w:rPr>
          <w:rFonts w:ascii="Times New Roman" w:hAnsi="Times New Roman"/>
          <w:sz w:val="28"/>
          <w:szCs w:val="28"/>
          <w:lang w:val="kk-KZ"/>
        </w:rPr>
        <w:t>, p=</w:t>
      </w:r>
      <w:r w:rsidR="00CD015D" w:rsidRPr="002D3ED5">
        <w:rPr>
          <w:rFonts w:ascii="Times New Roman" w:eastAsia="SimSun" w:hAnsi="Times New Roman"/>
          <w:noProof/>
          <w:sz w:val="28"/>
          <w:szCs w:val="28"/>
          <w:lang w:val="kk-KZ" w:eastAsia="zh-CN"/>
        </w:rPr>
        <w:t>0,021</w:t>
      </w:r>
      <w:r w:rsidR="00CD015D" w:rsidRPr="00CD015D">
        <w:rPr>
          <w:rFonts w:ascii="Times New Roman" w:hAnsi="Times New Roman"/>
          <w:sz w:val="28"/>
          <w:szCs w:val="28"/>
          <w:lang w:val="kk-KZ"/>
        </w:rPr>
        <w:t>)</w:t>
      </w:r>
      <w:r w:rsidR="00CD015D">
        <w:rPr>
          <w:rFonts w:ascii="Times New Roman" w:hAnsi="Times New Roman"/>
          <w:sz w:val="28"/>
          <w:szCs w:val="28"/>
          <w:lang w:val="kk-KZ"/>
        </w:rPr>
        <w:t xml:space="preserve"> </w:t>
      </w:r>
      <w:r w:rsidRPr="004F4B67">
        <w:rPr>
          <w:rFonts w:ascii="Times New Roman" w:hAnsi="Times New Roman"/>
          <w:sz w:val="28"/>
          <w:szCs w:val="28"/>
          <w:lang w:val="kk-KZ"/>
        </w:rPr>
        <w:t>теріс корреляция табылды</w:t>
      </w:r>
      <w:r w:rsidR="002D3ED5">
        <w:rPr>
          <w:rFonts w:ascii="Times New Roman" w:hAnsi="Times New Roman"/>
          <w:sz w:val="28"/>
          <w:szCs w:val="28"/>
          <w:lang w:val="kk-KZ"/>
        </w:rPr>
        <w:t>.</w:t>
      </w:r>
    </w:p>
    <w:p w14:paraId="07BF325F" w14:textId="5FEE48C2" w:rsidR="005C7711" w:rsidRPr="005C7711" w:rsidRDefault="005C7711" w:rsidP="005C7711">
      <w:pPr>
        <w:pStyle w:val="MDPI31text"/>
        <w:spacing w:line="240" w:lineRule="auto"/>
        <w:ind w:left="0" w:firstLine="567"/>
        <w:rPr>
          <w:rFonts w:ascii="Times New Roman" w:hAnsi="Times New Roman"/>
          <w:sz w:val="28"/>
          <w:szCs w:val="28"/>
          <w:lang w:val="kk-KZ"/>
        </w:rPr>
      </w:pPr>
      <w:r w:rsidRPr="005C7711">
        <w:rPr>
          <w:rFonts w:ascii="Times New Roman" w:hAnsi="Times New Roman"/>
          <w:sz w:val="28"/>
          <w:szCs w:val="28"/>
          <w:lang w:val="kk-KZ"/>
        </w:rPr>
        <w:t xml:space="preserve">Сонымен қатар, </w:t>
      </w:r>
      <w:r w:rsidRPr="00BE4D44">
        <w:rPr>
          <w:rFonts w:ascii="Times New Roman" w:hAnsi="Times New Roman"/>
          <w:sz w:val="28"/>
          <w:szCs w:val="28"/>
          <w:lang w:val="kk-KZ"/>
        </w:rPr>
        <w:t>Г</w:t>
      </w:r>
      <w:r w:rsidRPr="005C7711">
        <w:rPr>
          <w:rFonts w:ascii="Times New Roman" w:hAnsi="Times New Roman"/>
          <w:sz w:val="28"/>
          <w:szCs w:val="28"/>
          <w:lang w:val="kk-KZ"/>
        </w:rPr>
        <w:t xml:space="preserve">-6-ФД және аналитикалық көрсеткіштер (HbA1c </w:t>
      </w:r>
      <w:r w:rsidRPr="00BE4D44">
        <w:rPr>
          <w:rFonts w:ascii="Times New Roman" w:hAnsi="Times New Roman"/>
          <w:sz w:val="28"/>
          <w:szCs w:val="28"/>
          <w:lang w:val="kk-KZ"/>
        </w:rPr>
        <w:t>(r=</w:t>
      </w:r>
      <w:r w:rsidRPr="005C7711">
        <w:rPr>
          <w:rFonts w:ascii="Times New Roman" w:eastAsia="SimSun" w:hAnsi="Times New Roman"/>
          <w:noProof/>
          <w:sz w:val="28"/>
          <w:szCs w:val="28"/>
          <w:lang w:val="kk-KZ" w:eastAsia="zh-CN"/>
        </w:rPr>
        <w:t>-0</w:t>
      </w:r>
      <w:r w:rsidRPr="00BE4D44">
        <w:rPr>
          <w:rFonts w:ascii="Times New Roman" w:eastAsia="SimSun" w:hAnsi="Times New Roman"/>
          <w:noProof/>
          <w:sz w:val="28"/>
          <w:szCs w:val="28"/>
          <w:lang w:val="kk-KZ" w:eastAsia="zh-CN"/>
        </w:rPr>
        <w:t>,</w:t>
      </w:r>
      <w:r w:rsidRPr="005C7711">
        <w:rPr>
          <w:rFonts w:ascii="Times New Roman" w:eastAsia="SimSun" w:hAnsi="Times New Roman"/>
          <w:noProof/>
          <w:sz w:val="28"/>
          <w:szCs w:val="28"/>
          <w:lang w:val="kk-KZ" w:eastAsia="zh-CN"/>
        </w:rPr>
        <w:t>408</w:t>
      </w:r>
      <w:r w:rsidRPr="00BE4D44">
        <w:rPr>
          <w:rFonts w:ascii="Times New Roman" w:eastAsia="SimSun" w:hAnsi="Times New Roman"/>
          <w:noProof/>
          <w:sz w:val="28"/>
          <w:szCs w:val="28"/>
          <w:lang w:val="kk-KZ" w:eastAsia="zh-CN"/>
        </w:rPr>
        <w:t xml:space="preserve">, </w:t>
      </w:r>
      <w:r w:rsidRPr="00BE4D44">
        <w:rPr>
          <w:rFonts w:ascii="Times New Roman" w:hAnsi="Times New Roman"/>
          <w:sz w:val="28"/>
          <w:szCs w:val="28"/>
          <w:lang w:val="kk-KZ"/>
        </w:rPr>
        <w:t>p=</w:t>
      </w:r>
      <w:r w:rsidRPr="005C7711">
        <w:rPr>
          <w:rFonts w:ascii="Times New Roman" w:eastAsia="SimSun" w:hAnsi="Times New Roman"/>
          <w:noProof/>
          <w:sz w:val="28"/>
          <w:szCs w:val="28"/>
          <w:lang w:val="kk-KZ" w:eastAsia="zh-CN"/>
        </w:rPr>
        <w:t>0</w:t>
      </w:r>
      <w:r w:rsidRPr="00BE4D44">
        <w:rPr>
          <w:rFonts w:ascii="Times New Roman" w:eastAsia="SimSun" w:hAnsi="Times New Roman"/>
          <w:noProof/>
          <w:sz w:val="28"/>
          <w:szCs w:val="28"/>
          <w:lang w:val="kk-KZ" w:eastAsia="zh-CN"/>
        </w:rPr>
        <w:t>,</w:t>
      </w:r>
      <w:r w:rsidRPr="005C7711">
        <w:rPr>
          <w:rFonts w:ascii="Times New Roman" w:eastAsia="SimSun" w:hAnsi="Times New Roman"/>
          <w:noProof/>
          <w:sz w:val="28"/>
          <w:szCs w:val="28"/>
          <w:lang w:val="kk-KZ" w:eastAsia="zh-CN"/>
        </w:rPr>
        <w:t>002</w:t>
      </w:r>
      <w:r w:rsidRPr="00BE4D44">
        <w:rPr>
          <w:rFonts w:ascii="Times New Roman" w:hAnsi="Times New Roman"/>
          <w:sz w:val="28"/>
          <w:szCs w:val="28"/>
          <w:lang w:val="kk-KZ"/>
        </w:rPr>
        <w:t>)</w:t>
      </w:r>
      <w:r w:rsidRPr="005C7711">
        <w:rPr>
          <w:rFonts w:ascii="Times New Roman" w:hAnsi="Times New Roman"/>
          <w:sz w:val="28"/>
          <w:szCs w:val="28"/>
          <w:lang w:val="kk-KZ"/>
        </w:rPr>
        <w:t xml:space="preserve">, TГ </w:t>
      </w:r>
      <w:r w:rsidRPr="00BE4D44">
        <w:rPr>
          <w:rFonts w:ascii="Times New Roman" w:hAnsi="Times New Roman"/>
          <w:sz w:val="28"/>
          <w:szCs w:val="28"/>
          <w:lang w:val="kk-KZ"/>
        </w:rPr>
        <w:t>(r=</w:t>
      </w:r>
      <w:r w:rsidRPr="005C7711">
        <w:rPr>
          <w:rFonts w:ascii="Times New Roman" w:eastAsia="SimSun" w:hAnsi="Times New Roman"/>
          <w:noProof/>
          <w:sz w:val="28"/>
          <w:szCs w:val="28"/>
          <w:lang w:val="kk-KZ" w:eastAsia="zh-CN"/>
        </w:rPr>
        <w:t>-0</w:t>
      </w:r>
      <w:r w:rsidRPr="00BE4D44">
        <w:rPr>
          <w:rFonts w:ascii="Times New Roman" w:eastAsia="SimSun" w:hAnsi="Times New Roman"/>
          <w:noProof/>
          <w:sz w:val="28"/>
          <w:szCs w:val="28"/>
          <w:lang w:val="kk-KZ" w:eastAsia="zh-CN"/>
        </w:rPr>
        <w:t>,</w:t>
      </w:r>
      <w:r w:rsidRPr="005C7711">
        <w:rPr>
          <w:rFonts w:ascii="Times New Roman" w:eastAsia="SimSun" w:hAnsi="Times New Roman"/>
          <w:noProof/>
          <w:sz w:val="28"/>
          <w:szCs w:val="28"/>
          <w:lang w:val="kk-KZ" w:eastAsia="zh-CN"/>
        </w:rPr>
        <w:t>270</w:t>
      </w:r>
      <w:r w:rsidRPr="00BE4D44">
        <w:rPr>
          <w:rFonts w:ascii="Times New Roman" w:eastAsia="SimSun" w:hAnsi="Times New Roman"/>
          <w:noProof/>
          <w:sz w:val="28"/>
          <w:szCs w:val="28"/>
          <w:lang w:val="kk-KZ" w:eastAsia="zh-CN"/>
        </w:rPr>
        <w:t xml:space="preserve">, </w:t>
      </w:r>
      <w:r w:rsidRPr="00BE4D44">
        <w:rPr>
          <w:rFonts w:ascii="Times New Roman" w:hAnsi="Times New Roman"/>
          <w:sz w:val="28"/>
          <w:szCs w:val="28"/>
          <w:lang w:val="kk-KZ"/>
        </w:rPr>
        <w:t>p=</w:t>
      </w:r>
      <w:r w:rsidRPr="005C7711">
        <w:rPr>
          <w:rFonts w:ascii="Times New Roman" w:eastAsia="SimSun" w:hAnsi="Times New Roman"/>
          <w:noProof/>
          <w:sz w:val="28"/>
          <w:szCs w:val="28"/>
          <w:lang w:val="kk-KZ" w:eastAsia="zh-CN"/>
        </w:rPr>
        <w:t>0</w:t>
      </w:r>
      <w:r w:rsidRPr="00BE4D44">
        <w:rPr>
          <w:rFonts w:ascii="Times New Roman" w:eastAsia="SimSun" w:hAnsi="Times New Roman"/>
          <w:noProof/>
          <w:sz w:val="28"/>
          <w:szCs w:val="28"/>
          <w:lang w:val="kk-KZ" w:eastAsia="zh-CN"/>
        </w:rPr>
        <w:t>,</w:t>
      </w:r>
      <w:r w:rsidRPr="005C7711">
        <w:rPr>
          <w:rFonts w:ascii="Times New Roman" w:eastAsia="SimSun" w:hAnsi="Times New Roman"/>
          <w:noProof/>
          <w:sz w:val="28"/>
          <w:szCs w:val="28"/>
          <w:lang w:val="kk-KZ" w:eastAsia="zh-CN"/>
        </w:rPr>
        <w:t>042</w:t>
      </w:r>
      <w:r w:rsidRPr="00BE4D44">
        <w:rPr>
          <w:rFonts w:ascii="Times New Roman" w:hAnsi="Times New Roman"/>
          <w:sz w:val="28"/>
          <w:szCs w:val="28"/>
          <w:lang w:val="kk-KZ"/>
        </w:rPr>
        <w:t>)</w:t>
      </w:r>
      <w:r w:rsidRPr="005C7711">
        <w:rPr>
          <w:rFonts w:ascii="Times New Roman" w:hAnsi="Times New Roman"/>
          <w:sz w:val="28"/>
          <w:szCs w:val="28"/>
          <w:lang w:val="kk-KZ"/>
        </w:rPr>
        <w:t xml:space="preserve"> және несепнәр </w:t>
      </w:r>
      <w:r w:rsidRPr="00BE4D44">
        <w:rPr>
          <w:rFonts w:ascii="Times New Roman" w:hAnsi="Times New Roman"/>
          <w:sz w:val="28"/>
          <w:szCs w:val="28"/>
          <w:lang w:val="kk-KZ"/>
        </w:rPr>
        <w:t>(r=</w:t>
      </w:r>
      <w:r w:rsidRPr="005C7711">
        <w:rPr>
          <w:rFonts w:ascii="Times New Roman" w:eastAsia="SimSun" w:hAnsi="Times New Roman"/>
          <w:noProof/>
          <w:sz w:val="28"/>
          <w:szCs w:val="28"/>
          <w:lang w:val="kk-KZ" w:eastAsia="zh-CN"/>
        </w:rPr>
        <w:t>-0</w:t>
      </w:r>
      <w:r w:rsidRPr="00BE4D44">
        <w:rPr>
          <w:rFonts w:ascii="Times New Roman" w:eastAsia="SimSun" w:hAnsi="Times New Roman"/>
          <w:noProof/>
          <w:sz w:val="28"/>
          <w:szCs w:val="28"/>
          <w:lang w:val="kk-KZ" w:eastAsia="zh-CN"/>
        </w:rPr>
        <w:t>,</w:t>
      </w:r>
      <w:r w:rsidRPr="005C7711">
        <w:rPr>
          <w:rFonts w:ascii="Times New Roman" w:eastAsia="SimSun" w:hAnsi="Times New Roman"/>
          <w:noProof/>
          <w:sz w:val="28"/>
          <w:szCs w:val="28"/>
          <w:lang w:val="kk-KZ" w:eastAsia="zh-CN"/>
        </w:rPr>
        <w:t>261</w:t>
      </w:r>
      <w:r w:rsidRPr="00BE4D44">
        <w:rPr>
          <w:rFonts w:ascii="Times New Roman" w:eastAsia="SimSun" w:hAnsi="Times New Roman"/>
          <w:noProof/>
          <w:sz w:val="28"/>
          <w:szCs w:val="28"/>
          <w:lang w:val="kk-KZ" w:eastAsia="zh-CN"/>
        </w:rPr>
        <w:t xml:space="preserve">, </w:t>
      </w:r>
      <w:r w:rsidRPr="00BE4D44">
        <w:rPr>
          <w:rFonts w:ascii="Times New Roman" w:hAnsi="Times New Roman"/>
          <w:sz w:val="28"/>
          <w:szCs w:val="28"/>
          <w:lang w:val="kk-KZ"/>
        </w:rPr>
        <w:t>p=</w:t>
      </w:r>
      <w:r w:rsidRPr="005C7711">
        <w:rPr>
          <w:rFonts w:ascii="Times New Roman" w:eastAsia="SimSun" w:hAnsi="Times New Roman"/>
          <w:noProof/>
          <w:sz w:val="28"/>
          <w:szCs w:val="28"/>
          <w:lang w:val="kk-KZ" w:eastAsia="zh-CN"/>
        </w:rPr>
        <w:t>0</w:t>
      </w:r>
      <w:r w:rsidRPr="00BE4D44">
        <w:rPr>
          <w:rFonts w:ascii="Times New Roman" w:eastAsia="SimSun" w:hAnsi="Times New Roman"/>
          <w:noProof/>
          <w:sz w:val="28"/>
          <w:szCs w:val="28"/>
          <w:lang w:val="kk-KZ" w:eastAsia="zh-CN"/>
        </w:rPr>
        <w:t>,</w:t>
      </w:r>
      <w:r w:rsidRPr="005C7711">
        <w:rPr>
          <w:rFonts w:ascii="Times New Roman" w:eastAsia="SimSun" w:hAnsi="Times New Roman"/>
          <w:noProof/>
          <w:sz w:val="28"/>
          <w:szCs w:val="28"/>
          <w:lang w:val="kk-KZ" w:eastAsia="zh-CN"/>
        </w:rPr>
        <w:t>050</w:t>
      </w:r>
      <w:r w:rsidRPr="00BE4D44">
        <w:rPr>
          <w:rFonts w:ascii="Times New Roman" w:hAnsi="Times New Roman"/>
          <w:sz w:val="28"/>
          <w:szCs w:val="28"/>
          <w:lang w:val="kk-KZ"/>
        </w:rPr>
        <w:t>)</w:t>
      </w:r>
      <w:r w:rsidRPr="005C7711">
        <w:rPr>
          <w:rFonts w:ascii="Times New Roman" w:hAnsi="Times New Roman"/>
          <w:sz w:val="28"/>
          <w:szCs w:val="28"/>
          <w:lang w:val="kk-KZ"/>
        </w:rPr>
        <w:t xml:space="preserve">) арасында теріс корреляция анықталды </w:t>
      </w:r>
      <w:r w:rsidR="00B816D5">
        <w:rPr>
          <w:rFonts w:ascii="Times New Roman" w:hAnsi="Times New Roman"/>
          <w:sz w:val="28"/>
          <w:szCs w:val="28"/>
          <w:lang w:val="kk-KZ"/>
        </w:rPr>
        <w:t>(</w:t>
      </w:r>
      <w:r w:rsidRPr="005C7711">
        <w:rPr>
          <w:rFonts w:ascii="Times New Roman" w:hAnsi="Times New Roman"/>
          <w:sz w:val="28"/>
          <w:szCs w:val="28"/>
          <w:lang w:val="kk-KZ"/>
        </w:rPr>
        <w:t xml:space="preserve">*p&lt;0,05, </w:t>
      </w:r>
      <w:bookmarkStart w:id="204" w:name="OLE_LINK9"/>
      <w:r w:rsidRPr="005C7711">
        <w:rPr>
          <w:rFonts w:ascii="Times New Roman" w:hAnsi="Times New Roman"/>
          <w:sz w:val="28"/>
          <w:szCs w:val="28"/>
          <w:lang w:val="kk-KZ"/>
        </w:rPr>
        <w:t>**p &lt;0,01</w:t>
      </w:r>
      <w:bookmarkEnd w:id="204"/>
      <w:r w:rsidRPr="005C7711">
        <w:rPr>
          <w:rFonts w:ascii="Times New Roman" w:hAnsi="Times New Roman"/>
          <w:sz w:val="28"/>
          <w:szCs w:val="28"/>
          <w:lang w:val="kk-KZ"/>
        </w:rPr>
        <w:t>, ***p&lt;0,001</w:t>
      </w:r>
      <w:r w:rsidR="00B816D5">
        <w:rPr>
          <w:rFonts w:ascii="Times New Roman" w:hAnsi="Times New Roman"/>
          <w:sz w:val="28"/>
          <w:szCs w:val="28"/>
          <w:lang w:val="kk-KZ"/>
        </w:rPr>
        <w:t>,</w:t>
      </w:r>
      <w:r w:rsidRPr="005C7711">
        <w:rPr>
          <w:rFonts w:ascii="Times New Roman" w:hAnsi="Times New Roman"/>
          <w:sz w:val="28"/>
          <w:szCs w:val="28"/>
          <w:lang w:val="kk-KZ"/>
        </w:rPr>
        <w:t xml:space="preserve"> ****p&lt;0,0001</w:t>
      </w:r>
      <w:r w:rsidR="00B816D5">
        <w:rPr>
          <w:rFonts w:ascii="Times New Roman" w:hAnsi="Times New Roman"/>
          <w:sz w:val="28"/>
          <w:szCs w:val="28"/>
          <w:lang w:val="kk-KZ"/>
        </w:rPr>
        <w:t>)</w:t>
      </w:r>
      <w:r w:rsidRPr="005C7711">
        <w:rPr>
          <w:rFonts w:ascii="Times New Roman" w:hAnsi="Times New Roman"/>
          <w:sz w:val="28"/>
          <w:szCs w:val="28"/>
          <w:lang w:val="kk-KZ"/>
        </w:rPr>
        <w:t xml:space="preserve"> (кесте 6).</w:t>
      </w:r>
    </w:p>
    <w:p w14:paraId="16FD697C" w14:textId="77777777" w:rsidR="001838A1" w:rsidRDefault="001838A1" w:rsidP="002D3ED5">
      <w:pPr>
        <w:pStyle w:val="MDPI31text"/>
        <w:spacing w:line="240" w:lineRule="auto"/>
        <w:ind w:left="-10" w:firstLine="577"/>
        <w:rPr>
          <w:rFonts w:ascii="Times New Roman" w:hAnsi="Times New Roman"/>
          <w:snapToGrid/>
          <w:sz w:val="24"/>
          <w:szCs w:val="24"/>
          <w:lang w:val="kk-KZ"/>
        </w:rPr>
      </w:pPr>
    </w:p>
    <w:p w14:paraId="553F1C7F" w14:textId="113A3061" w:rsidR="00AF3728" w:rsidRPr="00AF3728" w:rsidRDefault="00EE6F58" w:rsidP="00B8393B">
      <w:pPr>
        <w:pStyle w:val="MDPI41tablecaption"/>
        <w:spacing w:before="0" w:after="0" w:line="240" w:lineRule="auto"/>
        <w:ind w:left="0"/>
        <w:rPr>
          <w:rFonts w:ascii="Times New Roman" w:hAnsi="Times New Roman" w:cs="Times New Roman"/>
          <w:bCs/>
          <w:sz w:val="28"/>
          <w:szCs w:val="28"/>
          <w:lang w:val="kk-KZ"/>
        </w:rPr>
      </w:pPr>
      <w:r w:rsidRPr="004C4761">
        <w:rPr>
          <w:rFonts w:ascii="Times New Roman" w:hAnsi="Times New Roman" w:cs="Times New Roman"/>
          <w:bCs/>
          <w:sz w:val="28"/>
          <w:szCs w:val="28"/>
          <w:lang w:val="kk-KZ"/>
        </w:rPr>
        <w:lastRenderedPageBreak/>
        <w:t>Кесте</w:t>
      </w:r>
      <w:r w:rsidRPr="004F4B67">
        <w:rPr>
          <w:rFonts w:ascii="Times New Roman" w:hAnsi="Times New Roman" w:cs="Times New Roman"/>
          <w:bCs/>
          <w:sz w:val="28"/>
          <w:szCs w:val="28"/>
          <w:lang w:val="kk-KZ"/>
        </w:rPr>
        <w:t xml:space="preserve"> </w:t>
      </w:r>
      <w:r w:rsidR="00C83611" w:rsidRPr="00C83611">
        <w:rPr>
          <w:rFonts w:ascii="Times New Roman" w:hAnsi="Times New Roman" w:cs="Times New Roman"/>
          <w:bCs/>
          <w:sz w:val="28"/>
          <w:szCs w:val="28"/>
          <w:lang w:val="kk-KZ"/>
        </w:rPr>
        <w:t>6</w:t>
      </w:r>
      <w:r w:rsidR="006B2CED" w:rsidRPr="006B2CED">
        <w:rPr>
          <w:rFonts w:ascii="Times New Roman" w:hAnsi="Times New Roman" w:cs="Times New Roman"/>
          <w:bCs/>
          <w:sz w:val="28"/>
          <w:szCs w:val="28"/>
          <w:lang w:val="kk-KZ"/>
        </w:rPr>
        <w:t xml:space="preserve"> -</w:t>
      </w:r>
      <w:r w:rsidRPr="004F4B67">
        <w:rPr>
          <w:rFonts w:ascii="Times New Roman" w:hAnsi="Times New Roman" w:cs="Times New Roman"/>
          <w:bCs/>
          <w:sz w:val="28"/>
          <w:szCs w:val="28"/>
          <w:lang w:val="kk-KZ"/>
        </w:rPr>
        <w:t xml:space="preserve"> Барлық қатысушылар үшін тотығу стресінің маркерлері мен биохимиялық </w:t>
      </w:r>
      <w:r w:rsidR="00C207E3">
        <w:rPr>
          <w:rFonts w:ascii="Times New Roman" w:hAnsi="Times New Roman" w:cs="Times New Roman"/>
          <w:bCs/>
          <w:sz w:val="28"/>
          <w:szCs w:val="28"/>
          <w:lang w:val="kk-KZ"/>
        </w:rPr>
        <w:t>көрсеткіштер</w:t>
      </w:r>
      <w:r w:rsidRPr="004F4B67">
        <w:rPr>
          <w:rFonts w:ascii="Times New Roman" w:hAnsi="Times New Roman" w:cs="Times New Roman"/>
          <w:bCs/>
          <w:sz w:val="28"/>
          <w:szCs w:val="28"/>
          <w:lang w:val="kk-KZ"/>
        </w:rPr>
        <w:t xml:space="preserve"> арасындағы маңызды (p</w:t>
      </w:r>
      <w:r w:rsidRPr="004C4761">
        <w:rPr>
          <w:rFonts w:ascii="Times New Roman" w:hAnsi="Times New Roman" w:cs="Times New Roman"/>
          <w:bCs/>
          <w:sz w:val="28"/>
          <w:szCs w:val="28"/>
        </w:rPr>
        <w:sym w:font="Symbol" w:char="F03C"/>
      </w:r>
      <w:r w:rsidRPr="004F4B67">
        <w:rPr>
          <w:rFonts w:ascii="Times New Roman" w:hAnsi="Times New Roman" w:cs="Times New Roman"/>
          <w:bCs/>
          <w:sz w:val="28"/>
          <w:szCs w:val="28"/>
          <w:lang w:val="kk-KZ"/>
        </w:rPr>
        <w:t>0</w:t>
      </w:r>
      <w:r w:rsidR="008736EC">
        <w:rPr>
          <w:rFonts w:ascii="Times New Roman" w:hAnsi="Times New Roman" w:cs="Times New Roman"/>
          <w:bCs/>
          <w:sz w:val="28"/>
          <w:szCs w:val="28"/>
          <w:lang w:val="kk-KZ"/>
        </w:rPr>
        <w:t>,</w:t>
      </w:r>
      <w:r w:rsidRPr="004F4B67">
        <w:rPr>
          <w:rFonts w:ascii="Times New Roman" w:hAnsi="Times New Roman" w:cs="Times New Roman"/>
          <w:bCs/>
          <w:sz w:val="28"/>
          <w:szCs w:val="28"/>
          <w:lang w:val="kk-KZ"/>
        </w:rPr>
        <w:t>05) Пирсон корреляциясының қысқаша мазмұны</w:t>
      </w:r>
      <w:r w:rsidR="00B52D2F">
        <w:rPr>
          <w:rFonts w:ascii="Times New Roman" w:hAnsi="Times New Roman" w:cs="Times New Roman"/>
          <w:bCs/>
          <w:sz w:val="28"/>
          <w:szCs w:val="28"/>
          <w:lang w:val="kk-KZ"/>
        </w:rPr>
        <w:t xml:space="preserve"> </w:t>
      </w:r>
    </w:p>
    <w:p w14:paraId="1BADDE43" w14:textId="77777777" w:rsidR="00AF3728" w:rsidRPr="00B52D2F" w:rsidRDefault="00AF3728" w:rsidP="00072DF0">
      <w:pPr>
        <w:pStyle w:val="MDPI31text"/>
        <w:spacing w:line="240" w:lineRule="auto"/>
        <w:ind w:left="0" w:firstLine="567"/>
        <w:rPr>
          <w:rFonts w:ascii="Times New Roman" w:hAnsi="Times New Roman"/>
          <w:snapToGrid/>
          <w:sz w:val="24"/>
          <w:szCs w:val="24"/>
          <w:lang w:val="kk-KZ"/>
        </w:rPr>
      </w:pPr>
    </w:p>
    <w:tbl>
      <w:tblPr>
        <w:tblStyle w:val="a5"/>
        <w:tblW w:w="0" w:type="auto"/>
        <w:tblLayout w:type="fixed"/>
        <w:tblLook w:val="04A0" w:firstRow="1" w:lastRow="0" w:firstColumn="1" w:lastColumn="0" w:noHBand="0" w:noVBand="1"/>
      </w:tblPr>
      <w:tblGrid>
        <w:gridCol w:w="1129"/>
        <w:gridCol w:w="851"/>
        <w:gridCol w:w="850"/>
        <w:gridCol w:w="851"/>
        <w:gridCol w:w="850"/>
        <w:gridCol w:w="851"/>
        <w:gridCol w:w="850"/>
        <w:gridCol w:w="929"/>
        <w:gridCol w:w="772"/>
        <w:gridCol w:w="883"/>
        <w:gridCol w:w="812"/>
      </w:tblGrid>
      <w:tr w:rsidR="00941572" w:rsidRPr="0026387B" w14:paraId="1CB069A0" w14:textId="4726262A" w:rsidTr="000B6A5B">
        <w:tc>
          <w:tcPr>
            <w:tcW w:w="1129" w:type="dxa"/>
            <w:vMerge w:val="restart"/>
          </w:tcPr>
          <w:p w14:paraId="2C38464A" w14:textId="77777777" w:rsidR="00941572" w:rsidRPr="0026387B" w:rsidRDefault="00941572" w:rsidP="000B6A5B">
            <w:pPr>
              <w:pStyle w:val="MDPI31text"/>
              <w:spacing w:line="240" w:lineRule="auto"/>
              <w:ind w:left="0" w:firstLine="0"/>
              <w:rPr>
                <w:rFonts w:ascii="Times New Roman" w:hAnsi="Times New Roman"/>
                <w:b/>
                <w:bCs/>
                <w:snapToGrid/>
                <w:sz w:val="24"/>
                <w:szCs w:val="24"/>
                <w:lang w:val="kk-KZ"/>
              </w:rPr>
            </w:pPr>
          </w:p>
        </w:tc>
        <w:tc>
          <w:tcPr>
            <w:tcW w:w="1701" w:type="dxa"/>
            <w:gridSpan w:val="2"/>
          </w:tcPr>
          <w:p w14:paraId="7A7ADD5D" w14:textId="40C1B498" w:rsidR="00941572" w:rsidRPr="0045780A" w:rsidRDefault="00941572" w:rsidP="000B6A5B">
            <w:pPr>
              <w:pStyle w:val="MDPI31text"/>
              <w:spacing w:line="240" w:lineRule="auto"/>
              <w:ind w:left="0" w:firstLine="0"/>
              <w:jc w:val="center"/>
              <w:rPr>
                <w:rFonts w:ascii="Times New Roman" w:hAnsi="Times New Roman"/>
                <w:snapToGrid/>
                <w:sz w:val="24"/>
                <w:szCs w:val="24"/>
                <w:lang w:val="ru-RU"/>
              </w:rPr>
            </w:pPr>
            <w:r w:rsidRPr="0045780A">
              <w:rPr>
                <w:rFonts w:ascii="Times New Roman" w:hAnsi="Times New Roman"/>
                <w:snapToGrid/>
                <w:sz w:val="24"/>
                <w:szCs w:val="24"/>
                <w:lang w:val="ru-RU"/>
              </w:rPr>
              <w:t>Глюкоза</w:t>
            </w:r>
          </w:p>
        </w:tc>
        <w:tc>
          <w:tcPr>
            <w:tcW w:w="1701" w:type="dxa"/>
            <w:gridSpan w:val="2"/>
          </w:tcPr>
          <w:p w14:paraId="35BFD78A" w14:textId="2BB4664A" w:rsidR="00941572" w:rsidRPr="0045780A" w:rsidRDefault="00941572" w:rsidP="000B6A5B">
            <w:pPr>
              <w:pStyle w:val="MDPI31text"/>
              <w:spacing w:line="240" w:lineRule="auto"/>
              <w:ind w:left="0" w:firstLine="0"/>
              <w:jc w:val="center"/>
              <w:rPr>
                <w:rFonts w:ascii="Times New Roman" w:hAnsi="Times New Roman"/>
                <w:snapToGrid/>
                <w:sz w:val="24"/>
                <w:szCs w:val="24"/>
                <w:lang w:val="ru-RU"/>
              </w:rPr>
            </w:pPr>
            <w:r w:rsidRPr="0045780A">
              <w:rPr>
                <w:rFonts w:ascii="Times New Roman" w:eastAsia="SimSun" w:hAnsi="Times New Roman"/>
                <w:noProof/>
                <w:sz w:val="24"/>
                <w:szCs w:val="24"/>
                <w:lang w:eastAsia="zh-CN"/>
              </w:rPr>
              <w:t>HbAc1</w:t>
            </w:r>
          </w:p>
        </w:tc>
        <w:tc>
          <w:tcPr>
            <w:tcW w:w="1701" w:type="dxa"/>
            <w:gridSpan w:val="2"/>
          </w:tcPr>
          <w:p w14:paraId="2B47045A" w14:textId="42C4DD3B" w:rsidR="00941572" w:rsidRPr="0045780A" w:rsidRDefault="00941572" w:rsidP="000B6A5B">
            <w:pPr>
              <w:pStyle w:val="MDPI31text"/>
              <w:spacing w:line="240" w:lineRule="auto"/>
              <w:ind w:left="0" w:firstLine="0"/>
              <w:jc w:val="center"/>
              <w:rPr>
                <w:rFonts w:ascii="Times New Roman" w:hAnsi="Times New Roman"/>
                <w:snapToGrid/>
                <w:sz w:val="24"/>
                <w:szCs w:val="24"/>
                <w:lang w:val="kk-KZ"/>
              </w:rPr>
            </w:pPr>
            <w:r w:rsidRPr="0045780A">
              <w:rPr>
                <w:rFonts w:ascii="Times New Roman" w:eastAsia="SimSun" w:hAnsi="Times New Roman"/>
                <w:noProof/>
                <w:sz w:val="24"/>
                <w:szCs w:val="24"/>
                <w:lang w:eastAsia="zh-CN"/>
              </w:rPr>
              <w:t>HOMA-IR</w:t>
            </w:r>
          </w:p>
        </w:tc>
        <w:tc>
          <w:tcPr>
            <w:tcW w:w="1701" w:type="dxa"/>
            <w:gridSpan w:val="2"/>
          </w:tcPr>
          <w:p w14:paraId="3DB48367" w14:textId="3C3145A2" w:rsidR="00941572" w:rsidRPr="0045780A" w:rsidRDefault="00941572" w:rsidP="000B6A5B">
            <w:pPr>
              <w:pStyle w:val="MDPI31text"/>
              <w:spacing w:line="240" w:lineRule="auto"/>
              <w:ind w:left="0" w:firstLine="0"/>
              <w:jc w:val="center"/>
              <w:rPr>
                <w:rFonts w:ascii="Times New Roman" w:hAnsi="Times New Roman"/>
                <w:snapToGrid/>
                <w:sz w:val="24"/>
                <w:szCs w:val="24"/>
                <w:lang w:val="kk-KZ"/>
              </w:rPr>
            </w:pPr>
            <w:r w:rsidRPr="0045780A">
              <w:rPr>
                <w:rFonts w:ascii="Times New Roman" w:hAnsi="Times New Roman"/>
                <w:sz w:val="24"/>
                <w:szCs w:val="24"/>
                <w:lang w:val="kk-KZ"/>
              </w:rPr>
              <w:t>Триглицерид</w:t>
            </w:r>
          </w:p>
        </w:tc>
        <w:tc>
          <w:tcPr>
            <w:tcW w:w="1695" w:type="dxa"/>
            <w:gridSpan w:val="2"/>
          </w:tcPr>
          <w:p w14:paraId="1D92E7EF" w14:textId="36D10779" w:rsidR="00941572" w:rsidRPr="0045780A" w:rsidRDefault="00941572" w:rsidP="000B6A5B">
            <w:pPr>
              <w:pStyle w:val="MDPI31text"/>
              <w:spacing w:line="240" w:lineRule="auto"/>
              <w:ind w:left="0" w:firstLine="0"/>
              <w:jc w:val="center"/>
              <w:rPr>
                <w:rFonts w:ascii="Times New Roman" w:hAnsi="Times New Roman"/>
                <w:snapToGrid/>
                <w:sz w:val="24"/>
                <w:szCs w:val="24"/>
                <w:lang w:val="ru-RU"/>
              </w:rPr>
            </w:pPr>
            <w:r w:rsidRPr="0045780A">
              <w:rPr>
                <w:rFonts w:ascii="Times New Roman" w:eastAsia="SimSun" w:hAnsi="Times New Roman"/>
                <w:noProof/>
                <w:sz w:val="24"/>
                <w:szCs w:val="24"/>
                <w:lang w:eastAsia="zh-CN"/>
              </w:rPr>
              <w:t>Несепнәр</w:t>
            </w:r>
          </w:p>
        </w:tc>
      </w:tr>
      <w:tr w:rsidR="00941572" w:rsidRPr="0026387B" w14:paraId="145BA892" w14:textId="27D88B06" w:rsidTr="000B6A5B">
        <w:tc>
          <w:tcPr>
            <w:tcW w:w="1129" w:type="dxa"/>
            <w:vMerge/>
          </w:tcPr>
          <w:p w14:paraId="36D0D287" w14:textId="77777777" w:rsidR="00941572" w:rsidRPr="0026387B" w:rsidRDefault="00941572" w:rsidP="000B6A5B">
            <w:pPr>
              <w:pStyle w:val="MDPI31text"/>
              <w:spacing w:line="240" w:lineRule="auto"/>
              <w:ind w:left="0" w:firstLine="0"/>
              <w:rPr>
                <w:rFonts w:ascii="Times New Roman" w:hAnsi="Times New Roman"/>
                <w:snapToGrid/>
                <w:sz w:val="24"/>
                <w:szCs w:val="24"/>
                <w:lang w:val="ru-RU"/>
              </w:rPr>
            </w:pPr>
          </w:p>
        </w:tc>
        <w:tc>
          <w:tcPr>
            <w:tcW w:w="851" w:type="dxa"/>
          </w:tcPr>
          <w:p w14:paraId="04294FC0" w14:textId="221ED95C" w:rsidR="00941572" w:rsidRPr="0045780A" w:rsidRDefault="00B61CDC" w:rsidP="000B6A5B">
            <w:pPr>
              <w:pStyle w:val="MDPI31text"/>
              <w:spacing w:line="240" w:lineRule="auto"/>
              <w:ind w:left="0" w:firstLine="0"/>
              <w:jc w:val="center"/>
              <w:rPr>
                <w:rFonts w:ascii="Times New Roman" w:hAnsi="Times New Roman"/>
                <w:snapToGrid/>
                <w:sz w:val="24"/>
                <w:szCs w:val="24"/>
                <w:lang w:val="ru-RU"/>
              </w:rPr>
            </w:pPr>
            <w:r w:rsidRPr="0045780A">
              <w:rPr>
                <w:rFonts w:ascii="Times New Roman" w:hAnsi="Times New Roman"/>
                <w:sz w:val="24"/>
                <w:szCs w:val="24"/>
              </w:rPr>
              <w:t>r</w:t>
            </w:r>
          </w:p>
        </w:tc>
        <w:tc>
          <w:tcPr>
            <w:tcW w:w="850" w:type="dxa"/>
          </w:tcPr>
          <w:p w14:paraId="3FE52FE6" w14:textId="0DD5CA03" w:rsidR="00941572" w:rsidRPr="0045780A" w:rsidRDefault="00941572" w:rsidP="000B6A5B">
            <w:pPr>
              <w:pStyle w:val="MDPI31text"/>
              <w:spacing w:line="240" w:lineRule="auto"/>
              <w:ind w:left="0" w:firstLine="0"/>
              <w:jc w:val="center"/>
              <w:rPr>
                <w:rFonts w:ascii="Times New Roman" w:hAnsi="Times New Roman"/>
                <w:snapToGrid/>
                <w:sz w:val="24"/>
                <w:szCs w:val="24"/>
                <w:lang w:val="ru-RU"/>
              </w:rPr>
            </w:pPr>
            <w:r w:rsidRPr="0045780A">
              <w:rPr>
                <w:rFonts w:ascii="Times New Roman" w:hAnsi="Times New Roman"/>
                <w:sz w:val="24"/>
                <w:szCs w:val="24"/>
              </w:rPr>
              <w:t>p</w:t>
            </w:r>
          </w:p>
        </w:tc>
        <w:tc>
          <w:tcPr>
            <w:tcW w:w="851" w:type="dxa"/>
          </w:tcPr>
          <w:p w14:paraId="566B5867" w14:textId="5DB385F2" w:rsidR="00941572" w:rsidRPr="0045780A" w:rsidRDefault="00941572" w:rsidP="000B6A5B">
            <w:pPr>
              <w:pStyle w:val="MDPI31text"/>
              <w:spacing w:line="240" w:lineRule="auto"/>
              <w:ind w:left="0" w:firstLine="0"/>
              <w:jc w:val="center"/>
              <w:rPr>
                <w:rFonts w:ascii="Times New Roman" w:hAnsi="Times New Roman"/>
                <w:snapToGrid/>
                <w:sz w:val="24"/>
                <w:szCs w:val="24"/>
                <w:lang w:val="ru-RU"/>
              </w:rPr>
            </w:pPr>
            <w:r w:rsidRPr="0045780A">
              <w:rPr>
                <w:rFonts w:ascii="Times New Roman" w:hAnsi="Times New Roman"/>
                <w:sz w:val="24"/>
                <w:szCs w:val="24"/>
              </w:rPr>
              <w:t>r</w:t>
            </w:r>
          </w:p>
        </w:tc>
        <w:tc>
          <w:tcPr>
            <w:tcW w:w="850" w:type="dxa"/>
          </w:tcPr>
          <w:p w14:paraId="6F2B5D0E" w14:textId="4B266FE0" w:rsidR="00941572" w:rsidRPr="0045780A" w:rsidRDefault="00941572" w:rsidP="000B6A5B">
            <w:pPr>
              <w:pStyle w:val="MDPI31text"/>
              <w:spacing w:line="240" w:lineRule="auto"/>
              <w:ind w:left="0" w:firstLine="0"/>
              <w:jc w:val="center"/>
              <w:rPr>
                <w:rFonts w:ascii="Times New Roman" w:hAnsi="Times New Roman"/>
                <w:snapToGrid/>
                <w:sz w:val="24"/>
                <w:szCs w:val="24"/>
                <w:lang w:val="ru-RU"/>
              </w:rPr>
            </w:pPr>
            <w:r w:rsidRPr="0045780A">
              <w:rPr>
                <w:rFonts w:ascii="Times New Roman" w:hAnsi="Times New Roman"/>
                <w:sz w:val="24"/>
                <w:szCs w:val="24"/>
              </w:rPr>
              <w:t>p</w:t>
            </w:r>
          </w:p>
        </w:tc>
        <w:tc>
          <w:tcPr>
            <w:tcW w:w="851" w:type="dxa"/>
          </w:tcPr>
          <w:p w14:paraId="6D9DC2AB" w14:textId="1C9ED1D9" w:rsidR="00941572" w:rsidRPr="0045780A" w:rsidRDefault="00941572" w:rsidP="000B6A5B">
            <w:pPr>
              <w:pStyle w:val="MDPI31text"/>
              <w:spacing w:line="240" w:lineRule="auto"/>
              <w:ind w:left="0" w:firstLine="0"/>
              <w:jc w:val="center"/>
              <w:rPr>
                <w:rFonts w:ascii="Times New Roman" w:hAnsi="Times New Roman"/>
                <w:snapToGrid/>
                <w:sz w:val="24"/>
                <w:szCs w:val="24"/>
                <w:lang w:val="ru-RU"/>
              </w:rPr>
            </w:pPr>
            <w:r w:rsidRPr="0045780A">
              <w:rPr>
                <w:rFonts w:ascii="Times New Roman" w:hAnsi="Times New Roman"/>
                <w:sz w:val="24"/>
                <w:szCs w:val="24"/>
              </w:rPr>
              <w:t>r</w:t>
            </w:r>
          </w:p>
        </w:tc>
        <w:tc>
          <w:tcPr>
            <w:tcW w:w="850" w:type="dxa"/>
          </w:tcPr>
          <w:p w14:paraId="5841F934" w14:textId="13E533C6" w:rsidR="00941572" w:rsidRPr="0045780A" w:rsidRDefault="00941572" w:rsidP="000B6A5B">
            <w:pPr>
              <w:pStyle w:val="MDPI31text"/>
              <w:spacing w:line="240" w:lineRule="auto"/>
              <w:ind w:left="0" w:firstLine="0"/>
              <w:jc w:val="center"/>
              <w:rPr>
                <w:rFonts w:ascii="Times New Roman" w:hAnsi="Times New Roman"/>
                <w:snapToGrid/>
                <w:sz w:val="24"/>
                <w:szCs w:val="24"/>
                <w:lang w:val="ru-RU"/>
              </w:rPr>
            </w:pPr>
            <w:r w:rsidRPr="0045780A">
              <w:rPr>
                <w:rFonts w:ascii="Times New Roman" w:hAnsi="Times New Roman"/>
                <w:sz w:val="24"/>
                <w:szCs w:val="24"/>
              </w:rPr>
              <w:t>p</w:t>
            </w:r>
          </w:p>
        </w:tc>
        <w:tc>
          <w:tcPr>
            <w:tcW w:w="929" w:type="dxa"/>
          </w:tcPr>
          <w:p w14:paraId="76022D0F" w14:textId="5AFFE069" w:rsidR="00941572" w:rsidRPr="0045780A" w:rsidRDefault="00941572" w:rsidP="000B6A5B">
            <w:pPr>
              <w:pStyle w:val="MDPI31text"/>
              <w:spacing w:line="240" w:lineRule="auto"/>
              <w:ind w:left="0" w:firstLine="0"/>
              <w:jc w:val="center"/>
              <w:rPr>
                <w:rFonts w:ascii="Times New Roman" w:hAnsi="Times New Roman"/>
                <w:snapToGrid/>
                <w:sz w:val="24"/>
                <w:szCs w:val="24"/>
                <w:lang w:val="ru-RU"/>
              </w:rPr>
            </w:pPr>
            <w:r w:rsidRPr="0045780A">
              <w:rPr>
                <w:rFonts w:ascii="Times New Roman" w:hAnsi="Times New Roman"/>
                <w:sz w:val="24"/>
                <w:szCs w:val="24"/>
              </w:rPr>
              <w:t>r</w:t>
            </w:r>
          </w:p>
        </w:tc>
        <w:tc>
          <w:tcPr>
            <w:tcW w:w="772" w:type="dxa"/>
          </w:tcPr>
          <w:p w14:paraId="4C878B3D" w14:textId="2550FFCD" w:rsidR="00941572" w:rsidRPr="0045780A" w:rsidRDefault="00941572" w:rsidP="000B6A5B">
            <w:pPr>
              <w:pStyle w:val="MDPI31text"/>
              <w:spacing w:line="240" w:lineRule="auto"/>
              <w:ind w:left="0" w:firstLine="0"/>
              <w:jc w:val="center"/>
              <w:rPr>
                <w:rFonts w:ascii="Times New Roman" w:hAnsi="Times New Roman"/>
                <w:snapToGrid/>
                <w:sz w:val="24"/>
                <w:szCs w:val="24"/>
                <w:lang w:val="ru-RU"/>
              </w:rPr>
            </w:pPr>
            <w:r w:rsidRPr="0045780A">
              <w:rPr>
                <w:rFonts w:ascii="Times New Roman" w:hAnsi="Times New Roman"/>
                <w:sz w:val="24"/>
                <w:szCs w:val="24"/>
              </w:rPr>
              <w:t>p</w:t>
            </w:r>
          </w:p>
        </w:tc>
        <w:tc>
          <w:tcPr>
            <w:tcW w:w="883" w:type="dxa"/>
          </w:tcPr>
          <w:p w14:paraId="06F5877E" w14:textId="2F722547" w:rsidR="00941572" w:rsidRPr="0045780A" w:rsidRDefault="00941572" w:rsidP="000B6A5B">
            <w:pPr>
              <w:pStyle w:val="MDPI31text"/>
              <w:spacing w:line="240" w:lineRule="auto"/>
              <w:ind w:left="0" w:firstLine="0"/>
              <w:jc w:val="center"/>
              <w:rPr>
                <w:rFonts w:ascii="Times New Roman" w:hAnsi="Times New Roman"/>
                <w:snapToGrid/>
                <w:sz w:val="24"/>
                <w:szCs w:val="24"/>
                <w:lang w:val="ru-RU"/>
              </w:rPr>
            </w:pPr>
            <w:r w:rsidRPr="0045780A">
              <w:rPr>
                <w:rFonts w:ascii="Times New Roman" w:hAnsi="Times New Roman"/>
                <w:sz w:val="24"/>
                <w:szCs w:val="24"/>
              </w:rPr>
              <w:t>r</w:t>
            </w:r>
          </w:p>
        </w:tc>
        <w:tc>
          <w:tcPr>
            <w:tcW w:w="812" w:type="dxa"/>
          </w:tcPr>
          <w:p w14:paraId="395A3ECB" w14:textId="490CEB69" w:rsidR="00941572" w:rsidRPr="0045780A" w:rsidRDefault="00941572" w:rsidP="000B6A5B">
            <w:pPr>
              <w:pStyle w:val="MDPI31text"/>
              <w:spacing w:line="240" w:lineRule="auto"/>
              <w:ind w:left="0" w:firstLine="0"/>
              <w:jc w:val="center"/>
              <w:rPr>
                <w:rFonts w:ascii="Times New Roman" w:hAnsi="Times New Roman"/>
                <w:snapToGrid/>
                <w:sz w:val="24"/>
                <w:szCs w:val="24"/>
                <w:lang w:val="ru-RU"/>
              </w:rPr>
            </w:pPr>
            <w:r w:rsidRPr="0045780A">
              <w:rPr>
                <w:rFonts w:ascii="Times New Roman" w:hAnsi="Times New Roman"/>
                <w:sz w:val="24"/>
                <w:szCs w:val="24"/>
              </w:rPr>
              <w:t>p</w:t>
            </w:r>
          </w:p>
        </w:tc>
      </w:tr>
      <w:tr w:rsidR="000B6A5B" w:rsidRPr="0026387B" w14:paraId="342BBED2" w14:textId="5627D4E0" w:rsidTr="000B6A5B">
        <w:tc>
          <w:tcPr>
            <w:tcW w:w="1129" w:type="dxa"/>
            <w:vAlign w:val="center"/>
          </w:tcPr>
          <w:p w14:paraId="2E6B45E3" w14:textId="77777777" w:rsidR="000B6A5B" w:rsidRPr="0045780A" w:rsidRDefault="00AF3728" w:rsidP="000B6A5B">
            <w:pPr>
              <w:pStyle w:val="MDPI31text"/>
              <w:spacing w:line="240" w:lineRule="auto"/>
              <w:ind w:left="0" w:firstLine="0"/>
              <w:rPr>
                <w:rFonts w:ascii="Times New Roman" w:eastAsia="SimSun" w:hAnsi="Times New Roman"/>
                <w:bCs/>
                <w:noProof/>
                <w:sz w:val="24"/>
                <w:szCs w:val="24"/>
                <w:lang w:eastAsia="zh-CN"/>
              </w:rPr>
            </w:pPr>
            <w:r w:rsidRPr="0045780A">
              <w:rPr>
                <w:rFonts w:ascii="Times New Roman" w:eastAsia="SimSun" w:hAnsi="Times New Roman"/>
                <w:bCs/>
                <w:noProof/>
                <w:sz w:val="24"/>
                <w:szCs w:val="24"/>
                <w:lang w:eastAsia="zh-CN"/>
              </w:rPr>
              <w:t>GSSG/</w:t>
            </w:r>
          </w:p>
          <w:p w14:paraId="1B5E9A92" w14:textId="0EDF7A80" w:rsidR="00AF3728" w:rsidRPr="0045780A" w:rsidRDefault="00AF3728" w:rsidP="000B6A5B">
            <w:pPr>
              <w:pStyle w:val="MDPI31text"/>
              <w:spacing w:line="240" w:lineRule="auto"/>
              <w:ind w:left="0" w:firstLine="0"/>
              <w:rPr>
                <w:rFonts w:ascii="Times New Roman" w:hAnsi="Times New Roman"/>
                <w:bCs/>
                <w:snapToGrid/>
                <w:sz w:val="24"/>
                <w:szCs w:val="24"/>
                <w:lang w:val="ru-RU"/>
              </w:rPr>
            </w:pPr>
            <w:r w:rsidRPr="0045780A">
              <w:rPr>
                <w:rFonts w:ascii="Times New Roman" w:eastAsia="SimSun" w:hAnsi="Times New Roman"/>
                <w:bCs/>
                <w:noProof/>
                <w:sz w:val="24"/>
                <w:szCs w:val="24"/>
                <w:lang w:eastAsia="zh-CN"/>
              </w:rPr>
              <w:t>GSH</w:t>
            </w:r>
          </w:p>
        </w:tc>
        <w:tc>
          <w:tcPr>
            <w:tcW w:w="851" w:type="dxa"/>
            <w:vAlign w:val="center"/>
          </w:tcPr>
          <w:p w14:paraId="175C88FE" w14:textId="627BBC02"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240</w:t>
            </w:r>
          </w:p>
        </w:tc>
        <w:tc>
          <w:tcPr>
            <w:tcW w:w="850" w:type="dxa"/>
            <w:vAlign w:val="center"/>
          </w:tcPr>
          <w:p w14:paraId="5400235B" w14:textId="3FE890D6"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054</w:t>
            </w:r>
          </w:p>
        </w:tc>
        <w:tc>
          <w:tcPr>
            <w:tcW w:w="851" w:type="dxa"/>
            <w:vAlign w:val="center"/>
          </w:tcPr>
          <w:p w14:paraId="245944E9" w14:textId="58094219"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295</w:t>
            </w:r>
          </w:p>
        </w:tc>
        <w:tc>
          <w:tcPr>
            <w:tcW w:w="850" w:type="dxa"/>
            <w:vAlign w:val="center"/>
          </w:tcPr>
          <w:p w14:paraId="0FB552DF" w14:textId="7639A98C"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244</w:t>
            </w:r>
          </w:p>
        </w:tc>
        <w:tc>
          <w:tcPr>
            <w:tcW w:w="851" w:type="dxa"/>
            <w:vAlign w:val="center"/>
          </w:tcPr>
          <w:p w14:paraId="3A38FFA4" w14:textId="1D2A525A"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244</w:t>
            </w:r>
          </w:p>
        </w:tc>
        <w:tc>
          <w:tcPr>
            <w:tcW w:w="850" w:type="dxa"/>
            <w:vAlign w:val="center"/>
          </w:tcPr>
          <w:p w14:paraId="37B40D1F" w14:textId="7BA60F26"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056</w:t>
            </w:r>
          </w:p>
        </w:tc>
        <w:tc>
          <w:tcPr>
            <w:tcW w:w="929" w:type="dxa"/>
            <w:vAlign w:val="center"/>
          </w:tcPr>
          <w:p w14:paraId="1168303D" w14:textId="2CA01772" w:rsidR="00AF3728" w:rsidRPr="0045780A" w:rsidRDefault="00AF3728" w:rsidP="000B6A5B">
            <w:pPr>
              <w:pStyle w:val="MDPI31text"/>
              <w:spacing w:line="240" w:lineRule="auto"/>
              <w:ind w:left="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338</w:t>
            </w:r>
          </w:p>
        </w:tc>
        <w:tc>
          <w:tcPr>
            <w:tcW w:w="772" w:type="dxa"/>
            <w:vAlign w:val="center"/>
          </w:tcPr>
          <w:p w14:paraId="650F3CB2" w14:textId="14B046F6" w:rsidR="00AF3728" w:rsidRPr="0045780A" w:rsidRDefault="00AF3728" w:rsidP="000B6A5B">
            <w:pPr>
              <w:pStyle w:val="MDPI31text"/>
              <w:spacing w:line="240" w:lineRule="auto"/>
              <w:ind w:left="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006</w:t>
            </w:r>
          </w:p>
        </w:tc>
        <w:tc>
          <w:tcPr>
            <w:tcW w:w="883" w:type="dxa"/>
            <w:vAlign w:val="center"/>
          </w:tcPr>
          <w:p w14:paraId="14985CC5" w14:textId="499EF6FA"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142</w:t>
            </w:r>
          </w:p>
        </w:tc>
        <w:tc>
          <w:tcPr>
            <w:tcW w:w="812" w:type="dxa"/>
            <w:vAlign w:val="center"/>
          </w:tcPr>
          <w:p w14:paraId="511E7B20" w14:textId="7275A3B8"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258</w:t>
            </w:r>
          </w:p>
        </w:tc>
      </w:tr>
      <w:tr w:rsidR="000B6A5B" w:rsidRPr="0026387B" w14:paraId="027082FA" w14:textId="19666E18" w:rsidTr="000B6A5B">
        <w:tc>
          <w:tcPr>
            <w:tcW w:w="1129" w:type="dxa"/>
            <w:vAlign w:val="center"/>
          </w:tcPr>
          <w:p w14:paraId="0D443C2F" w14:textId="1F00564F" w:rsidR="00AF3728" w:rsidRPr="0045780A" w:rsidRDefault="000A23DF" w:rsidP="000B6A5B">
            <w:pPr>
              <w:pStyle w:val="MDPI31text"/>
              <w:spacing w:line="240" w:lineRule="auto"/>
              <w:ind w:left="0" w:firstLine="0"/>
              <w:rPr>
                <w:rFonts w:ascii="Times New Roman" w:hAnsi="Times New Roman"/>
                <w:bCs/>
                <w:snapToGrid/>
                <w:sz w:val="24"/>
                <w:szCs w:val="24"/>
                <w:lang w:val="ru-RU"/>
              </w:rPr>
            </w:pPr>
            <w:r w:rsidRPr="0045780A">
              <w:rPr>
                <w:rFonts w:ascii="Times New Roman" w:hAnsi="Times New Roman"/>
                <w:bCs/>
                <w:sz w:val="24"/>
                <w:szCs w:val="24"/>
                <w:lang w:val="ru-RU"/>
              </w:rPr>
              <w:t>ГР</w:t>
            </w:r>
          </w:p>
        </w:tc>
        <w:tc>
          <w:tcPr>
            <w:tcW w:w="851" w:type="dxa"/>
            <w:vAlign w:val="center"/>
          </w:tcPr>
          <w:p w14:paraId="0DC58BE7" w14:textId="322A6A9D" w:rsidR="00AF3728" w:rsidRPr="0045780A" w:rsidRDefault="00AF3728" w:rsidP="000B6A5B">
            <w:pPr>
              <w:pStyle w:val="MDPI31text"/>
              <w:spacing w:line="240" w:lineRule="auto"/>
              <w:ind w:left="-1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348</w:t>
            </w:r>
          </w:p>
        </w:tc>
        <w:tc>
          <w:tcPr>
            <w:tcW w:w="850" w:type="dxa"/>
            <w:vAlign w:val="center"/>
          </w:tcPr>
          <w:p w14:paraId="6E94D290" w14:textId="2048E114" w:rsidR="00AF3728" w:rsidRPr="0045780A" w:rsidRDefault="00AF3728" w:rsidP="000B6A5B">
            <w:pPr>
              <w:pStyle w:val="MDPI31text"/>
              <w:spacing w:line="240" w:lineRule="auto"/>
              <w:ind w:left="-1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008</w:t>
            </w:r>
          </w:p>
        </w:tc>
        <w:tc>
          <w:tcPr>
            <w:tcW w:w="851" w:type="dxa"/>
            <w:vAlign w:val="center"/>
          </w:tcPr>
          <w:p w14:paraId="5E5EE09C" w14:textId="26EF8027" w:rsidR="00AF3728" w:rsidRPr="0045780A" w:rsidRDefault="00AF3728" w:rsidP="000B6A5B">
            <w:pPr>
              <w:pStyle w:val="MDPI31text"/>
              <w:spacing w:line="240" w:lineRule="auto"/>
              <w:ind w:left="-1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358</w:t>
            </w:r>
          </w:p>
        </w:tc>
        <w:tc>
          <w:tcPr>
            <w:tcW w:w="850" w:type="dxa"/>
            <w:vAlign w:val="center"/>
          </w:tcPr>
          <w:p w14:paraId="78DBBC13" w14:textId="4D14215F" w:rsidR="00AF3728" w:rsidRPr="0045780A" w:rsidRDefault="00AF3728" w:rsidP="000B6A5B">
            <w:pPr>
              <w:pStyle w:val="MDPI31text"/>
              <w:spacing w:line="240" w:lineRule="auto"/>
              <w:ind w:left="-1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007</w:t>
            </w:r>
          </w:p>
        </w:tc>
        <w:tc>
          <w:tcPr>
            <w:tcW w:w="851" w:type="dxa"/>
            <w:vAlign w:val="center"/>
          </w:tcPr>
          <w:p w14:paraId="20CB2B53" w14:textId="1851251D" w:rsidR="00AF3728" w:rsidRPr="0026387B" w:rsidRDefault="00AF3728" w:rsidP="000B6A5B">
            <w:pPr>
              <w:pStyle w:val="MDPI31text"/>
              <w:spacing w:line="240" w:lineRule="auto"/>
              <w:ind w:left="-1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227</w:t>
            </w:r>
          </w:p>
        </w:tc>
        <w:tc>
          <w:tcPr>
            <w:tcW w:w="850" w:type="dxa"/>
            <w:vAlign w:val="center"/>
          </w:tcPr>
          <w:p w14:paraId="2D49E3E6" w14:textId="7C0976B7" w:rsidR="00AF3728" w:rsidRPr="0026387B" w:rsidRDefault="00AF3728" w:rsidP="000B6A5B">
            <w:pPr>
              <w:pStyle w:val="MDPI31text"/>
              <w:spacing w:line="240" w:lineRule="auto"/>
              <w:ind w:left="-1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102</w:t>
            </w:r>
          </w:p>
        </w:tc>
        <w:tc>
          <w:tcPr>
            <w:tcW w:w="929" w:type="dxa"/>
            <w:vAlign w:val="center"/>
          </w:tcPr>
          <w:p w14:paraId="06B8B2BE" w14:textId="121C38A1" w:rsidR="00AF3728" w:rsidRPr="0026387B" w:rsidRDefault="00AF3728" w:rsidP="000B6A5B">
            <w:pPr>
              <w:pStyle w:val="MDPI31text"/>
              <w:spacing w:line="240" w:lineRule="auto"/>
              <w:ind w:left="-1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216</w:t>
            </w:r>
          </w:p>
        </w:tc>
        <w:tc>
          <w:tcPr>
            <w:tcW w:w="772" w:type="dxa"/>
            <w:vAlign w:val="center"/>
          </w:tcPr>
          <w:p w14:paraId="76ADE1BC" w14:textId="5FB52C90" w:rsidR="00AF3728" w:rsidRPr="0026387B" w:rsidRDefault="00AF3728" w:rsidP="000B6A5B">
            <w:pPr>
              <w:pStyle w:val="MDPI31text"/>
              <w:spacing w:line="240" w:lineRule="auto"/>
              <w:ind w:left="-1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110</w:t>
            </w:r>
          </w:p>
        </w:tc>
        <w:tc>
          <w:tcPr>
            <w:tcW w:w="883" w:type="dxa"/>
            <w:vAlign w:val="center"/>
          </w:tcPr>
          <w:p w14:paraId="07B9EAC7" w14:textId="447B735E" w:rsidR="00AF3728" w:rsidRPr="0026387B" w:rsidRDefault="00AF3728" w:rsidP="000B6A5B">
            <w:pPr>
              <w:pStyle w:val="MDPI31text"/>
              <w:spacing w:line="240" w:lineRule="auto"/>
              <w:ind w:left="-1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024</w:t>
            </w:r>
          </w:p>
        </w:tc>
        <w:tc>
          <w:tcPr>
            <w:tcW w:w="812" w:type="dxa"/>
            <w:vAlign w:val="center"/>
          </w:tcPr>
          <w:p w14:paraId="099A3EAD" w14:textId="4F05BBEF" w:rsidR="00AF3728" w:rsidRPr="0026387B" w:rsidRDefault="00AF3728" w:rsidP="000B6A5B">
            <w:pPr>
              <w:pStyle w:val="MDPI31text"/>
              <w:spacing w:line="240" w:lineRule="auto"/>
              <w:ind w:left="-1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858</w:t>
            </w:r>
          </w:p>
        </w:tc>
      </w:tr>
      <w:tr w:rsidR="000B6A5B" w:rsidRPr="0026387B" w14:paraId="10530174" w14:textId="7D632FE9" w:rsidTr="000B6A5B">
        <w:tc>
          <w:tcPr>
            <w:tcW w:w="1129" w:type="dxa"/>
            <w:vAlign w:val="center"/>
          </w:tcPr>
          <w:p w14:paraId="315D6A84" w14:textId="3392E544" w:rsidR="00AF3728" w:rsidRPr="0045780A" w:rsidRDefault="00BE48D4" w:rsidP="000B6A5B">
            <w:pPr>
              <w:pStyle w:val="MDPI31text"/>
              <w:spacing w:line="240" w:lineRule="auto"/>
              <w:ind w:left="0" w:firstLine="0"/>
              <w:rPr>
                <w:rFonts w:ascii="Times New Roman" w:hAnsi="Times New Roman"/>
                <w:bCs/>
                <w:snapToGrid/>
                <w:sz w:val="24"/>
                <w:szCs w:val="24"/>
                <w:lang w:val="kk-KZ"/>
              </w:rPr>
            </w:pPr>
            <w:r w:rsidRPr="0045780A">
              <w:rPr>
                <w:rFonts w:ascii="Times New Roman" w:eastAsia="SimSun" w:hAnsi="Times New Roman"/>
                <w:bCs/>
                <w:noProof/>
                <w:sz w:val="24"/>
                <w:szCs w:val="24"/>
                <w:lang w:val="ru-RU" w:eastAsia="zh-CN"/>
              </w:rPr>
              <w:t>К</w:t>
            </w:r>
            <w:r w:rsidR="00AB5278" w:rsidRPr="0045780A">
              <w:rPr>
                <w:rFonts w:ascii="Times New Roman" w:eastAsia="SimSun" w:hAnsi="Times New Roman"/>
                <w:bCs/>
                <w:noProof/>
                <w:sz w:val="24"/>
                <w:szCs w:val="24"/>
                <w:lang w:val="kk-KZ" w:eastAsia="zh-CN"/>
              </w:rPr>
              <w:t>аталаза</w:t>
            </w:r>
          </w:p>
        </w:tc>
        <w:tc>
          <w:tcPr>
            <w:tcW w:w="851" w:type="dxa"/>
            <w:vAlign w:val="center"/>
          </w:tcPr>
          <w:p w14:paraId="67CC1E8C" w14:textId="7F544F4C" w:rsidR="00AF3728" w:rsidRPr="0026387B" w:rsidRDefault="00AF3728" w:rsidP="000B6A5B">
            <w:pPr>
              <w:pStyle w:val="MDPI31text"/>
              <w:spacing w:line="240" w:lineRule="auto"/>
              <w:ind w:left="-1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200</w:t>
            </w:r>
          </w:p>
        </w:tc>
        <w:tc>
          <w:tcPr>
            <w:tcW w:w="850" w:type="dxa"/>
            <w:vAlign w:val="center"/>
          </w:tcPr>
          <w:p w14:paraId="1CBCD47A" w14:textId="607323EC" w:rsidR="00AF3728" w:rsidRPr="0026387B" w:rsidRDefault="00AF3728" w:rsidP="000B6A5B">
            <w:pPr>
              <w:pStyle w:val="MDPI31text"/>
              <w:spacing w:line="240" w:lineRule="auto"/>
              <w:ind w:left="-1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115</w:t>
            </w:r>
          </w:p>
        </w:tc>
        <w:tc>
          <w:tcPr>
            <w:tcW w:w="851" w:type="dxa"/>
            <w:vAlign w:val="center"/>
          </w:tcPr>
          <w:p w14:paraId="13300A37" w14:textId="3C3604C1" w:rsidR="00AF3728" w:rsidRPr="0045780A" w:rsidRDefault="00AF3728" w:rsidP="000B6A5B">
            <w:pPr>
              <w:pStyle w:val="MDPI31text"/>
              <w:spacing w:line="240" w:lineRule="auto"/>
              <w:ind w:left="-1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261</w:t>
            </w:r>
          </w:p>
        </w:tc>
        <w:tc>
          <w:tcPr>
            <w:tcW w:w="850" w:type="dxa"/>
            <w:vAlign w:val="center"/>
          </w:tcPr>
          <w:p w14:paraId="350494CE" w14:textId="7F6128CA" w:rsidR="00AF3728" w:rsidRPr="0045780A" w:rsidRDefault="00AF3728" w:rsidP="000B6A5B">
            <w:pPr>
              <w:pStyle w:val="MDPI31text"/>
              <w:spacing w:line="240" w:lineRule="auto"/>
              <w:ind w:left="-1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039</w:t>
            </w:r>
          </w:p>
        </w:tc>
        <w:tc>
          <w:tcPr>
            <w:tcW w:w="851" w:type="dxa"/>
            <w:vAlign w:val="center"/>
          </w:tcPr>
          <w:p w14:paraId="0BCD7EDA" w14:textId="4D66D4ED" w:rsidR="00AF3728" w:rsidRPr="0045780A" w:rsidRDefault="00AF3728" w:rsidP="000B6A5B">
            <w:pPr>
              <w:pStyle w:val="MDPI31text"/>
              <w:spacing w:line="240" w:lineRule="auto"/>
              <w:ind w:left="-1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262</w:t>
            </w:r>
          </w:p>
        </w:tc>
        <w:tc>
          <w:tcPr>
            <w:tcW w:w="850" w:type="dxa"/>
            <w:vAlign w:val="center"/>
          </w:tcPr>
          <w:p w14:paraId="658826C4" w14:textId="7D037890" w:rsidR="00AF3728" w:rsidRPr="0045780A" w:rsidRDefault="00AF3728" w:rsidP="000B6A5B">
            <w:pPr>
              <w:pStyle w:val="MDPI31text"/>
              <w:spacing w:line="240" w:lineRule="auto"/>
              <w:ind w:left="-1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047</w:t>
            </w:r>
          </w:p>
        </w:tc>
        <w:tc>
          <w:tcPr>
            <w:tcW w:w="929" w:type="dxa"/>
            <w:vAlign w:val="center"/>
          </w:tcPr>
          <w:p w14:paraId="33442889" w14:textId="09351ECE" w:rsidR="00AF3728" w:rsidRPr="0026387B" w:rsidRDefault="00AF3728" w:rsidP="000B6A5B">
            <w:pPr>
              <w:pStyle w:val="MDPI31text"/>
              <w:spacing w:line="240" w:lineRule="auto"/>
              <w:ind w:left="-1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207</w:t>
            </w:r>
          </w:p>
        </w:tc>
        <w:tc>
          <w:tcPr>
            <w:tcW w:w="772" w:type="dxa"/>
            <w:vAlign w:val="center"/>
          </w:tcPr>
          <w:p w14:paraId="58D3E8DC" w14:textId="55EB8D4A" w:rsidR="00AF3728" w:rsidRPr="0026387B" w:rsidRDefault="00AF3728" w:rsidP="000B6A5B">
            <w:pPr>
              <w:pStyle w:val="MDPI31text"/>
              <w:spacing w:line="240" w:lineRule="auto"/>
              <w:ind w:left="-1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104</w:t>
            </w:r>
          </w:p>
        </w:tc>
        <w:tc>
          <w:tcPr>
            <w:tcW w:w="883" w:type="dxa"/>
            <w:vAlign w:val="center"/>
          </w:tcPr>
          <w:p w14:paraId="549918A3" w14:textId="48984286" w:rsidR="00AF3728" w:rsidRPr="0026387B" w:rsidRDefault="00AF3728" w:rsidP="000B6A5B">
            <w:pPr>
              <w:pStyle w:val="MDPI31text"/>
              <w:spacing w:line="240" w:lineRule="auto"/>
              <w:ind w:left="-1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048</w:t>
            </w:r>
          </w:p>
        </w:tc>
        <w:tc>
          <w:tcPr>
            <w:tcW w:w="812" w:type="dxa"/>
            <w:vAlign w:val="center"/>
          </w:tcPr>
          <w:p w14:paraId="6131FF45" w14:textId="143CE513" w:rsidR="00AF3728" w:rsidRPr="0026387B" w:rsidRDefault="00AF3728" w:rsidP="000B6A5B">
            <w:pPr>
              <w:pStyle w:val="MDPI31text"/>
              <w:spacing w:line="240" w:lineRule="auto"/>
              <w:ind w:left="-1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707</w:t>
            </w:r>
          </w:p>
        </w:tc>
      </w:tr>
      <w:tr w:rsidR="000B6A5B" w:rsidRPr="0026387B" w14:paraId="4A2B6E6B" w14:textId="561ADD32" w:rsidTr="000B6A5B">
        <w:tc>
          <w:tcPr>
            <w:tcW w:w="1129" w:type="dxa"/>
            <w:vAlign w:val="center"/>
          </w:tcPr>
          <w:p w14:paraId="5B6B899E" w14:textId="54AE8A0B" w:rsidR="00AF3728" w:rsidRPr="0045780A" w:rsidRDefault="001918E4" w:rsidP="000B6A5B">
            <w:pPr>
              <w:pStyle w:val="MDPI31text"/>
              <w:spacing w:line="240" w:lineRule="auto"/>
              <w:ind w:left="0" w:firstLine="0"/>
              <w:rPr>
                <w:rFonts w:ascii="Times New Roman" w:hAnsi="Times New Roman"/>
                <w:bCs/>
                <w:snapToGrid/>
                <w:sz w:val="24"/>
                <w:szCs w:val="24"/>
                <w:lang w:val="kk-KZ"/>
              </w:rPr>
            </w:pPr>
            <w:r w:rsidRPr="0045780A">
              <w:rPr>
                <w:rFonts w:ascii="Times New Roman" w:hAnsi="Times New Roman"/>
                <w:bCs/>
                <w:sz w:val="24"/>
                <w:szCs w:val="24"/>
                <w:lang w:val="kk-KZ"/>
              </w:rPr>
              <w:t>СОД</w:t>
            </w:r>
          </w:p>
        </w:tc>
        <w:tc>
          <w:tcPr>
            <w:tcW w:w="851" w:type="dxa"/>
            <w:vAlign w:val="center"/>
          </w:tcPr>
          <w:p w14:paraId="478B615E" w14:textId="74E54754" w:rsidR="00AF3728" w:rsidRPr="0045780A" w:rsidRDefault="00AF3728" w:rsidP="000B6A5B">
            <w:pPr>
              <w:pStyle w:val="MDPI31text"/>
              <w:spacing w:line="240" w:lineRule="auto"/>
              <w:ind w:left="-1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283</w:t>
            </w:r>
          </w:p>
        </w:tc>
        <w:tc>
          <w:tcPr>
            <w:tcW w:w="850" w:type="dxa"/>
            <w:vAlign w:val="center"/>
          </w:tcPr>
          <w:p w14:paraId="49232D5D" w14:textId="1AEE44F3" w:rsidR="00AF3728" w:rsidRPr="0045780A" w:rsidRDefault="00AF3728" w:rsidP="000B6A5B">
            <w:pPr>
              <w:pStyle w:val="MDPI31text"/>
              <w:spacing w:line="240" w:lineRule="auto"/>
              <w:ind w:left="-1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024</w:t>
            </w:r>
          </w:p>
        </w:tc>
        <w:tc>
          <w:tcPr>
            <w:tcW w:w="851" w:type="dxa"/>
            <w:vAlign w:val="center"/>
          </w:tcPr>
          <w:p w14:paraId="659016EF" w14:textId="41D7D340" w:rsidR="00AF3728" w:rsidRPr="0045780A" w:rsidRDefault="00AF3728" w:rsidP="000B6A5B">
            <w:pPr>
              <w:pStyle w:val="MDPI31text"/>
              <w:spacing w:line="240" w:lineRule="auto"/>
              <w:ind w:left="-1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396</w:t>
            </w:r>
          </w:p>
        </w:tc>
        <w:tc>
          <w:tcPr>
            <w:tcW w:w="850" w:type="dxa"/>
            <w:vAlign w:val="center"/>
          </w:tcPr>
          <w:p w14:paraId="63CCB9F8" w14:textId="0FD02834" w:rsidR="00AF3728" w:rsidRPr="0045780A" w:rsidRDefault="00AF3728" w:rsidP="000B6A5B">
            <w:pPr>
              <w:pStyle w:val="MDPI31text"/>
              <w:spacing w:line="240" w:lineRule="auto"/>
              <w:ind w:left="-1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001</w:t>
            </w:r>
          </w:p>
        </w:tc>
        <w:tc>
          <w:tcPr>
            <w:tcW w:w="851" w:type="dxa"/>
            <w:vAlign w:val="center"/>
          </w:tcPr>
          <w:p w14:paraId="4007558E" w14:textId="3FA30039" w:rsidR="00AF3728" w:rsidRPr="0026387B" w:rsidRDefault="00AF3728" w:rsidP="000B6A5B">
            <w:pPr>
              <w:pStyle w:val="MDPI31text"/>
              <w:spacing w:line="240" w:lineRule="auto"/>
              <w:ind w:left="-1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163</w:t>
            </w:r>
          </w:p>
        </w:tc>
        <w:tc>
          <w:tcPr>
            <w:tcW w:w="850" w:type="dxa"/>
            <w:vAlign w:val="center"/>
          </w:tcPr>
          <w:p w14:paraId="746A0917" w14:textId="6B4C606C" w:rsidR="00AF3728" w:rsidRPr="0026387B" w:rsidRDefault="00AF3728" w:rsidP="000B6A5B">
            <w:pPr>
              <w:pStyle w:val="MDPI31text"/>
              <w:spacing w:line="240" w:lineRule="auto"/>
              <w:ind w:left="-1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212</w:t>
            </w:r>
          </w:p>
        </w:tc>
        <w:tc>
          <w:tcPr>
            <w:tcW w:w="929" w:type="dxa"/>
            <w:vAlign w:val="center"/>
          </w:tcPr>
          <w:p w14:paraId="22EBB5C3" w14:textId="6C1C07A4" w:rsidR="00AF3728" w:rsidRPr="0045780A" w:rsidRDefault="00AF3728" w:rsidP="000B6A5B">
            <w:pPr>
              <w:pStyle w:val="MDPI31text"/>
              <w:spacing w:line="240" w:lineRule="auto"/>
              <w:ind w:left="-1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289</w:t>
            </w:r>
          </w:p>
        </w:tc>
        <w:tc>
          <w:tcPr>
            <w:tcW w:w="772" w:type="dxa"/>
            <w:vAlign w:val="center"/>
          </w:tcPr>
          <w:p w14:paraId="47A8BDCD" w14:textId="0A5E1AE3" w:rsidR="00AF3728" w:rsidRPr="0045780A" w:rsidRDefault="00AF3728" w:rsidP="000B6A5B">
            <w:pPr>
              <w:pStyle w:val="MDPI31text"/>
              <w:spacing w:line="240" w:lineRule="auto"/>
              <w:ind w:left="-1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021</w:t>
            </w:r>
          </w:p>
        </w:tc>
        <w:tc>
          <w:tcPr>
            <w:tcW w:w="883" w:type="dxa"/>
            <w:vAlign w:val="center"/>
          </w:tcPr>
          <w:p w14:paraId="2F8631A6" w14:textId="573A3720" w:rsidR="00AF3728" w:rsidRPr="0026387B" w:rsidRDefault="00AF3728" w:rsidP="000B6A5B">
            <w:pPr>
              <w:pStyle w:val="MDPI31text"/>
              <w:spacing w:line="240" w:lineRule="auto"/>
              <w:ind w:left="-1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173</w:t>
            </w:r>
          </w:p>
        </w:tc>
        <w:tc>
          <w:tcPr>
            <w:tcW w:w="812" w:type="dxa"/>
            <w:vAlign w:val="center"/>
          </w:tcPr>
          <w:p w14:paraId="5FA4ACEA" w14:textId="6F61BD75" w:rsidR="00AF3728" w:rsidRPr="0026387B" w:rsidRDefault="00AF3728" w:rsidP="000B6A5B">
            <w:pPr>
              <w:pStyle w:val="MDPI31text"/>
              <w:spacing w:line="240" w:lineRule="auto"/>
              <w:ind w:left="-1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175</w:t>
            </w:r>
          </w:p>
        </w:tc>
      </w:tr>
      <w:tr w:rsidR="000B6A5B" w:rsidRPr="0026387B" w14:paraId="52D45DCC" w14:textId="4B8A8079" w:rsidTr="000B6A5B">
        <w:tc>
          <w:tcPr>
            <w:tcW w:w="1129" w:type="dxa"/>
            <w:vAlign w:val="center"/>
          </w:tcPr>
          <w:p w14:paraId="7F37D2CA" w14:textId="2797D49A" w:rsidR="00AF3728" w:rsidRPr="0045780A" w:rsidRDefault="00BE48D4" w:rsidP="000B6A5B">
            <w:pPr>
              <w:pStyle w:val="MDPI31text"/>
              <w:spacing w:line="240" w:lineRule="auto"/>
              <w:ind w:left="0" w:firstLine="0"/>
              <w:rPr>
                <w:rFonts w:ascii="Times New Roman" w:hAnsi="Times New Roman"/>
                <w:bCs/>
                <w:snapToGrid/>
                <w:sz w:val="24"/>
                <w:szCs w:val="24"/>
                <w:lang w:val="ru-RU"/>
              </w:rPr>
            </w:pPr>
            <w:r w:rsidRPr="0045780A">
              <w:rPr>
                <w:rFonts w:ascii="Times New Roman" w:eastAsia="SimSun" w:hAnsi="Times New Roman"/>
                <w:bCs/>
                <w:noProof/>
                <w:sz w:val="24"/>
                <w:szCs w:val="24"/>
                <w:lang w:val="ru-RU" w:eastAsia="zh-CN"/>
              </w:rPr>
              <w:t>Г-</w:t>
            </w:r>
            <w:r w:rsidR="00AF3728" w:rsidRPr="0045780A">
              <w:rPr>
                <w:rFonts w:ascii="Times New Roman" w:eastAsia="SimSun" w:hAnsi="Times New Roman"/>
                <w:bCs/>
                <w:noProof/>
                <w:sz w:val="24"/>
                <w:szCs w:val="24"/>
                <w:lang w:eastAsia="zh-CN"/>
              </w:rPr>
              <w:t>6</w:t>
            </w:r>
            <w:r w:rsidRPr="0045780A">
              <w:rPr>
                <w:rFonts w:ascii="Times New Roman" w:eastAsia="SimSun" w:hAnsi="Times New Roman"/>
                <w:bCs/>
                <w:noProof/>
                <w:sz w:val="24"/>
                <w:szCs w:val="24"/>
                <w:lang w:val="ru-RU" w:eastAsia="zh-CN"/>
              </w:rPr>
              <w:t>-ФД</w:t>
            </w:r>
          </w:p>
        </w:tc>
        <w:tc>
          <w:tcPr>
            <w:tcW w:w="851" w:type="dxa"/>
            <w:vAlign w:val="center"/>
          </w:tcPr>
          <w:p w14:paraId="1B9E7A02" w14:textId="1D2E7912" w:rsidR="00AF3728" w:rsidRPr="0026387B" w:rsidRDefault="00AF3728" w:rsidP="000B6A5B">
            <w:pPr>
              <w:pStyle w:val="MDPI31text"/>
              <w:spacing w:line="240" w:lineRule="auto"/>
              <w:ind w:left="-1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219</w:t>
            </w:r>
          </w:p>
        </w:tc>
        <w:tc>
          <w:tcPr>
            <w:tcW w:w="850" w:type="dxa"/>
            <w:vAlign w:val="center"/>
          </w:tcPr>
          <w:p w14:paraId="29BB647D" w14:textId="1AE77445" w:rsidR="00AF3728" w:rsidRPr="0026387B" w:rsidRDefault="00AF3728" w:rsidP="000B6A5B">
            <w:pPr>
              <w:pStyle w:val="MDPI31text"/>
              <w:spacing w:line="240" w:lineRule="auto"/>
              <w:ind w:left="-1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102</w:t>
            </w:r>
          </w:p>
        </w:tc>
        <w:tc>
          <w:tcPr>
            <w:tcW w:w="851" w:type="dxa"/>
            <w:vAlign w:val="center"/>
          </w:tcPr>
          <w:p w14:paraId="150AC703" w14:textId="3C642E8B" w:rsidR="00AF3728" w:rsidRPr="0045780A" w:rsidRDefault="00AF3728" w:rsidP="000B6A5B">
            <w:pPr>
              <w:pStyle w:val="MDPI31text"/>
              <w:spacing w:line="240" w:lineRule="auto"/>
              <w:ind w:left="-1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408</w:t>
            </w:r>
          </w:p>
        </w:tc>
        <w:tc>
          <w:tcPr>
            <w:tcW w:w="850" w:type="dxa"/>
            <w:vAlign w:val="center"/>
          </w:tcPr>
          <w:p w14:paraId="59816906" w14:textId="6A5A5C2A" w:rsidR="00AF3728" w:rsidRPr="0045780A" w:rsidRDefault="00AF3728" w:rsidP="000B6A5B">
            <w:pPr>
              <w:pStyle w:val="MDPI31text"/>
              <w:spacing w:line="240" w:lineRule="auto"/>
              <w:ind w:left="-1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002</w:t>
            </w:r>
          </w:p>
        </w:tc>
        <w:tc>
          <w:tcPr>
            <w:tcW w:w="851" w:type="dxa"/>
            <w:vAlign w:val="center"/>
          </w:tcPr>
          <w:p w14:paraId="54A6E817" w14:textId="278EB703" w:rsidR="00AF3728" w:rsidRPr="0026387B" w:rsidRDefault="00AF3728" w:rsidP="000B6A5B">
            <w:pPr>
              <w:pStyle w:val="MDPI31text"/>
              <w:spacing w:line="240" w:lineRule="auto"/>
              <w:ind w:left="-1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029</w:t>
            </w:r>
          </w:p>
        </w:tc>
        <w:tc>
          <w:tcPr>
            <w:tcW w:w="850" w:type="dxa"/>
            <w:vAlign w:val="center"/>
          </w:tcPr>
          <w:p w14:paraId="22229D30" w14:textId="290FBC51" w:rsidR="00AF3728" w:rsidRPr="0026387B" w:rsidRDefault="00AF3728" w:rsidP="000B6A5B">
            <w:pPr>
              <w:pStyle w:val="MDPI31text"/>
              <w:spacing w:line="240" w:lineRule="auto"/>
              <w:ind w:left="-1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835</w:t>
            </w:r>
          </w:p>
        </w:tc>
        <w:tc>
          <w:tcPr>
            <w:tcW w:w="929" w:type="dxa"/>
            <w:vAlign w:val="center"/>
          </w:tcPr>
          <w:p w14:paraId="24F50452" w14:textId="5BB83B2D" w:rsidR="00AF3728" w:rsidRPr="0045780A" w:rsidRDefault="00AF3728" w:rsidP="000B6A5B">
            <w:pPr>
              <w:pStyle w:val="MDPI31text"/>
              <w:spacing w:line="240" w:lineRule="auto"/>
              <w:ind w:left="-1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270</w:t>
            </w:r>
          </w:p>
        </w:tc>
        <w:tc>
          <w:tcPr>
            <w:tcW w:w="772" w:type="dxa"/>
            <w:vAlign w:val="center"/>
          </w:tcPr>
          <w:p w14:paraId="66B37502" w14:textId="45C31FB0" w:rsidR="00AF3728" w:rsidRPr="0045780A" w:rsidRDefault="00AF3728" w:rsidP="000B6A5B">
            <w:pPr>
              <w:pStyle w:val="MDPI31text"/>
              <w:spacing w:line="240" w:lineRule="auto"/>
              <w:ind w:left="-1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042</w:t>
            </w:r>
          </w:p>
        </w:tc>
        <w:tc>
          <w:tcPr>
            <w:tcW w:w="883" w:type="dxa"/>
            <w:vAlign w:val="center"/>
          </w:tcPr>
          <w:p w14:paraId="0D9CC8E9" w14:textId="69A383D1" w:rsidR="00AF3728" w:rsidRPr="0045780A" w:rsidRDefault="00AF3728" w:rsidP="000B6A5B">
            <w:pPr>
              <w:pStyle w:val="MDPI31text"/>
              <w:spacing w:line="240" w:lineRule="auto"/>
              <w:ind w:left="-1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261</w:t>
            </w:r>
          </w:p>
        </w:tc>
        <w:tc>
          <w:tcPr>
            <w:tcW w:w="812" w:type="dxa"/>
            <w:vAlign w:val="center"/>
          </w:tcPr>
          <w:p w14:paraId="1B6F7847" w14:textId="4104E3CF" w:rsidR="00AF3728" w:rsidRPr="0045780A" w:rsidRDefault="00AF3728" w:rsidP="000B6A5B">
            <w:pPr>
              <w:pStyle w:val="MDPI31text"/>
              <w:spacing w:line="240" w:lineRule="auto"/>
              <w:ind w:left="-1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050</w:t>
            </w:r>
          </w:p>
        </w:tc>
      </w:tr>
      <w:tr w:rsidR="000B6A5B" w:rsidRPr="0026387B" w14:paraId="3208B32A" w14:textId="1E65F8DD" w:rsidTr="000B6A5B">
        <w:tc>
          <w:tcPr>
            <w:tcW w:w="1129" w:type="dxa"/>
            <w:vAlign w:val="center"/>
          </w:tcPr>
          <w:p w14:paraId="381F3C11" w14:textId="73A451D7" w:rsidR="00AF3728" w:rsidRPr="0045780A" w:rsidRDefault="00AF3728" w:rsidP="000B6A5B">
            <w:pPr>
              <w:pStyle w:val="MDPI31text"/>
              <w:spacing w:line="240" w:lineRule="auto"/>
              <w:ind w:left="0" w:firstLine="0"/>
              <w:rPr>
                <w:rFonts w:ascii="Times New Roman" w:hAnsi="Times New Roman"/>
                <w:bCs/>
                <w:snapToGrid/>
                <w:sz w:val="24"/>
                <w:szCs w:val="24"/>
                <w:lang w:val="ru-RU"/>
              </w:rPr>
            </w:pPr>
            <w:r w:rsidRPr="0045780A">
              <w:rPr>
                <w:rFonts w:ascii="Times New Roman" w:eastAsia="SimSun" w:hAnsi="Times New Roman"/>
                <w:bCs/>
                <w:noProof/>
                <w:sz w:val="24"/>
                <w:szCs w:val="24"/>
                <w:lang w:eastAsia="zh-CN"/>
              </w:rPr>
              <w:t>AOPP</w:t>
            </w:r>
          </w:p>
        </w:tc>
        <w:tc>
          <w:tcPr>
            <w:tcW w:w="851" w:type="dxa"/>
            <w:vAlign w:val="center"/>
          </w:tcPr>
          <w:p w14:paraId="215033AA" w14:textId="01E4968D" w:rsidR="00AF3728" w:rsidRPr="0045780A" w:rsidRDefault="00AF3728" w:rsidP="000B6A5B">
            <w:pPr>
              <w:pStyle w:val="MDPI31text"/>
              <w:spacing w:line="240" w:lineRule="auto"/>
              <w:ind w:left="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283</w:t>
            </w:r>
          </w:p>
        </w:tc>
        <w:tc>
          <w:tcPr>
            <w:tcW w:w="850" w:type="dxa"/>
            <w:vAlign w:val="center"/>
          </w:tcPr>
          <w:p w14:paraId="1CDAD248" w14:textId="39705300" w:rsidR="00AF3728" w:rsidRPr="0045780A" w:rsidRDefault="00AF3728" w:rsidP="000B6A5B">
            <w:pPr>
              <w:pStyle w:val="MDPI31text"/>
              <w:spacing w:line="240" w:lineRule="auto"/>
              <w:ind w:left="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012</w:t>
            </w:r>
          </w:p>
        </w:tc>
        <w:tc>
          <w:tcPr>
            <w:tcW w:w="851" w:type="dxa"/>
            <w:vAlign w:val="center"/>
          </w:tcPr>
          <w:p w14:paraId="11C1DF9D" w14:textId="252CEE30" w:rsidR="00AF3728" w:rsidRPr="0045780A" w:rsidRDefault="00AF3728" w:rsidP="000B6A5B">
            <w:pPr>
              <w:pStyle w:val="MDPI31text"/>
              <w:spacing w:line="240" w:lineRule="auto"/>
              <w:ind w:left="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236</w:t>
            </w:r>
          </w:p>
        </w:tc>
        <w:tc>
          <w:tcPr>
            <w:tcW w:w="850" w:type="dxa"/>
            <w:vAlign w:val="center"/>
          </w:tcPr>
          <w:p w14:paraId="55AC3A23" w14:textId="47BA60FB" w:rsidR="00AF3728" w:rsidRPr="0045780A" w:rsidRDefault="00AF3728" w:rsidP="000B6A5B">
            <w:pPr>
              <w:pStyle w:val="MDPI31text"/>
              <w:spacing w:line="240" w:lineRule="auto"/>
              <w:ind w:left="0" w:firstLine="0"/>
              <w:rPr>
                <w:rFonts w:ascii="Times New Roman" w:hAnsi="Times New Roman"/>
                <w:bCs/>
                <w:i/>
                <w:iCs/>
                <w:snapToGrid/>
                <w:sz w:val="24"/>
                <w:szCs w:val="24"/>
                <w:lang w:val="ru-RU"/>
              </w:rPr>
            </w:pPr>
            <w:r w:rsidRPr="0045780A">
              <w:rPr>
                <w:rFonts w:ascii="Times New Roman" w:eastAsia="SimSun" w:hAnsi="Times New Roman"/>
                <w:bCs/>
                <w:i/>
                <w:iCs/>
                <w:noProof/>
                <w:sz w:val="24"/>
                <w:szCs w:val="24"/>
                <w:lang w:eastAsia="zh-CN"/>
              </w:rPr>
              <w:t>0</w:t>
            </w:r>
            <w:r w:rsidRPr="0045780A">
              <w:rPr>
                <w:rFonts w:ascii="Times New Roman" w:eastAsia="SimSun" w:hAnsi="Times New Roman"/>
                <w:bCs/>
                <w:i/>
                <w:iCs/>
                <w:noProof/>
                <w:sz w:val="24"/>
                <w:szCs w:val="24"/>
                <w:lang w:val="kk-KZ" w:eastAsia="zh-CN"/>
              </w:rPr>
              <w:t>,</w:t>
            </w:r>
            <w:r w:rsidRPr="0045780A">
              <w:rPr>
                <w:rFonts w:ascii="Times New Roman" w:eastAsia="SimSun" w:hAnsi="Times New Roman"/>
                <w:bCs/>
                <w:i/>
                <w:iCs/>
                <w:noProof/>
                <w:sz w:val="24"/>
                <w:szCs w:val="24"/>
                <w:lang w:eastAsia="zh-CN"/>
              </w:rPr>
              <w:t>038</w:t>
            </w:r>
          </w:p>
        </w:tc>
        <w:tc>
          <w:tcPr>
            <w:tcW w:w="851" w:type="dxa"/>
            <w:vAlign w:val="center"/>
          </w:tcPr>
          <w:p w14:paraId="4B3F4215" w14:textId="54276A34"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226</w:t>
            </w:r>
          </w:p>
        </w:tc>
        <w:tc>
          <w:tcPr>
            <w:tcW w:w="850" w:type="dxa"/>
            <w:vAlign w:val="center"/>
          </w:tcPr>
          <w:p w14:paraId="54D6F2A6" w14:textId="072231BF"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053</w:t>
            </w:r>
          </w:p>
        </w:tc>
        <w:tc>
          <w:tcPr>
            <w:tcW w:w="929" w:type="dxa"/>
            <w:vAlign w:val="center"/>
          </w:tcPr>
          <w:p w14:paraId="5527AE09" w14:textId="45DB3298" w:rsidR="00AF3728" w:rsidRPr="0045780A" w:rsidRDefault="00AF3728" w:rsidP="000B6A5B">
            <w:pPr>
              <w:pStyle w:val="MDPI31text"/>
              <w:spacing w:line="240" w:lineRule="auto"/>
              <w:ind w:left="0" w:firstLine="0"/>
              <w:rPr>
                <w:rFonts w:ascii="Times New Roman" w:hAnsi="Times New Roman"/>
                <w:bCs/>
                <w:snapToGrid/>
                <w:sz w:val="24"/>
                <w:szCs w:val="24"/>
                <w:lang w:val="ru-RU"/>
              </w:rPr>
            </w:pPr>
            <w:r w:rsidRPr="0045780A">
              <w:rPr>
                <w:rFonts w:ascii="Times New Roman" w:eastAsia="SimSun" w:hAnsi="Times New Roman"/>
                <w:bCs/>
                <w:noProof/>
                <w:sz w:val="24"/>
                <w:szCs w:val="24"/>
                <w:lang w:eastAsia="zh-CN"/>
              </w:rPr>
              <w:t>0</w:t>
            </w:r>
            <w:r w:rsidRPr="0045780A">
              <w:rPr>
                <w:rFonts w:ascii="Times New Roman" w:eastAsia="SimSun" w:hAnsi="Times New Roman"/>
                <w:bCs/>
                <w:noProof/>
                <w:sz w:val="24"/>
                <w:szCs w:val="24"/>
                <w:lang w:val="kk-KZ" w:eastAsia="zh-CN"/>
              </w:rPr>
              <w:t>,</w:t>
            </w:r>
            <w:r w:rsidRPr="0045780A">
              <w:rPr>
                <w:rFonts w:ascii="Times New Roman" w:eastAsia="SimSun" w:hAnsi="Times New Roman"/>
                <w:bCs/>
                <w:noProof/>
                <w:sz w:val="24"/>
                <w:szCs w:val="24"/>
                <w:lang w:eastAsia="zh-CN"/>
              </w:rPr>
              <w:t>506</w:t>
            </w:r>
          </w:p>
        </w:tc>
        <w:tc>
          <w:tcPr>
            <w:tcW w:w="772" w:type="dxa"/>
            <w:vAlign w:val="center"/>
          </w:tcPr>
          <w:p w14:paraId="6E4C600A" w14:textId="0530D2A1" w:rsidR="00AF3728" w:rsidRPr="0045780A" w:rsidRDefault="00AF3728" w:rsidP="000B6A5B">
            <w:pPr>
              <w:pStyle w:val="MDPI31text"/>
              <w:spacing w:line="240" w:lineRule="auto"/>
              <w:ind w:left="0" w:firstLine="0"/>
              <w:rPr>
                <w:rFonts w:ascii="Times New Roman" w:hAnsi="Times New Roman"/>
                <w:bCs/>
                <w:snapToGrid/>
                <w:sz w:val="24"/>
                <w:szCs w:val="24"/>
                <w:lang w:val="ru-RU"/>
              </w:rPr>
            </w:pPr>
            <w:r w:rsidRPr="0045780A">
              <w:rPr>
                <w:rFonts w:ascii="Times New Roman" w:eastAsia="SimSun" w:hAnsi="Times New Roman"/>
                <w:bCs/>
                <w:noProof/>
                <w:sz w:val="24"/>
                <w:szCs w:val="24"/>
                <w:lang w:eastAsia="zh-CN"/>
              </w:rPr>
              <w:t>0</w:t>
            </w:r>
            <w:r w:rsidRPr="0045780A">
              <w:rPr>
                <w:rFonts w:ascii="Times New Roman" w:eastAsia="SimSun" w:hAnsi="Times New Roman"/>
                <w:bCs/>
                <w:noProof/>
                <w:sz w:val="24"/>
                <w:szCs w:val="24"/>
                <w:lang w:val="kk-KZ" w:eastAsia="zh-CN"/>
              </w:rPr>
              <w:t>,</w:t>
            </w:r>
            <w:r w:rsidRPr="0045780A">
              <w:rPr>
                <w:rFonts w:ascii="Times New Roman" w:eastAsia="SimSun" w:hAnsi="Times New Roman"/>
                <w:bCs/>
                <w:noProof/>
                <w:sz w:val="24"/>
                <w:szCs w:val="24"/>
                <w:lang w:eastAsia="zh-CN"/>
              </w:rPr>
              <w:t>000</w:t>
            </w:r>
          </w:p>
        </w:tc>
        <w:tc>
          <w:tcPr>
            <w:tcW w:w="883" w:type="dxa"/>
            <w:vAlign w:val="center"/>
          </w:tcPr>
          <w:p w14:paraId="030D587F" w14:textId="3D0D230F"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204</w:t>
            </w:r>
          </w:p>
        </w:tc>
        <w:tc>
          <w:tcPr>
            <w:tcW w:w="812" w:type="dxa"/>
            <w:vAlign w:val="center"/>
          </w:tcPr>
          <w:p w14:paraId="4908EB2F" w14:textId="3C06D59C"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073</w:t>
            </w:r>
          </w:p>
        </w:tc>
      </w:tr>
      <w:tr w:rsidR="000B6A5B" w:rsidRPr="0026387B" w14:paraId="52BAA1DA" w14:textId="77777777" w:rsidTr="000B6A5B">
        <w:tc>
          <w:tcPr>
            <w:tcW w:w="1129" w:type="dxa"/>
            <w:vAlign w:val="center"/>
          </w:tcPr>
          <w:p w14:paraId="1ACEBC88" w14:textId="1B9E3FC0" w:rsidR="00AF3728" w:rsidRPr="0045780A" w:rsidRDefault="00BE48D4" w:rsidP="000B6A5B">
            <w:pPr>
              <w:pStyle w:val="MDPI31text"/>
              <w:spacing w:line="240" w:lineRule="auto"/>
              <w:ind w:left="0" w:firstLine="0"/>
              <w:rPr>
                <w:rFonts w:ascii="Times New Roman" w:hAnsi="Times New Roman"/>
                <w:bCs/>
                <w:snapToGrid/>
                <w:sz w:val="24"/>
                <w:szCs w:val="24"/>
                <w:lang w:val="ru-RU"/>
              </w:rPr>
            </w:pPr>
            <w:r w:rsidRPr="0045780A">
              <w:rPr>
                <w:rFonts w:ascii="Times New Roman" w:hAnsi="Times New Roman"/>
                <w:bCs/>
                <w:sz w:val="24"/>
                <w:szCs w:val="24"/>
                <w:lang w:val="ru-RU"/>
              </w:rPr>
              <w:t>ЛАТ</w:t>
            </w:r>
          </w:p>
        </w:tc>
        <w:tc>
          <w:tcPr>
            <w:tcW w:w="851" w:type="dxa"/>
            <w:vAlign w:val="center"/>
          </w:tcPr>
          <w:p w14:paraId="082364C8" w14:textId="6DB21736"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174</w:t>
            </w:r>
          </w:p>
        </w:tc>
        <w:tc>
          <w:tcPr>
            <w:tcW w:w="850" w:type="dxa"/>
            <w:vAlign w:val="center"/>
          </w:tcPr>
          <w:p w14:paraId="50DE090C" w14:textId="64315B71"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162</w:t>
            </w:r>
          </w:p>
        </w:tc>
        <w:tc>
          <w:tcPr>
            <w:tcW w:w="851" w:type="dxa"/>
            <w:vAlign w:val="center"/>
          </w:tcPr>
          <w:p w14:paraId="710DFAA2" w14:textId="548DDC62"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176</w:t>
            </w:r>
          </w:p>
        </w:tc>
        <w:tc>
          <w:tcPr>
            <w:tcW w:w="850" w:type="dxa"/>
            <w:vAlign w:val="center"/>
          </w:tcPr>
          <w:p w14:paraId="4054FA8F" w14:textId="614C8FBD"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157</w:t>
            </w:r>
          </w:p>
        </w:tc>
        <w:tc>
          <w:tcPr>
            <w:tcW w:w="851" w:type="dxa"/>
            <w:vAlign w:val="center"/>
          </w:tcPr>
          <w:p w14:paraId="171D1465" w14:textId="51333454"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126</w:t>
            </w:r>
          </w:p>
        </w:tc>
        <w:tc>
          <w:tcPr>
            <w:tcW w:w="850" w:type="dxa"/>
            <w:vAlign w:val="center"/>
          </w:tcPr>
          <w:p w14:paraId="51A4355E" w14:textId="346B5F38"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333</w:t>
            </w:r>
          </w:p>
        </w:tc>
        <w:tc>
          <w:tcPr>
            <w:tcW w:w="929" w:type="dxa"/>
            <w:vAlign w:val="center"/>
          </w:tcPr>
          <w:p w14:paraId="23A0265A" w14:textId="1630C5FB"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031</w:t>
            </w:r>
          </w:p>
        </w:tc>
        <w:tc>
          <w:tcPr>
            <w:tcW w:w="772" w:type="dxa"/>
            <w:vAlign w:val="center"/>
          </w:tcPr>
          <w:p w14:paraId="51EBFDF2" w14:textId="6827F178"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805</w:t>
            </w:r>
          </w:p>
        </w:tc>
        <w:tc>
          <w:tcPr>
            <w:tcW w:w="883" w:type="dxa"/>
            <w:vAlign w:val="center"/>
          </w:tcPr>
          <w:p w14:paraId="657A100B" w14:textId="5F6766C7"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110</w:t>
            </w:r>
          </w:p>
        </w:tc>
        <w:tc>
          <w:tcPr>
            <w:tcW w:w="812" w:type="dxa"/>
            <w:vAlign w:val="center"/>
          </w:tcPr>
          <w:p w14:paraId="16C65BC0" w14:textId="1CDEC67F" w:rsidR="00AF3728" w:rsidRPr="0026387B" w:rsidRDefault="00AF3728" w:rsidP="000B6A5B">
            <w:pPr>
              <w:pStyle w:val="MDPI31text"/>
              <w:spacing w:line="240" w:lineRule="auto"/>
              <w:ind w:left="0" w:firstLine="0"/>
              <w:rPr>
                <w:rFonts w:ascii="Times New Roman" w:hAnsi="Times New Roman"/>
                <w:snapToGrid/>
                <w:sz w:val="24"/>
                <w:szCs w:val="24"/>
                <w:lang w:val="ru-RU"/>
              </w:rPr>
            </w:pPr>
            <w:r w:rsidRPr="0026387B">
              <w:rPr>
                <w:rFonts w:ascii="Times New Roman" w:eastAsia="SimSun" w:hAnsi="Times New Roman"/>
                <w:noProof/>
                <w:sz w:val="24"/>
                <w:szCs w:val="24"/>
                <w:lang w:eastAsia="zh-CN"/>
              </w:rPr>
              <w:t>0</w:t>
            </w:r>
            <w:r w:rsidRPr="0026387B">
              <w:rPr>
                <w:rFonts w:ascii="Times New Roman" w:eastAsia="SimSun" w:hAnsi="Times New Roman"/>
                <w:noProof/>
                <w:sz w:val="24"/>
                <w:szCs w:val="24"/>
                <w:lang w:val="kk-KZ" w:eastAsia="zh-CN"/>
              </w:rPr>
              <w:t>,</w:t>
            </w:r>
            <w:r w:rsidRPr="0026387B">
              <w:rPr>
                <w:rFonts w:ascii="Times New Roman" w:eastAsia="SimSun" w:hAnsi="Times New Roman"/>
                <w:noProof/>
                <w:sz w:val="24"/>
                <w:szCs w:val="24"/>
                <w:lang w:eastAsia="zh-CN"/>
              </w:rPr>
              <w:t>378</w:t>
            </w:r>
          </w:p>
        </w:tc>
      </w:tr>
    </w:tbl>
    <w:p w14:paraId="50901E0F" w14:textId="63CCEB87" w:rsidR="00EE6F58" w:rsidRPr="00B901D8" w:rsidRDefault="00EE6F58" w:rsidP="00B8393B">
      <w:pPr>
        <w:pStyle w:val="MDPI31text"/>
        <w:spacing w:line="240" w:lineRule="auto"/>
        <w:ind w:left="0" w:firstLine="0"/>
        <w:rPr>
          <w:rFonts w:ascii="Times New Roman" w:hAnsi="Times New Roman"/>
          <w:snapToGrid/>
          <w:sz w:val="24"/>
          <w:szCs w:val="24"/>
          <w:lang w:val="ru-RU"/>
        </w:rPr>
      </w:pPr>
      <w:r w:rsidRPr="00CE06B8">
        <w:rPr>
          <w:rFonts w:ascii="Times New Roman" w:hAnsi="Times New Roman"/>
          <w:snapToGrid/>
          <w:sz w:val="24"/>
          <w:szCs w:val="24"/>
          <w:lang w:val="ru-RU"/>
        </w:rPr>
        <w:t>Статистикалық</w:t>
      </w:r>
      <w:r w:rsidRPr="00B901D8">
        <w:rPr>
          <w:rFonts w:ascii="Times New Roman" w:hAnsi="Times New Roman"/>
          <w:snapToGrid/>
          <w:sz w:val="24"/>
          <w:szCs w:val="24"/>
          <w:lang w:val="ru-RU"/>
        </w:rPr>
        <w:t xml:space="preserve"> </w:t>
      </w:r>
      <w:r w:rsidRPr="00CE06B8">
        <w:rPr>
          <w:rFonts w:ascii="Times New Roman" w:hAnsi="Times New Roman"/>
          <w:snapToGrid/>
          <w:sz w:val="24"/>
          <w:szCs w:val="24"/>
          <w:lang w:val="ru-RU"/>
        </w:rPr>
        <w:t>маңыздылық</w:t>
      </w:r>
      <w:r w:rsidRPr="00B901D8">
        <w:rPr>
          <w:rFonts w:ascii="Times New Roman" w:hAnsi="Times New Roman"/>
          <w:snapToGrid/>
          <w:sz w:val="24"/>
          <w:szCs w:val="24"/>
          <w:lang w:val="ru-RU"/>
        </w:rPr>
        <w:t xml:space="preserve"> </w:t>
      </w:r>
      <w:r w:rsidRPr="00CE06B8">
        <w:rPr>
          <w:rFonts w:ascii="Times New Roman" w:hAnsi="Times New Roman"/>
          <w:snapToGrid/>
          <w:sz w:val="24"/>
          <w:szCs w:val="24"/>
          <w:lang w:val="ru-RU"/>
        </w:rPr>
        <w:t>курсивпен</w:t>
      </w:r>
      <w:r w:rsidRPr="00B901D8">
        <w:rPr>
          <w:rFonts w:ascii="Times New Roman" w:hAnsi="Times New Roman"/>
          <w:snapToGrid/>
          <w:sz w:val="24"/>
          <w:szCs w:val="24"/>
          <w:lang w:val="ru-RU"/>
        </w:rPr>
        <w:t xml:space="preserve"> </w:t>
      </w:r>
      <w:r w:rsidRPr="00CE06B8">
        <w:rPr>
          <w:rFonts w:ascii="Times New Roman" w:hAnsi="Times New Roman"/>
          <w:snapToGrid/>
          <w:sz w:val="24"/>
          <w:szCs w:val="24"/>
          <w:lang w:val="ru-RU"/>
        </w:rPr>
        <w:t>белгіленген</w:t>
      </w:r>
      <w:r w:rsidRPr="00B901D8">
        <w:rPr>
          <w:rFonts w:ascii="Times New Roman" w:hAnsi="Times New Roman"/>
          <w:snapToGrid/>
          <w:sz w:val="24"/>
          <w:szCs w:val="24"/>
          <w:lang w:val="ru-RU"/>
        </w:rPr>
        <w:t>.</w:t>
      </w:r>
    </w:p>
    <w:p w14:paraId="18C1938D" w14:textId="77777777" w:rsidR="00C207E3" w:rsidRPr="00B901D8" w:rsidRDefault="00C207E3" w:rsidP="00072DF0">
      <w:pPr>
        <w:pStyle w:val="MDPI31text"/>
        <w:spacing w:line="240" w:lineRule="auto"/>
        <w:ind w:left="0" w:firstLine="567"/>
        <w:rPr>
          <w:rFonts w:ascii="Times New Roman" w:hAnsi="Times New Roman"/>
          <w:snapToGrid/>
          <w:sz w:val="24"/>
          <w:szCs w:val="24"/>
          <w:lang w:val="ru-RU"/>
        </w:rPr>
      </w:pPr>
    </w:p>
    <w:p w14:paraId="4F0D1EC7" w14:textId="26D3567E" w:rsidR="00EE6F58" w:rsidRPr="00BE4D44" w:rsidRDefault="00EE6F58" w:rsidP="00072DF0">
      <w:pPr>
        <w:pStyle w:val="MDPI31text"/>
        <w:spacing w:line="240" w:lineRule="auto"/>
        <w:ind w:left="0" w:firstLine="567"/>
        <w:rPr>
          <w:rFonts w:ascii="Times New Roman" w:hAnsi="Times New Roman"/>
          <w:sz w:val="28"/>
          <w:szCs w:val="28"/>
          <w:lang w:val="ru-RU"/>
        </w:rPr>
      </w:pPr>
      <w:r w:rsidRPr="00BE4D44">
        <w:rPr>
          <w:rFonts w:ascii="Times New Roman" w:hAnsi="Times New Roman"/>
          <w:sz w:val="28"/>
          <w:szCs w:val="28"/>
          <w:lang w:val="ru-RU"/>
        </w:rPr>
        <w:t xml:space="preserve">Осы корреляциялардың кейбіреулері тек қант диабеті бар топтарда талданған кезде маңыздылығын жоғалтты. Айта кету керек, </w:t>
      </w:r>
      <w:r w:rsidR="000A23DF" w:rsidRPr="00BE4D44">
        <w:rPr>
          <w:rFonts w:ascii="Times New Roman" w:hAnsi="Times New Roman"/>
          <w:sz w:val="28"/>
          <w:szCs w:val="28"/>
          <w:lang w:val="ru-RU"/>
        </w:rPr>
        <w:t>ГП</w:t>
      </w:r>
      <w:r w:rsidR="00E579AC" w:rsidRPr="00BE4D44">
        <w:rPr>
          <w:rFonts w:ascii="Times New Roman" w:hAnsi="Times New Roman"/>
          <w:sz w:val="28"/>
          <w:szCs w:val="28"/>
          <w:lang w:val="ru-RU"/>
        </w:rPr>
        <w:t>О</w:t>
      </w:r>
      <w:r w:rsidRPr="00BE4D44">
        <w:rPr>
          <w:rFonts w:ascii="Times New Roman" w:hAnsi="Times New Roman"/>
          <w:sz w:val="28"/>
          <w:szCs w:val="28"/>
          <w:lang w:val="ru-RU"/>
        </w:rPr>
        <w:t xml:space="preserve"> белсенділігі мен глюкоза деңгейлері арасындағы корреляция маңызды мәнге жақын болды (r=0,359, p = 0,06).</w:t>
      </w:r>
      <w:r w:rsidRPr="00BE4D44">
        <w:rPr>
          <w:sz w:val="28"/>
          <w:szCs w:val="28"/>
          <w:lang w:val="ru-RU"/>
        </w:rPr>
        <w:t xml:space="preserve"> </w:t>
      </w:r>
    </w:p>
    <w:p w14:paraId="186A93BA" w14:textId="77777777" w:rsidR="00B45516" w:rsidRPr="00606773" w:rsidRDefault="00B45516" w:rsidP="00072DF0">
      <w:pPr>
        <w:widowControl w:val="0"/>
        <w:autoSpaceDE w:val="0"/>
        <w:autoSpaceDN w:val="0"/>
        <w:spacing w:after="0" w:line="240" w:lineRule="auto"/>
        <w:ind w:firstLine="567"/>
        <w:jc w:val="both"/>
        <w:rPr>
          <w:rFonts w:ascii="Times New Roman" w:eastAsia="Times New Roman" w:hAnsi="Times New Roman" w:cs="Times New Roman"/>
          <w:b/>
          <w:bCs/>
          <w:sz w:val="28"/>
          <w:szCs w:val="28"/>
        </w:rPr>
      </w:pPr>
      <w:bookmarkStart w:id="205" w:name="_Hlk137398103"/>
    </w:p>
    <w:p w14:paraId="52B012AA" w14:textId="75E97641" w:rsidR="007231A7" w:rsidRDefault="007231A7" w:rsidP="00072DF0">
      <w:pPr>
        <w:widowControl w:val="0"/>
        <w:autoSpaceDE w:val="0"/>
        <w:autoSpaceDN w:val="0"/>
        <w:spacing w:after="0" w:line="240" w:lineRule="auto"/>
        <w:ind w:firstLine="567"/>
        <w:jc w:val="both"/>
        <w:rPr>
          <w:rFonts w:ascii="Times New Roman" w:eastAsia="Times New Roman" w:hAnsi="Times New Roman" w:cs="Times New Roman"/>
          <w:b/>
          <w:bCs/>
          <w:sz w:val="28"/>
          <w:szCs w:val="28"/>
          <w:lang w:val="kk-KZ"/>
        </w:rPr>
      </w:pPr>
      <w:r w:rsidRPr="00503BDA">
        <w:rPr>
          <w:rFonts w:ascii="Times New Roman" w:eastAsia="Times New Roman" w:hAnsi="Times New Roman" w:cs="Times New Roman"/>
          <w:b/>
          <w:bCs/>
          <w:sz w:val="28"/>
          <w:szCs w:val="28"/>
          <w:lang w:val="kk-KZ"/>
        </w:rPr>
        <w:t>3.</w:t>
      </w:r>
      <w:r w:rsidR="008F7F51" w:rsidRPr="00606773">
        <w:rPr>
          <w:rFonts w:ascii="Times New Roman" w:eastAsia="Times New Roman" w:hAnsi="Times New Roman" w:cs="Times New Roman"/>
          <w:b/>
          <w:bCs/>
          <w:sz w:val="28"/>
          <w:szCs w:val="28"/>
        </w:rPr>
        <w:t>4</w:t>
      </w:r>
      <w:r w:rsidRPr="00503BDA">
        <w:rPr>
          <w:rFonts w:ascii="Times New Roman" w:eastAsia="Times New Roman" w:hAnsi="Times New Roman" w:cs="Times New Roman"/>
          <w:b/>
          <w:bCs/>
          <w:sz w:val="28"/>
          <w:szCs w:val="28"/>
          <w:lang w:val="kk-KZ"/>
        </w:rPr>
        <w:t xml:space="preserve"> </w:t>
      </w:r>
      <w:r w:rsidR="00307F98" w:rsidRPr="00307F98">
        <w:rPr>
          <w:rFonts w:ascii="Times New Roman" w:eastAsia="Times New Roman" w:hAnsi="Times New Roman" w:cs="Times New Roman"/>
          <w:b/>
          <w:bCs/>
          <w:sz w:val="28"/>
          <w:szCs w:val="28"/>
          <w:lang w:val="kk-KZ"/>
        </w:rPr>
        <w:t>Қант диабетінің 2</w:t>
      </w:r>
      <w:r w:rsidR="00AB4161">
        <w:rPr>
          <w:rFonts w:ascii="Times New Roman" w:eastAsia="Times New Roman" w:hAnsi="Times New Roman" w:cs="Times New Roman"/>
          <w:b/>
          <w:bCs/>
          <w:sz w:val="28"/>
          <w:szCs w:val="28"/>
          <w:lang w:val="kk-KZ"/>
        </w:rPr>
        <w:t>-</w:t>
      </w:r>
      <w:r w:rsidR="00307F98" w:rsidRPr="00307F98">
        <w:rPr>
          <w:rFonts w:ascii="Times New Roman" w:eastAsia="Times New Roman" w:hAnsi="Times New Roman" w:cs="Times New Roman"/>
          <w:b/>
          <w:bCs/>
          <w:sz w:val="28"/>
          <w:szCs w:val="28"/>
          <w:lang w:val="kk-KZ"/>
        </w:rPr>
        <w:t>типімен ауыратын науқастардың қан плазмасындағы қабыну маркерлерінің (ИЛ-6, ИЛ-10, ИЛ-18</w:t>
      </w:r>
      <w:r w:rsidR="00B816D5">
        <w:rPr>
          <w:rFonts w:ascii="Times New Roman" w:eastAsia="Times New Roman" w:hAnsi="Times New Roman" w:cs="Times New Roman"/>
          <w:b/>
          <w:bCs/>
          <w:sz w:val="28"/>
          <w:szCs w:val="28"/>
          <w:lang w:val="kk-KZ"/>
        </w:rPr>
        <w:t>,</w:t>
      </w:r>
      <w:r w:rsidR="00307F98" w:rsidRPr="00307F98">
        <w:rPr>
          <w:rFonts w:ascii="Times New Roman" w:eastAsia="Times New Roman" w:hAnsi="Times New Roman" w:cs="Times New Roman"/>
          <w:b/>
          <w:bCs/>
          <w:sz w:val="28"/>
          <w:szCs w:val="28"/>
          <w:lang w:val="kk-KZ"/>
        </w:rPr>
        <w:t xml:space="preserve"> TNF-α) спектрін анықтап, тотығу-тотықсыздану маркерлері, қабыну көрсеткіштері мен микроРНҚ салыстырмалы экспрессиясы деңгейі арасындағы корреляцияны талдау</w:t>
      </w:r>
    </w:p>
    <w:bookmarkEnd w:id="205"/>
    <w:p w14:paraId="768BC772" w14:textId="23C6135C" w:rsidR="00B54C19" w:rsidRPr="00704CD7" w:rsidRDefault="00B54C19" w:rsidP="00072DF0">
      <w:pPr>
        <w:widowControl w:val="0"/>
        <w:autoSpaceDE w:val="0"/>
        <w:autoSpaceDN w:val="0"/>
        <w:spacing w:after="0" w:line="240" w:lineRule="auto"/>
        <w:ind w:firstLine="567"/>
        <w:jc w:val="both"/>
        <w:rPr>
          <w:rFonts w:ascii="Times New Roman" w:hAnsi="Times New Roman" w:cs="Times New Roman"/>
          <w:sz w:val="28"/>
          <w:szCs w:val="28"/>
          <w:lang w:val="kk-KZ"/>
        </w:rPr>
      </w:pPr>
      <w:r w:rsidRPr="00EC3962">
        <w:rPr>
          <w:rFonts w:ascii="Times New Roman" w:hAnsi="Times New Roman" w:cs="Times New Roman"/>
          <w:sz w:val="28"/>
          <w:szCs w:val="28"/>
          <w:lang w:val="kk-KZ"/>
        </w:rPr>
        <w:t>Цитокиндердің күйін анықтау үшін ҚД2Т ауыратын, қан</w:t>
      </w:r>
      <w:r w:rsidR="00AB4161">
        <w:rPr>
          <w:rFonts w:ascii="Times New Roman" w:hAnsi="Times New Roman" w:cs="Times New Roman"/>
          <w:sz w:val="28"/>
          <w:szCs w:val="28"/>
          <w:lang w:val="kk-KZ"/>
        </w:rPr>
        <w:t xml:space="preserve"> </w:t>
      </w:r>
      <w:r w:rsidRPr="00EC3962">
        <w:rPr>
          <w:rFonts w:ascii="Times New Roman" w:hAnsi="Times New Roman" w:cs="Times New Roman"/>
          <w:sz w:val="28"/>
          <w:szCs w:val="28"/>
          <w:lang w:val="kk-KZ"/>
        </w:rPr>
        <w:t>тамырлық асқынула</w:t>
      </w:r>
      <w:r w:rsidR="00AA2772">
        <w:rPr>
          <w:rFonts w:ascii="Times New Roman" w:hAnsi="Times New Roman" w:cs="Times New Roman"/>
          <w:sz w:val="28"/>
          <w:szCs w:val="28"/>
          <w:lang w:val="kk-KZ"/>
        </w:rPr>
        <w:t>рсыз</w:t>
      </w:r>
      <w:r w:rsidRPr="00EC3962">
        <w:rPr>
          <w:rFonts w:ascii="Times New Roman" w:hAnsi="Times New Roman" w:cs="Times New Roman"/>
          <w:sz w:val="28"/>
          <w:szCs w:val="28"/>
          <w:lang w:val="kk-KZ"/>
        </w:rPr>
        <w:t xml:space="preserve"> және асқынулары бар науқастар тобы мен бақылау тобының қан плазмасында</w:t>
      </w:r>
      <w:r w:rsidRPr="00EC3962">
        <w:rPr>
          <w:rFonts w:ascii="Times New Roman" w:hAnsi="Times New Roman"/>
          <w:sz w:val="28"/>
          <w:szCs w:val="28"/>
          <w:lang w:val="kk-KZ"/>
        </w:rPr>
        <w:t xml:space="preserve"> </w:t>
      </w:r>
      <w:r w:rsidRPr="00EC3962">
        <w:rPr>
          <w:rFonts w:ascii="Times New Roman" w:hAnsi="Times New Roman" w:cs="Times New Roman"/>
          <w:sz w:val="28"/>
          <w:szCs w:val="28"/>
          <w:lang w:val="kk-KZ"/>
        </w:rPr>
        <w:t>көп бағытты әсері бар цитокиндер деңгейінің құрамы анықтал</w:t>
      </w:r>
      <w:r w:rsidR="00533593">
        <w:rPr>
          <w:rFonts w:ascii="Times New Roman" w:hAnsi="Times New Roman" w:cs="Times New Roman"/>
          <w:sz w:val="28"/>
          <w:szCs w:val="28"/>
          <w:lang w:val="kk-KZ"/>
        </w:rPr>
        <w:t>ып,</w:t>
      </w:r>
      <w:r w:rsidRPr="00EC3962">
        <w:rPr>
          <w:rFonts w:ascii="Times New Roman" w:hAnsi="Times New Roman" w:cs="Times New Roman"/>
          <w:sz w:val="28"/>
          <w:szCs w:val="28"/>
          <w:lang w:val="kk-KZ"/>
        </w:rPr>
        <w:t xml:space="preserve"> қабынуға дейінгі цитокиндер</w:t>
      </w:r>
      <w:r w:rsidR="00BB7865">
        <w:rPr>
          <w:rFonts w:ascii="Times New Roman" w:hAnsi="Times New Roman" w:cs="Times New Roman"/>
          <w:sz w:val="28"/>
          <w:szCs w:val="28"/>
          <w:lang w:val="kk-KZ"/>
        </w:rPr>
        <w:t xml:space="preserve"> </w:t>
      </w:r>
      <w:r w:rsidRPr="00EC3962">
        <w:rPr>
          <w:rFonts w:ascii="Times New Roman" w:hAnsi="Times New Roman" w:cs="Times New Roman"/>
          <w:sz w:val="28"/>
          <w:szCs w:val="28"/>
          <w:lang w:val="kk-KZ"/>
        </w:rPr>
        <w:t xml:space="preserve">– </w:t>
      </w:r>
      <w:r w:rsidRPr="00EC3962">
        <w:rPr>
          <w:rFonts w:ascii="Times New Roman" w:eastAsia="Times New Roman" w:hAnsi="Times New Roman" w:cs="Times New Roman"/>
          <w:sz w:val="28"/>
          <w:szCs w:val="28"/>
          <w:lang w:val="kk-KZ"/>
        </w:rPr>
        <w:t>ИЛ-6, ИЛ-18, TNF-α және</w:t>
      </w:r>
      <w:r w:rsidRPr="00EC3962">
        <w:rPr>
          <w:rFonts w:ascii="Times New Roman" w:hAnsi="Times New Roman" w:cs="Times New Roman"/>
          <w:sz w:val="28"/>
          <w:szCs w:val="28"/>
          <w:lang w:val="kk-KZ"/>
        </w:rPr>
        <w:t xml:space="preserve"> қабынуға қарсы цитокин</w:t>
      </w:r>
      <w:r w:rsidR="009E47F0">
        <w:rPr>
          <w:rFonts w:ascii="Times New Roman" w:hAnsi="Times New Roman" w:cs="Times New Roman"/>
          <w:sz w:val="28"/>
          <w:szCs w:val="28"/>
          <w:lang w:val="kk-KZ"/>
        </w:rPr>
        <w:t xml:space="preserve"> </w:t>
      </w:r>
      <w:r w:rsidRPr="00EC3962">
        <w:rPr>
          <w:rFonts w:ascii="Times New Roman" w:hAnsi="Times New Roman" w:cs="Times New Roman"/>
          <w:sz w:val="28"/>
          <w:szCs w:val="28"/>
          <w:lang w:val="kk-KZ"/>
        </w:rPr>
        <w:t xml:space="preserve">– IL-10 </w:t>
      </w:r>
      <w:r w:rsidR="00FF785E" w:rsidRPr="00EC3962">
        <w:rPr>
          <w:rFonts w:ascii="Times New Roman" w:hAnsi="Times New Roman" w:cs="Times New Roman"/>
          <w:sz w:val="28"/>
          <w:szCs w:val="28"/>
          <w:lang w:val="kk-KZ"/>
        </w:rPr>
        <w:t>био</w:t>
      </w:r>
      <w:r w:rsidR="00AA3D7B" w:rsidRPr="00EC3962">
        <w:rPr>
          <w:rFonts w:ascii="Times New Roman" w:hAnsi="Times New Roman" w:cs="Times New Roman"/>
          <w:sz w:val="28"/>
          <w:szCs w:val="28"/>
          <w:lang w:val="kk-KZ"/>
        </w:rPr>
        <w:t>маркер</w:t>
      </w:r>
      <w:r w:rsidR="00B816D5">
        <w:rPr>
          <w:rFonts w:ascii="Times New Roman" w:hAnsi="Times New Roman" w:cs="Times New Roman"/>
          <w:sz w:val="28"/>
          <w:szCs w:val="28"/>
          <w:lang w:val="kk-KZ"/>
        </w:rPr>
        <w:t>і</w:t>
      </w:r>
      <w:r w:rsidR="00AA3D7B" w:rsidRPr="00EC3962">
        <w:rPr>
          <w:rFonts w:ascii="Times New Roman" w:hAnsi="Times New Roman" w:cs="Times New Roman"/>
          <w:sz w:val="28"/>
          <w:szCs w:val="28"/>
          <w:lang w:val="kk-KZ"/>
        </w:rPr>
        <w:t xml:space="preserve"> талданды. </w:t>
      </w:r>
    </w:p>
    <w:p w14:paraId="6E64E1E7" w14:textId="441322CA" w:rsidR="002B78A4" w:rsidRDefault="00F30D7E" w:rsidP="00072DF0">
      <w:pPr>
        <w:widowControl w:val="0"/>
        <w:autoSpaceDE w:val="0"/>
        <w:autoSpaceDN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ИЛ</w:t>
      </w:r>
      <w:r w:rsidR="00AA3D7B" w:rsidRPr="00F30D7E">
        <w:rPr>
          <w:rFonts w:ascii="Times New Roman" w:hAnsi="Times New Roman" w:cs="Times New Roman"/>
          <w:sz w:val="28"/>
          <w:szCs w:val="28"/>
          <w:lang w:val="kk-KZ"/>
        </w:rPr>
        <w:t>-6 деңг</w:t>
      </w:r>
      <w:r w:rsidR="00D2735F">
        <w:rPr>
          <w:rFonts w:ascii="Times New Roman" w:hAnsi="Times New Roman" w:cs="Times New Roman"/>
          <w:sz w:val="28"/>
          <w:szCs w:val="28"/>
          <w:lang w:val="kk-KZ"/>
        </w:rPr>
        <w:t>ейі</w:t>
      </w:r>
      <w:r w:rsidR="00AA3D7B" w:rsidRPr="00F30D7E">
        <w:rPr>
          <w:rFonts w:ascii="Times New Roman" w:hAnsi="Times New Roman" w:cs="Times New Roman"/>
          <w:sz w:val="28"/>
          <w:szCs w:val="28"/>
          <w:lang w:val="kk-KZ"/>
        </w:rPr>
        <w:t xml:space="preserve"> бақылау</w:t>
      </w:r>
      <w:r w:rsidR="00AA3D7B" w:rsidRPr="008736EC">
        <w:rPr>
          <w:rFonts w:ascii="Times New Roman" w:hAnsi="Times New Roman" w:cs="Times New Roman"/>
          <w:sz w:val="28"/>
          <w:szCs w:val="28"/>
          <w:lang w:val="kk-KZ"/>
        </w:rPr>
        <w:t xml:space="preserve"> </w:t>
      </w:r>
      <w:r w:rsidR="00AA3D7B" w:rsidRPr="00F30D7E">
        <w:rPr>
          <w:rFonts w:ascii="Times New Roman" w:hAnsi="Times New Roman" w:cs="Times New Roman"/>
          <w:sz w:val="28"/>
          <w:szCs w:val="28"/>
          <w:shd w:val="clear" w:color="auto" w:fill="FFFFFF" w:themeFill="background1"/>
          <w:lang w:val="kk-KZ"/>
        </w:rPr>
        <w:t xml:space="preserve">тобымен салыстырғанда ҚД2Т ауыратын, асқынулары бар науқастар тобында </w:t>
      </w:r>
      <w:r w:rsidR="000B7ACA" w:rsidRPr="00417AD7">
        <w:rPr>
          <w:rFonts w:ascii="Times New Roman" w:hAnsi="Times New Roman" w:cs="Times New Roman"/>
          <w:sz w:val="28"/>
          <w:szCs w:val="28"/>
          <w:shd w:val="clear" w:color="auto" w:fill="FFFFFF" w:themeFill="background1"/>
          <w:lang w:val="kk-KZ"/>
        </w:rPr>
        <w:t xml:space="preserve">2,6 есе </w:t>
      </w:r>
      <w:r w:rsidR="00AA3D7B" w:rsidRPr="00F30D7E">
        <w:rPr>
          <w:rFonts w:ascii="Times New Roman" w:hAnsi="Times New Roman" w:cs="Times New Roman"/>
          <w:sz w:val="28"/>
          <w:szCs w:val="28"/>
          <w:shd w:val="clear" w:color="auto" w:fill="FFFFFF" w:themeFill="background1"/>
          <w:lang w:val="kk-KZ"/>
        </w:rPr>
        <w:t>едәуір жоғары</w:t>
      </w:r>
      <w:r w:rsidR="00AA3D7B" w:rsidRPr="008736EC">
        <w:rPr>
          <w:rFonts w:ascii="Times New Roman" w:hAnsi="Times New Roman" w:cs="Times New Roman"/>
          <w:sz w:val="28"/>
          <w:szCs w:val="28"/>
          <w:lang w:val="kk-KZ"/>
        </w:rPr>
        <w:t xml:space="preserve"> болды</w:t>
      </w:r>
      <w:r w:rsidR="00AA3D7B" w:rsidRPr="00F30D7E">
        <w:rPr>
          <w:rFonts w:ascii="Times New Roman" w:hAnsi="Times New Roman" w:cs="Times New Roman"/>
          <w:sz w:val="28"/>
          <w:szCs w:val="28"/>
          <w:lang w:val="kk-KZ"/>
        </w:rPr>
        <w:t xml:space="preserve"> (p</w:t>
      </w:r>
      <w:r w:rsidR="00AA3D7B" w:rsidRPr="00F30D7E">
        <w:rPr>
          <w:rFonts w:ascii="Times New Roman" w:hAnsi="Times New Roman" w:cs="Times New Roman"/>
          <w:sz w:val="28"/>
          <w:szCs w:val="28"/>
        </w:rPr>
        <w:sym w:font="Symbol" w:char="F03C"/>
      </w:r>
      <w:r w:rsidR="00AA3D7B" w:rsidRPr="00F30D7E">
        <w:rPr>
          <w:rFonts w:ascii="Times New Roman" w:hAnsi="Times New Roman" w:cs="Times New Roman"/>
          <w:sz w:val="28"/>
          <w:szCs w:val="28"/>
          <w:lang w:val="kk-KZ"/>
        </w:rPr>
        <w:t>0</w:t>
      </w:r>
      <w:r w:rsidR="004671C7">
        <w:rPr>
          <w:rFonts w:ascii="Times New Roman" w:hAnsi="Times New Roman" w:cs="Times New Roman"/>
          <w:sz w:val="28"/>
          <w:szCs w:val="28"/>
          <w:lang w:val="kk-KZ"/>
        </w:rPr>
        <w:t>,</w:t>
      </w:r>
      <w:r w:rsidR="00AA3D7B" w:rsidRPr="00F30D7E">
        <w:rPr>
          <w:rFonts w:ascii="Times New Roman" w:hAnsi="Times New Roman" w:cs="Times New Roman"/>
          <w:sz w:val="28"/>
          <w:szCs w:val="28"/>
          <w:lang w:val="kk-KZ"/>
        </w:rPr>
        <w:t>01</w:t>
      </w:r>
      <w:r w:rsidR="00167D05">
        <w:rPr>
          <w:rFonts w:ascii="Times New Roman" w:hAnsi="Times New Roman" w:cs="Times New Roman"/>
          <w:sz w:val="28"/>
          <w:szCs w:val="28"/>
          <w:lang w:val="kk-KZ"/>
        </w:rPr>
        <w:t>)</w:t>
      </w:r>
      <w:r w:rsidR="001838A1">
        <w:rPr>
          <w:rFonts w:ascii="Times New Roman" w:hAnsi="Times New Roman" w:cs="Times New Roman"/>
          <w:sz w:val="28"/>
          <w:szCs w:val="28"/>
          <w:lang w:val="kk-KZ"/>
        </w:rPr>
        <w:t xml:space="preserve">. </w:t>
      </w:r>
      <w:r w:rsidR="004671C7">
        <w:rPr>
          <w:rFonts w:ascii="Times New Roman" w:hAnsi="Times New Roman" w:cs="Times New Roman"/>
          <w:sz w:val="28"/>
          <w:szCs w:val="28"/>
          <w:lang w:val="kk-KZ"/>
        </w:rPr>
        <w:t>Сонымен қатар</w:t>
      </w:r>
      <w:r w:rsidR="00AA3D7B" w:rsidRPr="00F30D7E">
        <w:rPr>
          <w:rFonts w:ascii="Times New Roman" w:hAnsi="Times New Roman" w:cs="Times New Roman"/>
          <w:sz w:val="28"/>
          <w:szCs w:val="28"/>
          <w:lang w:val="kk-KZ"/>
        </w:rPr>
        <w:t xml:space="preserve"> </w:t>
      </w:r>
      <w:r>
        <w:rPr>
          <w:rFonts w:ascii="Times New Roman" w:hAnsi="Times New Roman" w:cs="Times New Roman"/>
          <w:sz w:val="28"/>
          <w:szCs w:val="28"/>
          <w:lang w:val="kk-KZ"/>
        </w:rPr>
        <w:t>ИЛ</w:t>
      </w:r>
      <w:r w:rsidR="00AA3D7B" w:rsidRPr="00F30D7E">
        <w:rPr>
          <w:rFonts w:ascii="Times New Roman" w:hAnsi="Times New Roman" w:cs="Times New Roman"/>
          <w:sz w:val="28"/>
          <w:szCs w:val="28"/>
          <w:lang w:val="kk-KZ"/>
        </w:rPr>
        <w:t xml:space="preserve">-6 ең жоғары деңгейі </w:t>
      </w:r>
      <w:bookmarkStart w:id="206" w:name="_Hlk131507259"/>
      <w:r w:rsidR="00AA3D7B" w:rsidRPr="00F30D7E">
        <w:rPr>
          <w:rFonts w:ascii="Times New Roman" w:hAnsi="Times New Roman" w:cs="Times New Roman"/>
          <w:sz w:val="28"/>
          <w:szCs w:val="28"/>
          <w:lang w:val="kk-KZ"/>
        </w:rPr>
        <w:t xml:space="preserve">ҚД2Т ауыратын </w:t>
      </w:r>
      <w:r w:rsidR="00F640CA" w:rsidRPr="00F30D7E">
        <w:rPr>
          <w:rFonts w:ascii="Times New Roman" w:hAnsi="Times New Roman" w:cs="Times New Roman"/>
          <w:sz w:val="28"/>
          <w:szCs w:val="28"/>
          <w:lang w:val="kk-KZ"/>
        </w:rPr>
        <w:t>асқынулар</w:t>
      </w:r>
      <w:r w:rsidR="00AA2772">
        <w:rPr>
          <w:rFonts w:ascii="Times New Roman" w:hAnsi="Times New Roman" w:cs="Times New Roman"/>
          <w:sz w:val="28"/>
          <w:szCs w:val="28"/>
          <w:lang w:val="kk-KZ"/>
        </w:rPr>
        <w:t>сыз</w:t>
      </w:r>
      <w:r w:rsidR="00F640CA" w:rsidRPr="00F30D7E">
        <w:rPr>
          <w:rFonts w:ascii="Times New Roman" w:hAnsi="Times New Roman" w:cs="Times New Roman"/>
          <w:sz w:val="28"/>
          <w:szCs w:val="28"/>
          <w:lang w:val="kk-KZ"/>
        </w:rPr>
        <w:t xml:space="preserve"> </w:t>
      </w:r>
      <w:r w:rsidR="00AA3D7B" w:rsidRPr="00F30D7E">
        <w:rPr>
          <w:rFonts w:ascii="Times New Roman" w:hAnsi="Times New Roman" w:cs="Times New Roman"/>
          <w:sz w:val="28"/>
          <w:szCs w:val="28"/>
          <w:lang w:val="kk-KZ"/>
        </w:rPr>
        <w:t xml:space="preserve">науқастар </w:t>
      </w:r>
      <w:bookmarkEnd w:id="206"/>
      <w:r w:rsidR="00AA3D7B" w:rsidRPr="00F30D7E">
        <w:rPr>
          <w:rFonts w:ascii="Times New Roman" w:hAnsi="Times New Roman" w:cs="Times New Roman"/>
          <w:sz w:val="28"/>
          <w:szCs w:val="28"/>
          <w:lang w:val="kk-KZ"/>
        </w:rPr>
        <w:t>тобымен салыстырғанда</w:t>
      </w:r>
      <w:r w:rsidR="00A906A1">
        <w:rPr>
          <w:rFonts w:ascii="Times New Roman" w:hAnsi="Times New Roman" w:cs="Times New Roman"/>
          <w:sz w:val="28"/>
          <w:szCs w:val="28"/>
          <w:lang w:val="kk-KZ"/>
        </w:rPr>
        <w:t>,</w:t>
      </w:r>
      <w:r w:rsidR="00AA3D7B" w:rsidRPr="00F30D7E">
        <w:rPr>
          <w:rFonts w:ascii="Times New Roman" w:hAnsi="Times New Roman" w:cs="Times New Roman"/>
          <w:sz w:val="28"/>
          <w:szCs w:val="28"/>
          <w:lang w:val="kk-KZ"/>
        </w:rPr>
        <w:t xml:space="preserve"> асқынулары бар ҚД2Т ауыратын </w:t>
      </w:r>
      <w:r w:rsidR="00703EB8" w:rsidRPr="00F30D7E">
        <w:rPr>
          <w:rFonts w:ascii="Times New Roman" w:hAnsi="Times New Roman" w:cs="Times New Roman"/>
          <w:sz w:val="28"/>
          <w:szCs w:val="28"/>
          <w:lang w:val="kk-KZ"/>
        </w:rPr>
        <w:t>науқастар</w:t>
      </w:r>
      <w:r w:rsidR="00AA3D7B" w:rsidRPr="00F30D7E">
        <w:rPr>
          <w:rFonts w:ascii="Times New Roman" w:hAnsi="Times New Roman" w:cs="Times New Roman"/>
          <w:sz w:val="28"/>
          <w:szCs w:val="28"/>
          <w:lang w:val="kk-KZ"/>
        </w:rPr>
        <w:t xml:space="preserve"> тобында </w:t>
      </w:r>
      <w:r w:rsidR="00AA3D7B" w:rsidRPr="00E320D0">
        <w:rPr>
          <w:rFonts w:ascii="Times New Roman" w:hAnsi="Times New Roman" w:cs="Times New Roman"/>
          <w:sz w:val="28"/>
          <w:szCs w:val="28"/>
          <w:lang w:val="kk-KZ"/>
        </w:rPr>
        <w:t>анықталды</w:t>
      </w:r>
      <w:r w:rsidR="00F640CA" w:rsidRPr="00E320D0">
        <w:rPr>
          <w:rFonts w:ascii="Times New Roman" w:hAnsi="Times New Roman"/>
          <w:sz w:val="28"/>
          <w:szCs w:val="28"/>
          <w:lang w:val="kk-KZ"/>
        </w:rPr>
        <w:t xml:space="preserve"> (</w:t>
      </w:r>
      <w:r w:rsidR="003559EF" w:rsidRPr="00E320D0">
        <w:rPr>
          <w:rFonts w:ascii="Times New Roman" w:hAnsi="Times New Roman"/>
          <w:sz w:val="28"/>
          <w:szCs w:val="28"/>
          <w:lang w:val="kk-KZ"/>
        </w:rPr>
        <w:t>p</w:t>
      </w:r>
      <w:r w:rsidR="00F640CA" w:rsidRPr="00E320D0">
        <w:rPr>
          <w:rFonts w:ascii="Times New Roman" w:hAnsi="Times New Roman"/>
          <w:sz w:val="28"/>
          <w:szCs w:val="28"/>
          <w:lang w:val="kk-KZ"/>
        </w:rPr>
        <w:t>&lt;0</w:t>
      </w:r>
      <w:r w:rsidR="004671C7" w:rsidRPr="00E320D0">
        <w:rPr>
          <w:rFonts w:ascii="Times New Roman" w:hAnsi="Times New Roman"/>
          <w:sz w:val="28"/>
          <w:szCs w:val="28"/>
          <w:lang w:val="kk-KZ"/>
        </w:rPr>
        <w:t>,</w:t>
      </w:r>
      <w:r w:rsidR="00F640CA" w:rsidRPr="00E320D0">
        <w:rPr>
          <w:rFonts w:ascii="Times New Roman" w:hAnsi="Times New Roman"/>
          <w:sz w:val="28"/>
          <w:szCs w:val="28"/>
          <w:lang w:val="kk-KZ"/>
        </w:rPr>
        <w:t>05)</w:t>
      </w:r>
      <w:r w:rsidR="00AA3D7B" w:rsidRPr="00E320D0">
        <w:rPr>
          <w:rFonts w:ascii="Times New Roman" w:hAnsi="Times New Roman"/>
          <w:sz w:val="28"/>
          <w:szCs w:val="28"/>
          <w:lang w:val="kk-KZ"/>
        </w:rPr>
        <w:t xml:space="preserve">. </w:t>
      </w:r>
      <w:r w:rsidR="00703EB8" w:rsidRPr="00E320D0">
        <w:rPr>
          <w:rFonts w:ascii="Times New Roman" w:hAnsi="Times New Roman"/>
          <w:sz w:val="28"/>
          <w:szCs w:val="28"/>
          <w:lang w:val="kk-KZ"/>
        </w:rPr>
        <w:t>Ал ҚД2Т ауыратын асқынулар</w:t>
      </w:r>
      <w:r w:rsidR="00AA2772">
        <w:rPr>
          <w:rFonts w:ascii="Times New Roman" w:hAnsi="Times New Roman"/>
          <w:sz w:val="28"/>
          <w:szCs w:val="28"/>
          <w:lang w:val="kk-KZ"/>
        </w:rPr>
        <w:t>сыз</w:t>
      </w:r>
      <w:r w:rsidR="00703EB8" w:rsidRPr="00E320D0">
        <w:rPr>
          <w:rFonts w:ascii="Times New Roman" w:hAnsi="Times New Roman"/>
          <w:sz w:val="28"/>
          <w:szCs w:val="28"/>
          <w:lang w:val="kk-KZ"/>
        </w:rPr>
        <w:t xml:space="preserve"> науқастар тобын дені сау бақылау тобымен салыстырғанда айтарлықтай</w:t>
      </w:r>
      <w:r w:rsidR="00417AD7">
        <w:rPr>
          <w:rFonts w:ascii="Times New Roman" w:hAnsi="Times New Roman"/>
          <w:sz w:val="28"/>
          <w:szCs w:val="28"/>
          <w:lang w:val="kk-KZ"/>
        </w:rPr>
        <w:t xml:space="preserve"> сенімді</w:t>
      </w:r>
      <w:r w:rsidR="00703EB8" w:rsidRPr="00E320D0">
        <w:rPr>
          <w:rFonts w:ascii="Times New Roman" w:hAnsi="Times New Roman"/>
          <w:sz w:val="28"/>
          <w:szCs w:val="28"/>
          <w:lang w:val="kk-KZ"/>
        </w:rPr>
        <w:t xml:space="preserve"> айырмашылық байқал</w:t>
      </w:r>
      <w:r w:rsidR="00AB3AD8">
        <w:rPr>
          <w:rFonts w:ascii="Times New Roman" w:hAnsi="Times New Roman"/>
          <w:sz w:val="28"/>
          <w:szCs w:val="28"/>
          <w:lang w:val="kk-KZ"/>
        </w:rPr>
        <w:t>мады</w:t>
      </w:r>
      <w:r w:rsidR="005E5951" w:rsidRPr="00E320D0">
        <w:rPr>
          <w:rFonts w:ascii="Times New Roman" w:hAnsi="Times New Roman"/>
          <w:sz w:val="28"/>
          <w:szCs w:val="28"/>
          <w:lang w:val="kk-KZ"/>
        </w:rPr>
        <w:t xml:space="preserve"> </w:t>
      </w:r>
      <w:r w:rsidR="00167D05" w:rsidRPr="00E320D0">
        <w:rPr>
          <w:rFonts w:ascii="Times New Roman" w:hAnsi="Times New Roman" w:cs="Times New Roman"/>
          <w:sz w:val="28"/>
          <w:szCs w:val="28"/>
          <w:lang w:val="kk-KZ"/>
        </w:rPr>
        <w:t xml:space="preserve">(сурет </w:t>
      </w:r>
      <w:r w:rsidR="00962A57" w:rsidRPr="00E320D0">
        <w:rPr>
          <w:rFonts w:ascii="Times New Roman" w:hAnsi="Times New Roman" w:cs="Times New Roman"/>
          <w:sz w:val="28"/>
          <w:szCs w:val="28"/>
          <w:lang w:val="kk-KZ"/>
        </w:rPr>
        <w:t>2</w:t>
      </w:r>
      <w:r w:rsidR="009A723B" w:rsidRPr="00E320D0">
        <w:rPr>
          <w:rFonts w:ascii="Times New Roman" w:hAnsi="Times New Roman" w:cs="Times New Roman"/>
          <w:sz w:val="28"/>
          <w:szCs w:val="28"/>
          <w:lang w:val="kk-KZ"/>
        </w:rPr>
        <w:t>4</w:t>
      </w:r>
      <w:r w:rsidR="00167D05" w:rsidRPr="00E320D0">
        <w:rPr>
          <w:rFonts w:ascii="Times New Roman" w:hAnsi="Times New Roman" w:cs="Times New Roman"/>
          <w:sz w:val="28"/>
          <w:szCs w:val="28"/>
          <w:lang w:val="kk-KZ"/>
        </w:rPr>
        <w:t>).</w:t>
      </w:r>
    </w:p>
    <w:p w14:paraId="5C845B50" w14:textId="276BF5D7" w:rsidR="00565F29" w:rsidRDefault="000B7ACA" w:rsidP="00072DF0">
      <w:pPr>
        <w:widowControl w:val="0"/>
        <w:autoSpaceDE w:val="0"/>
        <w:autoSpaceDN w:val="0"/>
        <w:spacing w:after="0" w:line="240" w:lineRule="auto"/>
        <w:ind w:firstLine="567"/>
        <w:jc w:val="both"/>
        <w:rPr>
          <w:rFonts w:ascii="Times New Roman" w:hAnsi="Times New Roman" w:cs="Times New Roman"/>
          <w:sz w:val="28"/>
          <w:szCs w:val="28"/>
          <w:lang w:val="kk-KZ"/>
        </w:rPr>
      </w:pPr>
      <w:r w:rsidRPr="00EC3962">
        <w:rPr>
          <w:rFonts w:ascii="Times New Roman" w:hAnsi="Times New Roman" w:cs="Times New Roman"/>
          <w:sz w:val="28"/>
          <w:szCs w:val="28"/>
          <w:lang w:val="kk-KZ"/>
        </w:rPr>
        <w:t xml:space="preserve">Қант диабетінің асқынуымен ағзадағы </w:t>
      </w:r>
      <w:r w:rsidRPr="00EC3962">
        <w:rPr>
          <w:rFonts w:ascii="Times New Roman" w:eastAsia="Times New Roman" w:hAnsi="Times New Roman" w:cs="Times New Roman"/>
          <w:sz w:val="28"/>
          <w:szCs w:val="28"/>
          <w:lang w:val="kk-KZ"/>
        </w:rPr>
        <w:t>ИЛ</w:t>
      </w:r>
      <w:r w:rsidRPr="00EC3962">
        <w:rPr>
          <w:rFonts w:ascii="Times New Roman" w:hAnsi="Times New Roman" w:cs="Times New Roman"/>
          <w:sz w:val="28"/>
          <w:szCs w:val="28"/>
          <w:lang w:val="kk-KZ"/>
        </w:rPr>
        <w:t>-6 деңгейінің жоғарылауын</w:t>
      </w:r>
      <w:r w:rsidR="00B816D5">
        <w:rPr>
          <w:rFonts w:ascii="Times New Roman" w:hAnsi="Times New Roman" w:cs="Times New Roman"/>
          <w:sz w:val="28"/>
          <w:szCs w:val="28"/>
          <w:lang w:val="kk-KZ"/>
        </w:rPr>
        <w:t xml:space="preserve"> тудыратын </w:t>
      </w:r>
      <w:r w:rsidRPr="00EC3962">
        <w:rPr>
          <w:rFonts w:ascii="Times New Roman" w:hAnsi="Times New Roman" w:cs="Times New Roman"/>
          <w:sz w:val="28"/>
          <w:szCs w:val="28"/>
          <w:lang w:val="kk-KZ"/>
        </w:rPr>
        <w:t xml:space="preserve"> әкелетін әртүрлі патофизиологиялық </w:t>
      </w:r>
      <w:r>
        <w:rPr>
          <w:rFonts w:ascii="Times New Roman" w:hAnsi="Times New Roman" w:cs="Times New Roman"/>
          <w:sz w:val="28"/>
          <w:szCs w:val="28"/>
          <w:lang w:val="kk-KZ"/>
        </w:rPr>
        <w:t>үрдістер</w:t>
      </w:r>
      <w:r w:rsidRPr="00EC3962">
        <w:rPr>
          <w:rFonts w:ascii="Times New Roman" w:hAnsi="Times New Roman" w:cs="Times New Roman"/>
          <w:sz w:val="28"/>
          <w:szCs w:val="28"/>
          <w:lang w:val="kk-KZ"/>
        </w:rPr>
        <w:t xml:space="preserve"> орын алады. Диабеттік асқынулар кезінде ИЛ-6 деңгейін жоғарылатудың негізгі механизмдерінің бірі гипергликемия (қандағы глюкозаның жоғары деңгейі) ағза </w:t>
      </w:r>
      <w:r>
        <w:rPr>
          <w:rFonts w:ascii="Times New Roman" w:hAnsi="Times New Roman" w:cs="Times New Roman"/>
          <w:sz w:val="28"/>
          <w:szCs w:val="28"/>
          <w:lang w:val="kk-KZ"/>
        </w:rPr>
        <w:t>ұлпаларында</w:t>
      </w:r>
      <w:r w:rsidRPr="00EC3962">
        <w:rPr>
          <w:rFonts w:ascii="Times New Roman" w:hAnsi="Times New Roman" w:cs="Times New Roman"/>
          <w:sz w:val="28"/>
          <w:szCs w:val="28"/>
          <w:lang w:val="kk-KZ"/>
        </w:rPr>
        <w:t xml:space="preserve"> пайда болатын қабыну </w:t>
      </w:r>
      <w:r>
        <w:rPr>
          <w:rFonts w:ascii="Times New Roman" w:hAnsi="Times New Roman" w:cs="Times New Roman"/>
          <w:sz w:val="28"/>
          <w:szCs w:val="28"/>
          <w:lang w:val="kk-KZ"/>
        </w:rPr>
        <w:t xml:space="preserve">үрдістерімен </w:t>
      </w:r>
      <w:r w:rsidRPr="00EC3962">
        <w:rPr>
          <w:rFonts w:ascii="Times New Roman" w:hAnsi="Times New Roman" w:cs="Times New Roman"/>
          <w:sz w:val="28"/>
          <w:szCs w:val="28"/>
          <w:lang w:val="kk-KZ"/>
        </w:rPr>
        <w:t>байланысты.</w:t>
      </w:r>
    </w:p>
    <w:p w14:paraId="15CBFA3B" w14:textId="6D1B0C91" w:rsidR="001F6EC8" w:rsidRDefault="00710B6C" w:rsidP="000F2C25">
      <w:pPr>
        <w:widowControl w:val="0"/>
        <w:autoSpaceDE w:val="0"/>
        <w:autoSpaceDN w:val="0"/>
        <w:spacing w:after="0" w:line="240" w:lineRule="auto"/>
        <w:jc w:val="center"/>
        <w:rPr>
          <w:rFonts w:ascii="Times New Roman" w:hAnsi="Times New Roman"/>
          <w:sz w:val="28"/>
          <w:szCs w:val="28"/>
          <w:lang w:val="kk-KZ"/>
        </w:rPr>
      </w:pPr>
      <w:r>
        <w:rPr>
          <w:rFonts w:ascii="Times New Roman" w:hAnsi="Times New Roman"/>
          <w:sz w:val="28"/>
          <w:szCs w:val="28"/>
          <w:lang w:val="kk-KZ"/>
        </w:rPr>
        <w:object w:dxaOrig="6038" w:dyaOrig="4149" w14:anchorId="5C4D8D27">
          <v:shape id="_x0000_i1041" type="#_x0000_t75" style="width:412.5pt;height:282.75pt" o:ole="" filled="t">
            <v:imagedata r:id="rId51" o:title=""/>
          </v:shape>
          <o:OLEObject Type="Embed" ProgID="Prism8.Document" ShapeID="_x0000_i1041" DrawAspect="Content" ObjectID="_1772963283" r:id="rId52"/>
        </w:object>
      </w:r>
    </w:p>
    <w:p w14:paraId="000FFAB3" w14:textId="77777777" w:rsidR="00F31144" w:rsidRDefault="00F31144" w:rsidP="00DF7DDF">
      <w:pPr>
        <w:pStyle w:val="a8"/>
        <w:kinsoku w:val="0"/>
        <w:overflowPunct w:val="0"/>
        <w:spacing w:before="0" w:beforeAutospacing="0" w:after="0" w:afterAutospacing="0"/>
        <w:jc w:val="both"/>
        <w:textAlignment w:val="baseline"/>
        <w:rPr>
          <w:color w:val="000000" w:themeColor="text1"/>
          <w:lang w:val="en-US"/>
        </w:rPr>
      </w:pPr>
    </w:p>
    <w:p w14:paraId="1A5A8E51" w14:textId="15ADBCD5" w:rsidR="00F021A1" w:rsidRPr="0040218C" w:rsidRDefault="007D7A0B" w:rsidP="00DF7DDF">
      <w:pPr>
        <w:pStyle w:val="a8"/>
        <w:kinsoku w:val="0"/>
        <w:overflowPunct w:val="0"/>
        <w:spacing w:before="0" w:beforeAutospacing="0" w:after="0" w:afterAutospacing="0"/>
        <w:jc w:val="both"/>
        <w:textAlignment w:val="baseline"/>
        <w:rPr>
          <w:color w:val="000000" w:themeColor="text1"/>
          <w:lang w:val="kk-KZ"/>
        </w:rPr>
      </w:pPr>
      <w:r w:rsidRPr="000D305D">
        <w:rPr>
          <w:color w:val="000000" w:themeColor="text1"/>
          <w:lang w:val="kk-KZ"/>
        </w:rPr>
        <w:t xml:space="preserve">Абсцисс осі: </w:t>
      </w:r>
      <w:bookmarkStart w:id="207" w:name="OLE_LINK1"/>
      <w:bookmarkStart w:id="208" w:name="OLE_LINK3"/>
      <w:r w:rsidR="003559EF" w:rsidRPr="000D305D">
        <w:rPr>
          <w:color w:val="000000" w:themeColor="text1"/>
          <w:lang w:val="kk-KZ"/>
        </w:rPr>
        <w:t>БТ-бақылау тобы, ҚД2Т АЖ- 2</w:t>
      </w:r>
      <w:r w:rsidR="00AB4161">
        <w:rPr>
          <w:color w:val="000000" w:themeColor="text1"/>
          <w:lang w:val="kk-KZ"/>
        </w:rPr>
        <w:t>-</w:t>
      </w:r>
      <w:r w:rsidR="003559EF" w:rsidRPr="000D305D">
        <w:rPr>
          <w:color w:val="000000" w:themeColor="text1"/>
          <w:lang w:val="kk-KZ"/>
        </w:rPr>
        <w:t>типті қант диабетімен ауыратын aсқынулар</w:t>
      </w:r>
      <w:r w:rsidR="00AA2772" w:rsidRPr="000D305D">
        <w:rPr>
          <w:color w:val="000000" w:themeColor="text1"/>
          <w:lang w:val="kk-KZ"/>
        </w:rPr>
        <w:t>сыз</w:t>
      </w:r>
      <w:r w:rsidR="003559EF" w:rsidRPr="000D305D">
        <w:rPr>
          <w:color w:val="000000" w:themeColor="text1"/>
          <w:lang w:val="kk-KZ"/>
        </w:rPr>
        <w:t xml:space="preserve"> тәжірибелік топ, </w:t>
      </w:r>
      <w:bookmarkStart w:id="209" w:name="OLE_LINK4"/>
      <w:r w:rsidR="003559EF" w:rsidRPr="000D305D">
        <w:rPr>
          <w:color w:val="000000" w:themeColor="text1"/>
          <w:lang w:val="kk-KZ"/>
        </w:rPr>
        <w:t>ҚД2Т+А</w:t>
      </w:r>
      <w:bookmarkEnd w:id="209"/>
      <w:r w:rsidR="003559EF" w:rsidRPr="000D305D">
        <w:rPr>
          <w:color w:val="000000" w:themeColor="text1"/>
          <w:lang w:val="kk-KZ"/>
        </w:rPr>
        <w:t xml:space="preserve"> </w:t>
      </w:r>
      <w:r w:rsidR="00AB4161">
        <w:rPr>
          <w:color w:val="000000" w:themeColor="text1"/>
          <w:lang w:val="kk-KZ"/>
        </w:rPr>
        <w:t>–</w:t>
      </w:r>
      <w:r w:rsidR="003559EF" w:rsidRPr="000D305D">
        <w:rPr>
          <w:color w:val="000000" w:themeColor="text1"/>
          <w:lang w:val="kk-KZ"/>
        </w:rPr>
        <w:t xml:space="preserve"> </w:t>
      </w:r>
      <w:bookmarkEnd w:id="207"/>
      <w:r w:rsidR="003559EF" w:rsidRPr="000D305D">
        <w:rPr>
          <w:color w:val="000000" w:themeColor="text1"/>
          <w:lang w:val="kk-KZ"/>
        </w:rPr>
        <w:t>2</w:t>
      </w:r>
      <w:bookmarkEnd w:id="208"/>
      <w:r w:rsidR="00AB4161">
        <w:rPr>
          <w:color w:val="000000" w:themeColor="text1"/>
          <w:lang w:val="kk-KZ"/>
        </w:rPr>
        <w:t>-</w:t>
      </w:r>
      <w:r w:rsidR="003559EF" w:rsidRPr="000D305D">
        <w:rPr>
          <w:color w:val="000000" w:themeColor="text1"/>
          <w:lang w:val="kk-KZ"/>
        </w:rPr>
        <w:t>типті қант диабетімен ауыратын aсқынулары бар тәжірибелік топ.</w:t>
      </w:r>
      <w:r w:rsidRPr="000D305D">
        <w:rPr>
          <w:color w:val="000000" w:themeColor="text1"/>
          <w:lang w:val="kk-KZ"/>
        </w:rPr>
        <w:t xml:space="preserve"> </w:t>
      </w:r>
      <w:r w:rsidR="00F021A1" w:rsidRPr="000D305D">
        <w:rPr>
          <w:color w:val="000000" w:themeColor="text1"/>
          <w:lang w:val="kk-KZ"/>
        </w:rPr>
        <w:t xml:space="preserve">Ординат осі: </w:t>
      </w:r>
      <w:r w:rsidR="00F30D7E" w:rsidRPr="000D305D">
        <w:rPr>
          <w:color w:val="000000" w:themeColor="text1"/>
          <w:lang w:val="kk-KZ"/>
        </w:rPr>
        <w:t>ИЛ</w:t>
      </w:r>
      <w:r w:rsidR="00F021A1" w:rsidRPr="000D305D">
        <w:rPr>
          <w:color w:val="000000" w:themeColor="text1"/>
          <w:lang w:val="kk-KZ"/>
        </w:rPr>
        <w:t xml:space="preserve">-6; </w:t>
      </w:r>
      <w:r w:rsidR="00AA3D7B" w:rsidRPr="000D305D">
        <w:rPr>
          <w:color w:val="000000" w:themeColor="text1"/>
          <w:lang w:val="kk-KZ"/>
        </w:rPr>
        <w:t>пг/мл</w:t>
      </w:r>
      <w:r w:rsidR="00F021A1" w:rsidRPr="000D305D">
        <w:rPr>
          <w:color w:val="000000" w:themeColor="text1"/>
          <w:lang w:val="kk-KZ"/>
        </w:rPr>
        <w:t>. Деректер ± орташа мәннің стандартты қатесі (SEM) ретінде берілген. *</w:t>
      </w:r>
      <w:r w:rsidR="003559EF" w:rsidRPr="000D305D">
        <w:rPr>
          <w:color w:val="000000" w:themeColor="text1"/>
          <w:lang w:val="kk-KZ"/>
        </w:rPr>
        <w:t>p</w:t>
      </w:r>
      <w:r w:rsidR="00F021A1" w:rsidRPr="000D305D">
        <w:rPr>
          <w:color w:val="000000" w:themeColor="text1"/>
          <w:lang w:val="kk-KZ"/>
        </w:rPr>
        <w:t xml:space="preserve"> &lt; 0</w:t>
      </w:r>
      <w:r w:rsidR="008736EC" w:rsidRPr="000D305D">
        <w:rPr>
          <w:color w:val="000000" w:themeColor="text1"/>
          <w:lang w:val="kk-KZ"/>
        </w:rPr>
        <w:t>,</w:t>
      </w:r>
      <w:r w:rsidR="00F021A1" w:rsidRPr="000D305D">
        <w:rPr>
          <w:color w:val="000000" w:themeColor="text1"/>
          <w:lang w:val="kk-KZ"/>
        </w:rPr>
        <w:t xml:space="preserve">05; </w:t>
      </w:r>
      <w:r w:rsidR="001F6EC8" w:rsidRPr="001F6EC8">
        <w:rPr>
          <w:color w:val="000000" w:themeColor="text1"/>
          <w:lang w:val="kk-KZ"/>
        </w:rPr>
        <w:t>**p &lt;0,01</w:t>
      </w:r>
      <w:r w:rsidR="001F6EC8" w:rsidRPr="0040218C">
        <w:rPr>
          <w:color w:val="000000" w:themeColor="text1"/>
          <w:lang w:val="kk-KZ"/>
        </w:rPr>
        <w:t>.</w:t>
      </w:r>
    </w:p>
    <w:p w14:paraId="7C1C4B0A" w14:textId="77777777" w:rsidR="003B0813" w:rsidRPr="003B0813" w:rsidRDefault="003B0813" w:rsidP="00072DF0">
      <w:pPr>
        <w:pStyle w:val="MDPI51figurecaption"/>
        <w:spacing w:before="0" w:after="0" w:line="240" w:lineRule="auto"/>
        <w:ind w:left="0" w:firstLine="567"/>
        <w:rPr>
          <w:rFonts w:ascii="Times New Roman" w:hAnsi="Times New Roman"/>
          <w:color w:val="000000" w:themeColor="text1"/>
          <w:sz w:val="22"/>
          <w:szCs w:val="22"/>
          <w:lang w:val="kk-KZ"/>
        </w:rPr>
      </w:pPr>
    </w:p>
    <w:p w14:paraId="1F126868" w14:textId="2A0E0293" w:rsidR="00F021A1" w:rsidRDefault="00F021A1" w:rsidP="00072DF0">
      <w:pPr>
        <w:pStyle w:val="MDPI51figurecaption"/>
        <w:spacing w:before="0" w:after="0" w:line="240" w:lineRule="auto"/>
        <w:ind w:left="0" w:firstLine="567"/>
        <w:jc w:val="center"/>
        <w:rPr>
          <w:rFonts w:ascii="Times New Roman" w:hAnsi="Times New Roman"/>
          <w:sz w:val="28"/>
          <w:szCs w:val="28"/>
          <w:lang w:val="kk-KZ"/>
        </w:rPr>
      </w:pPr>
      <w:r w:rsidRPr="003B0813">
        <w:rPr>
          <w:rFonts w:ascii="Times New Roman" w:hAnsi="Times New Roman"/>
          <w:color w:val="000000" w:themeColor="text1"/>
          <w:sz w:val="28"/>
          <w:szCs w:val="28"/>
          <w:lang w:val="kk-KZ"/>
        </w:rPr>
        <w:t xml:space="preserve">Сурет </w:t>
      </w:r>
      <w:r w:rsidR="00962A57" w:rsidRPr="003B0813">
        <w:rPr>
          <w:rFonts w:ascii="Times New Roman" w:hAnsi="Times New Roman"/>
          <w:color w:val="000000" w:themeColor="text1"/>
          <w:sz w:val="28"/>
          <w:szCs w:val="28"/>
          <w:lang w:val="kk-KZ"/>
        </w:rPr>
        <w:t>2</w:t>
      </w:r>
      <w:r w:rsidR="009A723B" w:rsidRPr="003B0813">
        <w:rPr>
          <w:rFonts w:ascii="Times New Roman" w:hAnsi="Times New Roman"/>
          <w:color w:val="000000" w:themeColor="text1"/>
          <w:sz w:val="28"/>
          <w:szCs w:val="28"/>
          <w:lang w:val="kk-KZ"/>
        </w:rPr>
        <w:t>4</w:t>
      </w:r>
      <w:r w:rsidR="006B2CED" w:rsidRPr="003B0813">
        <w:rPr>
          <w:rFonts w:ascii="Times New Roman" w:hAnsi="Times New Roman"/>
          <w:color w:val="000000" w:themeColor="text1"/>
          <w:sz w:val="28"/>
          <w:szCs w:val="28"/>
          <w:lang w:val="kk-KZ"/>
        </w:rPr>
        <w:t xml:space="preserve"> -</w:t>
      </w:r>
      <w:r w:rsidRPr="003B0813">
        <w:rPr>
          <w:rFonts w:ascii="Times New Roman" w:hAnsi="Times New Roman"/>
          <w:color w:val="000000" w:themeColor="text1"/>
          <w:sz w:val="28"/>
          <w:szCs w:val="28"/>
          <w:lang w:val="kk-KZ"/>
        </w:rPr>
        <w:t xml:space="preserve"> Қалыпты жағдайда және 2</w:t>
      </w:r>
      <w:r w:rsidR="00AB4161">
        <w:rPr>
          <w:rFonts w:ascii="Times New Roman" w:hAnsi="Times New Roman"/>
          <w:color w:val="000000" w:themeColor="text1"/>
          <w:sz w:val="28"/>
          <w:szCs w:val="28"/>
          <w:lang w:val="kk-KZ"/>
        </w:rPr>
        <w:t>-</w:t>
      </w:r>
      <w:r w:rsidRPr="003B0813">
        <w:rPr>
          <w:rFonts w:ascii="Times New Roman" w:hAnsi="Times New Roman"/>
          <w:color w:val="000000" w:themeColor="text1"/>
          <w:sz w:val="28"/>
          <w:szCs w:val="28"/>
          <w:lang w:val="kk-KZ"/>
        </w:rPr>
        <w:t xml:space="preserve">типті қант диабетіне шалдыққан науқастардың </w:t>
      </w:r>
      <w:r w:rsidRPr="00BA33C5">
        <w:rPr>
          <w:rFonts w:ascii="Times New Roman" w:hAnsi="Times New Roman"/>
          <w:sz w:val="28"/>
          <w:szCs w:val="28"/>
          <w:lang w:val="kk-KZ"/>
        </w:rPr>
        <w:t xml:space="preserve">қан плазмасындағы қабынуға дейінгі </w:t>
      </w:r>
      <w:r w:rsidR="00F30D7E">
        <w:rPr>
          <w:rFonts w:ascii="Times New Roman" w:hAnsi="Times New Roman"/>
          <w:sz w:val="28"/>
          <w:szCs w:val="28"/>
          <w:lang w:val="kk-KZ"/>
        </w:rPr>
        <w:t>ИЛ</w:t>
      </w:r>
      <w:r w:rsidRPr="00BA33C5">
        <w:rPr>
          <w:rFonts w:ascii="Times New Roman" w:hAnsi="Times New Roman"/>
          <w:sz w:val="28"/>
          <w:szCs w:val="28"/>
          <w:lang w:val="kk-KZ"/>
        </w:rPr>
        <w:t>-6</w:t>
      </w:r>
      <w:r>
        <w:rPr>
          <w:rFonts w:ascii="Times New Roman" w:hAnsi="Times New Roman"/>
          <w:sz w:val="28"/>
          <w:szCs w:val="28"/>
          <w:lang w:val="kk-KZ"/>
        </w:rPr>
        <w:t xml:space="preserve"> </w:t>
      </w:r>
      <w:r w:rsidRPr="00BA33C5">
        <w:rPr>
          <w:rFonts w:ascii="Times New Roman" w:hAnsi="Times New Roman"/>
          <w:sz w:val="28"/>
          <w:szCs w:val="28"/>
          <w:lang w:val="kk-KZ"/>
        </w:rPr>
        <w:t>цитокиннің концентрация деңгейі</w:t>
      </w:r>
    </w:p>
    <w:p w14:paraId="490F9ABF" w14:textId="77777777" w:rsidR="00F6171F" w:rsidRDefault="00F6171F" w:rsidP="00072DF0">
      <w:pPr>
        <w:pStyle w:val="MDPI51figurecaption"/>
        <w:spacing w:before="0" w:after="0" w:line="240" w:lineRule="auto"/>
        <w:ind w:left="0" w:firstLine="567"/>
        <w:jc w:val="center"/>
        <w:rPr>
          <w:rFonts w:ascii="Times New Roman" w:hAnsi="Times New Roman"/>
          <w:sz w:val="28"/>
          <w:szCs w:val="28"/>
          <w:lang w:val="kk-KZ"/>
        </w:rPr>
      </w:pPr>
    </w:p>
    <w:p w14:paraId="32BB7513" w14:textId="4024062E" w:rsidR="00F6171F" w:rsidRDefault="00F6171F" w:rsidP="00F6171F">
      <w:pPr>
        <w:widowControl w:val="0"/>
        <w:autoSpaceDE w:val="0"/>
        <w:autoSpaceDN w:val="0"/>
        <w:spacing w:after="0" w:line="240" w:lineRule="auto"/>
        <w:ind w:firstLine="567"/>
        <w:jc w:val="both"/>
        <w:rPr>
          <w:rFonts w:ascii="Times New Roman" w:hAnsi="Times New Roman"/>
          <w:sz w:val="28"/>
          <w:szCs w:val="28"/>
          <w:lang w:val="kk-KZ"/>
        </w:rPr>
      </w:pPr>
      <w:r w:rsidRPr="00E320D0">
        <w:rPr>
          <w:rFonts w:ascii="Times New Roman" w:hAnsi="Times New Roman"/>
          <w:sz w:val="28"/>
          <w:szCs w:val="28"/>
          <w:lang w:val="kk-KZ"/>
        </w:rPr>
        <w:t xml:space="preserve">Гипергликемия ағза ұлпаларының зақымдалуына жауап ретінде ИЛ-6 сияқты қабынуға </w:t>
      </w:r>
      <w:r w:rsidRPr="00EC3962">
        <w:rPr>
          <w:rFonts w:ascii="Times New Roman" w:hAnsi="Times New Roman"/>
          <w:sz w:val="28"/>
          <w:szCs w:val="28"/>
          <w:lang w:val="kk-KZ"/>
        </w:rPr>
        <w:t>қарсы цитокиндердің өндірісін ынталандырады.</w:t>
      </w:r>
      <w:r w:rsidRPr="00EC3962">
        <w:rPr>
          <w:lang w:val="kk-KZ"/>
        </w:rPr>
        <w:t xml:space="preserve"> </w:t>
      </w:r>
      <w:r w:rsidRPr="00EC3962">
        <w:rPr>
          <w:rFonts w:ascii="Times New Roman" w:hAnsi="Times New Roman"/>
          <w:sz w:val="28"/>
          <w:szCs w:val="28"/>
          <w:lang w:val="kk-KZ"/>
        </w:rPr>
        <w:t xml:space="preserve">Бұл жағдайда қабыну созылмалы </w:t>
      </w:r>
      <w:r>
        <w:rPr>
          <w:rFonts w:ascii="Times New Roman" w:hAnsi="Times New Roman"/>
          <w:sz w:val="28"/>
          <w:szCs w:val="28"/>
          <w:lang w:val="kk-KZ"/>
        </w:rPr>
        <w:t>үрдіс</w:t>
      </w:r>
      <w:r w:rsidRPr="00EC3962">
        <w:rPr>
          <w:rFonts w:ascii="Times New Roman" w:hAnsi="Times New Roman"/>
          <w:sz w:val="28"/>
          <w:szCs w:val="28"/>
          <w:lang w:val="kk-KZ"/>
        </w:rPr>
        <w:t>, сондықтан қант диабетінің асқынуының дамуына ықпал етуі мүмкін.</w:t>
      </w:r>
      <w:r w:rsidRPr="00EC3962">
        <w:rPr>
          <w:lang w:val="kk-KZ"/>
        </w:rPr>
        <w:t xml:space="preserve"> </w:t>
      </w:r>
      <w:r w:rsidRPr="00EC3962">
        <w:rPr>
          <w:rFonts w:ascii="Times New Roman" w:hAnsi="Times New Roman"/>
          <w:sz w:val="28"/>
          <w:szCs w:val="28"/>
          <w:lang w:val="kk-KZ"/>
        </w:rPr>
        <w:t>Сонымен қатар, ИЛ-6 деңгейінің жоғарылауы қант диабетінің негізгі себебі болып табылатын инсулинге төзімділікпен байланысты бол</w:t>
      </w:r>
      <w:r w:rsidR="00B816D5">
        <w:rPr>
          <w:rFonts w:ascii="Times New Roman" w:hAnsi="Times New Roman"/>
          <w:sz w:val="28"/>
          <w:szCs w:val="28"/>
          <w:lang w:val="kk-KZ"/>
        </w:rPr>
        <w:t>ады</w:t>
      </w:r>
      <w:r w:rsidRPr="00EC3962">
        <w:rPr>
          <w:rFonts w:ascii="Times New Roman" w:hAnsi="Times New Roman"/>
          <w:sz w:val="28"/>
          <w:szCs w:val="28"/>
          <w:lang w:val="kk-KZ"/>
        </w:rPr>
        <w:t>.</w:t>
      </w:r>
      <w:r w:rsidRPr="00EC3962">
        <w:rPr>
          <w:lang w:val="kk-KZ"/>
        </w:rPr>
        <w:t xml:space="preserve"> </w:t>
      </w:r>
      <w:r w:rsidRPr="00EC3962">
        <w:rPr>
          <w:rFonts w:ascii="Times New Roman" w:hAnsi="Times New Roman"/>
          <w:sz w:val="28"/>
          <w:szCs w:val="28"/>
          <w:lang w:val="kk-KZ"/>
        </w:rPr>
        <w:t>ИЛ-6 С-реактивті ақуыздың өндірілуін ынталандыр</w:t>
      </w:r>
      <w:r>
        <w:rPr>
          <w:rFonts w:ascii="Times New Roman" w:hAnsi="Times New Roman"/>
          <w:sz w:val="28"/>
          <w:szCs w:val="28"/>
          <w:lang w:val="kk-KZ"/>
        </w:rPr>
        <w:t xml:space="preserve">ады. </w:t>
      </w:r>
      <w:r w:rsidRPr="00EC3962">
        <w:rPr>
          <w:rFonts w:ascii="Times New Roman" w:hAnsi="Times New Roman"/>
          <w:sz w:val="28"/>
          <w:szCs w:val="28"/>
          <w:lang w:val="kk-KZ"/>
        </w:rPr>
        <w:t>Сондай-ақ, кейбір</w:t>
      </w:r>
      <w:r w:rsidRPr="00704CD7">
        <w:rPr>
          <w:lang w:val="kk-KZ"/>
        </w:rPr>
        <w:t xml:space="preserve"> </w:t>
      </w:r>
      <w:r w:rsidRPr="00417AD7">
        <w:rPr>
          <w:rFonts w:ascii="Times New Roman" w:hAnsi="Times New Roman"/>
          <w:sz w:val="28"/>
          <w:szCs w:val="28"/>
          <w:lang w:val="kk-KZ"/>
        </w:rPr>
        <w:t>зерттеулер ИЛ-6 деңгейінің жоғарылауы диабеттік ретинопатия,</w:t>
      </w:r>
      <w:r>
        <w:rPr>
          <w:rFonts w:ascii="Times New Roman" w:hAnsi="Times New Roman"/>
          <w:sz w:val="28"/>
          <w:szCs w:val="28"/>
          <w:lang w:val="kk-KZ"/>
        </w:rPr>
        <w:t xml:space="preserve"> </w:t>
      </w:r>
      <w:r w:rsidRPr="00B61CDC">
        <w:rPr>
          <w:rFonts w:ascii="Times New Roman" w:hAnsi="Times New Roman"/>
          <w:sz w:val="28"/>
          <w:szCs w:val="28"/>
          <w:lang w:val="kk-KZ"/>
        </w:rPr>
        <w:t xml:space="preserve">нефропатия немесе нейропатия </w:t>
      </w:r>
      <w:r w:rsidR="00B816D5">
        <w:rPr>
          <w:rFonts w:ascii="Times New Roman" w:hAnsi="Times New Roman"/>
          <w:sz w:val="28"/>
          <w:szCs w:val="28"/>
          <w:lang w:val="kk-KZ"/>
        </w:rPr>
        <w:t>секілді</w:t>
      </w:r>
      <w:r w:rsidRPr="00B61CDC">
        <w:rPr>
          <w:rFonts w:ascii="Times New Roman" w:hAnsi="Times New Roman"/>
          <w:sz w:val="28"/>
          <w:szCs w:val="28"/>
          <w:lang w:val="kk-KZ"/>
        </w:rPr>
        <w:t xml:space="preserve"> қант диабетінің асқыну қаупімен байланысты</w:t>
      </w:r>
      <w:r w:rsidR="00B816D5">
        <w:rPr>
          <w:rFonts w:ascii="Times New Roman" w:hAnsi="Times New Roman"/>
          <w:sz w:val="28"/>
          <w:szCs w:val="28"/>
          <w:lang w:val="kk-KZ"/>
        </w:rPr>
        <w:t xml:space="preserve">лығын </w:t>
      </w:r>
      <w:r w:rsidRPr="00B61CDC">
        <w:rPr>
          <w:rFonts w:ascii="Times New Roman" w:hAnsi="Times New Roman"/>
          <w:sz w:val="28"/>
          <w:szCs w:val="28"/>
          <w:lang w:val="kk-KZ"/>
        </w:rPr>
        <w:t xml:space="preserve"> көрсетеді. ИЛ-6 қан тамырларының эндотелийінің зақымдалуына және тамыр қабырғасының өткізгіштігін арттыруға ықпал етуі, микроангиопатияның және қант диабетінің басқа асқынуларының дамуын</w:t>
      </w:r>
      <w:r w:rsidR="00B816D5">
        <w:rPr>
          <w:rFonts w:ascii="Times New Roman" w:hAnsi="Times New Roman"/>
          <w:sz w:val="28"/>
          <w:szCs w:val="28"/>
          <w:lang w:val="kk-KZ"/>
        </w:rPr>
        <w:t xml:space="preserve"> тудыратыны </w:t>
      </w:r>
      <w:r w:rsidRPr="00B61CDC">
        <w:rPr>
          <w:rFonts w:ascii="Times New Roman" w:hAnsi="Times New Roman"/>
          <w:sz w:val="28"/>
          <w:szCs w:val="28"/>
          <w:lang w:val="kk-KZ"/>
        </w:rPr>
        <w:t>анықталған [197].</w:t>
      </w:r>
    </w:p>
    <w:p w14:paraId="0B6D4E7B" w14:textId="6D48AE8E" w:rsidR="00B45516" w:rsidRDefault="00F640CA" w:rsidP="00B45516">
      <w:pPr>
        <w:pStyle w:val="MDPI51figurecaption"/>
        <w:spacing w:before="0" w:after="0" w:line="240" w:lineRule="auto"/>
        <w:ind w:left="0" w:firstLine="567"/>
        <w:rPr>
          <w:rFonts w:ascii="Times New Roman" w:hAnsi="Times New Roman"/>
          <w:sz w:val="28"/>
          <w:szCs w:val="28"/>
          <w:lang w:val="kk-KZ"/>
        </w:rPr>
      </w:pPr>
      <w:r w:rsidRPr="00E320D0">
        <w:rPr>
          <w:rFonts w:ascii="Times New Roman" w:hAnsi="Times New Roman"/>
          <w:sz w:val="28"/>
          <w:szCs w:val="28"/>
          <w:lang w:val="kk-KZ"/>
        </w:rPr>
        <w:t>Сонымен қатар, ҚД2Т ауыратын асқынула</w:t>
      </w:r>
      <w:r w:rsidR="00AA2772">
        <w:rPr>
          <w:rFonts w:ascii="Times New Roman" w:hAnsi="Times New Roman"/>
          <w:sz w:val="28"/>
          <w:szCs w:val="28"/>
          <w:lang w:val="kk-KZ"/>
        </w:rPr>
        <w:t>рсыз</w:t>
      </w:r>
      <w:r w:rsidRPr="00E320D0">
        <w:rPr>
          <w:rFonts w:ascii="Times New Roman" w:hAnsi="Times New Roman"/>
          <w:sz w:val="28"/>
          <w:szCs w:val="28"/>
          <w:lang w:val="kk-KZ"/>
        </w:rPr>
        <w:t xml:space="preserve"> науқастар тоб</w:t>
      </w:r>
      <w:r w:rsidR="00417AD7">
        <w:rPr>
          <w:rFonts w:ascii="Times New Roman" w:hAnsi="Times New Roman"/>
          <w:sz w:val="28"/>
          <w:szCs w:val="28"/>
          <w:lang w:val="kk-KZ"/>
        </w:rPr>
        <w:t>ында</w:t>
      </w:r>
      <w:r w:rsidRPr="00E320D0">
        <w:rPr>
          <w:rFonts w:ascii="Times New Roman" w:hAnsi="Times New Roman"/>
          <w:sz w:val="28"/>
          <w:szCs w:val="28"/>
          <w:lang w:val="kk-KZ"/>
        </w:rPr>
        <w:t xml:space="preserve"> </w:t>
      </w:r>
      <w:r w:rsidR="00417AD7" w:rsidRPr="00E320D0">
        <w:rPr>
          <w:rFonts w:ascii="Times New Roman" w:hAnsi="Times New Roman"/>
          <w:sz w:val="28"/>
          <w:szCs w:val="28"/>
          <w:lang w:val="kk-KZ"/>
        </w:rPr>
        <w:t>ИЛ-18 деңгейі</w:t>
      </w:r>
      <w:r w:rsidR="00417AD7" w:rsidRPr="0078444D">
        <w:rPr>
          <w:rFonts w:ascii="Times New Roman" w:hAnsi="Times New Roman"/>
          <w:sz w:val="28"/>
          <w:szCs w:val="28"/>
          <w:lang w:val="kk-KZ"/>
        </w:rPr>
        <w:t xml:space="preserve"> </w:t>
      </w:r>
      <w:r w:rsidR="0078444D" w:rsidRPr="0078444D">
        <w:rPr>
          <w:rFonts w:ascii="Times New Roman" w:hAnsi="Times New Roman"/>
          <w:sz w:val="28"/>
          <w:szCs w:val="28"/>
          <w:lang w:val="kk-KZ"/>
        </w:rPr>
        <w:t>111,9</w:t>
      </w:r>
      <w:r w:rsidR="0078444D" w:rsidRPr="0078444D">
        <w:rPr>
          <w:rFonts w:ascii="Times New Roman" w:hAnsi="Times New Roman"/>
          <w:color w:val="000000" w:themeColor="text1"/>
          <w:sz w:val="28"/>
          <w:szCs w:val="28"/>
          <w:lang w:val="kk-KZ"/>
        </w:rPr>
        <w:t>±</w:t>
      </w:r>
      <w:r w:rsidR="0078444D" w:rsidRPr="0078444D">
        <w:rPr>
          <w:rFonts w:ascii="Times New Roman" w:hAnsi="Times New Roman"/>
          <w:sz w:val="28"/>
          <w:szCs w:val="28"/>
          <w:lang w:val="kk-KZ"/>
        </w:rPr>
        <w:t xml:space="preserve">12,09 </w:t>
      </w:r>
      <w:r w:rsidR="0078444D" w:rsidRPr="0078444D">
        <w:rPr>
          <w:rFonts w:ascii="Times New Roman" w:hAnsi="Times New Roman"/>
          <w:color w:val="000000" w:themeColor="text1"/>
          <w:sz w:val="28"/>
          <w:szCs w:val="28"/>
          <w:lang w:val="kk-KZ"/>
        </w:rPr>
        <w:t>пг/мл</w:t>
      </w:r>
      <w:r w:rsidR="0078444D">
        <w:rPr>
          <w:rFonts w:ascii="Times New Roman" w:hAnsi="Times New Roman"/>
          <w:color w:val="000000" w:themeColor="text1"/>
          <w:sz w:val="28"/>
          <w:szCs w:val="28"/>
          <w:lang w:val="kk-KZ"/>
        </w:rPr>
        <w:t>,</w:t>
      </w:r>
      <w:r w:rsidR="0078444D" w:rsidRPr="0078444D">
        <w:rPr>
          <w:rFonts w:ascii="Times New Roman" w:hAnsi="Times New Roman"/>
          <w:sz w:val="28"/>
          <w:szCs w:val="28"/>
          <w:lang w:val="kk-KZ"/>
        </w:rPr>
        <w:t xml:space="preserve"> </w:t>
      </w:r>
      <w:r w:rsidR="0078444D">
        <w:rPr>
          <w:rFonts w:ascii="Times New Roman" w:hAnsi="Times New Roman"/>
          <w:sz w:val="28"/>
          <w:szCs w:val="28"/>
          <w:lang w:val="kk-KZ"/>
        </w:rPr>
        <w:t xml:space="preserve">ал </w:t>
      </w:r>
      <w:r w:rsidRPr="00E320D0">
        <w:rPr>
          <w:rFonts w:ascii="Times New Roman" w:hAnsi="Times New Roman"/>
          <w:sz w:val="28"/>
          <w:szCs w:val="28"/>
          <w:lang w:val="kk-KZ"/>
        </w:rPr>
        <w:t xml:space="preserve">асқынулары </w:t>
      </w:r>
      <w:r w:rsidRPr="00BA33C5">
        <w:rPr>
          <w:rFonts w:ascii="Times New Roman" w:hAnsi="Times New Roman"/>
          <w:sz w:val="28"/>
          <w:szCs w:val="28"/>
          <w:lang w:val="kk-KZ"/>
        </w:rPr>
        <w:t>бар ҚД2Т тобында</w:t>
      </w:r>
      <w:r w:rsidR="00880CDF">
        <w:rPr>
          <w:rFonts w:ascii="Times New Roman" w:hAnsi="Times New Roman"/>
          <w:sz w:val="28"/>
          <w:szCs w:val="28"/>
          <w:lang w:val="kk-KZ"/>
        </w:rPr>
        <w:t xml:space="preserve"> </w:t>
      </w:r>
      <w:r w:rsidR="0078444D" w:rsidRPr="0078444D">
        <w:rPr>
          <w:rFonts w:ascii="Times New Roman" w:hAnsi="Times New Roman"/>
          <w:sz w:val="28"/>
          <w:szCs w:val="28"/>
          <w:lang w:val="kk-KZ"/>
        </w:rPr>
        <w:t>177,5</w:t>
      </w:r>
      <w:r w:rsidR="0078444D" w:rsidRPr="0078444D">
        <w:rPr>
          <w:rFonts w:ascii="Times New Roman" w:hAnsi="Times New Roman"/>
          <w:color w:val="000000" w:themeColor="text1"/>
          <w:sz w:val="28"/>
          <w:szCs w:val="28"/>
          <w:lang w:val="kk-KZ"/>
        </w:rPr>
        <w:t>±</w:t>
      </w:r>
      <w:r w:rsidR="0078444D" w:rsidRPr="0078444D">
        <w:rPr>
          <w:rFonts w:ascii="Times New Roman" w:hAnsi="Times New Roman"/>
          <w:sz w:val="28"/>
          <w:szCs w:val="28"/>
          <w:lang w:val="kk-KZ"/>
        </w:rPr>
        <w:t>21,81</w:t>
      </w:r>
      <w:r w:rsidR="0078444D" w:rsidRPr="0078444D">
        <w:rPr>
          <w:rFonts w:ascii="Times New Roman" w:hAnsi="Times New Roman"/>
          <w:color w:val="000000" w:themeColor="text1"/>
          <w:sz w:val="28"/>
          <w:szCs w:val="28"/>
          <w:lang w:val="kk-KZ"/>
        </w:rPr>
        <w:t xml:space="preserve"> пг/мл</w:t>
      </w:r>
      <w:r w:rsidR="0078444D">
        <w:rPr>
          <w:rFonts w:ascii="Times New Roman" w:hAnsi="Times New Roman"/>
          <w:color w:val="000000" w:themeColor="text1"/>
          <w:sz w:val="28"/>
          <w:szCs w:val="28"/>
          <w:lang w:val="kk-KZ"/>
        </w:rPr>
        <w:t xml:space="preserve"> </w:t>
      </w:r>
      <w:r w:rsidR="00B816D5" w:rsidRPr="00B816D5">
        <w:rPr>
          <w:rFonts w:ascii="Times New Roman" w:hAnsi="Times New Roman"/>
          <w:color w:val="000000" w:themeColor="text1"/>
          <w:sz w:val="28"/>
          <w:szCs w:val="28"/>
          <w:lang w:val="kk-KZ"/>
        </w:rPr>
        <w:t>көрсетіп, екі топты өзара салыстырғанда ҚД2Т асқынулары бар топта 1,6 есе айтарлықтай жоғары болды (p&lt;0,05), ал бақылау тобы 133,3±15,09 пг/мл мен екі диабеттік науқастар тобының арасында өзгеріс анықталмады (сурет 25).</w:t>
      </w:r>
      <w:r w:rsidR="00B45516" w:rsidRPr="00B45516">
        <w:rPr>
          <w:rFonts w:ascii="Times New Roman" w:hAnsi="Times New Roman"/>
          <w:sz w:val="28"/>
          <w:szCs w:val="28"/>
          <w:lang w:val="kk-KZ"/>
        </w:rPr>
        <w:t xml:space="preserve"> </w:t>
      </w:r>
      <w:r w:rsidR="00B45516" w:rsidRPr="00DA253A">
        <w:rPr>
          <w:rFonts w:ascii="Times New Roman" w:hAnsi="Times New Roman"/>
          <w:sz w:val="28"/>
          <w:szCs w:val="28"/>
          <w:lang w:val="kk-KZ"/>
        </w:rPr>
        <w:t>ҚД2Т ауыратын асқынуларсыз 29,87±6,267</w:t>
      </w:r>
      <w:r w:rsidR="00B45516">
        <w:rPr>
          <w:rFonts w:ascii="Times New Roman" w:hAnsi="Times New Roman"/>
          <w:sz w:val="28"/>
          <w:szCs w:val="28"/>
          <w:lang w:val="kk-KZ"/>
        </w:rPr>
        <w:t xml:space="preserve"> </w:t>
      </w:r>
      <w:r w:rsidR="00B45516" w:rsidRPr="00DA253A">
        <w:rPr>
          <w:rFonts w:ascii="Times New Roman" w:hAnsi="Times New Roman"/>
          <w:sz w:val="28"/>
          <w:szCs w:val="28"/>
          <w:lang w:val="kk-KZ"/>
        </w:rPr>
        <w:t xml:space="preserve">пг/мл және асқынулары бар науқастар </w:t>
      </w:r>
    </w:p>
    <w:p w14:paraId="3EE8EF54" w14:textId="3E366D04" w:rsidR="00E52B9B" w:rsidRPr="00B61CDC" w:rsidRDefault="00710B6C" w:rsidP="00E52B9B">
      <w:pPr>
        <w:widowControl w:val="0"/>
        <w:autoSpaceDE w:val="0"/>
        <w:autoSpaceDN w:val="0"/>
        <w:spacing w:after="0" w:line="240" w:lineRule="auto"/>
        <w:jc w:val="center"/>
        <w:rPr>
          <w:sz w:val="24"/>
          <w:szCs w:val="24"/>
        </w:rPr>
      </w:pPr>
      <w:r w:rsidRPr="00B61CDC">
        <w:rPr>
          <w:sz w:val="24"/>
          <w:szCs w:val="24"/>
        </w:rPr>
        <w:object w:dxaOrig="6038" w:dyaOrig="3915" w14:anchorId="55915707">
          <v:shape id="_x0000_i1042" type="#_x0000_t75" style="width:329.25pt;height:3in" o:ole="" filled="t">
            <v:imagedata r:id="rId53" o:title=""/>
          </v:shape>
          <o:OLEObject Type="Embed" ProgID="Prism8.Document" ShapeID="_x0000_i1042" DrawAspect="Content" ObjectID="_1772963284" r:id="rId54"/>
        </w:object>
      </w:r>
    </w:p>
    <w:p w14:paraId="55C75526" w14:textId="77777777" w:rsidR="008E246F" w:rsidRPr="00B61CDC" w:rsidRDefault="008E246F" w:rsidP="00E52B9B">
      <w:pPr>
        <w:widowControl w:val="0"/>
        <w:autoSpaceDE w:val="0"/>
        <w:autoSpaceDN w:val="0"/>
        <w:spacing w:after="0" w:line="240" w:lineRule="auto"/>
        <w:jc w:val="center"/>
        <w:rPr>
          <w:sz w:val="24"/>
          <w:szCs w:val="24"/>
        </w:rPr>
      </w:pPr>
    </w:p>
    <w:p w14:paraId="27304701" w14:textId="71FB827C" w:rsidR="006362C6" w:rsidRPr="009E47F0" w:rsidRDefault="007D7A0B" w:rsidP="00072DF0">
      <w:pPr>
        <w:pStyle w:val="MDPI51figurecaption"/>
        <w:spacing w:before="0" w:after="0" w:line="240" w:lineRule="auto"/>
        <w:ind w:left="0" w:firstLine="567"/>
        <w:rPr>
          <w:rFonts w:ascii="Times New Roman" w:hAnsi="Times New Roman"/>
          <w:color w:val="auto"/>
          <w:sz w:val="24"/>
          <w:szCs w:val="24"/>
          <w:lang w:val="kk-KZ"/>
        </w:rPr>
      </w:pPr>
      <w:r w:rsidRPr="009E47F0">
        <w:rPr>
          <w:rFonts w:ascii="Times New Roman" w:hAnsi="Times New Roman"/>
          <w:sz w:val="24"/>
          <w:szCs w:val="24"/>
          <w:lang w:val="kk-KZ"/>
        </w:rPr>
        <w:t xml:space="preserve">Абсцисс осі: </w:t>
      </w:r>
      <w:bookmarkStart w:id="210" w:name="OLE_LINK2"/>
      <w:r w:rsidR="003559EF" w:rsidRPr="009E47F0">
        <w:rPr>
          <w:rFonts w:ascii="Times New Roman" w:hAnsi="Times New Roman"/>
          <w:sz w:val="24"/>
          <w:szCs w:val="24"/>
          <w:lang w:val="kk-KZ"/>
        </w:rPr>
        <w:t>БТ</w:t>
      </w:r>
      <w:r w:rsidR="0029035D" w:rsidRPr="009E47F0">
        <w:rPr>
          <w:rFonts w:ascii="Times New Roman" w:hAnsi="Times New Roman"/>
          <w:sz w:val="24"/>
          <w:szCs w:val="24"/>
          <w:lang w:val="kk-KZ"/>
        </w:rPr>
        <w:t xml:space="preserve"> </w:t>
      </w:r>
      <w:r w:rsidR="003559EF" w:rsidRPr="009E47F0">
        <w:rPr>
          <w:rFonts w:ascii="Times New Roman" w:hAnsi="Times New Roman"/>
          <w:sz w:val="24"/>
          <w:szCs w:val="24"/>
          <w:lang w:val="kk-KZ"/>
        </w:rPr>
        <w:t>-</w:t>
      </w:r>
      <w:r w:rsidR="0029035D" w:rsidRPr="009E47F0">
        <w:rPr>
          <w:rFonts w:ascii="Times New Roman" w:hAnsi="Times New Roman"/>
          <w:sz w:val="24"/>
          <w:szCs w:val="24"/>
          <w:lang w:val="kk-KZ"/>
        </w:rPr>
        <w:t xml:space="preserve"> </w:t>
      </w:r>
      <w:r w:rsidR="003559EF" w:rsidRPr="009E47F0">
        <w:rPr>
          <w:rFonts w:ascii="Times New Roman" w:hAnsi="Times New Roman"/>
          <w:sz w:val="24"/>
          <w:szCs w:val="24"/>
          <w:lang w:val="kk-KZ"/>
        </w:rPr>
        <w:t>бақылау тобы, ҚД2Т АЖ</w:t>
      </w:r>
      <w:r w:rsidR="0029035D" w:rsidRPr="009E47F0">
        <w:rPr>
          <w:rFonts w:ascii="Times New Roman" w:hAnsi="Times New Roman"/>
          <w:sz w:val="24"/>
          <w:szCs w:val="24"/>
          <w:lang w:val="kk-KZ"/>
        </w:rPr>
        <w:t xml:space="preserve"> </w:t>
      </w:r>
      <w:r w:rsidR="00B32E8E">
        <w:rPr>
          <w:rFonts w:ascii="Times New Roman" w:hAnsi="Times New Roman"/>
          <w:sz w:val="24"/>
          <w:szCs w:val="24"/>
          <w:lang w:val="kk-KZ"/>
        </w:rPr>
        <w:t>–</w:t>
      </w:r>
      <w:r w:rsidR="0029035D" w:rsidRPr="009E47F0">
        <w:rPr>
          <w:rFonts w:ascii="Times New Roman" w:hAnsi="Times New Roman"/>
          <w:sz w:val="24"/>
          <w:szCs w:val="24"/>
          <w:lang w:val="kk-KZ"/>
        </w:rPr>
        <w:t xml:space="preserve"> </w:t>
      </w:r>
      <w:r w:rsidR="003559EF" w:rsidRPr="009E47F0">
        <w:rPr>
          <w:rFonts w:ascii="Times New Roman" w:hAnsi="Times New Roman"/>
          <w:sz w:val="24"/>
          <w:szCs w:val="24"/>
          <w:lang w:val="kk-KZ"/>
        </w:rPr>
        <w:t>2</w:t>
      </w:r>
      <w:r w:rsidR="00B32E8E">
        <w:rPr>
          <w:rFonts w:ascii="Times New Roman" w:hAnsi="Times New Roman"/>
          <w:sz w:val="24"/>
          <w:szCs w:val="24"/>
          <w:lang w:val="kk-KZ"/>
        </w:rPr>
        <w:t>-</w:t>
      </w:r>
      <w:r w:rsidR="003559EF" w:rsidRPr="009E47F0">
        <w:rPr>
          <w:rFonts w:ascii="Times New Roman" w:hAnsi="Times New Roman"/>
          <w:sz w:val="24"/>
          <w:szCs w:val="24"/>
          <w:lang w:val="kk-KZ"/>
        </w:rPr>
        <w:t>типті қант диабетімен ауыратын aсқынулар</w:t>
      </w:r>
      <w:r w:rsidR="00AA2772" w:rsidRPr="009E47F0">
        <w:rPr>
          <w:rFonts w:ascii="Times New Roman" w:hAnsi="Times New Roman"/>
          <w:sz w:val="24"/>
          <w:szCs w:val="24"/>
          <w:lang w:val="kk-KZ"/>
        </w:rPr>
        <w:t>сыз</w:t>
      </w:r>
      <w:r w:rsidR="003559EF" w:rsidRPr="009E47F0">
        <w:rPr>
          <w:rFonts w:ascii="Times New Roman" w:hAnsi="Times New Roman"/>
          <w:sz w:val="24"/>
          <w:szCs w:val="24"/>
          <w:lang w:val="kk-KZ"/>
        </w:rPr>
        <w:t xml:space="preserve"> тәжірибелік топ, ҚД2Т+А</w:t>
      </w:r>
      <w:r w:rsidR="0029035D" w:rsidRPr="009E47F0">
        <w:rPr>
          <w:rFonts w:ascii="Times New Roman" w:hAnsi="Times New Roman"/>
          <w:sz w:val="24"/>
          <w:szCs w:val="24"/>
          <w:lang w:val="kk-KZ"/>
        </w:rPr>
        <w:t xml:space="preserve"> </w:t>
      </w:r>
      <w:r w:rsidR="00B32E8E">
        <w:rPr>
          <w:rFonts w:ascii="Times New Roman" w:hAnsi="Times New Roman"/>
          <w:sz w:val="24"/>
          <w:szCs w:val="24"/>
          <w:lang w:val="kk-KZ"/>
        </w:rPr>
        <w:t>–</w:t>
      </w:r>
      <w:r w:rsidR="003559EF" w:rsidRPr="009E47F0">
        <w:rPr>
          <w:rFonts w:ascii="Times New Roman" w:hAnsi="Times New Roman"/>
          <w:sz w:val="24"/>
          <w:szCs w:val="24"/>
          <w:lang w:val="kk-KZ"/>
        </w:rPr>
        <w:t xml:space="preserve"> 2</w:t>
      </w:r>
      <w:bookmarkEnd w:id="210"/>
      <w:r w:rsidR="00B32E8E">
        <w:rPr>
          <w:rFonts w:ascii="Times New Roman" w:hAnsi="Times New Roman"/>
          <w:sz w:val="24"/>
          <w:szCs w:val="24"/>
          <w:lang w:val="kk-KZ"/>
        </w:rPr>
        <w:t>-</w:t>
      </w:r>
      <w:r w:rsidR="003559EF" w:rsidRPr="009E47F0">
        <w:rPr>
          <w:rFonts w:ascii="Times New Roman" w:hAnsi="Times New Roman"/>
          <w:sz w:val="24"/>
          <w:szCs w:val="24"/>
          <w:lang w:val="kk-KZ"/>
        </w:rPr>
        <w:t xml:space="preserve">типті қант диабетімен ауыратын aсқынулары бар тәжірибелік топ. </w:t>
      </w:r>
      <w:r w:rsidR="006362C6" w:rsidRPr="009E47F0">
        <w:rPr>
          <w:rFonts w:ascii="Times New Roman" w:hAnsi="Times New Roman"/>
          <w:sz w:val="24"/>
          <w:szCs w:val="24"/>
          <w:lang w:val="kk-KZ"/>
        </w:rPr>
        <w:t xml:space="preserve">Ординат </w:t>
      </w:r>
      <w:r w:rsidR="006362C6" w:rsidRPr="009E47F0">
        <w:rPr>
          <w:rFonts w:ascii="Times New Roman" w:hAnsi="Times New Roman"/>
          <w:color w:val="auto"/>
          <w:sz w:val="24"/>
          <w:szCs w:val="24"/>
          <w:lang w:val="kk-KZ"/>
        </w:rPr>
        <w:t xml:space="preserve">осі: </w:t>
      </w:r>
      <w:r w:rsidR="00F30D7E" w:rsidRPr="009E47F0">
        <w:rPr>
          <w:rFonts w:ascii="Times New Roman" w:hAnsi="Times New Roman"/>
          <w:color w:val="auto"/>
          <w:sz w:val="24"/>
          <w:szCs w:val="24"/>
          <w:lang w:val="kk-KZ"/>
        </w:rPr>
        <w:t>ИЛ</w:t>
      </w:r>
      <w:r w:rsidR="006362C6" w:rsidRPr="009E47F0">
        <w:rPr>
          <w:rFonts w:ascii="Times New Roman" w:hAnsi="Times New Roman"/>
          <w:color w:val="auto"/>
          <w:sz w:val="24"/>
          <w:szCs w:val="24"/>
          <w:lang w:val="kk-KZ"/>
        </w:rPr>
        <w:t>-18</w:t>
      </w:r>
      <w:r w:rsidR="008423E9">
        <w:rPr>
          <w:rFonts w:ascii="Times New Roman" w:hAnsi="Times New Roman"/>
          <w:color w:val="auto"/>
          <w:sz w:val="24"/>
          <w:szCs w:val="24"/>
          <w:lang w:val="kk-KZ"/>
        </w:rPr>
        <w:t>,</w:t>
      </w:r>
      <w:r w:rsidR="006362C6" w:rsidRPr="009E47F0">
        <w:rPr>
          <w:rFonts w:ascii="Times New Roman" w:hAnsi="Times New Roman"/>
          <w:color w:val="auto"/>
          <w:sz w:val="24"/>
          <w:szCs w:val="24"/>
          <w:lang w:val="kk-KZ"/>
        </w:rPr>
        <w:t xml:space="preserve"> </w:t>
      </w:r>
      <w:r w:rsidRPr="009E47F0">
        <w:rPr>
          <w:rFonts w:ascii="Times New Roman" w:hAnsi="Times New Roman"/>
          <w:color w:val="auto"/>
          <w:sz w:val="24"/>
          <w:szCs w:val="24"/>
          <w:lang w:val="kk-KZ"/>
        </w:rPr>
        <w:t>пг/мл</w:t>
      </w:r>
      <w:r w:rsidR="006362C6" w:rsidRPr="009E47F0">
        <w:rPr>
          <w:rFonts w:ascii="Times New Roman" w:hAnsi="Times New Roman"/>
          <w:color w:val="auto"/>
          <w:sz w:val="24"/>
          <w:szCs w:val="24"/>
          <w:lang w:val="kk-KZ"/>
        </w:rPr>
        <w:t xml:space="preserve">. </w:t>
      </w:r>
      <w:bookmarkStart w:id="211" w:name="_Hlk126868750"/>
      <w:r w:rsidR="00F021A1" w:rsidRPr="009E47F0">
        <w:rPr>
          <w:rFonts w:ascii="Times New Roman" w:hAnsi="Times New Roman"/>
          <w:color w:val="auto"/>
          <w:sz w:val="24"/>
          <w:szCs w:val="24"/>
          <w:lang w:val="kk-KZ"/>
        </w:rPr>
        <w:t xml:space="preserve">Деректер ± орташа мәннің стандартты қатесі (SEM) ретінде берілген. </w:t>
      </w:r>
      <w:bookmarkEnd w:id="211"/>
      <w:r w:rsidR="006362C6" w:rsidRPr="009E47F0">
        <w:rPr>
          <w:rFonts w:ascii="Times New Roman" w:hAnsi="Times New Roman"/>
          <w:color w:val="auto"/>
          <w:sz w:val="24"/>
          <w:szCs w:val="24"/>
          <w:lang w:val="kk-KZ"/>
        </w:rPr>
        <w:t>*</w:t>
      </w:r>
      <w:r w:rsidR="003559EF" w:rsidRPr="009E47F0">
        <w:rPr>
          <w:rFonts w:ascii="Times New Roman" w:hAnsi="Times New Roman"/>
          <w:color w:val="auto"/>
          <w:sz w:val="24"/>
          <w:szCs w:val="24"/>
          <w:lang w:val="kk-KZ"/>
        </w:rPr>
        <w:t>p</w:t>
      </w:r>
      <w:r w:rsidR="006362C6" w:rsidRPr="009E47F0">
        <w:rPr>
          <w:rFonts w:ascii="Times New Roman" w:hAnsi="Times New Roman"/>
          <w:color w:val="auto"/>
          <w:sz w:val="24"/>
          <w:szCs w:val="24"/>
          <w:lang w:val="kk-KZ"/>
        </w:rPr>
        <w:t xml:space="preserve"> &lt; 0</w:t>
      </w:r>
      <w:r w:rsidR="008736EC" w:rsidRPr="009E47F0">
        <w:rPr>
          <w:rFonts w:ascii="Times New Roman" w:hAnsi="Times New Roman"/>
          <w:color w:val="auto"/>
          <w:sz w:val="24"/>
          <w:szCs w:val="24"/>
          <w:lang w:val="kk-KZ"/>
        </w:rPr>
        <w:t>,</w:t>
      </w:r>
      <w:r w:rsidR="006362C6" w:rsidRPr="009E47F0">
        <w:rPr>
          <w:rFonts w:ascii="Times New Roman" w:hAnsi="Times New Roman"/>
          <w:color w:val="auto"/>
          <w:sz w:val="24"/>
          <w:szCs w:val="24"/>
          <w:lang w:val="kk-KZ"/>
        </w:rPr>
        <w:t>05</w:t>
      </w:r>
      <w:r w:rsidR="001F6EC8">
        <w:rPr>
          <w:rFonts w:ascii="Times New Roman" w:hAnsi="Times New Roman"/>
          <w:color w:val="auto"/>
          <w:sz w:val="24"/>
          <w:szCs w:val="24"/>
          <w:lang w:val="kk-KZ"/>
        </w:rPr>
        <w:t>.</w:t>
      </w:r>
    </w:p>
    <w:p w14:paraId="50267141" w14:textId="77777777" w:rsidR="00B8393B" w:rsidRPr="004710F4" w:rsidRDefault="00B8393B" w:rsidP="00072DF0">
      <w:pPr>
        <w:pStyle w:val="MDPI51figurecaption"/>
        <w:spacing w:before="0" w:after="0" w:line="240" w:lineRule="auto"/>
        <w:ind w:left="0" w:firstLine="567"/>
        <w:rPr>
          <w:rFonts w:ascii="Times New Roman" w:hAnsi="Times New Roman"/>
          <w:color w:val="auto"/>
          <w:sz w:val="22"/>
          <w:szCs w:val="22"/>
          <w:lang w:val="kk-KZ"/>
        </w:rPr>
      </w:pPr>
    </w:p>
    <w:p w14:paraId="4EADA4F8" w14:textId="4F5D5060" w:rsidR="002D2722" w:rsidRDefault="006362C6" w:rsidP="00072DF0">
      <w:pPr>
        <w:pStyle w:val="MDPI51figurecaption"/>
        <w:spacing w:before="0" w:after="0" w:line="240" w:lineRule="auto"/>
        <w:ind w:left="0" w:firstLine="567"/>
        <w:jc w:val="center"/>
        <w:rPr>
          <w:rFonts w:ascii="Times New Roman" w:hAnsi="Times New Roman"/>
          <w:sz w:val="28"/>
          <w:szCs w:val="28"/>
          <w:lang w:val="kk-KZ"/>
        </w:rPr>
      </w:pPr>
      <w:r w:rsidRPr="004710F4">
        <w:rPr>
          <w:rFonts w:ascii="Times New Roman" w:hAnsi="Times New Roman"/>
          <w:color w:val="auto"/>
          <w:sz w:val="28"/>
          <w:szCs w:val="28"/>
          <w:lang w:val="kk-KZ"/>
        </w:rPr>
        <w:t xml:space="preserve">Сурет </w:t>
      </w:r>
      <w:r w:rsidR="00962A57" w:rsidRPr="00962A57">
        <w:rPr>
          <w:rFonts w:ascii="Times New Roman" w:hAnsi="Times New Roman"/>
          <w:sz w:val="28"/>
          <w:szCs w:val="28"/>
          <w:lang w:val="kk-KZ"/>
        </w:rPr>
        <w:t>2</w:t>
      </w:r>
      <w:r w:rsidR="009A723B" w:rsidRPr="009A723B">
        <w:rPr>
          <w:rFonts w:ascii="Times New Roman" w:hAnsi="Times New Roman"/>
          <w:sz w:val="28"/>
          <w:szCs w:val="28"/>
          <w:lang w:val="kk-KZ"/>
        </w:rPr>
        <w:t>5</w:t>
      </w:r>
      <w:r w:rsidR="006B2CED" w:rsidRPr="006B2CED">
        <w:rPr>
          <w:rFonts w:ascii="Times New Roman" w:hAnsi="Times New Roman"/>
          <w:sz w:val="28"/>
          <w:szCs w:val="28"/>
          <w:lang w:val="kk-KZ"/>
        </w:rPr>
        <w:t xml:space="preserve"> -</w:t>
      </w:r>
      <w:r w:rsidRPr="00BA33C5">
        <w:rPr>
          <w:rFonts w:ascii="Times New Roman" w:hAnsi="Times New Roman"/>
          <w:sz w:val="28"/>
          <w:szCs w:val="28"/>
          <w:lang w:val="kk-KZ"/>
        </w:rPr>
        <w:t xml:space="preserve"> Қалыпты жағдайда және 2</w:t>
      </w:r>
      <w:r w:rsidR="00B32E8E">
        <w:rPr>
          <w:rFonts w:ascii="Times New Roman" w:hAnsi="Times New Roman"/>
          <w:sz w:val="28"/>
          <w:szCs w:val="28"/>
          <w:lang w:val="kk-KZ"/>
        </w:rPr>
        <w:t>-</w:t>
      </w:r>
      <w:r w:rsidRPr="00BA33C5">
        <w:rPr>
          <w:rFonts w:ascii="Times New Roman" w:hAnsi="Times New Roman"/>
          <w:sz w:val="28"/>
          <w:szCs w:val="28"/>
          <w:lang w:val="kk-KZ"/>
        </w:rPr>
        <w:t>типті қант диабеті</w:t>
      </w:r>
      <w:r w:rsidR="007D7A0B">
        <w:rPr>
          <w:rFonts w:ascii="Times New Roman" w:hAnsi="Times New Roman"/>
          <w:sz w:val="28"/>
          <w:szCs w:val="28"/>
          <w:lang w:val="kk-KZ"/>
        </w:rPr>
        <w:t>мен ауыратын</w:t>
      </w:r>
      <w:r w:rsidRPr="00BA33C5">
        <w:rPr>
          <w:rFonts w:ascii="Times New Roman" w:hAnsi="Times New Roman"/>
          <w:sz w:val="28"/>
          <w:szCs w:val="28"/>
          <w:lang w:val="kk-KZ"/>
        </w:rPr>
        <w:t xml:space="preserve"> науқастардың қан плазмасындағы қабынуға дейінгі </w:t>
      </w:r>
      <w:r w:rsidR="00F30D7E">
        <w:rPr>
          <w:rFonts w:ascii="Times New Roman" w:hAnsi="Times New Roman"/>
          <w:sz w:val="28"/>
          <w:szCs w:val="28"/>
          <w:lang w:val="kk-KZ"/>
        </w:rPr>
        <w:t>ИЛ</w:t>
      </w:r>
      <w:r w:rsidRPr="00BA33C5">
        <w:rPr>
          <w:rFonts w:ascii="Times New Roman" w:hAnsi="Times New Roman"/>
          <w:sz w:val="28"/>
          <w:szCs w:val="28"/>
          <w:lang w:val="kk-KZ"/>
        </w:rPr>
        <w:t>-18</w:t>
      </w:r>
      <w:r w:rsidR="00F021A1">
        <w:rPr>
          <w:rFonts w:ascii="Times New Roman" w:hAnsi="Times New Roman"/>
          <w:sz w:val="28"/>
          <w:szCs w:val="28"/>
          <w:lang w:val="kk-KZ"/>
        </w:rPr>
        <w:t xml:space="preserve"> </w:t>
      </w:r>
      <w:r w:rsidRPr="00BA33C5">
        <w:rPr>
          <w:rFonts w:ascii="Times New Roman" w:hAnsi="Times New Roman"/>
          <w:sz w:val="28"/>
          <w:szCs w:val="28"/>
          <w:lang w:val="kk-KZ"/>
        </w:rPr>
        <w:t>цитокиннің концентрация деңгейі</w:t>
      </w:r>
    </w:p>
    <w:p w14:paraId="21EA4A14" w14:textId="2F6F9BE7" w:rsidR="00E52B9B" w:rsidRDefault="00710B6C" w:rsidP="00B8393B">
      <w:pPr>
        <w:pStyle w:val="MDPI51figurecaption"/>
        <w:spacing w:before="0" w:after="0" w:line="240" w:lineRule="auto"/>
        <w:ind w:left="0"/>
        <w:jc w:val="center"/>
        <w:rPr>
          <w:sz w:val="28"/>
          <w:szCs w:val="28"/>
          <w:lang w:val="kk-KZ"/>
        </w:rPr>
      </w:pPr>
      <w:r w:rsidRPr="00B32E8E">
        <w:rPr>
          <w:sz w:val="28"/>
          <w:szCs w:val="28"/>
          <w:lang w:val="kk-KZ"/>
        </w:rPr>
        <w:object w:dxaOrig="5964" w:dyaOrig="3915" w14:anchorId="18A971DB">
          <v:shape id="_x0000_i1043" type="#_x0000_t75" style="width:328.5pt;height:215.25pt" o:ole="" filled="t">
            <v:imagedata r:id="rId55" o:title=""/>
          </v:shape>
          <o:OLEObject Type="Embed" ProgID="Prism8.Document" ShapeID="_x0000_i1043" DrawAspect="Content" ObjectID="_1772963285" r:id="rId56"/>
        </w:object>
      </w:r>
    </w:p>
    <w:p w14:paraId="39FE0905" w14:textId="77777777" w:rsidR="00B32E8E" w:rsidRDefault="00B32E8E" w:rsidP="00B8393B">
      <w:pPr>
        <w:pStyle w:val="MDPI51figurecaption"/>
        <w:spacing w:before="0" w:after="0" w:line="240" w:lineRule="auto"/>
        <w:ind w:left="0"/>
        <w:jc w:val="center"/>
        <w:rPr>
          <w:lang w:val="kk-KZ"/>
        </w:rPr>
      </w:pPr>
    </w:p>
    <w:p w14:paraId="0623D4AE" w14:textId="419E70EB" w:rsidR="00C564F1" w:rsidRDefault="007D7A0B" w:rsidP="00072DF0">
      <w:pPr>
        <w:pStyle w:val="MDPI51figurecaption"/>
        <w:spacing w:before="0" w:after="0" w:line="240" w:lineRule="auto"/>
        <w:ind w:left="0" w:firstLine="567"/>
        <w:rPr>
          <w:rFonts w:ascii="Times New Roman" w:hAnsi="Times New Roman"/>
          <w:sz w:val="24"/>
          <w:szCs w:val="24"/>
          <w:lang w:val="kk-KZ"/>
        </w:rPr>
      </w:pPr>
      <w:r w:rsidRPr="009E47F0">
        <w:rPr>
          <w:rFonts w:ascii="Times New Roman" w:hAnsi="Times New Roman"/>
          <w:sz w:val="24"/>
          <w:szCs w:val="24"/>
          <w:lang w:val="kk-KZ"/>
        </w:rPr>
        <w:t>Абсцисс осі: БТ</w:t>
      </w:r>
      <w:r w:rsidR="0029035D" w:rsidRPr="009E47F0">
        <w:rPr>
          <w:rFonts w:ascii="Times New Roman" w:hAnsi="Times New Roman"/>
          <w:sz w:val="24"/>
          <w:szCs w:val="24"/>
          <w:lang w:val="kk-KZ"/>
        </w:rPr>
        <w:t xml:space="preserve"> </w:t>
      </w:r>
      <w:r w:rsidRPr="009E47F0">
        <w:rPr>
          <w:rFonts w:ascii="Times New Roman" w:hAnsi="Times New Roman"/>
          <w:sz w:val="24"/>
          <w:szCs w:val="24"/>
          <w:lang w:val="kk-KZ"/>
        </w:rPr>
        <w:t>-</w:t>
      </w:r>
      <w:r w:rsidR="0029035D" w:rsidRPr="009E47F0">
        <w:rPr>
          <w:rFonts w:ascii="Times New Roman" w:hAnsi="Times New Roman"/>
          <w:sz w:val="24"/>
          <w:szCs w:val="24"/>
          <w:lang w:val="kk-KZ"/>
        </w:rPr>
        <w:t xml:space="preserve"> </w:t>
      </w:r>
      <w:r w:rsidRPr="009E47F0">
        <w:rPr>
          <w:rFonts w:ascii="Times New Roman" w:hAnsi="Times New Roman"/>
          <w:sz w:val="24"/>
          <w:szCs w:val="24"/>
          <w:lang w:val="kk-KZ"/>
        </w:rPr>
        <w:t>бақылау тобы, ҚД2Т АЖ</w:t>
      </w:r>
      <w:r w:rsidR="00753CE3" w:rsidRPr="009E47F0">
        <w:rPr>
          <w:rFonts w:ascii="Times New Roman" w:hAnsi="Times New Roman"/>
          <w:sz w:val="24"/>
          <w:szCs w:val="24"/>
          <w:lang w:val="kk-KZ"/>
        </w:rPr>
        <w:t xml:space="preserve"> </w:t>
      </w:r>
      <w:r w:rsidRPr="009E47F0">
        <w:rPr>
          <w:rFonts w:ascii="Times New Roman" w:hAnsi="Times New Roman"/>
          <w:sz w:val="24"/>
          <w:szCs w:val="24"/>
          <w:lang w:val="kk-KZ"/>
        </w:rPr>
        <w:t>- қант диабетінің 2</w:t>
      </w:r>
      <w:r w:rsidR="00B32E8E">
        <w:rPr>
          <w:rFonts w:ascii="Times New Roman" w:hAnsi="Times New Roman"/>
          <w:sz w:val="24"/>
          <w:szCs w:val="24"/>
          <w:lang w:val="kk-KZ"/>
        </w:rPr>
        <w:t>-</w:t>
      </w:r>
      <w:r w:rsidRPr="009E47F0">
        <w:rPr>
          <w:rFonts w:ascii="Times New Roman" w:hAnsi="Times New Roman"/>
          <w:sz w:val="24"/>
          <w:szCs w:val="24"/>
          <w:lang w:val="kk-KZ"/>
        </w:rPr>
        <w:t>типімен ауыратын aсқынулар</w:t>
      </w:r>
      <w:r w:rsidR="00AA2772" w:rsidRPr="009E47F0">
        <w:rPr>
          <w:rFonts w:ascii="Times New Roman" w:hAnsi="Times New Roman"/>
          <w:sz w:val="24"/>
          <w:szCs w:val="24"/>
          <w:lang w:val="kk-KZ"/>
        </w:rPr>
        <w:t xml:space="preserve">сыз </w:t>
      </w:r>
      <w:r w:rsidRPr="009E47F0">
        <w:rPr>
          <w:rFonts w:ascii="Times New Roman" w:hAnsi="Times New Roman"/>
          <w:sz w:val="24"/>
          <w:szCs w:val="24"/>
          <w:lang w:val="kk-KZ"/>
        </w:rPr>
        <w:t>тәжірибелік топ, ҚД2Т+АЖ</w:t>
      </w:r>
      <w:r w:rsidR="00753CE3" w:rsidRPr="009E47F0">
        <w:rPr>
          <w:rFonts w:ascii="Times New Roman" w:hAnsi="Times New Roman"/>
          <w:sz w:val="24"/>
          <w:szCs w:val="24"/>
          <w:lang w:val="kk-KZ"/>
        </w:rPr>
        <w:t xml:space="preserve"> </w:t>
      </w:r>
      <w:r w:rsidRPr="009E47F0">
        <w:rPr>
          <w:rFonts w:ascii="Times New Roman" w:hAnsi="Times New Roman"/>
          <w:sz w:val="24"/>
          <w:szCs w:val="24"/>
          <w:lang w:val="kk-KZ"/>
        </w:rPr>
        <w:t>- қант диабетінің 2</w:t>
      </w:r>
      <w:r w:rsidR="00B32E8E">
        <w:rPr>
          <w:rFonts w:ascii="Times New Roman" w:hAnsi="Times New Roman"/>
          <w:sz w:val="24"/>
          <w:szCs w:val="24"/>
          <w:lang w:val="kk-KZ"/>
        </w:rPr>
        <w:t>-</w:t>
      </w:r>
      <w:r w:rsidRPr="009E47F0">
        <w:rPr>
          <w:rFonts w:ascii="Times New Roman" w:hAnsi="Times New Roman"/>
          <w:sz w:val="24"/>
          <w:szCs w:val="24"/>
          <w:lang w:val="kk-KZ"/>
        </w:rPr>
        <w:t xml:space="preserve">типімен ауыратын aсқынулары бар тәжірибелік топ. </w:t>
      </w:r>
      <w:r w:rsidR="00C564F1" w:rsidRPr="009E47F0">
        <w:rPr>
          <w:rFonts w:ascii="Times New Roman" w:hAnsi="Times New Roman"/>
          <w:sz w:val="24"/>
          <w:szCs w:val="24"/>
          <w:lang w:val="kk-KZ"/>
        </w:rPr>
        <w:t>Ординат осі: TNF-</w:t>
      </w:r>
      <w:r w:rsidR="00C564F1" w:rsidRPr="009E47F0">
        <w:rPr>
          <w:rFonts w:ascii="Times New Roman" w:hAnsi="Times New Roman"/>
          <w:sz w:val="24"/>
          <w:szCs w:val="24"/>
        </w:rPr>
        <w:sym w:font="Symbol" w:char="F061"/>
      </w:r>
      <w:r w:rsidR="009E47F0">
        <w:rPr>
          <w:rFonts w:ascii="Times New Roman" w:hAnsi="Times New Roman"/>
          <w:sz w:val="24"/>
          <w:szCs w:val="24"/>
          <w:lang w:val="kk-KZ"/>
        </w:rPr>
        <w:t xml:space="preserve">, </w:t>
      </w:r>
      <w:r w:rsidRPr="009E47F0">
        <w:rPr>
          <w:rFonts w:ascii="Times New Roman" w:hAnsi="Times New Roman"/>
          <w:sz w:val="24"/>
          <w:szCs w:val="24"/>
          <w:lang w:val="kk-KZ"/>
        </w:rPr>
        <w:t>пг/мл</w:t>
      </w:r>
      <w:r w:rsidR="00C564F1" w:rsidRPr="009E47F0">
        <w:rPr>
          <w:rFonts w:ascii="Times New Roman" w:hAnsi="Times New Roman"/>
          <w:sz w:val="24"/>
          <w:szCs w:val="24"/>
          <w:lang w:val="kk-KZ"/>
        </w:rPr>
        <w:t xml:space="preserve">. </w:t>
      </w:r>
      <w:r w:rsidR="00F021A1" w:rsidRPr="009E47F0">
        <w:rPr>
          <w:rFonts w:ascii="Times New Roman" w:hAnsi="Times New Roman"/>
          <w:sz w:val="24"/>
          <w:szCs w:val="24"/>
          <w:lang w:val="kk-KZ"/>
        </w:rPr>
        <w:t xml:space="preserve">Деректер ± орташа мәннің стандартты қатесі (SEM) ретінде берілген. </w:t>
      </w:r>
    </w:p>
    <w:p w14:paraId="7D869BB3" w14:textId="77777777" w:rsidR="005C7711" w:rsidRDefault="005C7711" w:rsidP="00072DF0">
      <w:pPr>
        <w:pStyle w:val="MDPI51figurecaption"/>
        <w:spacing w:before="0" w:after="0" w:line="240" w:lineRule="auto"/>
        <w:ind w:left="0" w:firstLine="567"/>
        <w:rPr>
          <w:rFonts w:ascii="Times New Roman" w:hAnsi="Times New Roman"/>
          <w:sz w:val="24"/>
          <w:szCs w:val="24"/>
          <w:lang w:val="kk-KZ"/>
        </w:rPr>
      </w:pPr>
    </w:p>
    <w:p w14:paraId="69AA4892" w14:textId="2994C3E8" w:rsidR="00C564F1" w:rsidRDefault="00C564F1" w:rsidP="00072DF0">
      <w:pPr>
        <w:pStyle w:val="MDPI51figurecaption"/>
        <w:spacing w:before="0" w:after="0" w:line="240" w:lineRule="auto"/>
        <w:ind w:left="0" w:firstLine="567"/>
        <w:jc w:val="center"/>
        <w:rPr>
          <w:rFonts w:ascii="Times New Roman" w:hAnsi="Times New Roman"/>
          <w:sz w:val="28"/>
          <w:szCs w:val="28"/>
          <w:lang w:val="kk-KZ"/>
        </w:rPr>
      </w:pPr>
      <w:r w:rsidRPr="00BA33C5">
        <w:rPr>
          <w:rFonts w:ascii="Times New Roman" w:hAnsi="Times New Roman"/>
          <w:sz w:val="28"/>
          <w:szCs w:val="28"/>
          <w:lang w:val="kk-KZ"/>
        </w:rPr>
        <w:t xml:space="preserve">Сурет </w:t>
      </w:r>
      <w:r w:rsidR="0011170E" w:rsidRPr="0011170E">
        <w:rPr>
          <w:rFonts w:ascii="Times New Roman" w:hAnsi="Times New Roman"/>
          <w:sz w:val="28"/>
          <w:szCs w:val="28"/>
          <w:lang w:val="kk-KZ"/>
        </w:rPr>
        <w:t>26</w:t>
      </w:r>
      <w:r w:rsidR="007E7D37">
        <w:rPr>
          <w:rFonts w:ascii="Times New Roman" w:hAnsi="Times New Roman"/>
          <w:sz w:val="28"/>
          <w:szCs w:val="28"/>
          <w:lang w:val="kk-KZ"/>
        </w:rPr>
        <w:t xml:space="preserve"> </w:t>
      </w:r>
      <w:r w:rsidR="007E7D37" w:rsidRPr="00064E17">
        <w:rPr>
          <w:rFonts w:ascii="Times New Roman" w:hAnsi="Times New Roman"/>
          <w:sz w:val="28"/>
          <w:szCs w:val="28"/>
          <w:lang w:val="kk-KZ"/>
        </w:rPr>
        <w:t>-</w:t>
      </w:r>
      <w:r w:rsidRPr="00BA33C5">
        <w:rPr>
          <w:rFonts w:ascii="Times New Roman" w:hAnsi="Times New Roman"/>
          <w:sz w:val="28"/>
          <w:szCs w:val="28"/>
          <w:lang w:val="kk-KZ"/>
        </w:rPr>
        <w:t xml:space="preserve"> Қалыпты жағдайда және 2</w:t>
      </w:r>
      <w:r w:rsidR="00B32E8E">
        <w:rPr>
          <w:rFonts w:ascii="Times New Roman" w:hAnsi="Times New Roman"/>
          <w:sz w:val="28"/>
          <w:szCs w:val="28"/>
          <w:lang w:val="kk-KZ"/>
        </w:rPr>
        <w:t>-</w:t>
      </w:r>
      <w:r w:rsidRPr="00BA33C5">
        <w:rPr>
          <w:rFonts w:ascii="Times New Roman" w:hAnsi="Times New Roman"/>
          <w:sz w:val="28"/>
          <w:szCs w:val="28"/>
          <w:lang w:val="kk-KZ"/>
        </w:rPr>
        <w:t>типті қант диабеті</w:t>
      </w:r>
      <w:r w:rsidR="007D7A0B">
        <w:rPr>
          <w:rFonts w:ascii="Times New Roman" w:hAnsi="Times New Roman"/>
          <w:sz w:val="28"/>
          <w:szCs w:val="28"/>
          <w:lang w:val="kk-KZ"/>
        </w:rPr>
        <w:t>мен ауыратын</w:t>
      </w:r>
      <w:r w:rsidRPr="00BA33C5">
        <w:rPr>
          <w:rFonts w:ascii="Times New Roman" w:hAnsi="Times New Roman"/>
          <w:sz w:val="28"/>
          <w:szCs w:val="28"/>
          <w:lang w:val="kk-KZ"/>
        </w:rPr>
        <w:t xml:space="preserve"> науқастардың қан плазмасындағы қабынуға дейінгі TNF-</w:t>
      </w:r>
      <w:r w:rsidRPr="007231A7">
        <w:rPr>
          <w:rFonts w:ascii="Times New Roman" w:hAnsi="Times New Roman"/>
          <w:sz w:val="28"/>
          <w:szCs w:val="28"/>
        </w:rPr>
        <w:sym w:font="Symbol" w:char="F061"/>
      </w:r>
      <w:r w:rsidRPr="00BA33C5">
        <w:rPr>
          <w:rFonts w:ascii="Times New Roman" w:hAnsi="Times New Roman"/>
          <w:sz w:val="28"/>
          <w:szCs w:val="28"/>
          <w:lang w:val="kk-KZ"/>
        </w:rPr>
        <w:t xml:space="preserve"> концентрация деңгейі</w:t>
      </w:r>
    </w:p>
    <w:p w14:paraId="3C4C6B97" w14:textId="185D7480" w:rsidR="000204EC" w:rsidRPr="00606773" w:rsidRDefault="00B45516" w:rsidP="00B45516">
      <w:pPr>
        <w:pStyle w:val="MDPI51figurecaption"/>
        <w:spacing w:before="0" w:after="0" w:line="240" w:lineRule="auto"/>
        <w:ind w:left="0"/>
        <w:rPr>
          <w:rFonts w:ascii="Times New Roman" w:hAnsi="Times New Roman"/>
          <w:sz w:val="28"/>
          <w:szCs w:val="28"/>
          <w:lang w:val="kk-KZ"/>
        </w:rPr>
      </w:pPr>
      <w:r w:rsidRPr="00DA253A">
        <w:rPr>
          <w:rFonts w:ascii="Times New Roman" w:hAnsi="Times New Roman"/>
          <w:sz w:val="28"/>
          <w:szCs w:val="28"/>
          <w:lang w:val="kk-KZ"/>
        </w:rPr>
        <w:lastRenderedPageBreak/>
        <w:t>то</w:t>
      </w:r>
      <w:r>
        <w:rPr>
          <w:rFonts w:ascii="Times New Roman" w:hAnsi="Times New Roman"/>
          <w:sz w:val="28"/>
          <w:szCs w:val="28"/>
          <w:lang w:val="kk-KZ"/>
        </w:rPr>
        <w:t>птарын</w:t>
      </w:r>
      <w:r w:rsidRPr="00DA253A">
        <w:rPr>
          <w:rFonts w:ascii="Times New Roman" w:hAnsi="Times New Roman"/>
          <w:sz w:val="28"/>
          <w:szCs w:val="28"/>
          <w:lang w:val="kk-KZ"/>
        </w:rPr>
        <w:t xml:space="preserve"> 32,34±4,940</w:t>
      </w:r>
      <w:r w:rsidRPr="00DA253A">
        <w:rPr>
          <w:sz w:val="28"/>
          <w:szCs w:val="28"/>
          <w:lang w:val="kk-KZ"/>
        </w:rPr>
        <w:t xml:space="preserve"> </w:t>
      </w:r>
      <w:r w:rsidRPr="00DA253A">
        <w:rPr>
          <w:rFonts w:ascii="Times New Roman" w:hAnsi="Times New Roman"/>
          <w:sz w:val="28"/>
          <w:szCs w:val="28"/>
          <w:lang w:val="kk-KZ"/>
        </w:rPr>
        <w:t>пг/мл бақылау тобымен</w:t>
      </w:r>
      <w:r>
        <w:rPr>
          <w:rFonts w:ascii="Times New Roman" w:hAnsi="Times New Roman"/>
          <w:sz w:val="28"/>
          <w:szCs w:val="28"/>
          <w:lang w:val="kk-KZ"/>
        </w:rPr>
        <w:t xml:space="preserve"> </w:t>
      </w:r>
      <w:r w:rsidRPr="00DA253A">
        <w:rPr>
          <w:rFonts w:ascii="Times New Roman" w:hAnsi="Times New Roman"/>
          <w:sz w:val="28"/>
          <w:szCs w:val="28"/>
          <w:lang w:val="kk-KZ"/>
        </w:rPr>
        <w:t xml:space="preserve">32,55±6,339 пг/мл салыстырғанда </w:t>
      </w:r>
      <w:r>
        <w:rPr>
          <w:rFonts w:ascii="Times New Roman" w:hAnsi="Times New Roman"/>
          <w:sz w:val="28"/>
          <w:szCs w:val="28"/>
          <w:lang w:val="kk-KZ"/>
        </w:rPr>
        <w:t>қ</w:t>
      </w:r>
      <w:r w:rsidRPr="00DA253A">
        <w:rPr>
          <w:rFonts w:ascii="Times New Roman" w:hAnsi="Times New Roman"/>
          <w:sz w:val="28"/>
          <w:szCs w:val="28"/>
          <w:lang w:val="kk-KZ"/>
        </w:rPr>
        <w:t>абынуға дейінгі TNF-</w:t>
      </w:r>
      <w:r w:rsidRPr="00DA253A">
        <w:rPr>
          <w:rFonts w:ascii="Times New Roman" w:hAnsi="Times New Roman"/>
          <w:sz w:val="28"/>
          <w:szCs w:val="28"/>
        </w:rPr>
        <w:sym w:font="Symbol" w:char="F061"/>
      </w:r>
      <w:r w:rsidRPr="00DA253A">
        <w:rPr>
          <w:rFonts w:ascii="Times New Roman" w:hAnsi="Times New Roman"/>
          <w:sz w:val="28"/>
          <w:szCs w:val="28"/>
          <w:lang w:val="kk-KZ"/>
        </w:rPr>
        <w:t xml:space="preserve"> концентрация деңгейі айтарлықтай айырмашылықтар болған жоқ (сурет 26).</w:t>
      </w:r>
    </w:p>
    <w:p w14:paraId="19B731FE" w14:textId="0AFCD673" w:rsidR="00B816D5" w:rsidRDefault="00F265FB" w:rsidP="00F265FB">
      <w:pPr>
        <w:spacing w:after="0"/>
        <w:ind w:firstLine="567"/>
        <w:jc w:val="both"/>
        <w:rPr>
          <w:rFonts w:ascii="Times New Roman" w:hAnsi="Times New Roman"/>
          <w:color w:val="354D59"/>
          <w:sz w:val="28"/>
          <w:szCs w:val="28"/>
          <w:lang w:val="kk-KZ"/>
        </w:rPr>
      </w:pPr>
      <w:r w:rsidRPr="00312BFA">
        <w:rPr>
          <w:rFonts w:ascii="Times New Roman" w:hAnsi="Times New Roman"/>
          <w:sz w:val="28"/>
          <w:szCs w:val="28"/>
          <w:lang w:val="kk-KZ"/>
        </w:rPr>
        <w:t>ИЛ-10 цитокині ИЛ-19, ИЛ-20, ИЛ-22, ИЛ-24</w:t>
      </w:r>
      <w:r w:rsidR="00B816D5">
        <w:rPr>
          <w:rFonts w:ascii="Times New Roman" w:hAnsi="Times New Roman"/>
          <w:sz w:val="28"/>
          <w:szCs w:val="28"/>
          <w:lang w:val="kk-KZ"/>
        </w:rPr>
        <w:t xml:space="preserve">, </w:t>
      </w:r>
      <w:r w:rsidRPr="00312BFA">
        <w:rPr>
          <w:rFonts w:ascii="Times New Roman" w:hAnsi="Times New Roman"/>
          <w:sz w:val="28"/>
          <w:szCs w:val="28"/>
          <w:lang w:val="kk-KZ"/>
        </w:rPr>
        <w:t>ИЛ-26</w:t>
      </w:r>
      <w:r w:rsidR="00B816D5">
        <w:rPr>
          <w:rFonts w:ascii="Times New Roman" w:hAnsi="Times New Roman"/>
          <w:sz w:val="28"/>
          <w:szCs w:val="28"/>
          <w:lang w:val="kk-KZ"/>
        </w:rPr>
        <w:t xml:space="preserve"> түрлерімен </w:t>
      </w:r>
      <w:r w:rsidRPr="00312BFA">
        <w:rPr>
          <w:rFonts w:ascii="Times New Roman" w:hAnsi="Times New Roman"/>
          <w:sz w:val="28"/>
          <w:szCs w:val="28"/>
          <w:lang w:val="kk-KZ"/>
        </w:rPr>
        <w:t xml:space="preserve"> бірге ИЛ-10 тұқымдасына жатады.</w:t>
      </w:r>
      <w:r>
        <w:rPr>
          <w:rFonts w:ascii="Times New Roman" w:hAnsi="Times New Roman"/>
          <w:sz w:val="28"/>
          <w:szCs w:val="28"/>
          <w:lang w:val="kk-KZ"/>
        </w:rPr>
        <w:t xml:space="preserve"> </w:t>
      </w:r>
      <w:r w:rsidRPr="00EC3962">
        <w:rPr>
          <w:rFonts w:ascii="Times New Roman" w:hAnsi="Times New Roman"/>
          <w:sz w:val="28"/>
          <w:szCs w:val="28"/>
          <w:lang w:val="kk-KZ"/>
        </w:rPr>
        <w:t xml:space="preserve">Интерлейкин 10 (ИЛ-10) - </w:t>
      </w:r>
      <w:r w:rsidRPr="00312BFA">
        <w:rPr>
          <w:rFonts w:ascii="Times New Roman" w:hAnsi="Times New Roman"/>
          <w:sz w:val="28"/>
          <w:szCs w:val="28"/>
          <w:lang w:val="kk-KZ"/>
        </w:rPr>
        <w:t>айқын</w:t>
      </w:r>
      <w:r w:rsidRPr="00EC3962">
        <w:rPr>
          <w:rFonts w:ascii="Times New Roman" w:hAnsi="Times New Roman"/>
          <w:sz w:val="28"/>
          <w:szCs w:val="28"/>
          <w:lang w:val="kk-KZ"/>
        </w:rPr>
        <w:t xml:space="preserve"> қабынуға қарсы қасиеттері бар</w:t>
      </w:r>
      <w:r>
        <w:rPr>
          <w:rFonts w:ascii="Times New Roman" w:hAnsi="Times New Roman"/>
          <w:sz w:val="28"/>
          <w:szCs w:val="28"/>
          <w:lang w:val="kk-KZ"/>
        </w:rPr>
        <w:t>,</w:t>
      </w:r>
      <w:r w:rsidRPr="00EC3962">
        <w:rPr>
          <w:rFonts w:ascii="Times New Roman" w:hAnsi="Times New Roman"/>
          <w:sz w:val="28"/>
          <w:szCs w:val="28"/>
          <w:lang w:val="kk-KZ"/>
        </w:rPr>
        <w:t xml:space="preserve"> ағзадағы қабынуды азайтатын цитокин</w:t>
      </w:r>
      <w:r>
        <w:rPr>
          <w:rFonts w:ascii="Times New Roman" w:hAnsi="Times New Roman"/>
          <w:sz w:val="28"/>
          <w:szCs w:val="28"/>
          <w:lang w:val="kk-KZ"/>
        </w:rPr>
        <w:t>, әрі</w:t>
      </w:r>
      <w:r w:rsidRPr="00EC3962">
        <w:rPr>
          <w:rFonts w:ascii="Times New Roman" w:hAnsi="Times New Roman"/>
          <w:sz w:val="28"/>
          <w:szCs w:val="28"/>
          <w:lang w:val="kk-KZ"/>
        </w:rPr>
        <w:t xml:space="preserve"> </w:t>
      </w:r>
      <w:r w:rsidRPr="00312BFA">
        <w:rPr>
          <w:rFonts w:ascii="Times New Roman" w:hAnsi="Times New Roman"/>
          <w:sz w:val="28"/>
          <w:szCs w:val="28"/>
          <w:lang w:val="kk-KZ"/>
        </w:rPr>
        <w:t>иммуноре</w:t>
      </w:r>
      <w:r>
        <w:rPr>
          <w:rFonts w:ascii="Times New Roman" w:hAnsi="Times New Roman"/>
          <w:sz w:val="28"/>
          <w:szCs w:val="28"/>
          <w:lang w:val="kk-KZ"/>
        </w:rPr>
        <w:t>ттеуші</w:t>
      </w:r>
      <w:r w:rsidRPr="00312BFA">
        <w:rPr>
          <w:rFonts w:ascii="Times New Roman" w:hAnsi="Times New Roman"/>
          <w:sz w:val="28"/>
          <w:szCs w:val="28"/>
          <w:lang w:val="kk-KZ"/>
        </w:rPr>
        <w:t xml:space="preserve"> әсерге ие</w:t>
      </w:r>
      <w:r w:rsidRPr="00EC3962">
        <w:rPr>
          <w:rFonts w:ascii="Times New Roman" w:hAnsi="Times New Roman"/>
          <w:sz w:val="28"/>
          <w:szCs w:val="28"/>
          <w:lang w:val="kk-KZ"/>
        </w:rPr>
        <w:t>.</w:t>
      </w:r>
      <w:r w:rsidRPr="00EC3962">
        <w:rPr>
          <w:lang w:val="kk-KZ"/>
        </w:rPr>
        <w:t xml:space="preserve"> </w:t>
      </w:r>
      <w:r w:rsidRPr="00EC3962">
        <w:rPr>
          <w:rFonts w:ascii="Times New Roman" w:hAnsi="Times New Roman"/>
          <w:sz w:val="28"/>
          <w:szCs w:val="28"/>
          <w:lang w:val="kk-KZ"/>
        </w:rPr>
        <w:t>ИЛ-10 деңгейі 2</w:t>
      </w:r>
      <w:r w:rsidR="00B816D5" w:rsidRPr="00B816D5">
        <w:rPr>
          <w:rFonts w:ascii="Times New Roman" w:hAnsi="Times New Roman"/>
          <w:sz w:val="28"/>
          <w:szCs w:val="28"/>
          <w:lang w:val="kk-KZ"/>
        </w:rPr>
        <w:t>-</w:t>
      </w:r>
      <w:r w:rsidRPr="00EC3962">
        <w:rPr>
          <w:rFonts w:ascii="Times New Roman" w:hAnsi="Times New Roman"/>
          <w:sz w:val="28"/>
          <w:szCs w:val="28"/>
          <w:lang w:val="kk-KZ"/>
        </w:rPr>
        <w:t>типті қант диабетімен ауыратын науқастарда жоғарыла</w:t>
      </w:r>
      <w:r w:rsidR="00B816D5">
        <w:rPr>
          <w:rFonts w:ascii="Times New Roman" w:hAnsi="Times New Roman"/>
          <w:sz w:val="28"/>
          <w:szCs w:val="28"/>
          <w:lang w:val="kk-KZ"/>
        </w:rPr>
        <w:t xml:space="preserve">уға ие </w:t>
      </w:r>
      <w:r w:rsidRPr="00EC3962">
        <w:rPr>
          <w:rFonts w:ascii="Times New Roman" w:hAnsi="Times New Roman"/>
          <w:sz w:val="28"/>
          <w:szCs w:val="28"/>
          <w:lang w:val="kk-KZ"/>
        </w:rPr>
        <w:t>болса да, бұл цитокиннің концентрациясы, зерттеу жұмыста көрсетілгендей, осы аурудың асқынуымен өзгермеуі</w:t>
      </w:r>
      <w:r w:rsidR="00B816D5">
        <w:rPr>
          <w:rFonts w:ascii="Times New Roman" w:hAnsi="Times New Roman"/>
          <w:sz w:val="28"/>
          <w:szCs w:val="28"/>
          <w:lang w:val="kk-KZ"/>
        </w:rPr>
        <w:t>де</w:t>
      </w:r>
      <w:r w:rsidRPr="00EC3962">
        <w:rPr>
          <w:rFonts w:ascii="Times New Roman" w:hAnsi="Times New Roman"/>
          <w:sz w:val="28"/>
          <w:szCs w:val="28"/>
          <w:lang w:val="kk-KZ"/>
        </w:rPr>
        <w:t xml:space="preserve"> мүмкін.</w:t>
      </w:r>
      <w:r w:rsidRPr="00EC3962">
        <w:rPr>
          <w:lang w:val="kk-KZ"/>
        </w:rPr>
        <w:t xml:space="preserve"> </w:t>
      </w:r>
      <w:r w:rsidRPr="00EC3962">
        <w:rPr>
          <w:rFonts w:ascii="Times New Roman" w:hAnsi="Times New Roman"/>
          <w:sz w:val="28"/>
          <w:szCs w:val="28"/>
          <w:lang w:val="kk-KZ"/>
        </w:rPr>
        <w:t>Мұның мүмкін себептерінің бірі 2</w:t>
      </w:r>
      <w:r w:rsidR="00B32E8E">
        <w:rPr>
          <w:rFonts w:ascii="Times New Roman" w:hAnsi="Times New Roman"/>
          <w:sz w:val="28"/>
          <w:szCs w:val="28"/>
          <w:lang w:val="kk-KZ"/>
        </w:rPr>
        <w:t>-</w:t>
      </w:r>
      <w:r w:rsidRPr="00EC3962">
        <w:rPr>
          <w:rFonts w:ascii="Times New Roman" w:hAnsi="Times New Roman"/>
          <w:sz w:val="28"/>
          <w:szCs w:val="28"/>
          <w:lang w:val="kk-KZ"/>
        </w:rPr>
        <w:t xml:space="preserve">типті қант диабетінің асқынуымен </w:t>
      </w:r>
      <w:r>
        <w:rPr>
          <w:rFonts w:ascii="Times New Roman" w:hAnsi="Times New Roman"/>
          <w:sz w:val="28"/>
          <w:szCs w:val="28"/>
          <w:lang w:val="kk-KZ"/>
        </w:rPr>
        <w:t xml:space="preserve">ұлпалардағы </w:t>
      </w:r>
      <w:r w:rsidRPr="00EC3962">
        <w:rPr>
          <w:rFonts w:ascii="Times New Roman" w:hAnsi="Times New Roman"/>
          <w:sz w:val="28"/>
          <w:szCs w:val="28"/>
          <w:lang w:val="kk-KZ"/>
        </w:rPr>
        <w:t xml:space="preserve">қабыну </w:t>
      </w:r>
      <w:r>
        <w:rPr>
          <w:rFonts w:ascii="Times New Roman" w:hAnsi="Times New Roman"/>
          <w:sz w:val="28"/>
          <w:szCs w:val="28"/>
          <w:lang w:val="kk-KZ"/>
        </w:rPr>
        <w:t>үрдістері</w:t>
      </w:r>
      <w:r w:rsidRPr="00EC3962">
        <w:rPr>
          <w:rFonts w:ascii="Times New Roman" w:hAnsi="Times New Roman"/>
          <w:sz w:val="28"/>
          <w:szCs w:val="28"/>
          <w:lang w:val="kk-KZ"/>
        </w:rPr>
        <w:t xml:space="preserve"> күшейіп, көптеген басқа цитокиндер (мысалы, ИЛ-1β, ИЛ-6, TNF-α) аурудың патогенезінде басым болады.</w:t>
      </w:r>
      <w:r w:rsidRPr="00EC3962">
        <w:rPr>
          <w:lang w:val="kk-KZ"/>
        </w:rPr>
        <w:t xml:space="preserve"> </w:t>
      </w:r>
      <w:r w:rsidRPr="00EC3962">
        <w:rPr>
          <w:rFonts w:ascii="Times New Roman" w:hAnsi="Times New Roman"/>
          <w:sz w:val="28"/>
          <w:szCs w:val="28"/>
          <w:lang w:val="kk-KZ"/>
        </w:rPr>
        <w:t>Бұл қабынуға дейінгі цитокиндер ИЛ-10 экспрессиясын төмендетіп, оның қабынуға қарсы әрекетіне кедергі келтіруі мүмкін.</w:t>
      </w:r>
      <w:r w:rsidRPr="00EC3962">
        <w:rPr>
          <w:lang w:val="kk-KZ"/>
        </w:rPr>
        <w:t xml:space="preserve"> </w:t>
      </w:r>
    </w:p>
    <w:p w14:paraId="773A02D5" w14:textId="1AD5DE20" w:rsidR="00F265FB" w:rsidRPr="00606773" w:rsidRDefault="00F265FB" w:rsidP="00F265FB">
      <w:pPr>
        <w:spacing w:after="0"/>
        <w:ind w:firstLine="567"/>
        <w:jc w:val="both"/>
        <w:rPr>
          <w:rFonts w:ascii="Times New Roman" w:hAnsi="Times New Roman"/>
          <w:sz w:val="28"/>
          <w:szCs w:val="28"/>
          <w:lang w:val="kk-KZ"/>
        </w:rPr>
      </w:pPr>
      <w:r w:rsidRPr="00FF768E">
        <w:rPr>
          <w:rFonts w:ascii="Times New Roman" w:hAnsi="Times New Roman"/>
          <w:sz w:val="28"/>
          <w:szCs w:val="28"/>
          <w:lang w:val="kk-KZ"/>
        </w:rPr>
        <w:t>Алайда қан плазмасындағы қабынуға қарсы ИЛ-10 цитокиннің концентрация деңгейі ҚД2Т ауыратын асқынула</w:t>
      </w:r>
      <w:r>
        <w:rPr>
          <w:rFonts w:ascii="Times New Roman" w:hAnsi="Times New Roman"/>
          <w:sz w:val="28"/>
          <w:szCs w:val="28"/>
          <w:lang w:val="kk-KZ"/>
        </w:rPr>
        <w:t xml:space="preserve">рсыз </w:t>
      </w:r>
      <w:r w:rsidRPr="00DA253A">
        <w:rPr>
          <w:rFonts w:ascii="Times New Roman" w:hAnsi="Times New Roman"/>
          <w:sz w:val="28"/>
          <w:szCs w:val="28"/>
          <w:lang w:val="kk-KZ"/>
        </w:rPr>
        <w:t>0,29±3,14 пг/мл</w:t>
      </w:r>
      <w:r w:rsidRPr="00FF768E">
        <w:rPr>
          <w:rFonts w:ascii="Times New Roman" w:hAnsi="Times New Roman"/>
          <w:sz w:val="28"/>
          <w:szCs w:val="28"/>
          <w:lang w:val="kk-KZ"/>
        </w:rPr>
        <w:t xml:space="preserve"> және асқынулары бар</w:t>
      </w:r>
      <w:r w:rsidRPr="00FF768E">
        <w:rPr>
          <w:rFonts w:ascii="Times New Roman" w:hAnsi="Times New Roman"/>
          <w:lang w:val="kk-KZ"/>
        </w:rPr>
        <w:t xml:space="preserve"> </w:t>
      </w:r>
      <w:r w:rsidRPr="00FF768E">
        <w:rPr>
          <w:rFonts w:ascii="Times New Roman" w:hAnsi="Times New Roman"/>
          <w:sz w:val="28"/>
          <w:szCs w:val="28"/>
          <w:lang w:val="kk-KZ"/>
        </w:rPr>
        <w:t>науқастар тобын</w:t>
      </w:r>
      <w:r>
        <w:rPr>
          <w:rFonts w:ascii="Times New Roman" w:hAnsi="Times New Roman"/>
          <w:sz w:val="28"/>
          <w:szCs w:val="28"/>
          <w:lang w:val="kk-KZ"/>
        </w:rPr>
        <w:t xml:space="preserve"> </w:t>
      </w:r>
      <w:r w:rsidRPr="00DA253A">
        <w:rPr>
          <w:rFonts w:ascii="Times New Roman" w:eastAsia="Times New Roman" w:hAnsi="Times New Roman" w:cs="Times New Roman"/>
          <w:snapToGrid w:val="0"/>
          <w:color w:val="000000"/>
          <w:sz w:val="28"/>
          <w:szCs w:val="28"/>
          <w:lang w:val="kk-KZ" w:eastAsia="de-DE" w:bidi="en-US"/>
        </w:rPr>
        <w:t>0,35±3,39 пг/мл</w:t>
      </w:r>
      <w:r w:rsidRPr="00FF768E">
        <w:rPr>
          <w:rFonts w:ascii="Times New Roman" w:hAnsi="Times New Roman"/>
          <w:sz w:val="28"/>
          <w:szCs w:val="28"/>
          <w:lang w:val="kk-KZ"/>
        </w:rPr>
        <w:t xml:space="preserve"> бақылау тобымен</w:t>
      </w:r>
      <w:r>
        <w:rPr>
          <w:rFonts w:ascii="Times New Roman" w:hAnsi="Times New Roman"/>
          <w:sz w:val="28"/>
          <w:szCs w:val="28"/>
          <w:lang w:val="kk-KZ"/>
        </w:rPr>
        <w:t xml:space="preserve"> </w:t>
      </w:r>
      <w:r w:rsidRPr="00DA253A">
        <w:rPr>
          <w:rFonts w:ascii="Times New Roman" w:hAnsi="Times New Roman"/>
          <w:sz w:val="28"/>
          <w:szCs w:val="28"/>
          <w:lang w:val="kk-KZ"/>
        </w:rPr>
        <w:t>0,47±3,36 пг/мл</w:t>
      </w:r>
      <w:r w:rsidRPr="00FF768E">
        <w:rPr>
          <w:rFonts w:ascii="Times New Roman" w:hAnsi="Times New Roman"/>
          <w:sz w:val="28"/>
          <w:szCs w:val="28"/>
          <w:lang w:val="kk-KZ"/>
        </w:rPr>
        <w:t xml:space="preserve"> салыстырғанда айтарлықтай айырмашылықтар болған жоқ (сурет 27).</w:t>
      </w:r>
    </w:p>
    <w:p w14:paraId="5FE5AAA5" w14:textId="77777777" w:rsidR="00AF3AC7" w:rsidRPr="00606773" w:rsidRDefault="00AF3AC7" w:rsidP="00F265FB">
      <w:pPr>
        <w:spacing w:after="0"/>
        <w:ind w:firstLine="567"/>
        <w:jc w:val="both"/>
        <w:rPr>
          <w:rFonts w:ascii="Times New Roman" w:hAnsi="Times New Roman"/>
          <w:sz w:val="28"/>
          <w:szCs w:val="28"/>
          <w:lang w:val="kk-KZ"/>
        </w:rPr>
      </w:pPr>
    </w:p>
    <w:p w14:paraId="2CBA050C" w14:textId="5989C571" w:rsidR="00B45516" w:rsidRDefault="00AF3AC7" w:rsidP="00B45516">
      <w:pPr>
        <w:pStyle w:val="MDPI51figurecaption"/>
        <w:spacing w:before="0" w:after="0" w:line="240" w:lineRule="auto"/>
        <w:ind w:left="0"/>
        <w:jc w:val="center"/>
        <w:rPr>
          <w:rFonts w:ascii="Times New Roman" w:hAnsi="Times New Roman"/>
          <w:sz w:val="22"/>
          <w:szCs w:val="22"/>
          <w:lang w:val="kk-KZ"/>
        </w:rPr>
      </w:pPr>
      <w:r>
        <w:rPr>
          <w:rFonts w:ascii="Times New Roman" w:hAnsi="Times New Roman"/>
          <w:sz w:val="22"/>
          <w:szCs w:val="22"/>
          <w:lang w:val="kk-KZ"/>
        </w:rPr>
        <w:object w:dxaOrig="5830" w:dyaOrig="3915" w14:anchorId="226C3856">
          <v:shape id="_x0000_i1044" type="#_x0000_t75" style="width:387pt;height:261pt" o:ole="" filled="t">
            <v:imagedata r:id="rId57" o:title=""/>
          </v:shape>
          <o:OLEObject Type="Embed" ProgID="Prism8.Document" ShapeID="_x0000_i1044" DrawAspect="Content" ObjectID="_1772963286" r:id="rId58"/>
        </w:object>
      </w:r>
    </w:p>
    <w:p w14:paraId="4A4E16C3" w14:textId="77777777" w:rsidR="00B45516" w:rsidRPr="009E47F0" w:rsidRDefault="00B45516" w:rsidP="00B45516">
      <w:pPr>
        <w:pStyle w:val="MDPI51figurecaption"/>
        <w:spacing w:before="0" w:after="0" w:line="240" w:lineRule="auto"/>
        <w:ind w:left="0" w:firstLine="567"/>
        <w:rPr>
          <w:rFonts w:ascii="Times New Roman" w:hAnsi="Times New Roman"/>
          <w:color w:val="auto"/>
          <w:sz w:val="24"/>
          <w:szCs w:val="24"/>
          <w:lang w:val="kk-KZ"/>
        </w:rPr>
      </w:pPr>
      <w:r w:rsidRPr="009E47F0">
        <w:rPr>
          <w:rFonts w:ascii="Times New Roman" w:hAnsi="Times New Roman"/>
          <w:color w:val="auto"/>
          <w:sz w:val="24"/>
          <w:szCs w:val="24"/>
          <w:lang w:val="kk-KZ"/>
        </w:rPr>
        <w:t>Абсцисс осі: БТ-бақылау тобы, ҚД2Т АЖ - қант диабетінің 2</w:t>
      </w:r>
      <w:r>
        <w:rPr>
          <w:rFonts w:ascii="Times New Roman" w:hAnsi="Times New Roman"/>
          <w:color w:val="auto"/>
          <w:sz w:val="24"/>
          <w:szCs w:val="24"/>
          <w:lang w:val="kk-KZ"/>
        </w:rPr>
        <w:t>-</w:t>
      </w:r>
      <w:r w:rsidRPr="009E47F0">
        <w:rPr>
          <w:rFonts w:ascii="Times New Roman" w:hAnsi="Times New Roman"/>
          <w:color w:val="auto"/>
          <w:sz w:val="24"/>
          <w:szCs w:val="24"/>
          <w:lang w:val="kk-KZ"/>
        </w:rPr>
        <w:t>типімен ауыратын aсқынуларсыз тәжірибелік топ, ҚД2Т+АЖ -</w:t>
      </w:r>
      <w:r w:rsidRPr="009E47F0">
        <w:rPr>
          <w:color w:val="auto"/>
          <w:sz w:val="20"/>
          <w:szCs w:val="22"/>
          <w:lang w:val="kk-KZ"/>
        </w:rPr>
        <w:t xml:space="preserve"> </w:t>
      </w:r>
      <w:r w:rsidRPr="009E47F0">
        <w:rPr>
          <w:rFonts w:ascii="Times New Roman" w:hAnsi="Times New Roman"/>
          <w:color w:val="auto"/>
          <w:sz w:val="24"/>
          <w:szCs w:val="24"/>
          <w:lang w:val="kk-KZ"/>
        </w:rPr>
        <w:t>қант диабетінің 2</w:t>
      </w:r>
      <w:r>
        <w:rPr>
          <w:rFonts w:ascii="Times New Roman" w:hAnsi="Times New Roman"/>
          <w:color w:val="auto"/>
          <w:sz w:val="24"/>
          <w:szCs w:val="24"/>
          <w:lang w:val="kk-KZ"/>
        </w:rPr>
        <w:t>-</w:t>
      </w:r>
      <w:r w:rsidRPr="009E47F0">
        <w:rPr>
          <w:rFonts w:ascii="Times New Roman" w:hAnsi="Times New Roman"/>
          <w:color w:val="auto"/>
          <w:sz w:val="24"/>
          <w:szCs w:val="24"/>
          <w:lang w:val="kk-KZ"/>
        </w:rPr>
        <w:t xml:space="preserve">типімен ауыратын aсқынулары бар тәжірибелік топ. Ординат осі: ИЛ-10, пг/мл. Деректер ± орташа мәннің стандартты қатесі (SEM) ретінде берілген. </w:t>
      </w:r>
    </w:p>
    <w:p w14:paraId="30CC01B2" w14:textId="77777777" w:rsidR="00B45516" w:rsidRPr="00E320D0" w:rsidRDefault="00B45516" w:rsidP="00B45516">
      <w:pPr>
        <w:pStyle w:val="MDPI51figurecaption"/>
        <w:spacing w:before="0" w:after="0" w:line="240" w:lineRule="auto"/>
        <w:ind w:left="0" w:firstLine="567"/>
        <w:rPr>
          <w:rFonts w:ascii="Times New Roman" w:hAnsi="Times New Roman"/>
          <w:color w:val="auto"/>
          <w:sz w:val="22"/>
          <w:szCs w:val="22"/>
          <w:lang w:val="kk-KZ"/>
        </w:rPr>
      </w:pPr>
    </w:p>
    <w:p w14:paraId="1D69CEC0" w14:textId="77777777" w:rsidR="00B45516" w:rsidRDefault="00B45516" w:rsidP="00B45516">
      <w:pPr>
        <w:pStyle w:val="MDPI51figurecaption"/>
        <w:spacing w:before="0" w:after="0" w:line="240" w:lineRule="auto"/>
        <w:ind w:left="0" w:firstLine="567"/>
        <w:jc w:val="center"/>
        <w:rPr>
          <w:rFonts w:ascii="Times New Roman" w:hAnsi="Times New Roman"/>
          <w:sz w:val="28"/>
          <w:szCs w:val="28"/>
          <w:lang w:val="kk-KZ"/>
        </w:rPr>
      </w:pPr>
      <w:r w:rsidRPr="00E320D0">
        <w:rPr>
          <w:rFonts w:ascii="Times New Roman" w:hAnsi="Times New Roman"/>
          <w:color w:val="auto"/>
          <w:sz w:val="28"/>
          <w:szCs w:val="28"/>
          <w:lang w:val="kk-KZ"/>
        </w:rPr>
        <w:t>Сурет 27 - Қалыпты жағдайда және 2</w:t>
      </w:r>
      <w:r>
        <w:rPr>
          <w:rFonts w:ascii="Times New Roman" w:hAnsi="Times New Roman"/>
          <w:color w:val="auto"/>
          <w:sz w:val="28"/>
          <w:szCs w:val="28"/>
          <w:lang w:val="kk-KZ"/>
        </w:rPr>
        <w:t>-</w:t>
      </w:r>
      <w:r w:rsidRPr="00E320D0">
        <w:rPr>
          <w:rFonts w:ascii="Times New Roman" w:hAnsi="Times New Roman"/>
          <w:color w:val="auto"/>
          <w:sz w:val="28"/>
          <w:szCs w:val="28"/>
          <w:lang w:val="kk-KZ"/>
        </w:rPr>
        <w:t xml:space="preserve">типті қант диабетімен ауыратын науқастардың </w:t>
      </w:r>
      <w:r w:rsidRPr="00BA33C5">
        <w:rPr>
          <w:rFonts w:ascii="Times New Roman" w:hAnsi="Times New Roman"/>
          <w:sz w:val="28"/>
          <w:szCs w:val="28"/>
          <w:lang w:val="kk-KZ"/>
        </w:rPr>
        <w:t>қан плазмасындағы қабынуға қарсы</w:t>
      </w:r>
      <w:r w:rsidRPr="002D2722">
        <w:rPr>
          <w:rFonts w:ascii="Times New Roman" w:hAnsi="Times New Roman"/>
          <w:sz w:val="28"/>
          <w:szCs w:val="28"/>
          <w:lang w:val="kk-KZ"/>
        </w:rPr>
        <w:t xml:space="preserve"> </w:t>
      </w:r>
      <w:r>
        <w:rPr>
          <w:rFonts w:ascii="Times New Roman" w:hAnsi="Times New Roman"/>
          <w:sz w:val="28"/>
          <w:szCs w:val="28"/>
          <w:lang w:val="kk-KZ"/>
        </w:rPr>
        <w:t>ИЛ</w:t>
      </w:r>
      <w:r w:rsidRPr="00BA33C5">
        <w:rPr>
          <w:rFonts w:ascii="Times New Roman" w:hAnsi="Times New Roman"/>
          <w:sz w:val="28"/>
          <w:szCs w:val="28"/>
          <w:lang w:val="kk-KZ"/>
        </w:rPr>
        <w:t>-10 цитокиннің концентрация деңгейі</w:t>
      </w:r>
    </w:p>
    <w:p w14:paraId="31444087" w14:textId="62DE9402" w:rsidR="00B45516" w:rsidRPr="00AF3AC7" w:rsidRDefault="00B45516" w:rsidP="00F265FB">
      <w:pPr>
        <w:spacing w:after="0"/>
        <w:ind w:firstLine="567"/>
        <w:jc w:val="both"/>
        <w:rPr>
          <w:rFonts w:ascii="Times New Roman" w:eastAsia="Times New Roman" w:hAnsi="Times New Roman" w:cs="Times New Roman"/>
          <w:snapToGrid w:val="0"/>
          <w:color w:val="000000"/>
          <w:sz w:val="28"/>
          <w:szCs w:val="28"/>
          <w:lang w:val="kk-KZ" w:eastAsia="de-DE" w:bidi="en-US"/>
        </w:rPr>
      </w:pPr>
      <w:r w:rsidRPr="00AF3AC7">
        <w:rPr>
          <w:rFonts w:ascii="Times New Roman" w:eastAsia="Times New Roman" w:hAnsi="Times New Roman" w:cs="Times New Roman"/>
          <w:snapToGrid w:val="0"/>
          <w:color w:val="000000"/>
          <w:sz w:val="28"/>
          <w:szCs w:val="28"/>
          <w:lang w:val="kk-KZ" w:eastAsia="de-DE" w:bidi="en-US"/>
        </w:rPr>
        <w:lastRenderedPageBreak/>
        <w:t>Сонымен қатар, ағзадағы ИЛ-10 деңгейін реттеу механизмдері өте күрделі үрдіс, яғни қабыну жасушаларының болуына, басқа цитокиндердің, көптеген факторларға тікелей байланысты. Бұл ИЛ-10 концентрациясы әрқашан аурудың ауырлығымен және асқынулардың болуымен сәйкес келмейтінін түсіндіреді [198]. Ол сондай-ақ қабынуға дейінгі цитокиндердің, атап айтқанда ИЛ-1 секрециясын тежеу қабілетіне ие.</w:t>
      </w:r>
    </w:p>
    <w:p w14:paraId="1E4EB1A8" w14:textId="6468E0D5" w:rsidR="00897C38" w:rsidRDefault="00016E58" w:rsidP="00CD7E68">
      <w:pPr>
        <w:pStyle w:val="MDPI31text"/>
        <w:spacing w:line="240" w:lineRule="auto"/>
        <w:ind w:left="0" w:firstLine="567"/>
        <w:rPr>
          <w:rFonts w:ascii="Times New Roman" w:hAnsi="Times New Roman"/>
          <w:sz w:val="28"/>
          <w:szCs w:val="28"/>
          <w:lang w:val="kk-KZ"/>
        </w:rPr>
      </w:pPr>
      <w:r w:rsidRPr="007C6755">
        <w:rPr>
          <w:rFonts w:ascii="Times New Roman" w:hAnsi="Times New Roman"/>
          <w:sz w:val="28"/>
          <w:szCs w:val="28"/>
          <w:lang w:val="kk-KZ"/>
        </w:rPr>
        <w:t xml:space="preserve">Пирсонның маңызды корреляциялық талдауы </w:t>
      </w:r>
      <w:r w:rsidR="00B816D5">
        <w:rPr>
          <w:rFonts w:ascii="Times New Roman" w:hAnsi="Times New Roman"/>
          <w:sz w:val="28"/>
          <w:szCs w:val="28"/>
          <w:lang w:val="kk-KZ"/>
        </w:rPr>
        <w:t xml:space="preserve">бойынша </w:t>
      </w:r>
      <w:r w:rsidRPr="007C6755">
        <w:rPr>
          <w:rFonts w:ascii="Times New Roman" w:hAnsi="Times New Roman"/>
          <w:sz w:val="28"/>
          <w:szCs w:val="28"/>
          <w:lang w:val="kk-KZ"/>
        </w:rPr>
        <w:t xml:space="preserve">тотығу стресс маркерлері мен қабыну </w:t>
      </w:r>
      <w:r w:rsidR="00861B62">
        <w:rPr>
          <w:rFonts w:ascii="Times New Roman" w:hAnsi="Times New Roman"/>
          <w:sz w:val="28"/>
          <w:szCs w:val="28"/>
          <w:lang w:val="kk-KZ"/>
        </w:rPr>
        <w:t>үрдістерінің</w:t>
      </w:r>
      <w:r w:rsidRPr="007C6755">
        <w:rPr>
          <w:rFonts w:ascii="Times New Roman" w:hAnsi="Times New Roman"/>
          <w:sz w:val="28"/>
          <w:szCs w:val="28"/>
          <w:lang w:val="kk-KZ"/>
        </w:rPr>
        <w:t xml:space="preserve"> көрсеткіштерін салыстыру кезінде </w:t>
      </w:r>
      <w:r w:rsidR="00BE48D4">
        <w:rPr>
          <w:rFonts w:ascii="Times New Roman" w:hAnsi="Times New Roman"/>
          <w:sz w:val="28"/>
          <w:szCs w:val="28"/>
          <w:lang w:val="kk-KZ"/>
        </w:rPr>
        <w:t>ЛАТ</w:t>
      </w:r>
      <w:r w:rsidRPr="007C6755">
        <w:rPr>
          <w:rFonts w:ascii="Times New Roman" w:hAnsi="Times New Roman"/>
          <w:sz w:val="28"/>
          <w:szCs w:val="28"/>
          <w:lang w:val="kk-KZ"/>
        </w:rPr>
        <w:t xml:space="preserve"> және </w:t>
      </w:r>
      <w:r w:rsidR="00F30D7E">
        <w:rPr>
          <w:rFonts w:ascii="Times New Roman" w:hAnsi="Times New Roman"/>
          <w:sz w:val="28"/>
          <w:szCs w:val="28"/>
          <w:lang w:val="kk-KZ"/>
        </w:rPr>
        <w:t>ИЛ</w:t>
      </w:r>
      <w:r w:rsidRPr="007C6755">
        <w:rPr>
          <w:rFonts w:ascii="Times New Roman" w:hAnsi="Times New Roman"/>
          <w:sz w:val="28"/>
          <w:szCs w:val="28"/>
          <w:lang w:val="kk-KZ"/>
        </w:rPr>
        <w:t xml:space="preserve">-6 </w:t>
      </w:r>
      <w:r w:rsidR="00432113">
        <w:rPr>
          <w:rFonts w:ascii="Times New Roman" w:hAnsi="Times New Roman"/>
          <w:sz w:val="28"/>
          <w:szCs w:val="28"/>
          <w:lang w:val="kk-KZ"/>
        </w:rPr>
        <w:t>көрсеткішері</w:t>
      </w:r>
      <w:r w:rsidRPr="007C6755">
        <w:rPr>
          <w:rFonts w:ascii="Times New Roman" w:hAnsi="Times New Roman"/>
          <w:sz w:val="28"/>
          <w:szCs w:val="28"/>
          <w:lang w:val="kk-KZ"/>
        </w:rPr>
        <w:t xml:space="preserve"> арасында маңызды </w:t>
      </w:r>
      <w:r w:rsidR="00CD7E68">
        <w:rPr>
          <w:rFonts w:ascii="Times New Roman" w:hAnsi="Times New Roman"/>
          <w:sz w:val="28"/>
          <w:szCs w:val="28"/>
          <w:lang w:val="kk-KZ"/>
        </w:rPr>
        <w:t xml:space="preserve">әлсіз </w:t>
      </w:r>
      <w:r w:rsidRPr="007C6755">
        <w:rPr>
          <w:rFonts w:ascii="Times New Roman" w:hAnsi="Times New Roman"/>
          <w:sz w:val="28"/>
          <w:szCs w:val="28"/>
          <w:lang w:val="kk-KZ"/>
        </w:rPr>
        <w:t>оң корреляция</w:t>
      </w:r>
      <w:r w:rsidR="00CD7E68">
        <w:rPr>
          <w:rFonts w:ascii="Times New Roman" w:hAnsi="Times New Roman"/>
          <w:sz w:val="28"/>
          <w:szCs w:val="28"/>
          <w:lang w:val="kk-KZ"/>
        </w:rPr>
        <w:t xml:space="preserve"> байқалды</w:t>
      </w:r>
      <w:r w:rsidR="007E7D37">
        <w:rPr>
          <w:rFonts w:ascii="Times New Roman" w:hAnsi="Times New Roman"/>
          <w:sz w:val="28"/>
          <w:szCs w:val="28"/>
          <w:lang w:val="kk-KZ"/>
        </w:rPr>
        <w:t xml:space="preserve"> (</w:t>
      </w:r>
      <w:r w:rsidR="00051259" w:rsidRPr="00051259">
        <w:rPr>
          <w:rFonts w:ascii="Times New Roman" w:hAnsi="Times New Roman"/>
          <w:sz w:val="28"/>
          <w:szCs w:val="28"/>
          <w:lang w:val="kk-KZ"/>
        </w:rPr>
        <w:t>r =0,338</w:t>
      </w:r>
      <w:r w:rsidR="00051259">
        <w:rPr>
          <w:rFonts w:ascii="Times New Roman" w:hAnsi="Times New Roman"/>
          <w:sz w:val="28"/>
          <w:szCs w:val="28"/>
          <w:lang w:val="kk-KZ"/>
        </w:rPr>
        <w:t xml:space="preserve">; </w:t>
      </w:r>
      <w:r w:rsidR="00051259" w:rsidRPr="00051259">
        <w:rPr>
          <w:rFonts w:ascii="Times New Roman" w:hAnsi="Times New Roman"/>
          <w:sz w:val="28"/>
          <w:szCs w:val="28"/>
          <w:lang w:val="kk-KZ"/>
        </w:rPr>
        <w:t>p = 0,009</w:t>
      </w:r>
      <w:r w:rsidR="007E7D37">
        <w:rPr>
          <w:rFonts w:ascii="Times New Roman" w:hAnsi="Times New Roman"/>
          <w:sz w:val="28"/>
          <w:szCs w:val="28"/>
          <w:lang w:val="kk-KZ"/>
        </w:rPr>
        <w:t>)</w:t>
      </w:r>
      <w:r w:rsidR="00897C38">
        <w:rPr>
          <w:rFonts w:ascii="Times New Roman" w:hAnsi="Times New Roman"/>
          <w:sz w:val="28"/>
          <w:szCs w:val="28"/>
          <w:lang w:val="kk-KZ"/>
        </w:rPr>
        <w:t xml:space="preserve"> ( кесте</w:t>
      </w:r>
      <w:r w:rsidR="00897C38" w:rsidRPr="00897C38">
        <w:rPr>
          <w:rFonts w:ascii="Times New Roman" w:hAnsi="Times New Roman"/>
          <w:sz w:val="28"/>
          <w:szCs w:val="28"/>
          <w:lang w:val="kk-KZ"/>
        </w:rPr>
        <w:t>-10</w:t>
      </w:r>
      <w:r w:rsidR="00897C38">
        <w:rPr>
          <w:rFonts w:ascii="Times New Roman" w:hAnsi="Times New Roman"/>
          <w:sz w:val="28"/>
          <w:szCs w:val="28"/>
          <w:lang w:val="kk-KZ"/>
        </w:rPr>
        <w:t>)</w:t>
      </w:r>
      <w:r w:rsidRPr="007C6755">
        <w:rPr>
          <w:rFonts w:ascii="Times New Roman" w:hAnsi="Times New Roman"/>
          <w:sz w:val="28"/>
          <w:szCs w:val="28"/>
          <w:lang w:val="kk-KZ"/>
        </w:rPr>
        <w:t>.</w:t>
      </w:r>
      <w:r w:rsidRPr="00016E58">
        <w:rPr>
          <w:rFonts w:ascii="Times New Roman" w:hAnsi="Times New Roman"/>
          <w:sz w:val="28"/>
          <w:szCs w:val="28"/>
          <w:lang w:val="kk-KZ"/>
        </w:rPr>
        <w:t xml:space="preserve"> Дегенмен, басқа да </w:t>
      </w:r>
      <w:r w:rsidR="00A87845">
        <w:rPr>
          <w:rFonts w:ascii="Times New Roman" w:hAnsi="Times New Roman"/>
          <w:sz w:val="28"/>
          <w:szCs w:val="28"/>
          <w:lang w:val="kk-KZ"/>
        </w:rPr>
        <w:t>ГП</w:t>
      </w:r>
      <w:r w:rsidR="009A152E">
        <w:rPr>
          <w:rFonts w:ascii="Times New Roman" w:hAnsi="Times New Roman"/>
          <w:sz w:val="28"/>
          <w:szCs w:val="28"/>
          <w:lang w:val="kk-KZ"/>
        </w:rPr>
        <w:t>О</w:t>
      </w:r>
      <w:r w:rsidRPr="00016E58">
        <w:rPr>
          <w:rFonts w:ascii="Times New Roman" w:hAnsi="Times New Roman"/>
          <w:sz w:val="28"/>
          <w:szCs w:val="28"/>
          <w:lang w:val="kk-KZ"/>
        </w:rPr>
        <w:t xml:space="preserve"> мен </w:t>
      </w:r>
      <w:r w:rsidR="00F30D7E">
        <w:rPr>
          <w:rFonts w:ascii="Times New Roman" w:hAnsi="Times New Roman"/>
          <w:sz w:val="28"/>
          <w:szCs w:val="28"/>
          <w:lang w:val="kk-KZ"/>
        </w:rPr>
        <w:t>ИЛ</w:t>
      </w:r>
      <w:r w:rsidRPr="00016E58">
        <w:rPr>
          <w:rFonts w:ascii="Times New Roman" w:hAnsi="Times New Roman"/>
          <w:sz w:val="28"/>
          <w:szCs w:val="28"/>
          <w:lang w:val="kk-KZ"/>
        </w:rPr>
        <w:t xml:space="preserve">-10 </w:t>
      </w:r>
      <w:r w:rsidR="00C16992">
        <w:rPr>
          <w:rFonts w:ascii="Times New Roman" w:hAnsi="Times New Roman"/>
          <w:sz w:val="28"/>
          <w:szCs w:val="28"/>
          <w:lang w:val="kk-KZ"/>
        </w:rPr>
        <w:t>(</w:t>
      </w:r>
      <w:r w:rsidRPr="00016E58">
        <w:rPr>
          <w:rFonts w:ascii="Times New Roman" w:hAnsi="Times New Roman"/>
          <w:sz w:val="28"/>
          <w:szCs w:val="28"/>
          <w:lang w:val="kk-KZ"/>
        </w:rPr>
        <w:t>r = -0,358</w:t>
      </w:r>
      <w:r w:rsidR="00C16992">
        <w:rPr>
          <w:rFonts w:ascii="Times New Roman" w:hAnsi="Times New Roman"/>
          <w:sz w:val="28"/>
          <w:szCs w:val="28"/>
          <w:lang w:val="kk-KZ"/>
        </w:rPr>
        <w:t>;</w:t>
      </w:r>
      <w:r w:rsidRPr="00016E58">
        <w:rPr>
          <w:rFonts w:ascii="Times New Roman" w:hAnsi="Times New Roman"/>
          <w:sz w:val="28"/>
          <w:szCs w:val="28"/>
          <w:lang w:val="kk-KZ"/>
        </w:rPr>
        <w:t xml:space="preserve"> p = 0,037</w:t>
      </w:r>
      <w:r w:rsidR="00C16992">
        <w:rPr>
          <w:rFonts w:ascii="Times New Roman" w:hAnsi="Times New Roman"/>
          <w:sz w:val="28"/>
          <w:szCs w:val="28"/>
          <w:lang w:val="kk-KZ"/>
        </w:rPr>
        <w:t>)</w:t>
      </w:r>
      <w:r w:rsidRPr="00016E58">
        <w:rPr>
          <w:rFonts w:ascii="Times New Roman" w:hAnsi="Times New Roman"/>
          <w:sz w:val="28"/>
          <w:szCs w:val="28"/>
          <w:lang w:val="kk-KZ"/>
        </w:rPr>
        <w:t xml:space="preserve"> </w:t>
      </w:r>
      <w:r w:rsidR="00A87845">
        <w:rPr>
          <w:rFonts w:ascii="Times New Roman" w:hAnsi="Times New Roman"/>
          <w:sz w:val="28"/>
          <w:szCs w:val="28"/>
          <w:lang w:val="kk-KZ"/>
        </w:rPr>
        <w:t>ГП</w:t>
      </w:r>
      <w:r w:rsidR="009A152E">
        <w:rPr>
          <w:rFonts w:ascii="Times New Roman" w:hAnsi="Times New Roman"/>
          <w:sz w:val="28"/>
          <w:szCs w:val="28"/>
          <w:lang w:val="kk-KZ"/>
        </w:rPr>
        <w:t>О</w:t>
      </w:r>
      <w:r w:rsidRPr="00016E58">
        <w:rPr>
          <w:rFonts w:ascii="Times New Roman" w:hAnsi="Times New Roman"/>
          <w:sz w:val="28"/>
          <w:szCs w:val="28"/>
          <w:lang w:val="kk-KZ"/>
        </w:rPr>
        <w:t xml:space="preserve"> мен TNF-</w:t>
      </w:r>
      <w:r w:rsidRPr="00A715C9">
        <w:rPr>
          <w:rFonts w:ascii="Times New Roman" w:hAnsi="Times New Roman"/>
          <w:sz w:val="28"/>
          <w:szCs w:val="28"/>
        </w:rPr>
        <w:sym w:font="Symbol" w:char="F061"/>
      </w:r>
      <w:r w:rsidRPr="00016E58">
        <w:rPr>
          <w:rFonts w:ascii="Times New Roman" w:hAnsi="Times New Roman"/>
          <w:sz w:val="28"/>
          <w:szCs w:val="28"/>
          <w:lang w:val="kk-KZ"/>
        </w:rPr>
        <w:t>/</w:t>
      </w:r>
      <w:r w:rsidR="00F30D7E">
        <w:rPr>
          <w:rFonts w:ascii="Times New Roman" w:hAnsi="Times New Roman"/>
          <w:sz w:val="28"/>
          <w:szCs w:val="28"/>
          <w:lang w:val="kk-KZ"/>
        </w:rPr>
        <w:t>ИЛ</w:t>
      </w:r>
      <w:r w:rsidRPr="00016E58">
        <w:rPr>
          <w:rFonts w:ascii="Times New Roman" w:hAnsi="Times New Roman"/>
          <w:sz w:val="28"/>
          <w:szCs w:val="28"/>
          <w:lang w:val="kk-KZ"/>
        </w:rPr>
        <w:t xml:space="preserve">-10 </w:t>
      </w:r>
      <w:r w:rsidR="00C16992">
        <w:rPr>
          <w:rFonts w:ascii="Times New Roman" w:hAnsi="Times New Roman"/>
          <w:sz w:val="28"/>
          <w:szCs w:val="28"/>
          <w:lang w:val="kk-KZ"/>
        </w:rPr>
        <w:t>(</w:t>
      </w:r>
      <w:r w:rsidRPr="00016E58">
        <w:rPr>
          <w:rFonts w:ascii="Times New Roman" w:hAnsi="Times New Roman"/>
          <w:sz w:val="28"/>
          <w:szCs w:val="28"/>
          <w:lang w:val="kk-KZ"/>
        </w:rPr>
        <w:t>r = 0.461</w:t>
      </w:r>
      <w:r w:rsidR="00C16992">
        <w:rPr>
          <w:rFonts w:ascii="Times New Roman" w:hAnsi="Times New Roman"/>
          <w:sz w:val="28"/>
          <w:szCs w:val="28"/>
          <w:lang w:val="kk-KZ"/>
        </w:rPr>
        <w:t>;</w:t>
      </w:r>
      <w:r w:rsidRPr="00016E58">
        <w:rPr>
          <w:rFonts w:ascii="Times New Roman" w:hAnsi="Times New Roman"/>
          <w:sz w:val="28"/>
          <w:szCs w:val="28"/>
          <w:lang w:val="kk-KZ"/>
        </w:rPr>
        <w:t xml:space="preserve"> p = 0.008</w:t>
      </w:r>
      <w:r w:rsidR="00C16992">
        <w:rPr>
          <w:rFonts w:ascii="Times New Roman" w:hAnsi="Times New Roman"/>
          <w:sz w:val="28"/>
          <w:szCs w:val="28"/>
          <w:lang w:val="kk-KZ"/>
        </w:rPr>
        <w:t>)</w:t>
      </w:r>
      <w:r w:rsidR="00B816D5">
        <w:rPr>
          <w:rFonts w:ascii="Times New Roman" w:hAnsi="Times New Roman"/>
          <w:sz w:val="28"/>
          <w:szCs w:val="28"/>
          <w:lang w:val="kk-KZ"/>
        </w:rPr>
        <w:t>,</w:t>
      </w:r>
      <w:r w:rsidRPr="00016E58">
        <w:rPr>
          <w:rFonts w:ascii="Times New Roman" w:hAnsi="Times New Roman"/>
          <w:sz w:val="28"/>
          <w:szCs w:val="28"/>
          <w:lang w:val="kk-KZ"/>
        </w:rPr>
        <w:t xml:space="preserve"> AOPP мен TNF-</w:t>
      </w:r>
      <w:r w:rsidRPr="00A715C9">
        <w:rPr>
          <w:rFonts w:ascii="Times New Roman" w:hAnsi="Times New Roman"/>
          <w:sz w:val="28"/>
          <w:szCs w:val="28"/>
        </w:rPr>
        <w:sym w:font="Symbol" w:char="F061"/>
      </w:r>
      <w:r w:rsidRPr="00016E58">
        <w:rPr>
          <w:rFonts w:ascii="Times New Roman" w:hAnsi="Times New Roman"/>
          <w:sz w:val="28"/>
          <w:szCs w:val="28"/>
          <w:lang w:val="kk-KZ"/>
        </w:rPr>
        <w:t>/</w:t>
      </w:r>
      <w:r w:rsidR="00F30D7E">
        <w:rPr>
          <w:rFonts w:ascii="Times New Roman" w:hAnsi="Times New Roman"/>
          <w:sz w:val="28"/>
          <w:szCs w:val="28"/>
          <w:lang w:val="kk-KZ"/>
        </w:rPr>
        <w:t>ИЛ</w:t>
      </w:r>
      <w:r w:rsidRPr="00016E58">
        <w:rPr>
          <w:rFonts w:ascii="Times New Roman" w:hAnsi="Times New Roman"/>
          <w:sz w:val="28"/>
          <w:szCs w:val="28"/>
          <w:lang w:val="kk-KZ"/>
        </w:rPr>
        <w:t xml:space="preserve">-10 </w:t>
      </w:r>
      <w:r w:rsidR="00C16992">
        <w:rPr>
          <w:rFonts w:ascii="Times New Roman" w:hAnsi="Times New Roman"/>
          <w:sz w:val="28"/>
          <w:szCs w:val="28"/>
          <w:lang w:val="kk-KZ"/>
        </w:rPr>
        <w:t>(</w:t>
      </w:r>
      <w:r w:rsidRPr="00016E58">
        <w:rPr>
          <w:rFonts w:ascii="Times New Roman" w:hAnsi="Times New Roman"/>
          <w:sz w:val="28"/>
          <w:szCs w:val="28"/>
          <w:lang w:val="kk-KZ"/>
        </w:rPr>
        <w:t>r = 0.393</w:t>
      </w:r>
      <w:r w:rsidR="00C16992">
        <w:rPr>
          <w:rFonts w:ascii="Times New Roman" w:hAnsi="Times New Roman"/>
          <w:sz w:val="28"/>
          <w:szCs w:val="28"/>
          <w:lang w:val="kk-KZ"/>
        </w:rPr>
        <w:t>;</w:t>
      </w:r>
      <w:r w:rsidRPr="00016E58">
        <w:rPr>
          <w:rFonts w:ascii="Times New Roman" w:hAnsi="Times New Roman"/>
          <w:sz w:val="28"/>
          <w:szCs w:val="28"/>
          <w:lang w:val="kk-KZ"/>
        </w:rPr>
        <w:t xml:space="preserve"> p = 0.009</w:t>
      </w:r>
      <w:r w:rsidR="00C16992">
        <w:rPr>
          <w:rFonts w:ascii="Times New Roman" w:hAnsi="Times New Roman"/>
          <w:sz w:val="28"/>
          <w:szCs w:val="28"/>
          <w:lang w:val="kk-KZ"/>
        </w:rPr>
        <w:t>)</w:t>
      </w:r>
      <w:r w:rsidRPr="00016E58">
        <w:rPr>
          <w:rFonts w:ascii="Times New Roman" w:hAnsi="Times New Roman"/>
          <w:sz w:val="28"/>
          <w:szCs w:val="28"/>
          <w:lang w:val="kk-KZ"/>
        </w:rPr>
        <w:t xml:space="preserve"> арасында маңызды корреляциялар бар</w:t>
      </w:r>
      <w:r w:rsidR="00CD7E68">
        <w:rPr>
          <w:rFonts w:ascii="Times New Roman" w:hAnsi="Times New Roman"/>
          <w:sz w:val="28"/>
          <w:szCs w:val="28"/>
          <w:lang w:val="kk-KZ"/>
        </w:rPr>
        <w:t xml:space="preserve"> екенділігі анықталды</w:t>
      </w:r>
      <w:r w:rsidRPr="00016E58">
        <w:rPr>
          <w:rFonts w:ascii="Times New Roman" w:hAnsi="Times New Roman"/>
          <w:sz w:val="28"/>
          <w:szCs w:val="28"/>
          <w:lang w:val="kk-KZ"/>
        </w:rPr>
        <w:t xml:space="preserve">. Сонымен қатар, диагностикадан кейінгі жылдар мен </w:t>
      </w:r>
      <w:r w:rsidR="00F30D7E">
        <w:rPr>
          <w:rFonts w:ascii="Times New Roman" w:hAnsi="Times New Roman"/>
          <w:sz w:val="28"/>
          <w:szCs w:val="28"/>
          <w:lang w:val="kk-KZ"/>
        </w:rPr>
        <w:t>Г</w:t>
      </w:r>
      <w:r w:rsidR="00F30D7E" w:rsidRPr="001C06EA">
        <w:rPr>
          <w:rFonts w:ascii="Times New Roman" w:hAnsi="Times New Roman"/>
          <w:sz w:val="28"/>
          <w:szCs w:val="28"/>
          <w:lang w:val="kk-KZ"/>
        </w:rPr>
        <w:t>-</w:t>
      </w:r>
      <w:r w:rsidRPr="00016E58">
        <w:rPr>
          <w:rFonts w:ascii="Times New Roman" w:hAnsi="Times New Roman"/>
          <w:sz w:val="28"/>
          <w:szCs w:val="28"/>
          <w:lang w:val="kk-KZ"/>
        </w:rPr>
        <w:t>6</w:t>
      </w:r>
      <w:r w:rsidR="00F30D7E" w:rsidRPr="001C06EA">
        <w:rPr>
          <w:rFonts w:ascii="Times New Roman" w:hAnsi="Times New Roman"/>
          <w:sz w:val="28"/>
          <w:szCs w:val="28"/>
          <w:lang w:val="kk-KZ"/>
        </w:rPr>
        <w:t>-</w:t>
      </w:r>
      <w:r w:rsidR="00F30D7E">
        <w:rPr>
          <w:rFonts w:ascii="Times New Roman" w:hAnsi="Times New Roman"/>
          <w:sz w:val="28"/>
          <w:szCs w:val="28"/>
          <w:lang w:val="kk-KZ"/>
        </w:rPr>
        <w:t>ФД</w:t>
      </w:r>
      <w:r w:rsidRPr="00016E58">
        <w:rPr>
          <w:rFonts w:ascii="Times New Roman" w:hAnsi="Times New Roman"/>
          <w:sz w:val="28"/>
          <w:szCs w:val="28"/>
          <w:lang w:val="kk-KZ"/>
        </w:rPr>
        <w:t xml:space="preserve"> деңгейі арасында шамамен корреляция бар</w:t>
      </w:r>
      <w:r w:rsidR="00DA253A" w:rsidRPr="00DA253A">
        <w:rPr>
          <w:rFonts w:ascii="Times New Roman" w:hAnsi="Times New Roman"/>
          <w:sz w:val="28"/>
          <w:szCs w:val="28"/>
          <w:lang w:val="kk-KZ"/>
        </w:rPr>
        <w:t xml:space="preserve"> </w:t>
      </w:r>
      <w:r w:rsidR="00DA253A">
        <w:rPr>
          <w:rFonts w:ascii="Times New Roman" w:hAnsi="Times New Roman"/>
          <w:sz w:val="28"/>
          <w:szCs w:val="28"/>
          <w:lang w:val="kk-KZ"/>
        </w:rPr>
        <w:t>екендігін көрсетеді</w:t>
      </w:r>
      <w:r w:rsidR="00F31144" w:rsidRPr="00F31144">
        <w:rPr>
          <w:rFonts w:ascii="Times New Roman" w:hAnsi="Times New Roman"/>
          <w:sz w:val="28"/>
          <w:szCs w:val="28"/>
          <w:lang w:val="kk-KZ"/>
        </w:rPr>
        <w:t xml:space="preserve"> (кесте 7)</w:t>
      </w:r>
      <w:r w:rsidR="00CD7E68">
        <w:rPr>
          <w:rFonts w:ascii="Times New Roman" w:hAnsi="Times New Roman"/>
          <w:sz w:val="28"/>
          <w:szCs w:val="28"/>
          <w:lang w:val="kk-KZ"/>
        </w:rPr>
        <w:t>.</w:t>
      </w:r>
    </w:p>
    <w:p w14:paraId="6A9E48C5" w14:textId="2239CBDD" w:rsidR="00CD7E68" w:rsidRDefault="00CD7E68" w:rsidP="00CD7E68">
      <w:pPr>
        <w:pStyle w:val="MDPI31text"/>
        <w:spacing w:line="240" w:lineRule="auto"/>
        <w:ind w:left="0" w:firstLine="567"/>
        <w:rPr>
          <w:rFonts w:ascii="Times New Roman" w:hAnsi="Times New Roman"/>
          <w:sz w:val="28"/>
          <w:szCs w:val="28"/>
          <w:lang w:val="kk-KZ"/>
        </w:rPr>
      </w:pPr>
      <w:r>
        <w:rPr>
          <w:rFonts w:ascii="Times New Roman" w:hAnsi="Times New Roman"/>
          <w:sz w:val="28"/>
          <w:szCs w:val="28"/>
          <w:lang w:val="kk-KZ"/>
        </w:rPr>
        <w:t xml:space="preserve"> </w:t>
      </w:r>
      <w:bookmarkStart w:id="212" w:name="_Hlk138091724"/>
    </w:p>
    <w:p w14:paraId="2FF1A254" w14:textId="544EB8D9" w:rsidR="00B266CA" w:rsidRDefault="00897C38" w:rsidP="0045780A">
      <w:pPr>
        <w:pStyle w:val="MDPI31text"/>
        <w:spacing w:line="240" w:lineRule="auto"/>
        <w:ind w:left="0" w:firstLine="0"/>
        <w:rPr>
          <w:rFonts w:ascii="Times New Roman" w:hAnsi="Times New Roman"/>
          <w:bCs/>
          <w:sz w:val="28"/>
          <w:szCs w:val="28"/>
          <w:lang w:val="kk-KZ"/>
        </w:rPr>
      </w:pPr>
      <w:r>
        <w:rPr>
          <w:rFonts w:ascii="Times New Roman" w:hAnsi="Times New Roman"/>
          <w:bCs/>
          <w:sz w:val="28"/>
          <w:szCs w:val="28"/>
          <w:lang w:val="kk-KZ"/>
        </w:rPr>
        <w:t>Кес</w:t>
      </w:r>
      <w:r w:rsidR="004C4761" w:rsidRPr="004C4761">
        <w:rPr>
          <w:rFonts w:ascii="Times New Roman" w:hAnsi="Times New Roman"/>
          <w:bCs/>
          <w:sz w:val="28"/>
          <w:szCs w:val="28"/>
          <w:lang w:val="kk-KZ"/>
        </w:rPr>
        <w:t>те</w:t>
      </w:r>
      <w:r w:rsidR="00B266CA" w:rsidRPr="004F4B67">
        <w:rPr>
          <w:rFonts w:ascii="Times New Roman" w:hAnsi="Times New Roman"/>
          <w:bCs/>
          <w:sz w:val="28"/>
          <w:szCs w:val="28"/>
          <w:lang w:val="kk-KZ"/>
        </w:rPr>
        <w:t xml:space="preserve"> </w:t>
      </w:r>
      <w:r w:rsidR="00C83611" w:rsidRPr="00C83611">
        <w:rPr>
          <w:rFonts w:ascii="Times New Roman" w:hAnsi="Times New Roman"/>
          <w:bCs/>
          <w:sz w:val="28"/>
          <w:szCs w:val="28"/>
          <w:lang w:val="kk-KZ"/>
        </w:rPr>
        <w:t>7</w:t>
      </w:r>
      <w:r w:rsidR="006B2CED" w:rsidRPr="006B2CED">
        <w:rPr>
          <w:rFonts w:ascii="Times New Roman" w:hAnsi="Times New Roman"/>
          <w:bCs/>
          <w:sz w:val="28"/>
          <w:szCs w:val="28"/>
          <w:lang w:val="kk-KZ"/>
        </w:rPr>
        <w:t xml:space="preserve"> -</w:t>
      </w:r>
      <w:r w:rsidR="00B266CA" w:rsidRPr="004F4B67">
        <w:rPr>
          <w:rFonts w:ascii="Times New Roman" w:hAnsi="Times New Roman"/>
          <w:bCs/>
          <w:sz w:val="28"/>
          <w:szCs w:val="28"/>
          <w:lang w:val="kk-KZ"/>
        </w:rPr>
        <w:t xml:space="preserve"> </w:t>
      </w:r>
      <w:r w:rsidR="004C4761" w:rsidRPr="004F4B67">
        <w:rPr>
          <w:rFonts w:ascii="Times New Roman" w:hAnsi="Times New Roman"/>
          <w:bCs/>
          <w:sz w:val="28"/>
          <w:szCs w:val="28"/>
          <w:lang w:val="kk-KZ"/>
        </w:rPr>
        <w:t>Барлық қатысушылар үшін тотығу стресінің маркерлері мен</w:t>
      </w:r>
      <w:r w:rsidR="00C46FD6" w:rsidRPr="00C46FD6">
        <w:rPr>
          <w:rFonts w:ascii="Times New Roman" w:hAnsi="Times New Roman"/>
          <w:bCs/>
          <w:sz w:val="28"/>
          <w:szCs w:val="28"/>
          <w:lang w:val="kk-KZ"/>
        </w:rPr>
        <w:t xml:space="preserve"> </w:t>
      </w:r>
      <w:r w:rsidR="00C46FD6">
        <w:rPr>
          <w:rFonts w:ascii="Times New Roman" w:hAnsi="Times New Roman"/>
          <w:bCs/>
          <w:sz w:val="28"/>
          <w:szCs w:val="28"/>
          <w:lang w:val="kk-KZ"/>
        </w:rPr>
        <w:t>цитокиндер</w:t>
      </w:r>
      <w:r w:rsidR="004C4761" w:rsidRPr="004F4B67">
        <w:rPr>
          <w:rFonts w:ascii="Times New Roman" w:hAnsi="Times New Roman"/>
          <w:bCs/>
          <w:sz w:val="28"/>
          <w:szCs w:val="28"/>
          <w:lang w:val="kk-KZ"/>
        </w:rPr>
        <w:t xml:space="preserve"> арасындағы маңызды (p</w:t>
      </w:r>
      <w:r w:rsidR="004C4761" w:rsidRPr="004C4761">
        <w:rPr>
          <w:rFonts w:ascii="Times New Roman" w:hAnsi="Times New Roman"/>
          <w:bCs/>
          <w:sz w:val="28"/>
          <w:szCs w:val="28"/>
        </w:rPr>
        <w:sym w:font="Symbol" w:char="F03C"/>
      </w:r>
      <w:r w:rsidR="004C4761" w:rsidRPr="004F4B67">
        <w:rPr>
          <w:rFonts w:ascii="Times New Roman" w:hAnsi="Times New Roman"/>
          <w:bCs/>
          <w:sz w:val="28"/>
          <w:szCs w:val="28"/>
          <w:lang w:val="kk-KZ"/>
        </w:rPr>
        <w:t>0</w:t>
      </w:r>
      <w:r w:rsidR="00FF768E">
        <w:rPr>
          <w:rFonts w:ascii="Times New Roman" w:hAnsi="Times New Roman"/>
          <w:bCs/>
          <w:sz w:val="28"/>
          <w:szCs w:val="28"/>
          <w:lang w:val="kk-KZ"/>
        </w:rPr>
        <w:t>,</w:t>
      </w:r>
      <w:r w:rsidR="004C4761" w:rsidRPr="004F4B67">
        <w:rPr>
          <w:rFonts w:ascii="Times New Roman" w:hAnsi="Times New Roman"/>
          <w:bCs/>
          <w:sz w:val="28"/>
          <w:szCs w:val="28"/>
          <w:lang w:val="kk-KZ"/>
        </w:rPr>
        <w:t>05) Пирсон корреляция</w:t>
      </w:r>
      <w:r w:rsidR="00087743" w:rsidRPr="004F4B67">
        <w:rPr>
          <w:rFonts w:ascii="Times New Roman" w:hAnsi="Times New Roman"/>
          <w:bCs/>
          <w:sz w:val="28"/>
          <w:szCs w:val="28"/>
          <w:lang w:val="kk-KZ"/>
        </w:rPr>
        <w:t>сы</w:t>
      </w:r>
      <w:r w:rsidR="004C4761" w:rsidRPr="004F4B67">
        <w:rPr>
          <w:rFonts w:ascii="Times New Roman" w:hAnsi="Times New Roman"/>
          <w:bCs/>
          <w:sz w:val="28"/>
          <w:szCs w:val="28"/>
          <w:lang w:val="kk-KZ"/>
        </w:rPr>
        <w:t>ның қысқаша мазмұны</w:t>
      </w:r>
    </w:p>
    <w:p w14:paraId="02D9A0EE" w14:textId="77777777" w:rsidR="002016FA" w:rsidRDefault="002016FA" w:rsidP="00072DF0">
      <w:pPr>
        <w:pStyle w:val="MDPI41tablecaption"/>
        <w:spacing w:before="0" w:after="0" w:line="240" w:lineRule="auto"/>
        <w:ind w:left="0" w:firstLine="567"/>
        <w:rPr>
          <w:rFonts w:ascii="Times New Roman" w:hAnsi="Times New Roman" w:cs="Times New Roman"/>
          <w:bCs/>
          <w:sz w:val="28"/>
          <w:szCs w:val="28"/>
          <w:lang w:val="kk-KZ"/>
        </w:rPr>
      </w:pPr>
    </w:p>
    <w:tbl>
      <w:tblPr>
        <w:tblStyle w:val="a5"/>
        <w:tblW w:w="0" w:type="auto"/>
        <w:jc w:val="center"/>
        <w:tblLook w:val="04A0" w:firstRow="1" w:lastRow="0" w:firstColumn="1" w:lastColumn="0" w:noHBand="0" w:noVBand="1"/>
      </w:tblPr>
      <w:tblGrid>
        <w:gridCol w:w="3697"/>
        <w:gridCol w:w="2126"/>
        <w:gridCol w:w="2552"/>
      </w:tblGrid>
      <w:tr w:rsidR="00897C38" w:rsidRPr="002016FA" w14:paraId="07623475" w14:textId="4149D60D" w:rsidTr="00605919">
        <w:trPr>
          <w:trHeight w:val="338"/>
          <w:jc w:val="center"/>
        </w:trPr>
        <w:tc>
          <w:tcPr>
            <w:tcW w:w="3697" w:type="dxa"/>
            <w:vMerge w:val="restart"/>
            <w:tcBorders>
              <w:tl2br w:val="single" w:sz="4" w:space="0" w:color="auto"/>
            </w:tcBorders>
          </w:tcPr>
          <w:p w14:paraId="7F2026A2" w14:textId="5B9EBEEA" w:rsidR="00897C38" w:rsidRPr="00BE4AFE" w:rsidRDefault="00897C38" w:rsidP="00E10FA7">
            <w:pPr>
              <w:pStyle w:val="MDPI41tablecaption"/>
              <w:spacing w:before="0" w:after="0" w:line="240" w:lineRule="auto"/>
              <w:ind w:left="0"/>
              <w:jc w:val="right"/>
              <w:rPr>
                <w:rFonts w:ascii="Times New Roman" w:hAnsi="Times New Roman" w:cs="Times New Roman"/>
                <w:bCs/>
                <w:sz w:val="28"/>
                <w:szCs w:val="28"/>
                <w:lang w:val="kk-KZ"/>
              </w:rPr>
            </w:pPr>
            <w:r w:rsidRPr="00BE4AFE">
              <w:rPr>
                <w:rFonts w:ascii="Times New Roman" w:hAnsi="Times New Roman" w:cs="Times New Roman"/>
                <w:bCs/>
                <w:sz w:val="28"/>
                <w:szCs w:val="28"/>
                <w:lang w:val="kk-KZ"/>
              </w:rPr>
              <w:t>Цитокиндер</w:t>
            </w:r>
          </w:p>
          <w:p w14:paraId="1F5E8E77" w14:textId="77777777" w:rsidR="00E10FA7" w:rsidRPr="00BE4AFE" w:rsidRDefault="00E10FA7" w:rsidP="00E10FA7">
            <w:pPr>
              <w:pStyle w:val="MDPI41tablecaption"/>
              <w:spacing w:before="0" w:after="0" w:line="240" w:lineRule="auto"/>
              <w:ind w:left="0"/>
              <w:jc w:val="right"/>
              <w:rPr>
                <w:rFonts w:ascii="Times New Roman" w:hAnsi="Times New Roman" w:cs="Times New Roman"/>
                <w:bCs/>
                <w:sz w:val="28"/>
                <w:szCs w:val="28"/>
                <w:lang w:val="kk-KZ"/>
              </w:rPr>
            </w:pPr>
          </w:p>
          <w:p w14:paraId="4A4F1F1F" w14:textId="0D9C6E63" w:rsidR="00897C38" w:rsidRPr="00BE4AFE" w:rsidRDefault="00897C38" w:rsidP="00457B03">
            <w:pPr>
              <w:pStyle w:val="MDPI41tablecaption"/>
              <w:spacing w:before="0" w:after="0" w:line="240" w:lineRule="auto"/>
              <w:ind w:left="0"/>
              <w:rPr>
                <w:rFonts w:ascii="Times New Roman" w:hAnsi="Times New Roman" w:cs="Times New Roman"/>
                <w:bCs/>
                <w:sz w:val="28"/>
                <w:szCs w:val="28"/>
              </w:rPr>
            </w:pPr>
            <w:r w:rsidRPr="00BE4AFE">
              <w:rPr>
                <w:rFonts w:ascii="Times New Roman" w:hAnsi="Times New Roman" w:cs="Times New Roman"/>
                <w:bCs/>
                <w:sz w:val="28"/>
                <w:szCs w:val="28"/>
                <w:lang w:val="kk-KZ"/>
              </w:rPr>
              <w:t xml:space="preserve">Тотығу-тотықсыздану </w:t>
            </w:r>
          </w:p>
        </w:tc>
        <w:tc>
          <w:tcPr>
            <w:tcW w:w="4678" w:type="dxa"/>
            <w:gridSpan w:val="2"/>
          </w:tcPr>
          <w:p w14:paraId="6A84E56B" w14:textId="54B9FC80" w:rsidR="00897C38" w:rsidRPr="00BE4AFE" w:rsidRDefault="00897C38" w:rsidP="00457B03">
            <w:pPr>
              <w:pStyle w:val="MDPI41tablecaption"/>
              <w:spacing w:before="0" w:after="0" w:line="240" w:lineRule="auto"/>
              <w:ind w:left="0"/>
              <w:jc w:val="center"/>
              <w:rPr>
                <w:rFonts w:ascii="Times New Roman" w:hAnsi="Times New Roman" w:cs="Times New Roman"/>
                <w:bCs/>
                <w:sz w:val="28"/>
                <w:szCs w:val="28"/>
                <w:lang w:val="kk-KZ"/>
              </w:rPr>
            </w:pPr>
            <w:r w:rsidRPr="00BE4AFE">
              <w:rPr>
                <w:rFonts w:ascii="Times New Roman" w:eastAsia="SimSun" w:hAnsi="Times New Roman" w:cs="Times New Roman"/>
                <w:bCs/>
                <w:noProof/>
                <w:sz w:val="28"/>
                <w:szCs w:val="28"/>
                <w:lang w:val="kk-KZ" w:eastAsia="zh-CN"/>
              </w:rPr>
              <w:t>ИЛ</w:t>
            </w:r>
            <w:r w:rsidRPr="00BE4AFE">
              <w:rPr>
                <w:rFonts w:ascii="Times New Roman" w:eastAsia="SimSun" w:hAnsi="Times New Roman" w:cs="Times New Roman"/>
                <w:bCs/>
                <w:noProof/>
                <w:sz w:val="28"/>
                <w:szCs w:val="28"/>
                <w:lang w:eastAsia="zh-CN"/>
              </w:rPr>
              <w:t>-6</w:t>
            </w:r>
          </w:p>
        </w:tc>
      </w:tr>
      <w:tr w:rsidR="00897C38" w:rsidRPr="002016FA" w14:paraId="4FA44489" w14:textId="0F910135" w:rsidTr="00605919">
        <w:trPr>
          <w:trHeight w:val="155"/>
          <w:jc w:val="center"/>
        </w:trPr>
        <w:tc>
          <w:tcPr>
            <w:tcW w:w="3697" w:type="dxa"/>
            <w:vMerge/>
          </w:tcPr>
          <w:p w14:paraId="5D832646" w14:textId="77777777" w:rsidR="00897C38" w:rsidRPr="00BE4AFE" w:rsidRDefault="00897C38" w:rsidP="00457B03">
            <w:pPr>
              <w:pStyle w:val="MDPI41tablecaption"/>
              <w:spacing w:before="0" w:after="0" w:line="240" w:lineRule="auto"/>
              <w:ind w:left="0"/>
              <w:rPr>
                <w:rFonts w:ascii="Times New Roman" w:hAnsi="Times New Roman" w:cs="Times New Roman"/>
                <w:bCs/>
                <w:sz w:val="28"/>
                <w:szCs w:val="28"/>
                <w:lang w:val="kk-KZ"/>
              </w:rPr>
            </w:pPr>
          </w:p>
        </w:tc>
        <w:tc>
          <w:tcPr>
            <w:tcW w:w="2126" w:type="dxa"/>
          </w:tcPr>
          <w:p w14:paraId="0B6026FF" w14:textId="300F8EFB" w:rsidR="00897C38" w:rsidRPr="00BE4AFE" w:rsidRDefault="00897C38" w:rsidP="00457B03">
            <w:pPr>
              <w:pStyle w:val="MDPI41tablecaption"/>
              <w:spacing w:before="0" w:after="0" w:line="240" w:lineRule="auto"/>
              <w:ind w:left="0"/>
              <w:jc w:val="center"/>
              <w:rPr>
                <w:rFonts w:ascii="Times New Roman" w:hAnsi="Times New Roman" w:cs="Times New Roman"/>
                <w:bCs/>
                <w:sz w:val="28"/>
                <w:szCs w:val="28"/>
                <w:lang w:val="kk-KZ"/>
              </w:rPr>
            </w:pPr>
            <w:r w:rsidRPr="00BE4AFE">
              <w:rPr>
                <w:rFonts w:ascii="Times New Roman" w:eastAsia="SimSun" w:hAnsi="Times New Roman" w:cs="Times New Roman"/>
                <w:bCs/>
                <w:noProof/>
                <w:sz w:val="28"/>
                <w:szCs w:val="28"/>
                <w:lang w:eastAsia="zh-CN"/>
              </w:rPr>
              <w:t>r</w:t>
            </w:r>
          </w:p>
        </w:tc>
        <w:tc>
          <w:tcPr>
            <w:tcW w:w="2552" w:type="dxa"/>
          </w:tcPr>
          <w:p w14:paraId="02C4B6C5" w14:textId="5FED05FA" w:rsidR="00897C38" w:rsidRPr="00BE4AFE" w:rsidRDefault="00897C38" w:rsidP="00457B03">
            <w:pPr>
              <w:pStyle w:val="MDPI41tablecaption"/>
              <w:spacing w:before="0" w:after="0" w:line="240" w:lineRule="auto"/>
              <w:ind w:left="0"/>
              <w:jc w:val="center"/>
              <w:rPr>
                <w:rFonts w:ascii="Times New Roman" w:hAnsi="Times New Roman" w:cs="Times New Roman"/>
                <w:bCs/>
                <w:sz w:val="28"/>
                <w:szCs w:val="28"/>
                <w:lang w:val="kk-KZ"/>
              </w:rPr>
            </w:pPr>
            <w:r w:rsidRPr="00BE4AFE">
              <w:rPr>
                <w:rFonts w:ascii="Times New Roman" w:eastAsia="SimSun" w:hAnsi="Times New Roman" w:cs="Times New Roman"/>
                <w:bCs/>
                <w:noProof/>
                <w:sz w:val="28"/>
                <w:szCs w:val="28"/>
                <w:lang w:eastAsia="zh-CN"/>
              </w:rPr>
              <w:t>p</w:t>
            </w:r>
          </w:p>
        </w:tc>
      </w:tr>
      <w:tr w:rsidR="00897C38" w:rsidRPr="002016FA" w14:paraId="0CA8DBEB" w14:textId="073858E1" w:rsidTr="00605919">
        <w:trPr>
          <w:trHeight w:val="221"/>
          <w:jc w:val="center"/>
        </w:trPr>
        <w:tc>
          <w:tcPr>
            <w:tcW w:w="3697" w:type="dxa"/>
            <w:vAlign w:val="center"/>
          </w:tcPr>
          <w:p w14:paraId="6BE6129D" w14:textId="791E53B8" w:rsidR="00897C38" w:rsidRPr="00BE4AFE" w:rsidRDefault="00897C38" w:rsidP="00457B03">
            <w:pPr>
              <w:pStyle w:val="MDPI41tablecaption"/>
              <w:spacing w:before="0" w:after="0" w:line="240" w:lineRule="auto"/>
              <w:ind w:left="0"/>
              <w:rPr>
                <w:rFonts w:ascii="Times New Roman" w:hAnsi="Times New Roman" w:cs="Times New Roman"/>
                <w:bCs/>
                <w:sz w:val="28"/>
                <w:szCs w:val="28"/>
                <w:u w:val="single"/>
                <w:lang w:val="kk-KZ"/>
              </w:rPr>
            </w:pPr>
            <w:r w:rsidRPr="00BE4AFE">
              <w:rPr>
                <w:rFonts w:ascii="Times New Roman" w:eastAsia="SimSun" w:hAnsi="Times New Roman" w:cs="Times New Roman"/>
                <w:bCs/>
                <w:noProof/>
                <w:sz w:val="28"/>
                <w:szCs w:val="28"/>
                <w:u w:val="single"/>
                <w:lang w:eastAsia="zh-CN"/>
              </w:rPr>
              <w:t>GSSG/GSH</w:t>
            </w:r>
          </w:p>
        </w:tc>
        <w:tc>
          <w:tcPr>
            <w:tcW w:w="2126" w:type="dxa"/>
            <w:vAlign w:val="center"/>
          </w:tcPr>
          <w:p w14:paraId="7464EF84" w14:textId="230B3D03" w:rsidR="00897C38" w:rsidRPr="00941572" w:rsidRDefault="00897C38" w:rsidP="00457B03">
            <w:pPr>
              <w:pStyle w:val="MDPI41tablecaption"/>
              <w:spacing w:before="0" w:after="0" w:line="240" w:lineRule="auto"/>
              <w:ind w:left="0"/>
              <w:jc w:val="center"/>
              <w:rPr>
                <w:rFonts w:ascii="Times New Roman" w:hAnsi="Times New Roman" w:cs="Times New Roman"/>
                <w:bCs/>
                <w:sz w:val="28"/>
                <w:szCs w:val="28"/>
                <w:lang w:val="kk-KZ"/>
              </w:rPr>
            </w:pPr>
            <w:r w:rsidRPr="00941572">
              <w:rPr>
                <w:rFonts w:ascii="Times New Roman" w:eastAsia="SimSun" w:hAnsi="Times New Roman" w:cs="Times New Roman"/>
                <w:noProof/>
                <w:sz w:val="28"/>
                <w:szCs w:val="28"/>
                <w:lang w:eastAsia="zh-CN"/>
              </w:rPr>
              <w:t>0</w:t>
            </w:r>
            <w:r w:rsidRPr="00941572">
              <w:rPr>
                <w:rFonts w:ascii="Times New Roman" w:eastAsia="SimSun" w:hAnsi="Times New Roman" w:cs="Times New Roman"/>
                <w:noProof/>
                <w:sz w:val="28"/>
                <w:szCs w:val="28"/>
                <w:lang w:val="kk-KZ" w:eastAsia="zh-CN"/>
              </w:rPr>
              <w:t>,</w:t>
            </w:r>
            <w:r w:rsidRPr="00941572">
              <w:rPr>
                <w:rFonts w:ascii="Times New Roman" w:eastAsia="SimSun" w:hAnsi="Times New Roman" w:cs="Times New Roman"/>
                <w:noProof/>
                <w:sz w:val="28"/>
                <w:szCs w:val="28"/>
                <w:lang w:eastAsia="zh-CN"/>
              </w:rPr>
              <w:t>253</w:t>
            </w:r>
          </w:p>
        </w:tc>
        <w:tc>
          <w:tcPr>
            <w:tcW w:w="2552" w:type="dxa"/>
            <w:vAlign w:val="center"/>
          </w:tcPr>
          <w:p w14:paraId="5F459D1A" w14:textId="013052DE" w:rsidR="00897C38" w:rsidRPr="00941572" w:rsidRDefault="00897C38" w:rsidP="00457B03">
            <w:pPr>
              <w:pStyle w:val="MDPI41tablecaption"/>
              <w:spacing w:before="0" w:after="0" w:line="240" w:lineRule="auto"/>
              <w:ind w:left="0"/>
              <w:jc w:val="center"/>
              <w:rPr>
                <w:rFonts w:ascii="Times New Roman" w:hAnsi="Times New Roman" w:cs="Times New Roman"/>
                <w:bCs/>
                <w:sz w:val="28"/>
                <w:szCs w:val="28"/>
                <w:lang w:val="kk-KZ"/>
              </w:rPr>
            </w:pPr>
            <w:r w:rsidRPr="00941572">
              <w:rPr>
                <w:rFonts w:ascii="Times New Roman" w:eastAsia="SimSun" w:hAnsi="Times New Roman" w:cs="Times New Roman"/>
                <w:noProof/>
                <w:sz w:val="28"/>
                <w:szCs w:val="28"/>
                <w:lang w:eastAsia="zh-CN"/>
              </w:rPr>
              <w:t>0</w:t>
            </w:r>
            <w:r w:rsidRPr="00941572">
              <w:rPr>
                <w:rFonts w:ascii="Times New Roman" w:eastAsia="SimSun" w:hAnsi="Times New Roman" w:cs="Times New Roman"/>
                <w:noProof/>
                <w:sz w:val="28"/>
                <w:szCs w:val="28"/>
                <w:lang w:val="kk-KZ" w:eastAsia="zh-CN"/>
              </w:rPr>
              <w:t>,</w:t>
            </w:r>
            <w:r w:rsidRPr="00941572">
              <w:rPr>
                <w:rFonts w:ascii="Times New Roman" w:eastAsia="SimSun" w:hAnsi="Times New Roman" w:cs="Times New Roman"/>
                <w:noProof/>
                <w:sz w:val="28"/>
                <w:szCs w:val="28"/>
                <w:lang w:eastAsia="zh-CN"/>
              </w:rPr>
              <w:t>053</w:t>
            </w:r>
          </w:p>
        </w:tc>
      </w:tr>
      <w:tr w:rsidR="00897C38" w:rsidRPr="002016FA" w14:paraId="2CF19BF9" w14:textId="485A0590" w:rsidTr="00605919">
        <w:trPr>
          <w:trHeight w:val="211"/>
          <w:jc w:val="center"/>
        </w:trPr>
        <w:tc>
          <w:tcPr>
            <w:tcW w:w="3697" w:type="dxa"/>
            <w:vAlign w:val="center"/>
          </w:tcPr>
          <w:p w14:paraId="4509884F" w14:textId="590FEA76" w:rsidR="00897C38" w:rsidRPr="00941572" w:rsidRDefault="00897C38" w:rsidP="00457B03">
            <w:pPr>
              <w:pStyle w:val="MDPI41tablecaption"/>
              <w:spacing w:before="0" w:after="0" w:line="240" w:lineRule="auto"/>
              <w:ind w:left="0"/>
              <w:rPr>
                <w:rFonts w:ascii="Times New Roman" w:hAnsi="Times New Roman" w:cs="Times New Roman"/>
                <w:bCs/>
                <w:sz w:val="28"/>
                <w:szCs w:val="28"/>
                <w:lang w:val="ru-RU"/>
              </w:rPr>
            </w:pPr>
            <w:r w:rsidRPr="00941572">
              <w:rPr>
                <w:rFonts w:ascii="Times New Roman" w:hAnsi="Times New Roman" w:cs="Times New Roman"/>
                <w:bCs/>
                <w:sz w:val="28"/>
                <w:szCs w:val="28"/>
                <w:lang w:val="ru-RU"/>
              </w:rPr>
              <w:t>ГР</w:t>
            </w:r>
          </w:p>
        </w:tc>
        <w:tc>
          <w:tcPr>
            <w:tcW w:w="2126" w:type="dxa"/>
          </w:tcPr>
          <w:p w14:paraId="19BF128C" w14:textId="35E7B9A9" w:rsidR="00897C38" w:rsidRPr="00941572" w:rsidRDefault="00897C38" w:rsidP="00457B03">
            <w:pPr>
              <w:pStyle w:val="MDPI41tablecaption"/>
              <w:spacing w:before="0" w:after="0" w:line="240" w:lineRule="auto"/>
              <w:ind w:left="0"/>
              <w:jc w:val="center"/>
              <w:rPr>
                <w:rFonts w:ascii="Times New Roman" w:hAnsi="Times New Roman" w:cs="Times New Roman"/>
                <w:bCs/>
                <w:sz w:val="28"/>
                <w:szCs w:val="28"/>
                <w:lang w:val="kk-KZ"/>
              </w:rPr>
            </w:pPr>
            <w:r w:rsidRPr="00941572">
              <w:rPr>
                <w:rFonts w:ascii="Times New Roman" w:eastAsia="SimSun" w:hAnsi="Times New Roman" w:cs="Times New Roman"/>
                <w:noProof/>
                <w:sz w:val="28"/>
                <w:szCs w:val="28"/>
                <w:lang w:eastAsia="zh-CN"/>
              </w:rPr>
              <w:t>-0</w:t>
            </w:r>
            <w:r w:rsidRPr="00941572">
              <w:rPr>
                <w:rFonts w:ascii="Times New Roman" w:eastAsia="SimSun" w:hAnsi="Times New Roman" w:cs="Times New Roman"/>
                <w:noProof/>
                <w:sz w:val="28"/>
                <w:szCs w:val="28"/>
                <w:lang w:val="kk-KZ" w:eastAsia="zh-CN"/>
              </w:rPr>
              <w:t>,</w:t>
            </w:r>
            <w:r w:rsidRPr="00941572">
              <w:rPr>
                <w:rFonts w:ascii="Times New Roman" w:eastAsia="SimSun" w:hAnsi="Times New Roman" w:cs="Times New Roman"/>
                <w:noProof/>
                <w:sz w:val="28"/>
                <w:szCs w:val="28"/>
                <w:lang w:eastAsia="zh-CN"/>
              </w:rPr>
              <w:t>233</w:t>
            </w:r>
          </w:p>
        </w:tc>
        <w:tc>
          <w:tcPr>
            <w:tcW w:w="2552" w:type="dxa"/>
          </w:tcPr>
          <w:p w14:paraId="52374226" w14:textId="15CA45EA" w:rsidR="00897C38" w:rsidRPr="00941572" w:rsidRDefault="00897C38" w:rsidP="00457B03">
            <w:pPr>
              <w:pStyle w:val="MDPI41tablecaption"/>
              <w:spacing w:before="0" w:after="0" w:line="240" w:lineRule="auto"/>
              <w:ind w:left="0"/>
              <w:jc w:val="center"/>
              <w:rPr>
                <w:rFonts w:ascii="Times New Roman" w:hAnsi="Times New Roman" w:cs="Times New Roman"/>
                <w:bCs/>
                <w:sz w:val="28"/>
                <w:szCs w:val="28"/>
                <w:lang w:val="kk-KZ"/>
              </w:rPr>
            </w:pPr>
            <w:r w:rsidRPr="00941572">
              <w:rPr>
                <w:rFonts w:ascii="Times New Roman" w:eastAsia="SimSun" w:hAnsi="Times New Roman" w:cs="Times New Roman"/>
                <w:noProof/>
                <w:sz w:val="28"/>
                <w:szCs w:val="28"/>
                <w:lang w:eastAsia="zh-CN"/>
              </w:rPr>
              <w:t>0</w:t>
            </w:r>
            <w:r w:rsidRPr="00941572">
              <w:rPr>
                <w:rFonts w:ascii="Times New Roman" w:eastAsia="SimSun" w:hAnsi="Times New Roman" w:cs="Times New Roman"/>
                <w:noProof/>
                <w:sz w:val="28"/>
                <w:szCs w:val="28"/>
                <w:lang w:val="kk-KZ" w:eastAsia="zh-CN"/>
              </w:rPr>
              <w:t>,</w:t>
            </w:r>
            <w:r w:rsidRPr="00941572">
              <w:rPr>
                <w:rFonts w:ascii="Times New Roman" w:eastAsia="SimSun" w:hAnsi="Times New Roman" w:cs="Times New Roman"/>
                <w:noProof/>
                <w:sz w:val="28"/>
                <w:szCs w:val="28"/>
                <w:lang w:eastAsia="zh-CN"/>
              </w:rPr>
              <w:t>100</w:t>
            </w:r>
          </w:p>
        </w:tc>
      </w:tr>
      <w:tr w:rsidR="00897C38" w:rsidRPr="002016FA" w14:paraId="34A2815E" w14:textId="10564337" w:rsidTr="00605919">
        <w:trPr>
          <w:trHeight w:val="221"/>
          <w:jc w:val="center"/>
        </w:trPr>
        <w:tc>
          <w:tcPr>
            <w:tcW w:w="3697" w:type="dxa"/>
            <w:vAlign w:val="center"/>
          </w:tcPr>
          <w:p w14:paraId="4BF97613" w14:textId="75E3185B" w:rsidR="00897C38" w:rsidRPr="00941572" w:rsidRDefault="00897C38" w:rsidP="00457B03">
            <w:pPr>
              <w:pStyle w:val="MDPI41tablecaption"/>
              <w:spacing w:before="0" w:after="0" w:line="240" w:lineRule="auto"/>
              <w:ind w:left="0"/>
              <w:rPr>
                <w:rFonts w:ascii="Times New Roman" w:hAnsi="Times New Roman" w:cs="Times New Roman"/>
                <w:bCs/>
                <w:sz w:val="28"/>
                <w:szCs w:val="28"/>
                <w:lang w:val="kk-KZ"/>
              </w:rPr>
            </w:pPr>
            <w:r w:rsidRPr="00941572">
              <w:rPr>
                <w:rFonts w:ascii="Times New Roman" w:hAnsi="Times New Roman" w:cs="Times New Roman"/>
                <w:bCs/>
                <w:sz w:val="28"/>
                <w:szCs w:val="28"/>
                <w:lang w:val="kk-KZ"/>
              </w:rPr>
              <w:t>К</w:t>
            </w:r>
            <w:r>
              <w:rPr>
                <w:rFonts w:ascii="Times New Roman" w:hAnsi="Times New Roman" w:cs="Times New Roman"/>
                <w:bCs/>
                <w:sz w:val="28"/>
                <w:szCs w:val="28"/>
                <w:lang w:val="kk-KZ"/>
              </w:rPr>
              <w:t>аталаза</w:t>
            </w:r>
          </w:p>
        </w:tc>
        <w:tc>
          <w:tcPr>
            <w:tcW w:w="2126" w:type="dxa"/>
          </w:tcPr>
          <w:p w14:paraId="3C338FD8" w14:textId="0BE8E5D2" w:rsidR="00897C38" w:rsidRPr="00941572" w:rsidRDefault="00897C38" w:rsidP="00457B03">
            <w:pPr>
              <w:pStyle w:val="MDPI41tablecaption"/>
              <w:spacing w:before="0" w:after="0" w:line="240" w:lineRule="auto"/>
              <w:ind w:left="0"/>
              <w:jc w:val="center"/>
              <w:rPr>
                <w:rFonts w:ascii="Times New Roman" w:hAnsi="Times New Roman" w:cs="Times New Roman"/>
                <w:bCs/>
                <w:sz w:val="28"/>
                <w:szCs w:val="28"/>
                <w:lang w:val="kk-KZ"/>
              </w:rPr>
            </w:pPr>
            <w:r w:rsidRPr="00941572">
              <w:rPr>
                <w:rFonts w:ascii="Times New Roman" w:eastAsia="SimSun" w:hAnsi="Times New Roman" w:cs="Times New Roman"/>
                <w:noProof/>
                <w:sz w:val="28"/>
                <w:szCs w:val="28"/>
                <w:lang w:eastAsia="zh-CN"/>
              </w:rPr>
              <w:t>0</w:t>
            </w:r>
            <w:r w:rsidRPr="00941572">
              <w:rPr>
                <w:rFonts w:ascii="Times New Roman" w:eastAsia="SimSun" w:hAnsi="Times New Roman" w:cs="Times New Roman"/>
                <w:noProof/>
                <w:sz w:val="28"/>
                <w:szCs w:val="28"/>
                <w:lang w:val="kk-KZ" w:eastAsia="zh-CN"/>
              </w:rPr>
              <w:t>,</w:t>
            </w:r>
            <w:r w:rsidRPr="00941572">
              <w:rPr>
                <w:rFonts w:ascii="Times New Roman" w:eastAsia="SimSun" w:hAnsi="Times New Roman" w:cs="Times New Roman"/>
                <w:noProof/>
                <w:sz w:val="28"/>
                <w:szCs w:val="28"/>
                <w:lang w:eastAsia="zh-CN"/>
              </w:rPr>
              <w:t>074</w:t>
            </w:r>
          </w:p>
        </w:tc>
        <w:tc>
          <w:tcPr>
            <w:tcW w:w="2552" w:type="dxa"/>
          </w:tcPr>
          <w:p w14:paraId="21221C40" w14:textId="00C56B88" w:rsidR="00897C38" w:rsidRPr="00941572" w:rsidRDefault="00897C38" w:rsidP="00457B03">
            <w:pPr>
              <w:pStyle w:val="MDPI41tablecaption"/>
              <w:spacing w:before="0" w:after="0" w:line="240" w:lineRule="auto"/>
              <w:ind w:left="0"/>
              <w:jc w:val="center"/>
              <w:rPr>
                <w:rFonts w:ascii="Times New Roman" w:hAnsi="Times New Roman" w:cs="Times New Roman"/>
                <w:bCs/>
                <w:sz w:val="28"/>
                <w:szCs w:val="28"/>
                <w:lang w:val="kk-KZ"/>
              </w:rPr>
            </w:pPr>
            <w:r w:rsidRPr="00941572">
              <w:rPr>
                <w:rFonts w:ascii="Times New Roman" w:eastAsia="SimSun" w:hAnsi="Times New Roman" w:cs="Times New Roman"/>
                <w:noProof/>
                <w:sz w:val="28"/>
                <w:szCs w:val="28"/>
                <w:lang w:eastAsia="zh-CN"/>
              </w:rPr>
              <w:t>0</w:t>
            </w:r>
            <w:r w:rsidRPr="00941572">
              <w:rPr>
                <w:rFonts w:ascii="Times New Roman" w:eastAsia="SimSun" w:hAnsi="Times New Roman" w:cs="Times New Roman"/>
                <w:noProof/>
                <w:sz w:val="28"/>
                <w:szCs w:val="28"/>
                <w:lang w:val="kk-KZ" w:eastAsia="zh-CN"/>
              </w:rPr>
              <w:t>,</w:t>
            </w:r>
            <w:r w:rsidRPr="00941572">
              <w:rPr>
                <w:rFonts w:ascii="Times New Roman" w:eastAsia="SimSun" w:hAnsi="Times New Roman" w:cs="Times New Roman"/>
                <w:noProof/>
                <w:sz w:val="28"/>
                <w:szCs w:val="28"/>
                <w:lang w:eastAsia="zh-CN"/>
              </w:rPr>
              <w:t>584</w:t>
            </w:r>
          </w:p>
        </w:tc>
      </w:tr>
      <w:tr w:rsidR="00897C38" w:rsidRPr="002016FA" w14:paraId="48338919" w14:textId="10FBBC49" w:rsidTr="00605919">
        <w:trPr>
          <w:trHeight w:val="221"/>
          <w:jc w:val="center"/>
        </w:trPr>
        <w:tc>
          <w:tcPr>
            <w:tcW w:w="3697" w:type="dxa"/>
            <w:vAlign w:val="center"/>
          </w:tcPr>
          <w:p w14:paraId="5949BCE0" w14:textId="75B9960B" w:rsidR="00897C38" w:rsidRPr="00941572" w:rsidRDefault="00897C38" w:rsidP="00457B03">
            <w:pPr>
              <w:pStyle w:val="MDPI41tablecaption"/>
              <w:spacing w:before="0" w:after="0" w:line="240" w:lineRule="auto"/>
              <w:ind w:left="0"/>
              <w:rPr>
                <w:rFonts w:ascii="Times New Roman" w:hAnsi="Times New Roman" w:cs="Times New Roman"/>
                <w:bCs/>
                <w:sz w:val="28"/>
                <w:szCs w:val="28"/>
                <w:lang w:val="kk-KZ"/>
              </w:rPr>
            </w:pPr>
            <w:r w:rsidRPr="00941572">
              <w:rPr>
                <w:rFonts w:ascii="Times New Roman" w:hAnsi="Times New Roman" w:cs="Times New Roman"/>
                <w:bCs/>
                <w:sz w:val="28"/>
                <w:szCs w:val="28"/>
                <w:lang w:val="kk-KZ"/>
              </w:rPr>
              <w:t>СОД</w:t>
            </w:r>
          </w:p>
        </w:tc>
        <w:tc>
          <w:tcPr>
            <w:tcW w:w="2126" w:type="dxa"/>
          </w:tcPr>
          <w:p w14:paraId="7CDFD362" w14:textId="30BAE366" w:rsidR="00897C38" w:rsidRPr="00941572" w:rsidRDefault="00897C38" w:rsidP="00457B03">
            <w:pPr>
              <w:pStyle w:val="MDPI41tablecaption"/>
              <w:spacing w:before="0" w:after="0" w:line="240" w:lineRule="auto"/>
              <w:ind w:left="0"/>
              <w:jc w:val="center"/>
              <w:rPr>
                <w:rFonts w:ascii="Times New Roman" w:hAnsi="Times New Roman" w:cs="Times New Roman"/>
                <w:bCs/>
                <w:sz w:val="28"/>
                <w:szCs w:val="28"/>
                <w:lang w:val="kk-KZ"/>
              </w:rPr>
            </w:pPr>
            <w:r w:rsidRPr="00941572">
              <w:rPr>
                <w:rFonts w:ascii="Times New Roman" w:eastAsia="SimSun" w:hAnsi="Times New Roman" w:cs="Times New Roman"/>
                <w:noProof/>
                <w:sz w:val="28"/>
                <w:szCs w:val="28"/>
                <w:lang w:eastAsia="zh-CN"/>
              </w:rPr>
              <w:t>-0</w:t>
            </w:r>
            <w:r w:rsidRPr="00941572">
              <w:rPr>
                <w:rFonts w:ascii="Times New Roman" w:eastAsia="SimSun" w:hAnsi="Times New Roman" w:cs="Times New Roman"/>
                <w:noProof/>
                <w:sz w:val="28"/>
                <w:szCs w:val="28"/>
                <w:lang w:val="kk-KZ" w:eastAsia="zh-CN"/>
              </w:rPr>
              <w:t>,</w:t>
            </w:r>
            <w:r w:rsidRPr="00941572">
              <w:rPr>
                <w:rFonts w:ascii="Times New Roman" w:eastAsia="SimSun" w:hAnsi="Times New Roman" w:cs="Times New Roman"/>
                <w:noProof/>
                <w:sz w:val="28"/>
                <w:szCs w:val="28"/>
                <w:lang w:eastAsia="zh-CN"/>
              </w:rPr>
              <w:t>189</w:t>
            </w:r>
          </w:p>
        </w:tc>
        <w:tc>
          <w:tcPr>
            <w:tcW w:w="2552" w:type="dxa"/>
          </w:tcPr>
          <w:p w14:paraId="31BD5A07" w14:textId="0CB2933B" w:rsidR="00897C38" w:rsidRPr="00941572" w:rsidRDefault="00897C38" w:rsidP="00457B03">
            <w:pPr>
              <w:pStyle w:val="MDPI41tablecaption"/>
              <w:spacing w:before="0" w:after="0" w:line="240" w:lineRule="auto"/>
              <w:ind w:left="0"/>
              <w:jc w:val="center"/>
              <w:rPr>
                <w:rFonts w:ascii="Times New Roman" w:hAnsi="Times New Roman" w:cs="Times New Roman"/>
                <w:bCs/>
                <w:sz w:val="28"/>
                <w:szCs w:val="28"/>
                <w:lang w:val="kk-KZ"/>
              </w:rPr>
            </w:pPr>
            <w:r w:rsidRPr="00941572">
              <w:rPr>
                <w:rFonts w:ascii="Times New Roman" w:eastAsia="SimSun" w:hAnsi="Times New Roman" w:cs="Times New Roman"/>
                <w:noProof/>
                <w:sz w:val="28"/>
                <w:szCs w:val="28"/>
                <w:lang w:eastAsia="zh-CN"/>
              </w:rPr>
              <w:t>0</w:t>
            </w:r>
            <w:r w:rsidRPr="00941572">
              <w:rPr>
                <w:rFonts w:ascii="Times New Roman" w:eastAsia="SimSun" w:hAnsi="Times New Roman" w:cs="Times New Roman"/>
                <w:noProof/>
                <w:sz w:val="28"/>
                <w:szCs w:val="28"/>
                <w:lang w:val="kk-KZ" w:eastAsia="zh-CN"/>
              </w:rPr>
              <w:t>,</w:t>
            </w:r>
            <w:r w:rsidRPr="00941572">
              <w:rPr>
                <w:rFonts w:ascii="Times New Roman" w:eastAsia="SimSun" w:hAnsi="Times New Roman" w:cs="Times New Roman"/>
                <w:noProof/>
                <w:sz w:val="28"/>
                <w:szCs w:val="28"/>
                <w:lang w:eastAsia="zh-CN"/>
              </w:rPr>
              <w:t>158</w:t>
            </w:r>
          </w:p>
        </w:tc>
      </w:tr>
      <w:tr w:rsidR="00897C38" w:rsidRPr="002016FA" w14:paraId="79DA654C" w14:textId="6B61D94B" w:rsidTr="00605919">
        <w:trPr>
          <w:trHeight w:val="211"/>
          <w:jc w:val="center"/>
        </w:trPr>
        <w:tc>
          <w:tcPr>
            <w:tcW w:w="3697" w:type="dxa"/>
            <w:vAlign w:val="center"/>
          </w:tcPr>
          <w:p w14:paraId="7C1F53A7" w14:textId="6B10BFF5" w:rsidR="00897C38" w:rsidRPr="00BE4AFE" w:rsidRDefault="00897C38" w:rsidP="00457B03">
            <w:pPr>
              <w:pStyle w:val="MDPI41tablecaption"/>
              <w:spacing w:before="0" w:after="0" w:line="240" w:lineRule="auto"/>
              <w:ind w:left="0"/>
              <w:rPr>
                <w:rFonts w:ascii="Times New Roman" w:hAnsi="Times New Roman" w:cs="Times New Roman"/>
                <w:bCs/>
                <w:sz w:val="28"/>
                <w:szCs w:val="28"/>
                <w:u w:val="single"/>
                <w:lang w:val="ru-RU"/>
              </w:rPr>
            </w:pPr>
            <w:r w:rsidRPr="00BE4AFE">
              <w:rPr>
                <w:rFonts w:ascii="Times New Roman" w:eastAsia="SimSun" w:hAnsi="Times New Roman" w:cs="Times New Roman"/>
                <w:bCs/>
                <w:noProof/>
                <w:sz w:val="28"/>
                <w:szCs w:val="28"/>
                <w:u w:val="single"/>
                <w:lang w:val="kk-KZ" w:eastAsia="zh-CN"/>
              </w:rPr>
              <w:t>Г</w:t>
            </w:r>
            <w:r w:rsidRPr="00BE4AFE">
              <w:rPr>
                <w:rFonts w:ascii="Times New Roman" w:eastAsia="SimSun" w:hAnsi="Times New Roman" w:cs="Times New Roman"/>
                <w:bCs/>
                <w:noProof/>
                <w:sz w:val="28"/>
                <w:szCs w:val="28"/>
                <w:u w:val="single"/>
                <w:lang w:val="ru-RU" w:eastAsia="zh-CN"/>
              </w:rPr>
              <w:t>-</w:t>
            </w:r>
            <w:r w:rsidRPr="00BE4AFE">
              <w:rPr>
                <w:rFonts w:ascii="Times New Roman" w:eastAsia="SimSun" w:hAnsi="Times New Roman" w:cs="Times New Roman"/>
                <w:bCs/>
                <w:noProof/>
                <w:sz w:val="28"/>
                <w:szCs w:val="28"/>
                <w:u w:val="single"/>
                <w:lang w:eastAsia="zh-CN"/>
              </w:rPr>
              <w:t>6</w:t>
            </w:r>
            <w:r w:rsidRPr="00BE4AFE">
              <w:rPr>
                <w:rFonts w:ascii="Times New Roman" w:eastAsia="SimSun" w:hAnsi="Times New Roman" w:cs="Times New Roman"/>
                <w:bCs/>
                <w:noProof/>
                <w:sz w:val="28"/>
                <w:szCs w:val="28"/>
                <w:u w:val="single"/>
                <w:lang w:val="ru-RU" w:eastAsia="zh-CN"/>
              </w:rPr>
              <w:t>-ФД</w:t>
            </w:r>
          </w:p>
        </w:tc>
        <w:tc>
          <w:tcPr>
            <w:tcW w:w="2126" w:type="dxa"/>
          </w:tcPr>
          <w:p w14:paraId="58D92A1F" w14:textId="39C6EEE0" w:rsidR="00897C38" w:rsidRPr="00BE4AFE" w:rsidRDefault="00897C38" w:rsidP="00457B03">
            <w:pPr>
              <w:pStyle w:val="MDPI41tablecaption"/>
              <w:spacing w:before="0" w:after="0" w:line="240" w:lineRule="auto"/>
              <w:ind w:left="0"/>
              <w:jc w:val="center"/>
              <w:rPr>
                <w:rFonts w:ascii="Times New Roman" w:hAnsi="Times New Roman" w:cs="Times New Roman"/>
                <w:bCs/>
                <w:i/>
                <w:iCs/>
                <w:sz w:val="28"/>
                <w:szCs w:val="28"/>
                <w:lang w:val="kk-KZ"/>
              </w:rPr>
            </w:pPr>
            <w:r w:rsidRPr="00BE4AFE">
              <w:rPr>
                <w:rFonts w:ascii="Times New Roman" w:eastAsia="SimSun" w:hAnsi="Times New Roman" w:cs="Times New Roman"/>
                <w:bCs/>
                <w:i/>
                <w:iCs/>
                <w:noProof/>
                <w:sz w:val="28"/>
                <w:szCs w:val="28"/>
                <w:lang w:eastAsia="zh-CN"/>
              </w:rPr>
              <w:t>-0</w:t>
            </w:r>
            <w:r w:rsidRPr="00BE4AFE">
              <w:rPr>
                <w:rFonts w:ascii="Times New Roman" w:eastAsia="SimSun" w:hAnsi="Times New Roman" w:cs="Times New Roman"/>
                <w:bCs/>
                <w:i/>
                <w:iCs/>
                <w:noProof/>
                <w:sz w:val="28"/>
                <w:szCs w:val="28"/>
                <w:lang w:val="kk-KZ" w:eastAsia="zh-CN"/>
              </w:rPr>
              <w:t>,</w:t>
            </w:r>
            <w:r w:rsidRPr="00BE4AFE">
              <w:rPr>
                <w:rFonts w:ascii="Times New Roman" w:eastAsia="SimSun" w:hAnsi="Times New Roman" w:cs="Times New Roman"/>
                <w:bCs/>
                <w:i/>
                <w:iCs/>
                <w:noProof/>
                <w:sz w:val="28"/>
                <w:szCs w:val="28"/>
                <w:lang w:eastAsia="zh-CN"/>
              </w:rPr>
              <w:t>182</w:t>
            </w:r>
          </w:p>
        </w:tc>
        <w:tc>
          <w:tcPr>
            <w:tcW w:w="2552" w:type="dxa"/>
          </w:tcPr>
          <w:p w14:paraId="1E31DC3A" w14:textId="1FC6DE8E" w:rsidR="00897C38" w:rsidRPr="00BE4AFE" w:rsidRDefault="00897C38" w:rsidP="00457B03">
            <w:pPr>
              <w:pStyle w:val="MDPI41tablecaption"/>
              <w:spacing w:before="0" w:after="0" w:line="240" w:lineRule="auto"/>
              <w:ind w:left="0"/>
              <w:jc w:val="center"/>
              <w:rPr>
                <w:rFonts w:ascii="Times New Roman" w:hAnsi="Times New Roman" w:cs="Times New Roman"/>
                <w:bCs/>
                <w:i/>
                <w:iCs/>
                <w:sz w:val="28"/>
                <w:szCs w:val="28"/>
                <w:lang w:val="kk-KZ"/>
              </w:rPr>
            </w:pPr>
            <w:r w:rsidRPr="00BE4AFE">
              <w:rPr>
                <w:rFonts w:ascii="Times New Roman" w:eastAsia="SimSun" w:hAnsi="Times New Roman" w:cs="Times New Roman"/>
                <w:bCs/>
                <w:i/>
                <w:iCs/>
                <w:noProof/>
                <w:sz w:val="28"/>
                <w:szCs w:val="28"/>
                <w:lang w:eastAsia="zh-CN"/>
              </w:rPr>
              <w:t>0</w:t>
            </w:r>
            <w:r w:rsidRPr="00BE4AFE">
              <w:rPr>
                <w:rFonts w:ascii="Times New Roman" w:eastAsia="SimSun" w:hAnsi="Times New Roman" w:cs="Times New Roman"/>
                <w:bCs/>
                <w:i/>
                <w:iCs/>
                <w:noProof/>
                <w:sz w:val="28"/>
                <w:szCs w:val="28"/>
                <w:lang w:val="kk-KZ" w:eastAsia="zh-CN"/>
              </w:rPr>
              <w:t>,</w:t>
            </w:r>
            <w:r w:rsidRPr="00BE4AFE">
              <w:rPr>
                <w:rFonts w:ascii="Times New Roman" w:eastAsia="SimSun" w:hAnsi="Times New Roman" w:cs="Times New Roman"/>
                <w:bCs/>
                <w:i/>
                <w:iCs/>
                <w:noProof/>
                <w:sz w:val="28"/>
                <w:szCs w:val="28"/>
                <w:lang w:eastAsia="zh-CN"/>
              </w:rPr>
              <w:t>196</w:t>
            </w:r>
          </w:p>
        </w:tc>
      </w:tr>
      <w:tr w:rsidR="00897C38" w:rsidRPr="002016FA" w14:paraId="03C7D81A" w14:textId="7E7E88E8" w:rsidTr="00605919">
        <w:trPr>
          <w:trHeight w:val="221"/>
          <w:jc w:val="center"/>
        </w:trPr>
        <w:tc>
          <w:tcPr>
            <w:tcW w:w="3697" w:type="dxa"/>
            <w:vAlign w:val="center"/>
          </w:tcPr>
          <w:p w14:paraId="4A6D18B5" w14:textId="04749444" w:rsidR="00897C38" w:rsidRPr="00BE4AFE" w:rsidRDefault="00897C38" w:rsidP="00457B03">
            <w:pPr>
              <w:pStyle w:val="MDPI41tablecaption"/>
              <w:spacing w:before="0" w:after="0" w:line="240" w:lineRule="auto"/>
              <w:ind w:left="0"/>
              <w:rPr>
                <w:rFonts w:ascii="Times New Roman" w:hAnsi="Times New Roman" w:cs="Times New Roman"/>
                <w:bCs/>
                <w:sz w:val="28"/>
                <w:szCs w:val="28"/>
                <w:u w:val="single"/>
                <w:lang w:val="kk-KZ"/>
              </w:rPr>
            </w:pPr>
            <w:r w:rsidRPr="00BE4AFE">
              <w:rPr>
                <w:rFonts w:ascii="Times New Roman" w:eastAsia="SimSun" w:hAnsi="Times New Roman" w:cs="Times New Roman"/>
                <w:bCs/>
                <w:noProof/>
                <w:sz w:val="28"/>
                <w:szCs w:val="28"/>
                <w:u w:val="single"/>
                <w:lang w:eastAsia="zh-CN"/>
              </w:rPr>
              <w:t>AOPP</w:t>
            </w:r>
          </w:p>
        </w:tc>
        <w:tc>
          <w:tcPr>
            <w:tcW w:w="2126" w:type="dxa"/>
          </w:tcPr>
          <w:p w14:paraId="5659BA95" w14:textId="2B54C135" w:rsidR="00897C38" w:rsidRPr="00941572" w:rsidRDefault="00897C38" w:rsidP="00457B03">
            <w:pPr>
              <w:pStyle w:val="MDPI41tablecaption"/>
              <w:spacing w:before="0" w:after="0" w:line="240" w:lineRule="auto"/>
              <w:ind w:left="0"/>
              <w:jc w:val="center"/>
              <w:rPr>
                <w:rFonts w:ascii="Times New Roman" w:hAnsi="Times New Roman" w:cs="Times New Roman"/>
                <w:bCs/>
                <w:sz w:val="28"/>
                <w:szCs w:val="28"/>
                <w:lang w:val="kk-KZ"/>
              </w:rPr>
            </w:pPr>
            <w:r w:rsidRPr="00941572">
              <w:rPr>
                <w:rFonts w:ascii="Times New Roman" w:eastAsia="SimSun" w:hAnsi="Times New Roman" w:cs="Times New Roman"/>
                <w:noProof/>
                <w:sz w:val="28"/>
                <w:szCs w:val="28"/>
                <w:lang w:eastAsia="zh-CN"/>
              </w:rPr>
              <w:t>0</w:t>
            </w:r>
            <w:r w:rsidRPr="00941572">
              <w:rPr>
                <w:rFonts w:ascii="Times New Roman" w:eastAsia="SimSun" w:hAnsi="Times New Roman" w:cs="Times New Roman"/>
                <w:noProof/>
                <w:sz w:val="28"/>
                <w:szCs w:val="28"/>
                <w:lang w:val="kk-KZ" w:eastAsia="zh-CN"/>
              </w:rPr>
              <w:t>,</w:t>
            </w:r>
            <w:r w:rsidRPr="00941572">
              <w:rPr>
                <w:rFonts w:ascii="Times New Roman" w:eastAsia="SimSun" w:hAnsi="Times New Roman" w:cs="Times New Roman"/>
                <w:noProof/>
                <w:sz w:val="28"/>
                <w:szCs w:val="28"/>
                <w:lang w:eastAsia="zh-CN"/>
              </w:rPr>
              <w:t>093</w:t>
            </w:r>
          </w:p>
        </w:tc>
        <w:tc>
          <w:tcPr>
            <w:tcW w:w="2552" w:type="dxa"/>
          </w:tcPr>
          <w:p w14:paraId="4B57D65F" w14:textId="6D84DD00" w:rsidR="00897C38" w:rsidRPr="00941572" w:rsidRDefault="00897C38" w:rsidP="00457B03">
            <w:pPr>
              <w:pStyle w:val="MDPI41tablecaption"/>
              <w:spacing w:before="0" w:after="0" w:line="240" w:lineRule="auto"/>
              <w:ind w:left="0"/>
              <w:jc w:val="center"/>
              <w:rPr>
                <w:rFonts w:ascii="Times New Roman" w:hAnsi="Times New Roman" w:cs="Times New Roman"/>
                <w:bCs/>
                <w:sz w:val="28"/>
                <w:szCs w:val="28"/>
                <w:lang w:val="kk-KZ"/>
              </w:rPr>
            </w:pPr>
            <w:r w:rsidRPr="00941572">
              <w:rPr>
                <w:rFonts w:ascii="Times New Roman" w:eastAsia="SimSun" w:hAnsi="Times New Roman" w:cs="Times New Roman"/>
                <w:noProof/>
                <w:sz w:val="28"/>
                <w:szCs w:val="28"/>
                <w:lang w:eastAsia="zh-CN"/>
              </w:rPr>
              <w:t>0</w:t>
            </w:r>
            <w:r w:rsidRPr="00941572">
              <w:rPr>
                <w:rFonts w:ascii="Times New Roman" w:eastAsia="SimSun" w:hAnsi="Times New Roman" w:cs="Times New Roman"/>
                <w:noProof/>
                <w:sz w:val="28"/>
                <w:szCs w:val="28"/>
                <w:lang w:val="kk-KZ" w:eastAsia="zh-CN"/>
              </w:rPr>
              <w:t>,</w:t>
            </w:r>
            <w:r w:rsidRPr="00941572">
              <w:rPr>
                <w:rFonts w:ascii="Times New Roman" w:eastAsia="SimSun" w:hAnsi="Times New Roman" w:cs="Times New Roman"/>
                <w:noProof/>
                <w:sz w:val="28"/>
                <w:szCs w:val="28"/>
                <w:lang w:eastAsia="zh-CN"/>
              </w:rPr>
              <w:t>452</w:t>
            </w:r>
          </w:p>
        </w:tc>
      </w:tr>
      <w:tr w:rsidR="00897C38" w:rsidRPr="002016FA" w14:paraId="03BB3C8E" w14:textId="4364249F" w:rsidTr="00605919">
        <w:trPr>
          <w:trHeight w:val="221"/>
          <w:jc w:val="center"/>
        </w:trPr>
        <w:tc>
          <w:tcPr>
            <w:tcW w:w="3697" w:type="dxa"/>
            <w:vAlign w:val="center"/>
          </w:tcPr>
          <w:p w14:paraId="642FE152" w14:textId="5843A7F0" w:rsidR="00897C38" w:rsidRPr="00BE4AFE" w:rsidRDefault="00897C38" w:rsidP="00457B03">
            <w:pPr>
              <w:pStyle w:val="MDPI41tablecaption"/>
              <w:spacing w:before="0" w:after="0" w:line="240" w:lineRule="auto"/>
              <w:ind w:left="0"/>
              <w:rPr>
                <w:rFonts w:ascii="Times New Roman" w:hAnsi="Times New Roman" w:cs="Times New Roman"/>
                <w:bCs/>
                <w:sz w:val="28"/>
                <w:szCs w:val="28"/>
                <w:u w:val="single"/>
                <w:lang w:val="ru-RU"/>
              </w:rPr>
            </w:pPr>
            <w:r w:rsidRPr="00BE4AFE">
              <w:rPr>
                <w:rFonts w:ascii="Times New Roman" w:hAnsi="Times New Roman" w:cs="Times New Roman"/>
                <w:bCs/>
                <w:sz w:val="28"/>
                <w:szCs w:val="28"/>
                <w:u w:val="single"/>
                <w:lang w:val="ru-RU"/>
              </w:rPr>
              <w:t>ЛАТ</w:t>
            </w:r>
          </w:p>
        </w:tc>
        <w:tc>
          <w:tcPr>
            <w:tcW w:w="2126" w:type="dxa"/>
          </w:tcPr>
          <w:p w14:paraId="1BE3FE9A" w14:textId="1D1F4589" w:rsidR="00897C38" w:rsidRPr="00BE4AFE" w:rsidRDefault="00897C38" w:rsidP="00457B03">
            <w:pPr>
              <w:pStyle w:val="MDPI41tablecaption"/>
              <w:spacing w:before="0" w:after="0" w:line="240" w:lineRule="auto"/>
              <w:ind w:left="0"/>
              <w:jc w:val="center"/>
              <w:rPr>
                <w:rFonts w:ascii="Times New Roman" w:hAnsi="Times New Roman" w:cs="Times New Roman"/>
                <w:bCs/>
                <w:i/>
                <w:iCs/>
                <w:sz w:val="28"/>
                <w:szCs w:val="28"/>
                <w:lang w:val="kk-KZ"/>
              </w:rPr>
            </w:pPr>
            <w:r w:rsidRPr="00BE4AFE">
              <w:rPr>
                <w:rFonts w:ascii="Times New Roman" w:eastAsia="SimSun" w:hAnsi="Times New Roman" w:cs="Times New Roman"/>
                <w:bCs/>
                <w:i/>
                <w:iCs/>
                <w:noProof/>
                <w:sz w:val="28"/>
                <w:szCs w:val="28"/>
                <w:lang w:eastAsia="zh-CN"/>
              </w:rPr>
              <w:t>0</w:t>
            </w:r>
            <w:r w:rsidRPr="00BE4AFE">
              <w:rPr>
                <w:rFonts w:ascii="Times New Roman" w:eastAsia="SimSun" w:hAnsi="Times New Roman" w:cs="Times New Roman"/>
                <w:bCs/>
                <w:i/>
                <w:iCs/>
                <w:noProof/>
                <w:sz w:val="28"/>
                <w:szCs w:val="28"/>
                <w:lang w:val="kk-KZ" w:eastAsia="zh-CN"/>
              </w:rPr>
              <w:t>,</w:t>
            </w:r>
            <w:r w:rsidRPr="00BE4AFE">
              <w:rPr>
                <w:rFonts w:ascii="Times New Roman" w:eastAsia="SimSun" w:hAnsi="Times New Roman" w:cs="Times New Roman"/>
                <w:bCs/>
                <w:i/>
                <w:iCs/>
                <w:noProof/>
                <w:sz w:val="28"/>
                <w:szCs w:val="28"/>
                <w:lang w:eastAsia="zh-CN"/>
              </w:rPr>
              <w:t>338</w:t>
            </w:r>
          </w:p>
        </w:tc>
        <w:tc>
          <w:tcPr>
            <w:tcW w:w="2552" w:type="dxa"/>
          </w:tcPr>
          <w:p w14:paraId="14AB1E6F" w14:textId="53BB480C" w:rsidR="00897C38" w:rsidRPr="00BE4AFE" w:rsidRDefault="00897C38" w:rsidP="00457B03">
            <w:pPr>
              <w:pStyle w:val="MDPI41tablecaption"/>
              <w:spacing w:before="0" w:after="0" w:line="240" w:lineRule="auto"/>
              <w:ind w:left="0"/>
              <w:jc w:val="center"/>
              <w:rPr>
                <w:rFonts w:ascii="Times New Roman" w:hAnsi="Times New Roman" w:cs="Times New Roman"/>
                <w:bCs/>
                <w:i/>
                <w:iCs/>
                <w:sz w:val="28"/>
                <w:szCs w:val="28"/>
                <w:lang w:val="kk-KZ"/>
              </w:rPr>
            </w:pPr>
            <w:r w:rsidRPr="00BE4AFE">
              <w:rPr>
                <w:rFonts w:ascii="Times New Roman" w:eastAsia="SimSun" w:hAnsi="Times New Roman" w:cs="Times New Roman"/>
                <w:bCs/>
                <w:i/>
                <w:iCs/>
                <w:noProof/>
                <w:sz w:val="28"/>
                <w:szCs w:val="28"/>
                <w:lang w:eastAsia="zh-CN"/>
              </w:rPr>
              <w:t>0</w:t>
            </w:r>
            <w:r w:rsidRPr="00BE4AFE">
              <w:rPr>
                <w:rFonts w:ascii="Times New Roman" w:eastAsia="SimSun" w:hAnsi="Times New Roman" w:cs="Times New Roman"/>
                <w:bCs/>
                <w:i/>
                <w:iCs/>
                <w:noProof/>
                <w:sz w:val="28"/>
                <w:szCs w:val="28"/>
                <w:lang w:val="kk-KZ" w:eastAsia="zh-CN"/>
              </w:rPr>
              <w:t>,</w:t>
            </w:r>
            <w:r w:rsidRPr="00BE4AFE">
              <w:rPr>
                <w:rFonts w:ascii="Times New Roman" w:eastAsia="SimSun" w:hAnsi="Times New Roman" w:cs="Times New Roman"/>
                <w:bCs/>
                <w:i/>
                <w:iCs/>
                <w:noProof/>
                <w:sz w:val="28"/>
                <w:szCs w:val="28"/>
                <w:lang w:eastAsia="zh-CN"/>
              </w:rPr>
              <w:t>009</w:t>
            </w:r>
          </w:p>
        </w:tc>
      </w:tr>
    </w:tbl>
    <w:p w14:paraId="00ECB214" w14:textId="2F8D63E1" w:rsidR="004C4761" w:rsidRPr="004058F8" w:rsidRDefault="004C4761" w:rsidP="00072DF0">
      <w:pPr>
        <w:pStyle w:val="MDPI31text"/>
        <w:spacing w:line="240" w:lineRule="auto"/>
        <w:ind w:left="0" w:firstLine="567"/>
        <w:rPr>
          <w:rFonts w:ascii="Times New Roman" w:hAnsi="Times New Roman"/>
          <w:snapToGrid/>
          <w:sz w:val="24"/>
          <w:szCs w:val="24"/>
          <w:lang w:val="ru-RU"/>
        </w:rPr>
      </w:pPr>
      <w:r w:rsidRPr="00961348">
        <w:rPr>
          <w:rFonts w:ascii="Times New Roman" w:hAnsi="Times New Roman"/>
          <w:snapToGrid/>
          <w:sz w:val="24"/>
          <w:szCs w:val="24"/>
          <w:lang w:val="ru-RU"/>
        </w:rPr>
        <w:t>Статистикалық</w:t>
      </w:r>
      <w:r w:rsidRPr="004058F8">
        <w:rPr>
          <w:rFonts w:ascii="Times New Roman" w:hAnsi="Times New Roman"/>
          <w:snapToGrid/>
          <w:sz w:val="24"/>
          <w:szCs w:val="24"/>
          <w:lang w:val="ru-RU"/>
        </w:rPr>
        <w:t xml:space="preserve"> </w:t>
      </w:r>
      <w:r w:rsidRPr="00961348">
        <w:rPr>
          <w:rFonts w:ascii="Times New Roman" w:hAnsi="Times New Roman"/>
          <w:snapToGrid/>
          <w:sz w:val="24"/>
          <w:szCs w:val="24"/>
          <w:lang w:val="ru-RU"/>
        </w:rPr>
        <w:t>маңыздылық</w:t>
      </w:r>
      <w:r w:rsidRPr="004058F8">
        <w:rPr>
          <w:rFonts w:ascii="Times New Roman" w:hAnsi="Times New Roman"/>
          <w:snapToGrid/>
          <w:sz w:val="24"/>
          <w:szCs w:val="24"/>
          <w:lang w:val="ru-RU"/>
        </w:rPr>
        <w:t xml:space="preserve"> </w:t>
      </w:r>
      <w:r w:rsidRPr="00961348">
        <w:rPr>
          <w:rFonts w:ascii="Times New Roman" w:hAnsi="Times New Roman"/>
          <w:snapToGrid/>
          <w:sz w:val="24"/>
          <w:szCs w:val="24"/>
          <w:lang w:val="ru-RU"/>
        </w:rPr>
        <w:t>курсивпен</w:t>
      </w:r>
      <w:r w:rsidRPr="004058F8">
        <w:rPr>
          <w:rFonts w:ascii="Times New Roman" w:hAnsi="Times New Roman"/>
          <w:snapToGrid/>
          <w:sz w:val="24"/>
          <w:szCs w:val="24"/>
          <w:lang w:val="ru-RU"/>
        </w:rPr>
        <w:t xml:space="preserve"> </w:t>
      </w:r>
      <w:r w:rsidRPr="00961348">
        <w:rPr>
          <w:rFonts w:ascii="Times New Roman" w:hAnsi="Times New Roman"/>
          <w:snapToGrid/>
          <w:sz w:val="24"/>
          <w:szCs w:val="24"/>
          <w:lang w:val="ru-RU"/>
        </w:rPr>
        <w:t>белгіленген</w:t>
      </w:r>
    </w:p>
    <w:p w14:paraId="09E429B6" w14:textId="77777777" w:rsidR="004C4761" w:rsidRPr="004058F8" w:rsidRDefault="004C4761" w:rsidP="00072DF0">
      <w:pPr>
        <w:pStyle w:val="MDPI31text"/>
        <w:spacing w:line="240" w:lineRule="auto"/>
        <w:ind w:left="0" w:firstLine="567"/>
        <w:rPr>
          <w:rFonts w:ascii="Times New Roman" w:hAnsi="Times New Roman"/>
          <w:snapToGrid/>
          <w:sz w:val="28"/>
          <w:szCs w:val="28"/>
          <w:lang w:val="ru-RU"/>
        </w:rPr>
      </w:pPr>
    </w:p>
    <w:p w14:paraId="616E29E7" w14:textId="5D251DEE" w:rsidR="004851CA" w:rsidRDefault="003251DB" w:rsidP="003251DB">
      <w:pPr>
        <w:pStyle w:val="MDPI31text"/>
        <w:spacing w:line="240" w:lineRule="auto"/>
        <w:ind w:left="0" w:firstLine="567"/>
        <w:rPr>
          <w:rFonts w:ascii="Times New Roman" w:hAnsi="Times New Roman"/>
          <w:sz w:val="28"/>
          <w:szCs w:val="28"/>
          <w:lang w:val="ru-RU"/>
        </w:rPr>
      </w:pPr>
      <w:r>
        <w:rPr>
          <w:rFonts w:ascii="Times New Roman" w:hAnsi="Times New Roman"/>
          <w:sz w:val="28"/>
          <w:szCs w:val="28"/>
        </w:rPr>
        <w:t>C</w:t>
      </w:r>
      <w:r w:rsidRPr="003251DB">
        <w:rPr>
          <w:rFonts w:ascii="Times New Roman" w:hAnsi="Times New Roman"/>
          <w:sz w:val="28"/>
          <w:szCs w:val="28"/>
          <w:lang w:val="ru-RU"/>
        </w:rPr>
        <w:t xml:space="preserve">ондай-ақ барлық </w:t>
      </w:r>
      <w:r>
        <w:rPr>
          <w:rFonts w:ascii="Times New Roman" w:hAnsi="Times New Roman"/>
          <w:sz w:val="28"/>
          <w:szCs w:val="28"/>
          <w:lang w:val="kk-KZ"/>
        </w:rPr>
        <w:t>зерттелушілерде</w:t>
      </w:r>
      <w:r w:rsidRPr="003251DB">
        <w:rPr>
          <w:rFonts w:ascii="Times New Roman" w:hAnsi="Times New Roman"/>
          <w:sz w:val="28"/>
          <w:szCs w:val="28"/>
          <w:lang w:val="ru-RU"/>
        </w:rPr>
        <w:t xml:space="preserve"> </w:t>
      </w:r>
      <w:r w:rsidR="00D24107" w:rsidRPr="00D24107">
        <w:rPr>
          <w:rFonts w:ascii="Times New Roman" w:hAnsi="Times New Roman"/>
          <w:sz w:val="28"/>
          <w:szCs w:val="28"/>
          <w:lang w:val="ru-RU"/>
        </w:rPr>
        <w:t>2</w:t>
      </w:r>
      <w:r w:rsidR="00B32E8E">
        <w:rPr>
          <w:rFonts w:ascii="Times New Roman" w:hAnsi="Times New Roman"/>
          <w:sz w:val="28"/>
          <w:szCs w:val="28"/>
          <w:lang w:val="ru-RU"/>
        </w:rPr>
        <w:t>-</w:t>
      </w:r>
      <w:r w:rsidR="00D24107" w:rsidRPr="00D24107">
        <w:rPr>
          <w:rFonts w:ascii="Times New Roman" w:hAnsi="Times New Roman"/>
          <w:sz w:val="28"/>
          <w:szCs w:val="28"/>
          <w:lang w:val="ru-RU"/>
        </w:rPr>
        <w:t>типті қант диабетімен ауыратын науқастар</w:t>
      </w:r>
      <w:r w:rsidR="009F6CF1" w:rsidRPr="009F6CF1">
        <w:rPr>
          <w:rFonts w:ascii="Times New Roman" w:hAnsi="Times New Roman"/>
          <w:sz w:val="28"/>
          <w:szCs w:val="28"/>
          <w:lang w:val="ru-RU"/>
        </w:rPr>
        <w:t xml:space="preserve"> топта</w:t>
      </w:r>
      <w:r w:rsidR="00D24107">
        <w:rPr>
          <w:rFonts w:ascii="Times New Roman" w:hAnsi="Times New Roman"/>
          <w:sz w:val="28"/>
          <w:szCs w:val="28"/>
          <w:lang w:val="ru-RU"/>
        </w:rPr>
        <w:t>рында</w:t>
      </w:r>
      <w:r w:rsidR="009F6CF1" w:rsidRPr="009F6CF1">
        <w:rPr>
          <w:rFonts w:ascii="Times New Roman" w:hAnsi="Times New Roman"/>
          <w:sz w:val="28"/>
          <w:szCs w:val="28"/>
          <w:lang w:val="ru-RU"/>
        </w:rPr>
        <w:t xml:space="preserve"> ми</w:t>
      </w:r>
      <w:r w:rsidR="00233F75">
        <w:rPr>
          <w:rFonts w:ascii="Times New Roman" w:hAnsi="Times New Roman"/>
          <w:sz w:val="28"/>
          <w:szCs w:val="28"/>
          <w:lang w:val="kk-KZ"/>
        </w:rPr>
        <w:t>кро</w:t>
      </w:r>
      <w:r w:rsidR="009F6CF1" w:rsidRPr="009F6CF1">
        <w:rPr>
          <w:rFonts w:ascii="Times New Roman" w:hAnsi="Times New Roman"/>
          <w:sz w:val="28"/>
          <w:szCs w:val="28"/>
          <w:lang w:val="ru-RU"/>
        </w:rPr>
        <w:t>РНҚ экспрессиясы мен тотығу және қабыну күйінің маркерлері арасындағы корреляция талда</w:t>
      </w:r>
      <w:r w:rsidR="009F6CF1">
        <w:rPr>
          <w:rFonts w:ascii="Times New Roman" w:hAnsi="Times New Roman"/>
          <w:sz w:val="28"/>
          <w:szCs w:val="28"/>
          <w:lang w:val="ru-RU"/>
        </w:rPr>
        <w:t>н</w:t>
      </w:r>
      <w:r w:rsidR="00AE6FEE">
        <w:rPr>
          <w:rFonts w:ascii="Times New Roman" w:hAnsi="Times New Roman"/>
          <w:sz w:val="28"/>
          <w:szCs w:val="28"/>
          <w:lang w:val="ru-RU"/>
        </w:rPr>
        <w:t xml:space="preserve">ды, сонымен қатар екі жағдайда да жас, жыныс, </w:t>
      </w:r>
      <w:r w:rsidR="007E7D37">
        <w:rPr>
          <w:rFonts w:ascii="Times New Roman" w:hAnsi="Times New Roman"/>
          <w:sz w:val="28"/>
          <w:szCs w:val="28"/>
          <w:lang w:val="ru-RU"/>
        </w:rPr>
        <w:t xml:space="preserve">ДМИ </w:t>
      </w:r>
      <w:r w:rsidR="00AE6FEE">
        <w:rPr>
          <w:rFonts w:ascii="Times New Roman" w:hAnsi="Times New Roman"/>
          <w:sz w:val="28"/>
          <w:szCs w:val="28"/>
          <w:lang w:val="ru-RU"/>
        </w:rPr>
        <w:t xml:space="preserve">түзетулер </w:t>
      </w:r>
      <w:r w:rsidR="00AE6FEE" w:rsidRPr="009A152E">
        <w:rPr>
          <w:rFonts w:ascii="Times New Roman" w:hAnsi="Times New Roman"/>
          <w:color w:val="auto"/>
          <w:sz w:val="28"/>
          <w:szCs w:val="28"/>
          <w:lang w:val="ru-RU"/>
        </w:rPr>
        <w:t>енгізілд</w:t>
      </w:r>
      <w:r>
        <w:rPr>
          <w:rFonts w:ascii="Times New Roman" w:hAnsi="Times New Roman"/>
          <w:color w:val="auto"/>
          <w:sz w:val="28"/>
          <w:szCs w:val="28"/>
          <w:lang w:val="ru-RU"/>
        </w:rPr>
        <w:t xml:space="preserve">і </w:t>
      </w:r>
      <w:r w:rsidRPr="003251DB">
        <w:rPr>
          <w:rFonts w:ascii="Times New Roman" w:hAnsi="Times New Roman"/>
          <w:sz w:val="28"/>
          <w:szCs w:val="28"/>
          <w:lang w:val="ru-RU"/>
        </w:rPr>
        <w:t>(8 кесте).</w:t>
      </w:r>
      <w:r w:rsidR="00B266CA" w:rsidRPr="009A152E">
        <w:rPr>
          <w:rFonts w:ascii="Times New Roman" w:hAnsi="Times New Roman"/>
          <w:color w:val="auto"/>
          <w:sz w:val="28"/>
          <w:szCs w:val="28"/>
          <w:lang w:val="ru-RU"/>
        </w:rPr>
        <w:t xml:space="preserve"> </w:t>
      </w:r>
      <w:r w:rsidR="009F6CF1" w:rsidRPr="009F6CF1">
        <w:rPr>
          <w:rFonts w:ascii="Times New Roman" w:hAnsi="Times New Roman"/>
          <w:sz w:val="28"/>
          <w:szCs w:val="28"/>
          <w:lang w:val="ru-RU"/>
        </w:rPr>
        <w:t xml:space="preserve">Айта кету керек, барлық қатысушылар </w:t>
      </w:r>
      <w:r w:rsidR="006365C3" w:rsidRPr="000761E4">
        <w:rPr>
          <w:rFonts w:ascii="Times New Roman" w:eastAsia="SimSun" w:hAnsi="Times New Roman"/>
          <w:noProof/>
          <w:sz w:val="28"/>
          <w:szCs w:val="28"/>
          <w:lang w:val="kk-KZ" w:eastAsia="zh-CN"/>
        </w:rPr>
        <w:t>hsa-miR-21-5p</w:t>
      </w:r>
      <w:r w:rsidR="006365C3" w:rsidRPr="009F6CF1">
        <w:rPr>
          <w:rFonts w:ascii="Times New Roman" w:hAnsi="Times New Roman"/>
          <w:sz w:val="28"/>
          <w:szCs w:val="28"/>
          <w:lang w:val="ru-RU"/>
        </w:rPr>
        <w:t xml:space="preserve"> </w:t>
      </w:r>
      <w:r w:rsidR="009F6CF1" w:rsidRPr="009F6CF1">
        <w:rPr>
          <w:rFonts w:ascii="Times New Roman" w:hAnsi="Times New Roman"/>
          <w:sz w:val="28"/>
          <w:szCs w:val="28"/>
          <w:lang w:val="ru-RU"/>
        </w:rPr>
        <w:t xml:space="preserve">мен </w:t>
      </w:r>
      <w:r w:rsidR="00F30D7E">
        <w:rPr>
          <w:rFonts w:ascii="Times New Roman" w:hAnsi="Times New Roman"/>
          <w:sz w:val="28"/>
          <w:szCs w:val="28"/>
          <w:lang w:val="ru-RU"/>
        </w:rPr>
        <w:t>СОД</w:t>
      </w:r>
      <w:r w:rsidR="009F6CF1" w:rsidRPr="009F6CF1">
        <w:rPr>
          <w:rFonts w:ascii="Times New Roman" w:hAnsi="Times New Roman"/>
          <w:sz w:val="28"/>
          <w:szCs w:val="28"/>
          <w:lang w:val="ru-RU"/>
        </w:rPr>
        <w:t xml:space="preserve"> арасындағы теріс корреляцияны</w:t>
      </w:r>
      <w:r w:rsidR="005822FB" w:rsidRPr="005822FB">
        <w:rPr>
          <w:rFonts w:ascii="Times New Roman" w:hAnsi="Times New Roman"/>
          <w:sz w:val="28"/>
          <w:szCs w:val="28"/>
          <w:lang w:val="ru-RU"/>
        </w:rPr>
        <w:t xml:space="preserve"> (r</w:t>
      </w:r>
      <w:r>
        <w:t> </w:t>
      </w:r>
      <w:r w:rsidR="005822FB" w:rsidRPr="00AC40C7">
        <w:rPr>
          <w:rFonts w:ascii="Times New Roman" w:hAnsi="Times New Roman"/>
          <w:sz w:val="28"/>
          <w:szCs w:val="28"/>
          <w:lang w:val="ru-RU"/>
        </w:rPr>
        <w:t>=</w:t>
      </w:r>
      <w:r>
        <w:t> </w:t>
      </w:r>
      <w:r w:rsidR="005822FB" w:rsidRPr="00AC40C7">
        <w:rPr>
          <w:rFonts w:ascii="Times New Roman" w:hAnsi="Times New Roman"/>
          <w:sz w:val="28"/>
          <w:szCs w:val="28"/>
          <w:lang w:val="ru-RU"/>
        </w:rPr>
        <w:t>-</w:t>
      </w:r>
      <w:r w:rsidR="00990D56" w:rsidRPr="00990D56">
        <w:rPr>
          <w:rFonts w:ascii="Times New Roman" w:hAnsi="Times New Roman"/>
          <w:sz w:val="28"/>
          <w:szCs w:val="28"/>
          <w:lang w:val="ru-RU"/>
        </w:rPr>
        <w:t xml:space="preserve"> </w:t>
      </w:r>
      <w:r w:rsidR="005822FB" w:rsidRPr="00AC40C7">
        <w:rPr>
          <w:rFonts w:ascii="Times New Roman" w:hAnsi="Times New Roman"/>
          <w:sz w:val="28"/>
          <w:szCs w:val="28"/>
          <w:lang w:val="ru-RU"/>
        </w:rPr>
        <w:t>0</w:t>
      </w:r>
      <w:r w:rsidR="00AC40C7">
        <w:rPr>
          <w:rFonts w:ascii="Times New Roman" w:hAnsi="Times New Roman"/>
          <w:sz w:val="28"/>
          <w:szCs w:val="28"/>
          <w:lang w:val="ru-RU"/>
        </w:rPr>
        <w:t>,</w:t>
      </w:r>
      <w:r w:rsidR="005822FB" w:rsidRPr="00AC40C7">
        <w:rPr>
          <w:rFonts w:ascii="Times New Roman" w:hAnsi="Times New Roman"/>
          <w:sz w:val="28"/>
          <w:szCs w:val="28"/>
          <w:lang w:val="ru-RU"/>
        </w:rPr>
        <w:t>325</w:t>
      </w:r>
      <w:r w:rsidR="00AC40C7">
        <w:rPr>
          <w:rFonts w:ascii="Times New Roman" w:hAnsi="Times New Roman"/>
          <w:sz w:val="28"/>
          <w:szCs w:val="28"/>
          <w:lang w:val="ru-RU"/>
        </w:rPr>
        <w:t>;</w:t>
      </w:r>
      <w:r w:rsidR="005822FB" w:rsidRPr="00AC40C7">
        <w:rPr>
          <w:rFonts w:ascii="Times New Roman" w:hAnsi="Times New Roman"/>
          <w:sz w:val="28"/>
          <w:szCs w:val="28"/>
          <w:lang w:val="ru-RU"/>
        </w:rPr>
        <w:t xml:space="preserve"> p = 0</w:t>
      </w:r>
      <w:r w:rsidR="00AC40C7">
        <w:rPr>
          <w:rFonts w:ascii="Times New Roman" w:hAnsi="Times New Roman"/>
          <w:sz w:val="28"/>
          <w:szCs w:val="28"/>
          <w:lang w:val="ru-RU"/>
        </w:rPr>
        <w:t>,</w:t>
      </w:r>
      <w:r w:rsidR="005822FB" w:rsidRPr="00AC40C7">
        <w:rPr>
          <w:rFonts w:ascii="Times New Roman" w:hAnsi="Times New Roman"/>
          <w:sz w:val="28"/>
          <w:szCs w:val="28"/>
          <w:lang w:val="ru-RU"/>
        </w:rPr>
        <w:t>001)</w:t>
      </w:r>
      <w:r w:rsidR="005822FB" w:rsidRPr="005822FB">
        <w:rPr>
          <w:rFonts w:ascii="Times New Roman" w:hAnsi="Times New Roman"/>
          <w:sz w:val="28"/>
          <w:szCs w:val="28"/>
          <w:lang w:val="ru-RU"/>
        </w:rPr>
        <w:t xml:space="preserve"> </w:t>
      </w:r>
      <w:r w:rsidR="009F6CF1" w:rsidRPr="009F6CF1">
        <w:rPr>
          <w:rFonts w:ascii="Times New Roman" w:hAnsi="Times New Roman"/>
          <w:sz w:val="28"/>
          <w:szCs w:val="28"/>
          <w:lang w:val="ru-RU"/>
        </w:rPr>
        <w:t xml:space="preserve">және </w:t>
      </w:r>
      <w:r w:rsidR="006365C3" w:rsidRPr="006365C3">
        <w:rPr>
          <w:rFonts w:ascii="Times New Roman" w:hAnsi="Times New Roman"/>
          <w:sz w:val="28"/>
          <w:szCs w:val="28"/>
          <w:lang w:val="ru-RU"/>
        </w:rPr>
        <w:t xml:space="preserve">hsa-miR-21-5p </w:t>
      </w:r>
      <w:r w:rsidR="000025CC">
        <w:rPr>
          <w:rFonts w:ascii="Times New Roman" w:hAnsi="Times New Roman"/>
          <w:sz w:val="28"/>
          <w:szCs w:val="28"/>
          <w:lang w:val="ru-RU"/>
        </w:rPr>
        <w:t xml:space="preserve">мен </w:t>
      </w:r>
      <w:r w:rsidR="000A23DF">
        <w:rPr>
          <w:rFonts w:ascii="Times New Roman" w:hAnsi="Times New Roman"/>
          <w:sz w:val="28"/>
          <w:szCs w:val="28"/>
          <w:lang w:val="ru-RU"/>
        </w:rPr>
        <w:t>ГП</w:t>
      </w:r>
      <w:r w:rsidR="009A152E">
        <w:rPr>
          <w:rFonts w:ascii="Times New Roman" w:hAnsi="Times New Roman"/>
          <w:sz w:val="28"/>
          <w:szCs w:val="28"/>
          <w:lang w:val="ru-RU"/>
        </w:rPr>
        <w:t>О</w:t>
      </w:r>
      <w:r w:rsidR="009F6CF1" w:rsidRPr="009F6CF1">
        <w:rPr>
          <w:rFonts w:ascii="Times New Roman" w:hAnsi="Times New Roman"/>
          <w:sz w:val="28"/>
          <w:szCs w:val="28"/>
          <w:lang w:val="ru-RU"/>
        </w:rPr>
        <w:t xml:space="preserve"> арасындағы оң корреляцияны </w:t>
      </w:r>
      <w:r w:rsidR="00B414AE" w:rsidRPr="00C16992">
        <w:rPr>
          <w:rFonts w:ascii="Times New Roman" w:hAnsi="Times New Roman"/>
          <w:color w:val="auto"/>
          <w:sz w:val="28"/>
          <w:szCs w:val="28"/>
          <w:lang w:val="ru-RU"/>
        </w:rPr>
        <w:t>(r</w:t>
      </w:r>
      <w:r>
        <w:rPr>
          <w:rFonts w:ascii="Times New Roman" w:hAnsi="Times New Roman"/>
          <w:color w:val="auto"/>
          <w:sz w:val="28"/>
          <w:szCs w:val="28"/>
        </w:rPr>
        <w:t> </w:t>
      </w:r>
      <w:r w:rsidR="00B414AE" w:rsidRPr="00C16992">
        <w:rPr>
          <w:rFonts w:ascii="Times New Roman" w:hAnsi="Times New Roman"/>
          <w:color w:val="auto"/>
          <w:sz w:val="28"/>
          <w:szCs w:val="28"/>
          <w:lang w:val="ru-RU"/>
        </w:rPr>
        <w:t xml:space="preserve">= </w:t>
      </w:r>
      <w:r w:rsidR="00B414AE" w:rsidRPr="00C16992">
        <w:rPr>
          <w:rFonts w:ascii="Times New Roman" w:eastAsia="SimSun" w:hAnsi="Times New Roman"/>
          <w:noProof/>
          <w:color w:val="auto"/>
          <w:sz w:val="28"/>
          <w:szCs w:val="28"/>
          <w:lang w:val="ru-RU" w:eastAsia="zh-CN"/>
        </w:rPr>
        <w:t>0</w:t>
      </w:r>
      <w:r w:rsidR="00B414AE" w:rsidRPr="00C16992">
        <w:rPr>
          <w:rFonts w:ascii="Times New Roman" w:eastAsia="SimSun" w:hAnsi="Times New Roman"/>
          <w:noProof/>
          <w:color w:val="auto"/>
          <w:sz w:val="28"/>
          <w:szCs w:val="28"/>
          <w:lang w:val="kk-KZ" w:eastAsia="zh-CN"/>
        </w:rPr>
        <w:t>,</w:t>
      </w:r>
      <w:r w:rsidR="00B414AE" w:rsidRPr="00C16992">
        <w:rPr>
          <w:rFonts w:ascii="Times New Roman" w:eastAsia="SimSun" w:hAnsi="Times New Roman"/>
          <w:noProof/>
          <w:color w:val="auto"/>
          <w:sz w:val="28"/>
          <w:szCs w:val="28"/>
          <w:lang w:val="ru-RU" w:eastAsia="zh-CN"/>
        </w:rPr>
        <w:t>443</w:t>
      </w:r>
      <w:r w:rsidR="00B414AE" w:rsidRPr="00C16992">
        <w:rPr>
          <w:rFonts w:ascii="Times New Roman" w:hAnsi="Times New Roman"/>
          <w:color w:val="auto"/>
          <w:sz w:val="28"/>
          <w:szCs w:val="28"/>
          <w:lang w:val="ru-RU"/>
        </w:rPr>
        <w:t xml:space="preserve">; p = 0,001) </w:t>
      </w:r>
      <w:r w:rsidR="009F6CF1" w:rsidRPr="00C16992">
        <w:rPr>
          <w:rFonts w:ascii="Times New Roman" w:hAnsi="Times New Roman"/>
          <w:color w:val="auto"/>
          <w:sz w:val="28"/>
          <w:szCs w:val="28"/>
          <w:lang w:val="ru-RU"/>
        </w:rPr>
        <w:t>көрсетті</w:t>
      </w:r>
      <w:bookmarkStart w:id="213" w:name="_Hlk156820759"/>
      <w:r w:rsidR="000025CC">
        <w:rPr>
          <w:rFonts w:ascii="Times New Roman" w:hAnsi="Times New Roman"/>
          <w:color w:val="auto"/>
          <w:sz w:val="28"/>
          <w:szCs w:val="28"/>
          <w:lang w:val="ru-RU"/>
        </w:rPr>
        <w:t>.</w:t>
      </w:r>
      <w:r w:rsidR="005822FB" w:rsidRPr="00C16992">
        <w:rPr>
          <w:color w:val="auto"/>
          <w:lang w:val="ru-RU"/>
        </w:rPr>
        <w:t xml:space="preserve"> </w:t>
      </w:r>
      <w:r w:rsidR="000025CC">
        <w:rPr>
          <w:rFonts w:ascii="Times New Roman" w:hAnsi="Times New Roman"/>
          <w:color w:val="auto"/>
          <w:sz w:val="28"/>
          <w:szCs w:val="28"/>
          <w:lang w:val="ru-RU"/>
        </w:rPr>
        <w:t>С</w:t>
      </w:r>
      <w:r w:rsidR="005822FB" w:rsidRPr="00C16992">
        <w:rPr>
          <w:rFonts w:ascii="Times New Roman" w:hAnsi="Times New Roman"/>
          <w:color w:val="auto"/>
          <w:sz w:val="28"/>
          <w:szCs w:val="28"/>
          <w:lang w:val="ru-RU"/>
        </w:rPr>
        <w:t xml:space="preserve">оңғысы </w:t>
      </w:r>
      <w:r w:rsidR="00B414AE" w:rsidRPr="00C16992">
        <w:rPr>
          <w:rFonts w:ascii="Times New Roman" w:hAnsi="Times New Roman"/>
          <w:color w:val="auto"/>
          <w:sz w:val="28"/>
          <w:szCs w:val="28"/>
          <w:lang w:val="ru-RU"/>
        </w:rPr>
        <w:t xml:space="preserve">яғни, hsa-miR-21-5p </w:t>
      </w:r>
      <w:r w:rsidR="00B816D5">
        <w:rPr>
          <w:rFonts w:ascii="Times New Roman" w:hAnsi="Times New Roman"/>
          <w:color w:val="auto"/>
          <w:sz w:val="28"/>
          <w:szCs w:val="28"/>
          <w:lang w:val="ru-RU"/>
        </w:rPr>
        <w:t xml:space="preserve">мен </w:t>
      </w:r>
      <w:r w:rsidR="00B414AE" w:rsidRPr="00C16992">
        <w:rPr>
          <w:rFonts w:ascii="Times New Roman" w:hAnsi="Times New Roman"/>
          <w:color w:val="auto"/>
          <w:sz w:val="28"/>
          <w:szCs w:val="28"/>
          <w:lang w:val="ru-RU"/>
        </w:rPr>
        <w:t xml:space="preserve">ГПО арасындағы оң корреляция (r = </w:t>
      </w:r>
      <w:r w:rsidR="00B414AE" w:rsidRPr="00C16992">
        <w:rPr>
          <w:rFonts w:ascii="Times New Roman" w:eastAsia="SimSun" w:hAnsi="Times New Roman"/>
          <w:noProof/>
          <w:color w:val="auto"/>
          <w:sz w:val="28"/>
          <w:szCs w:val="28"/>
          <w:lang w:val="ru-RU" w:eastAsia="zh-CN"/>
        </w:rPr>
        <w:t>0</w:t>
      </w:r>
      <w:r w:rsidR="00B414AE" w:rsidRPr="00C16992">
        <w:rPr>
          <w:rFonts w:ascii="Times New Roman" w:eastAsia="SimSun" w:hAnsi="Times New Roman"/>
          <w:noProof/>
          <w:color w:val="auto"/>
          <w:sz w:val="28"/>
          <w:szCs w:val="28"/>
          <w:lang w:val="kk-KZ" w:eastAsia="zh-CN"/>
        </w:rPr>
        <w:t>,</w:t>
      </w:r>
      <w:r w:rsidR="00B414AE" w:rsidRPr="00C16992">
        <w:rPr>
          <w:rFonts w:ascii="Times New Roman" w:eastAsia="SimSun" w:hAnsi="Times New Roman"/>
          <w:noProof/>
          <w:color w:val="auto"/>
          <w:sz w:val="28"/>
          <w:szCs w:val="28"/>
          <w:lang w:val="ru-RU" w:eastAsia="zh-CN"/>
        </w:rPr>
        <w:t>412</w:t>
      </w:r>
      <w:r w:rsidR="00B414AE" w:rsidRPr="00C16992">
        <w:rPr>
          <w:rFonts w:ascii="Times New Roman" w:hAnsi="Times New Roman"/>
          <w:color w:val="auto"/>
          <w:sz w:val="28"/>
          <w:szCs w:val="28"/>
          <w:lang w:val="ru-RU"/>
        </w:rPr>
        <w:t xml:space="preserve">; p = </w:t>
      </w:r>
      <w:r w:rsidR="00B414AE" w:rsidRPr="00C16992">
        <w:rPr>
          <w:rFonts w:ascii="Times New Roman" w:eastAsia="SimSun" w:hAnsi="Times New Roman"/>
          <w:noProof/>
          <w:color w:val="auto"/>
          <w:sz w:val="28"/>
          <w:szCs w:val="28"/>
          <w:lang w:val="ru-RU" w:eastAsia="zh-CN"/>
        </w:rPr>
        <w:t>0</w:t>
      </w:r>
      <w:r w:rsidR="00B414AE" w:rsidRPr="00C16992">
        <w:rPr>
          <w:rFonts w:ascii="Times New Roman" w:eastAsia="SimSun" w:hAnsi="Times New Roman"/>
          <w:noProof/>
          <w:color w:val="auto"/>
          <w:sz w:val="28"/>
          <w:szCs w:val="28"/>
          <w:lang w:val="kk-KZ" w:eastAsia="zh-CN"/>
        </w:rPr>
        <w:t>,</w:t>
      </w:r>
      <w:r w:rsidR="00B414AE" w:rsidRPr="00C16992">
        <w:rPr>
          <w:rFonts w:ascii="Times New Roman" w:eastAsia="SimSun" w:hAnsi="Times New Roman"/>
          <w:noProof/>
          <w:color w:val="auto"/>
          <w:sz w:val="28"/>
          <w:szCs w:val="28"/>
          <w:lang w:val="ru-RU" w:eastAsia="zh-CN"/>
        </w:rPr>
        <w:t>014</w:t>
      </w:r>
      <w:r w:rsidR="00B414AE" w:rsidRPr="00C16992">
        <w:rPr>
          <w:rFonts w:ascii="Times New Roman" w:hAnsi="Times New Roman"/>
          <w:color w:val="auto"/>
          <w:sz w:val="28"/>
          <w:szCs w:val="28"/>
          <w:lang w:val="ru-RU"/>
        </w:rPr>
        <w:t xml:space="preserve">) </w:t>
      </w:r>
      <w:r w:rsidR="005822FB" w:rsidRPr="00580D2C">
        <w:rPr>
          <w:rFonts w:ascii="Times New Roman" w:hAnsi="Times New Roman"/>
          <w:sz w:val="28"/>
          <w:szCs w:val="28"/>
          <w:lang w:val="ru-RU"/>
        </w:rPr>
        <w:t>қант диабетімен ауыратын топтарда сақталды</w:t>
      </w:r>
      <w:bookmarkEnd w:id="213"/>
      <w:r w:rsidR="009F6CF1" w:rsidRPr="00FD78F4">
        <w:rPr>
          <w:rFonts w:ascii="Times New Roman" w:hAnsi="Times New Roman"/>
          <w:sz w:val="28"/>
          <w:szCs w:val="28"/>
          <w:lang w:val="ru-RU"/>
        </w:rPr>
        <w:t>.</w:t>
      </w:r>
    </w:p>
    <w:p w14:paraId="4FCDCA88" w14:textId="71C67CFD" w:rsidR="002A54D3" w:rsidRDefault="002A54D3" w:rsidP="006D1AEF">
      <w:pPr>
        <w:pStyle w:val="MDPI31text"/>
        <w:spacing w:line="240" w:lineRule="auto"/>
        <w:ind w:left="0" w:firstLine="567"/>
        <w:rPr>
          <w:rFonts w:ascii="Times New Roman" w:hAnsi="Times New Roman"/>
          <w:color w:val="auto"/>
          <w:sz w:val="28"/>
          <w:szCs w:val="28"/>
          <w:lang w:val="ru-RU"/>
        </w:rPr>
      </w:pPr>
      <w:r w:rsidRPr="009A152E">
        <w:rPr>
          <w:rFonts w:ascii="Times New Roman" w:hAnsi="Times New Roman"/>
          <w:color w:val="auto"/>
          <w:sz w:val="28"/>
          <w:szCs w:val="28"/>
          <w:lang w:val="ru-RU"/>
        </w:rPr>
        <w:t>Сонымен қатар, жынысына, жасына және ДМИ-не түзетулер енгізілген</w:t>
      </w:r>
      <w:r>
        <w:rPr>
          <w:rFonts w:ascii="Times New Roman" w:hAnsi="Times New Roman"/>
          <w:color w:val="auto"/>
          <w:sz w:val="28"/>
          <w:szCs w:val="28"/>
          <w:lang w:val="ru-RU"/>
        </w:rPr>
        <w:t xml:space="preserve"> кейін де</w:t>
      </w:r>
      <w:r w:rsidRPr="009A152E">
        <w:rPr>
          <w:rFonts w:ascii="Times New Roman" w:hAnsi="Times New Roman"/>
          <w:color w:val="auto"/>
          <w:sz w:val="28"/>
          <w:szCs w:val="28"/>
          <w:lang w:val="ru-RU"/>
        </w:rPr>
        <w:t xml:space="preserve"> қант диабетімен ауыратын науқастарда </w:t>
      </w:r>
      <w:r w:rsidRPr="005E5951">
        <w:rPr>
          <w:rFonts w:ascii="Times New Roman" w:hAnsi="Times New Roman"/>
          <w:sz w:val="28"/>
          <w:szCs w:val="28"/>
          <w:lang w:val="ru-RU"/>
        </w:rPr>
        <w:t xml:space="preserve">hsa-miR-21-5p </w:t>
      </w:r>
      <w:r w:rsidR="00FF768E">
        <w:rPr>
          <w:rFonts w:ascii="Times New Roman" w:hAnsi="Times New Roman"/>
          <w:sz w:val="28"/>
          <w:szCs w:val="28"/>
          <w:lang w:val="ru-RU"/>
        </w:rPr>
        <w:t xml:space="preserve">мен </w:t>
      </w:r>
      <w:r>
        <w:rPr>
          <w:rFonts w:ascii="Times New Roman" w:hAnsi="Times New Roman"/>
          <w:sz w:val="28"/>
          <w:szCs w:val="28"/>
          <w:lang w:val="ru-RU"/>
        </w:rPr>
        <w:t>ИЛ</w:t>
      </w:r>
      <w:r w:rsidRPr="00CE51C6">
        <w:rPr>
          <w:rFonts w:ascii="Times New Roman" w:hAnsi="Times New Roman"/>
          <w:sz w:val="28"/>
          <w:szCs w:val="28"/>
          <w:lang w:val="ru-RU"/>
        </w:rPr>
        <w:t>-10 (r = -0,453</w:t>
      </w:r>
      <w:r>
        <w:rPr>
          <w:rFonts w:ascii="Times New Roman" w:hAnsi="Times New Roman"/>
          <w:sz w:val="28"/>
          <w:szCs w:val="28"/>
          <w:lang w:val="ru-RU"/>
        </w:rPr>
        <w:t>;</w:t>
      </w:r>
      <w:r w:rsidRPr="00CE51C6">
        <w:rPr>
          <w:rFonts w:ascii="Times New Roman" w:hAnsi="Times New Roman"/>
          <w:sz w:val="28"/>
          <w:szCs w:val="28"/>
          <w:lang w:val="ru-RU"/>
        </w:rPr>
        <w:t xml:space="preserve"> p = 0,020)</w:t>
      </w:r>
      <w:r w:rsidRPr="002A54D3">
        <w:rPr>
          <w:rFonts w:ascii="Times New Roman" w:hAnsi="Times New Roman"/>
          <w:sz w:val="28"/>
          <w:szCs w:val="28"/>
          <w:lang w:val="ru-RU"/>
        </w:rPr>
        <w:t xml:space="preserve"> </w:t>
      </w:r>
      <w:r>
        <w:rPr>
          <w:rFonts w:ascii="Times New Roman" w:hAnsi="Times New Roman"/>
          <w:sz w:val="28"/>
          <w:szCs w:val="28"/>
          <w:lang w:val="ru-RU"/>
        </w:rPr>
        <w:t>ж</w:t>
      </w:r>
      <w:r>
        <w:rPr>
          <w:rFonts w:ascii="Times New Roman" w:hAnsi="Times New Roman"/>
          <w:sz w:val="28"/>
          <w:szCs w:val="28"/>
          <w:lang w:val="kk-KZ"/>
        </w:rPr>
        <w:t>ә</w:t>
      </w:r>
      <w:r>
        <w:rPr>
          <w:rFonts w:ascii="Times New Roman" w:hAnsi="Times New Roman"/>
          <w:sz w:val="28"/>
          <w:szCs w:val="28"/>
          <w:lang w:val="ru-RU"/>
        </w:rPr>
        <w:t xml:space="preserve">не </w:t>
      </w:r>
      <w:r w:rsidRPr="00A87845">
        <w:rPr>
          <w:rFonts w:ascii="Times New Roman" w:eastAsia="SimSun" w:hAnsi="Times New Roman"/>
          <w:bCs/>
          <w:noProof/>
          <w:sz w:val="28"/>
          <w:szCs w:val="28"/>
          <w:lang w:val="kk-KZ" w:eastAsia="zh-CN"/>
        </w:rPr>
        <w:t>hsa-miR-126-5p</w:t>
      </w:r>
      <w:r w:rsidRPr="009A152E">
        <w:rPr>
          <w:rFonts w:ascii="Times New Roman" w:hAnsi="Times New Roman"/>
          <w:color w:val="auto"/>
          <w:sz w:val="28"/>
          <w:szCs w:val="28"/>
          <w:lang w:val="ru-RU"/>
        </w:rPr>
        <w:t xml:space="preserve"> </w:t>
      </w:r>
      <w:r w:rsidR="00FF768E">
        <w:rPr>
          <w:rFonts w:ascii="Times New Roman" w:hAnsi="Times New Roman"/>
          <w:color w:val="auto"/>
          <w:sz w:val="28"/>
          <w:szCs w:val="28"/>
          <w:lang w:val="ru-RU"/>
        </w:rPr>
        <w:t>м</w:t>
      </w:r>
      <w:r w:rsidRPr="009A152E">
        <w:rPr>
          <w:rFonts w:ascii="Times New Roman" w:hAnsi="Times New Roman"/>
          <w:color w:val="auto"/>
          <w:sz w:val="28"/>
          <w:szCs w:val="28"/>
          <w:lang w:val="ru-RU"/>
        </w:rPr>
        <w:t>е</w:t>
      </w:r>
      <w:r w:rsidR="00FF768E">
        <w:rPr>
          <w:rFonts w:ascii="Times New Roman" w:hAnsi="Times New Roman"/>
          <w:color w:val="auto"/>
          <w:sz w:val="28"/>
          <w:szCs w:val="28"/>
          <w:lang w:val="ru-RU"/>
        </w:rPr>
        <w:t>н</w:t>
      </w:r>
      <w:r w:rsidRPr="009A152E">
        <w:rPr>
          <w:rFonts w:ascii="Times New Roman" w:hAnsi="Times New Roman"/>
          <w:color w:val="auto"/>
          <w:sz w:val="28"/>
          <w:szCs w:val="28"/>
          <w:lang w:val="ru-RU"/>
        </w:rPr>
        <w:t xml:space="preserve"> ИЛ-6 (r = -</w:t>
      </w:r>
      <w:r w:rsidRPr="00990D56">
        <w:rPr>
          <w:rFonts w:ascii="Times New Roman" w:hAnsi="Times New Roman"/>
          <w:color w:val="auto"/>
          <w:sz w:val="28"/>
          <w:szCs w:val="28"/>
          <w:lang w:val="ru-RU"/>
        </w:rPr>
        <w:t xml:space="preserve"> </w:t>
      </w:r>
      <w:r w:rsidRPr="009A152E">
        <w:rPr>
          <w:rFonts w:ascii="Times New Roman" w:hAnsi="Times New Roman"/>
          <w:color w:val="auto"/>
          <w:sz w:val="28"/>
          <w:szCs w:val="28"/>
          <w:lang w:val="ru-RU"/>
        </w:rPr>
        <w:t>0,466</w:t>
      </w:r>
      <w:r>
        <w:rPr>
          <w:rFonts w:ascii="Times New Roman" w:hAnsi="Times New Roman"/>
          <w:color w:val="auto"/>
          <w:sz w:val="28"/>
          <w:szCs w:val="28"/>
          <w:lang w:val="ru-RU"/>
        </w:rPr>
        <w:t>;</w:t>
      </w:r>
      <w:r w:rsidRPr="009A152E">
        <w:rPr>
          <w:rFonts w:ascii="Times New Roman" w:hAnsi="Times New Roman"/>
          <w:color w:val="auto"/>
          <w:sz w:val="28"/>
          <w:szCs w:val="28"/>
          <w:lang w:val="ru-RU"/>
        </w:rPr>
        <w:t xml:space="preserve"> p = 0,016) </w:t>
      </w:r>
      <w:r w:rsidR="00FF768E" w:rsidRPr="00CE51C6">
        <w:rPr>
          <w:rFonts w:ascii="Times New Roman" w:hAnsi="Times New Roman"/>
          <w:sz w:val="28"/>
          <w:szCs w:val="28"/>
          <w:lang w:val="ru-RU"/>
        </w:rPr>
        <w:t>арасындағы</w:t>
      </w:r>
      <w:r w:rsidR="00FF768E" w:rsidRPr="009A152E">
        <w:rPr>
          <w:rFonts w:ascii="Times New Roman" w:hAnsi="Times New Roman"/>
          <w:color w:val="auto"/>
          <w:sz w:val="28"/>
          <w:szCs w:val="28"/>
          <w:lang w:val="ru-RU"/>
        </w:rPr>
        <w:t xml:space="preserve"> </w:t>
      </w:r>
      <w:r w:rsidRPr="009A152E">
        <w:rPr>
          <w:rFonts w:ascii="Times New Roman" w:hAnsi="Times New Roman"/>
          <w:color w:val="auto"/>
          <w:sz w:val="28"/>
          <w:szCs w:val="28"/>
          <w:lang w:val="ru-RU"/>
        </w:rPr>
        <w:t>теріс корреляция анықталды.</w:t>
      </w:r>
    </w:p>
    <w:p w14:paraId="18CEE9E1" w14:textId="26BA1665" w:rsidR="0096067D" w:rsidRPr="00990D56" w:rsidRDefault="009F6CF1" w:rsidP="00B8393B">
      <w:pPr>
        <w:pStyle w:val="MDPI41tablecaption"/>
        <w:spacing w:before="0" w:after="0" w:line="240" w:lineRule="auto"/>
        <w:ind w:left="0"/>
        <w:rPr>
          <w:rFonts w:ascii="Times New Roman" w:hAnsi="Times New Roman" w:cs="Times New Roman"/>
          <w:bCs/>
          <w:color w:val="auto"/>
          <w:sz w:val="28"/>
          <w:szCs w:val="28"/>
          <w:lang w:val="kk-KZ"/>
        </w:rPr>
      </w:pPr>
      <w:r w:rsidRPr="00990D56">
        <w:rPr>
          <w:rFonts w:ascii="Times New Roman" w:hAnsi="Times New Roman" w:cs="Times New Roman"/>
          <w:bCs/>
          <w:color w:val="auto"/>
          <w:sz w:val="28"/>
          <w:szCs w:val="28"/>
          <w:lang w:val="kk-KZ"/>
        </w:rPr>
        <w:lastRenderedPageBreak/>
        <w:t>Кесте</w:t>
      </w:r>
      <w:r w:rsidR="00B266CA" w:rsidRPr="00990D56">
        <w:rPr>
          <w:rFonts w:ascii="Times New Roman" w:hAnsi="Times New Roman" w:cs="Times New Roman"/>
          <w:bCs/>
          <w:color w:val="auto"/>
          <w:sz w:val="28"/>
          <w:szCs w:val="28"/>
          <w:lang w:val="kk-KZ"/>
        </w:rPr>
        <w:t xml:space="preserve"> </w:t>
      </w:r>
      <w:r w:rsidR="00C83611" w:rsidRPr="009D1C14">
        <w:rPr>
          <w:rFonts w:ascii="Times New Roman" w:hAnsi="Times New Roman" w:cs="Times New Roman"/>
          <w:bCs/>
          <w:color w:val="auto"/>
          <w:sz w:val="28"/>
          <w:szCs w:val="28"/>
          <w:lang w:val="kk-KZ"/>
        </w:rPr>
        <w:t>8</w:t>
      </w:r>
      <w:r w:rsidR="006B2CED" w:rsidRPr="00990D56">
        <w:rPr>
          <w:rFonts w:ascii="Times New Roman" w:hAnsi="Times New Roman" w:cs="Times New Roman"/>
          <w:bCs/>
          <w:color w:val="auto"/>
          <w:sz w:val="28"/>
          <w:szCs w:val="28"/>
          <w:lang w:val="kk-KZ"/>
        </w:rPr>
        <w:t xml:space="preserve"> -</w:t>
      </w:r>
      <w:r w:rsidR="00B266CA" w:rsidRPr="00990D56">
        <w:rPr>
          <w:rFonts w:ascii="Times New Roman" w:hAnsi="Times New Roman" w:cs="Times New Roman"/>
          <w:bCs/>
          <w:color w:val="auto"/>
          <w:sz w:val="28"/>
          <w:szCs w:val="28"/>
          <w:lang w:val="kk-KZ"/>
        </w:rPr>
        <w:t xml:space="preserve"> </w:t>
      </w:r>
      <w:r w:rsidR="00CE51C6" w:rsidRPr="00990D56">
        <w:rPr>
          <w:rFonts w:ascii="Times New Roman" w:hAnsi="Times New Roman" w:cs="Times New Roman"/>
          <w:bCs/>
          <w:color w:val="auto"/>
          <w:sz w:val="28"/>
          <w:szCs w:val="28"/>
          <w:lang w:val="kk-KZ"/>
        </w:rPr>
        <w:t>Барлық зерттелушілердің п</w:t>
      </w:r>
      <w:r w:rsidRPr="00990D56">
        <w:rPr>
          <w:rFonts w:ascii="Times New Roman" w:hAnsi="Times New Roman" w:cs="Times New Roman"/>
          <w:bCs/>
          <w:color w:val="auto"/>
          <w:sz w:val="28"/>
          <w:szCs w:val="28"/>
          <w:lang w:val="kk-KZ"/>
        </w:rPr>
        <w:t xml:space="preserve">лазмадағы </w:t>
      </w:r>
      <w:r w:rsidR="00A31B4F" w:rsidRPr="00990D56">
        <w:rPr>
          <w:rFonts w:ascii="Times New Roman" w:hAnsi="Times New Roman" w:cs="Times New Roman"/>
          <w:bCs/>
          <w:color w:val="auto"/>
          <w:sz w:val="28"/>
          <w:szCs w:val="28"/>
          <w:lang w:val="kk-KZ"/>
        </w:rPr>
        <w:t>микроРНҚ</w:t>
      </w:r>
      <w:r w:rsidRPr="00990D56">
        <w:rPr>
          <w:rFonts w:ascii="Times New Roman" w:hAnsi="Times New Roman" w:cs="Times New Roman"/>
          <w:bCs/>
          <w:color w:val="auto"/>
          <w:sz w:val="28"/>
          <w:szCs w:val="28"/>
          <w:lang w:val="kk-KZ"/>
        </w:rPr>
        <w:t xml:space="preserve"> деңгейлері</w:t>
      </w:r>
      <w:r w:rsidR="00CE51C6" w:rsidRPr="00990D56">
        <w:rPr>
          <w:rFonts w:ascii="Times New Roman" w:hAnsi="Times New Roman" w:cs="Times New Roman"/>
          <w:bCs/>
          <w:color w:val="auto"/>
          <w:sz w:val="28"/>
          <w:szCs w:val="28"/>
          <w:lang w:val="kk-KZ"/>
        </w:rPr>
        <w:t>,</w:t>
      </w:r>
      <w:r w:rsidRPr="00990D56">
        <w:rPr>
          <w:rFonts w:ascii="Times New Roman" w:hAnsi="Times New Roman" w:cs="Times New Roman"/>
          <w:bCs/>
          <w:color w:val="auto"/>
          <w:sz w:val="28"/>
          <w:szCs w:val="28"/>
          <w:lang w:val="kk-KZ"/>
        </w:rPr>
        <w:t xml:space="preserve"> тотығу стресі мен қабыну </w:t>
      </w:r>
      <w:r w:rsidR="00CE51C6" w:rsidRPr="00990D56">
        <w:rPr>
          <w:rFonts w:ascii="Times New Roman" w:hAnsi="Times New Roman" w:cs="Times New Roman"/>
          <w:bCs/>
          <w:color w:val="auto"/>
          <w:sz w:val="28"/>
          <w:szCs w:val="28"/>
          <w:lang w:val="kk-KZ"/>
        </w:rPr>
        <w:t>деңгейлері</w:t>
      </w:r>
      <w:r w:rsidRPr="00990D56">
        <w:rPr>
          <w:rFonts w:ascii="Times New Roman" w:hAnsi="Times New Roman" w:cs="Times New Roman"/>
          <w:bCs/>
          <w:color w:val="auto"/>
          <w:sz w:val="28"/>
          <w:szCs w:val="28"/>
          <w:lang w:val="kk-KZ"/>
        </w:rPr>
        <w:t xml:space="preserve"> арасындағы маңызды (p</w:t>
      </w:r>
      <w:r w:rsidRPr="00990D56">
        <w:rPr>
          <w:rFonts w:ascii="Times New Roman" w:hAnsi="Times New Roman" w:cs="Times New Roman"/>
          <w:bCs/>
          <w:color w:val="auto"/>
          <w:sz w:val="28"/>
          <w:szCs w:val="28"/>
        </w:rPr>
        <w:sym w:font="Symbol" w:char="F03C"/>
      </w:r>
      <w:r w:rsidRPr="00990D56">
        <w:rPr>
          <w:rFonts w:ascii="Times New Roman" w:hAnsi="Times New Roman" w:cs="Times New Roman"/>
          <w:bCs/>
          <w:color w:val="auto"/>
          <w:sz w:val="28"/>
          <w:szCs w:val="28"/>
          <w:lang w:val="kk-KZ"/>
        </w:rPr>
        <w:t>0</w:t>
      </w:r>
      <w:r w:rsidR="00941572" w:rsidRPr="00990D56">
        <w:rPr>
          <w:rFonts w:ascii="Times New Roman" w:hAnsi="Times New Roman" w:cs="Times New Roman"/>
          <w:bCs/>
          <w:color w:val="auto"/>
          <w:sz w:val="28"/>
          <w:szCs w:val="28"/>
          <w:lang w:val="kk-KZ"/>
        </w:rPr>
        <w:t>,</w:t>
      </w:r>
      <w:r w:rsidRPr="00990D56">
        <w:rPr>
          <w:rFonts w:ascii="Times New Roman" w:hAnsi="Times New Roman" w:cs="Times New Roman"/>
          <w:bCs/>
          <w:color w:val="auto"/>
          <w:sz w:val="28"/>
          <w:szCs w:val="28"/>
          <w:lang w:val="kk-KZ"/>
        </w:rPr>
        <w:t>05) Пирсон корреляциясының (r) қысқаша мазмұны</w:t>
      </w:r>
    </w:p>
    <w:p w14:paraId="53A259B7" w14:textId="77777777" w:rsidR="0096067D" w:rsidRPr="00B8393B" w:rsidRDefault="0096067D" w:rsidP="00072DF0">
      <w:pPr>
        <w:pStyle w:val="MDPI41tablecaption"/>
        <w:spacing w:before="0" w:after="0" w:line="240" w:lineRule="auto"/>
        <w:ind w:left="0" w:firstLine="567"/>
        <w:rPr>
          <w:rFonts w:ascii="Times New Roman" w:hAnsi="Times New Roman" w:cs="Times New Roman"/>
          <w:b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4"/>
        <w:gridCol w:w="2374"/>
        <w:gridCol w:w="1905"/>
        <w:gridCol w:w="2256"/>
      </w:tblGrid>
      <w:tr w:rsidR="00B266CA" w:rsidRPr="002D2722" w14:paraId="2C5EA76F" w14:textId="77777777" w:rsidTr="000B6A5B">
        <w:trPr>
          <w:trHeight w:val="585"/>
        </w:trPr>
        <w:tc>
          <w:tcPr>
            <w:tcW w:w="3104" w:type="dxa"/>
          </w:tcPr>
          <w:p w14:paraId="5B2B2BB0" w14:textId="30A08BA3" w:rsidR="00B266CA" w:rsidRPr="00BE4AFE" w:rsidRDefault="00CE51C6" w:rsidP="00B8393B">
            <w:pPr>
              <w:spacing w:after="0" w:line="240" w:lineRule="auto"/>
              <w:jc w:val="center"/>
              <w:rPr>
                <w:rFonts w:ascii="Times New Roman" w:hAnsi="Times New Roman" w:cs="Times New Roman"/>
                <w:bCs/>
                <w:noProof/>
                <w:color w:val="000000"/>
                <w:sz w:val="28"/>
                <w:szCs w:val="28"/>
                <w:lang w:val="kk-KZ" w:eastAsia="zh-CN"/>
              </w:rPr>
            </w:pPr>
            <w:r w:rsidRPr="00BE4AFE">
              <w:rPr>
                <w:rFonts w:ascii="Times New Roman" w:hAnsi="Times New Roman" w:cs="Times New Roman"/>
                <w:bCs/>
                <w:noProof/>
                <w:color w:val="000000"/>
                <w:sz w:val="28"/>
                <w:szCs w:val="28"/>
                <w:lang w:val="kk-KZ" w:eastAsia="zh-CN"/>
              </w:rPr>
              <w:t>микроРНҚ</w:t>
            </w:r>
          </w:p>
        </w:tc>
        <w:tc>
          <w:tcPr>
            <w:tcW w:w="2374" w:type="dxa"/>
          </w:tcPr>
          <w:p w14:paraId="2237E78A" w14:textId="033318CA" w:rsidR="00B266CA" w:rsidRPr="00BE4AFE" w:rsidRDefault="0096067D" w:rsidP="00B8393B">
            <w:pPr>
              <w:spacing w:after="0" w:line="240" w:lineRule="auto"/>
              <w:jc w:val="center"/>
              <w:rPr>
                <w:rFonts w:ascii="Times New Roman" w:hAnsi="Times New Roman" w:cs="Times New Roman"/>
                <w:bCs/>
                <w:noProof/>
                <w:color w:val="000000"/>
                <w:sz w:val="28"/>
                <w:szCs w:val="28"/>
                <w:lang w:val="kk-KZ" w:eastAsia="zh-CN"/>
              </w:rPr>
            </w:pPr>
            <w:r w:rsidRPr="00BE4AFE">
              <w:rPr>
                <w:rFonts w:ascii="Times New Roman" w:hAnsi="Times New Roman" w:cs="Times New Roman"/>
                <w:bCs/>
                <w:noProof/>
                <w:color w:val="000000"/>
                <w:sz w:val="28"/>
                <w:szCs w:val="28"/>
                <w:lang w:val="en-US" w:eastAsia="zh-CN"/>
              </w:rPr>
              <w:t>Тоты</w:t>
            </w:r>
            <w:r w:rsidRPr="00BE4AFE">
              <w:rPr>
                <w:rFonts w:ascii="Times New Roman" w:hAnsi="Times New Roman" w:cs="Times New Roman"/>
                <w:bCs/>
                <w:noProof/>
                <w:color w:val="000000"/>
                <w:sz w:val="28"/>
                <w:szCs w:val="28"/>
                <w:lang w:val="kk-KZ" w:eastAsia="zh-CN"/>
              </w:rPr>
              <w:t>ғу</w:t>
            </w:r>
            <w:r w:rsidRPr="00BE4AFE">
              <w:rPr>
                <w:rFonts w:ascii="Times New Roman" w:hAnsi="Times New Roman" w:cs="Times New Roman"/>
                <w:bCs/>
                <w:noProof/>
                <w:color w:val="000000"/>
                <w:sz w:val="28"/>
                <w:szCs w:val="28"/>
                <w:lang w:val="en-US" w:eastAsia="zh-CN"/>
              </w:rPr>
              <w:t xml:space="preserve"> стрес</w:t>
            </w:r>
            <w:r w:rsidRPr="00BE4AFE">
              <w:rPr>
                <w:rFonts w:ascii="Times New Roman" w:hAnsi="Times New Roman" w:cs="Times New Roman"/>
                <w:bCs/>
                <w:noProof/>
                <w:color w:val="000000"/>
                <w:sz w:val="28"/>
                <w:szCs w:val="28"/>
                <w:lang w:val="kk-KZ" w:eastAsia="zh-CN"/>
              </w:rPr>
              <w:t xml:space="preserve">інің </w:t>
            </w:r>
            <w:r w:rsidR="009F331C" w:rsidRPr="00BE4AFE">
              <w:rPr>
                <w:rFonts w:ascii="Times New Roman" w:hAnsi="Times New Roman" w:cs="Times New Roman"/>
                <w:bCs/>
                <w:noProof/>
                <w:color w:val="000000"/>
                <w:sz w:val="28"/>
                <w:szCs w:val="28"/>
                <w:lang w:eastAsia="zh-CN"/>
              </w:rPr>
              <w:t>к</w:t>
            </w:r>
            <w:r w:rsidR="009F331C" w:rsidRPr="00BE4AFE">
              <w:rPr>
                <w:rFonts w:ascii="Times New Roman" w:hAnsi="Times New Roman" w:cs="Times New Roman"/>
                <w:bCs/>
                <w:noProof/>
                <w:color w:val="000000"/>
                <w:sz w:val="28"/>
                <w:szCs w:val="28"/>
                <w:lang w:val="kk-KZ" w:eastAsia="zh-CN"/>
              </w:rPr>
              <w:t>өрсеткіштері</w:t>
            </w:r>
          </w:p>
        </w:tc>
        <w:tc>
          <w:tcPr>
            <w:tcW w:w="1905" w:type="dxa"/>
          </w:tcPr>
          <w:p w14:paraId="55BA627D" w14:textId="77777777" w:rsidR="00B266CA" w:rsidRPr="00BE4AFE" w:rsidRDefault="00B266CA" w:rsidP="00B8393B">
            <w:pPr>
              <w:spacing w:after="0" w:line="240" w:lineRule="auto"/>
              <w:jc w:val="center"/>
              <w:rPr>
                <w:rFonts w:ascii="Times New Roman" w:hAnsi="Times New Roman" w:cs="Times New Roman"/>
                <w:bCs/>
                <w:noProof/>
                <w:color w:val="000000"/>
                <w:sz w:val="28"/>
                <w:szCs w:val="28"/>
                <w:lang w:val="en-US" w:eastAsia="zh-CN"/>
              </w:rPr>
            </w:pPr>
            <w:r w:rsidRPr="00BE4AFE">
              <w:rPr>
                <w:rFonts w:ascii="Times New Roman" w:hAnsi="Times New Roman" w:cs="Times New Roman"/>
                <w:bCs/>
                <w:noProof/>
                <w:color w:val="000000"/>
                <w:sz w:val="28"/>
                <w:szCs w:val="28"/>
                <w:lang w:val="en-US" w:eastAsia="zh-CN"/>
              </w:rPr>
              <w:t>r-value</w:t>
            </w:r>
          </w:p>
        </w:tc>
        <w:tc>
          <w:tcPr>
            <w:tcW w:w="2256" w:type="dxa"/>
          </w:tcPr>
          <w:p w14:paraId="6A612894" w14:textId="77777777" w:rsidR="00B266CA" w:rsidRPr="00BE4AFE" w:rsidRDefault="00B266CA" w:rsidP="00B8393B">
            <w:pPr>
              <w:spacing w:after="0" w:line="240" w:lineRule="auto"/>
              <w:jc w:val="center"/>
              <w:rPr>
                <w:rFonts w:ascii="Times New Roman" w:hAnsi="Times New Roman" w:cs="Times New Roman"/>
                <w:bCs/>
                <w:noProof/>
                <w:color w:val="000000"/>
                <w:sz w:val="28"/>
                <w:szCs w:val="28"/>
                <w:lang w:val="en-US" w:eastAsia="zh-CN"/>
              </w:rPr>
            </w:pPr>
            <w:r w:rsidRPr="00BE4AFE">
              <w:rPr>
                <w:rFonts w:ascii="Times New Roman" w:hAnsi="Times New Roman" w:cs="Times New Roman"/>
                <w:bCs/>
                <w:noProof/>
                <w:color w:val="000000"/>
                <w:sz w:val="28"/>
                <w:szCs w:val="28"/>
                <w:lang w:val="en-US" w:eastAsia="zh-CN"/>
              </w:rPr>
              <w:t>p-value</w:t>
            </w:r>
          </w:p>
        </w:tc>
      </w:tr>
      <w:tr w:rsidR="00CE51C6" w:rsidRPr="002D2722" w14:paraId="47BDD7C0" w14:textId="77777777" w:rsidTr="000B6A5B">
        <w:trPr>
          <w:trHeight w:val="286"/>
        </w:trPr>
        <w:tc>
          <w:tcPr>
            <w:tcW w:w="9639" w:type="dxa"/>
            <w:gridSpan w:val="4"/>
          </w:tcPr>
          <w:p w14:paraId="69FA7094" w14:textId="1D7495AB" w:rsidR="00CE51C6" w:rsidRPr="00C90C2C" w:rsidRDefault="00CE51C6" w:rsidP="00B8393B">
            <w:pPr>
              <w:spacing w:after="0" w:line="240" w:lineRule="auto"/>
              <w:rPr>
                <w:rFonts w:ascii="Times New Roman" w:hAnsi="Times New Roman" w:cs="Times New Roman"/>
                <w:bCs/>
                <w:noProof/>
                <w:color w:val="000000"/>
                <w:sz w:val="28"/>
                <w:szCs w:val="28"/>
                <w:lang w:val="en-US" w:eastAsia="zh-CN"/>
              </w:rPr>
            </w:pPr>
            <w:r w:rsidRPr="00C90C2C">
              <w:rPr>
                <w:rFonts w:ascii="Times New Roman" w:hAnsi="Times New Roman" w:cs="Times New Roman"/>
                <w:bCs/>
                <w:noProof/>
                <w:color w:val="000000"/>
                <w:sz w:val="28"/>
                <w:szCs w:val="28"/>
                <w:lang w:val="en-US" w:eastAsia="zh-CN"/>
              </w:rPr>
              <w:t>Барлық қатысушылар</w:t>
            </w:r>
          </w:p>
        </w:tc>
      </w:tr>
      <w:tr w:rsidR="00CE51C6" w:rsidRPr="002D2722" w14:paraId="148CE25E" w14:textId="77777777" w:rsidTr="000B6A5B">
        <w:trPr>
          <w:trHeight w:val="286"/>
        </w:trPr>
        <w:tc>
          <w:tcPr>
            <w:tcW w:w="3104" w:type="dxa"/>
            <w:vMerge w:val="restart"/>
          </w:tcPr>
          <w:p w14:paraId="590AAF80" w14:textId="4A188561" w:rsidR="00CE51C6" w:rsidRPr="00CE51C6" w:rsidRDefault="00A87845" w:rsidP="00B8393B">
            <w:pPr>
              <w:spacing w:after="0" w:line="240" w:lineRule="auto"/>
              <w:jc w:val="center"/>
              <w:rPr>
                <w:rFonts w:ascii="Times New Roman" w:hAnsi="Times New Roman" w:cs="Times New Roman"/>
                <w:bCs/>
                <w:noProof/>
                <w:color w:val="000000"/>
                <w:sz w:val="28"/>
                <w:szCs w:val="28"/>
                <w:lang w:val="en-US" w:eastAsia="zh-CN"/>
              </w:rPr>
            </w:pPr>
            <w:r w:rsidRPr="000761E4">
              <w:rPr>
                <w:rFonts w:ascii="Times New Roman" w:hAnsi="Times New Roman" w:cs="Times New Roman"/>
                <w:noProof/>
                <w:sz w:val="28"/>
                <w:szCs w:val="28"/>
                <w:lang w:val="kk-KZ" w:eastAsia="zh-CN"/>
              </w:rPr>
              <w:t>hsa-miR-21-5p</w:t>
            </w:r>
          </w:p>
        </w:tc>
        <w:tc>
          <w:tcPr>
            <w:tcW w:w="2374" w:type="dxa"/>
          </w:tcPr>
          <w:p w14:paraId="09FB97AC" w14:textId="1175FCCF" w:rsidR="00CE51C6" w:rsidRPr="00D62A54" w:rsidRDefault="00A31B4F" w:rsidP="00B8393B">
            <w:pPr>
              <w:spacing w:after="0" w:line="240" w:lineRule="auto"/>
              <w:jc w:val="center"/>
              <w:rPr>
                <w:rFonts w:ascii="Times New Roman" w:hAnsi="Times New Roman" w:cs="Times New Roman"/>
                <w:noProof/>
                <w:sz w:val="28"/>
                <w:szCs w:val="28"/>
                <w:lang w:val="kk-KZ" w:eastAsia="zh-CN"/>
              </w:rPr>
            </w:pPr>
            <w:r w:rsidRPr="00D62A54">
              <w:rPr>
                <w:rFonts w:ascii="Times New Roman" w:hAnsi="Times New Roman" w:cs="Times New Roman"/>
                <w:noProof/>
                <w:sz w:val="28"/>
                <w:szCs w:val="28"/>
                <w:lang w:val="kk-KZ" w:eastAsia="zh-CN"/>
              </w:rPr>
              <w:t>СОД</w:t>
            </w:r>
          </w:p>
        </w:tc>
        <w:tc>
          <w:tcPr>
            <w:tcW w:w="1905" w:type="dxa"/>
          </w:tcPr>
          <w:p w14:paraId="13F6509E" w14:textId="7B5533EB" w:rsidR="00CE51C6" w:rsidRPr="00D62A54" w:rsidRDefault="00CE51C6"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en-US" w:eastAsia="zh-CN"/>
              </w:rPr>
              <w:t>-0</w:t>
            </w:r>
            <w:r w:rsidR="00993E58" w:rsidRPr="00D62A54">
              <w:rPr>
                <w:rFonts w:ascii="Times New Roman" w:hAnsi="Times New Roman" w:cs="Times New Roman"/>
                <w:noProof/>
                <w:sz w:val="28"/>
                <w:szCs w:val="28"/>
                <w:lang w:val="kk-KZ" w:eastAsia="zh-CN"/>
              </w:rPr>
              <w:t>,</w:t>
            </w:r>
            <w:r w:rsidRPr="00D62A54">
              <w:rPr>
                <w:rFonts w:ascii="Times New Roman" w:hAnsi="Times New Roman" w:cs="Times New Roman"/>
                <w:noProof/>
                <w:sz w:val="28"/>
                <w:szCs w:val="28"/>
                <w:lang w:val="en-US" w:eastAsia="zh-CN"/>
              </w:rPr>
              <w:t>325</w:t>
            </w:r>
          </w:p>
        </w:tc>
        <w:tc>
          <w:tcPr>
            <w:tcW w:w="2256" w:type="dxa"/>
          </w:tcPr>
          <w:p w14:paraId="6B7F7A8A" w14:textId="6D1AC20C" w:rsidR="00CE51C6" w:rsidRPr="00D62A54" w:rsidRDefault="00CE51C6"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en-US" w:eastAsia="zh-CN"/>
              </w:rPr>
              <w:t>0</w:t>
            </w:r>
            <w:r w:rsidR="00993E58" w:rsidRPr="00D62A54">
              <w:rPr>
                <w:rFonts w:ascii="Times New Roman" w:hAnsi="Times New Roman" w:cs="Times New Roman"/>
                <w:noProof/>
                <w:sz w:val="28"/>
                <w:szCs w:val="28"/>
                <w:lang w:val="kk-KZ" w:eastAsia="zh-CN"/>
              </w:rPr>
              <w:t>,</w:t>
            </w:r>
            <w:r w:rsidRPr="00D62A54">
              <w:rPr>
                <w:rFonts w:ascii="Times New Roman" w:hAnsi="Times New Roman" w:cs="Times New Roman"/>
                <w:noProof/>
                <w:sz w:val="28"/>
                <w:szCs w:val="28"/>
                <w:lang w:val="en-US" w:eastAsia="zh-CN"/>
              </w:rPr>
              <w:t>001</w:t>
            </w:r>
          </w:p>
        </w:tc>
      </w:tr>
      <w:tr w:rsidR="00CE51C6" w:rsidRPr="002D2722" w14:paraId="43FD8D59" w14:textId="77777777" w:rsidTr="000B6A5B">
        <w:trPr>
          <w:trHeight w:val="286"/>
        </w:trPr>
        <w:tc>
          <w:tcPr>
            <w:tcW w:w="3104" w:type="dxa"/>
            <w:vMerge/>
          </w:tcPr>
          <w:p w14:paraId="7BD4E8B7" w14:textId="77777777" w:rsidR="00CE51C6" w:rsidRPr="00CE51C6" w:rsidRDefault="00CE51C6" w:rsidP="00B8393B">
            <w:pPr>
              <w:spacing w:after="0" w:line="240" w:lineRule="auto"/>
              <w:jc w:val="center"/>
              <w:rPr>
                <w:rFonts w:ascii="Times New Roman" w:hAnsi="Times New Roman" w:cs="Times New Roman"/>
                <w:bCs/>
                <w:noProof/>
                <w:color w:val="000000"/>
                <w:sz w:val="28"/>
                <w:szCs w:val="28"/>
                <w:lang w:val="en-US" w:eastAsia="zh-CN"/>
              </w:rPr>
            </w:pPr>
          </w:p>
        </w:tc>
        <w:tc>
          <w:tcPr>
            <w:tcW w:w="2374" w:type="dxa"/>
          </w:tcPr>
          <w:p w14:paraId="31F0BA01" w14:textId="620A1C24" w:rsidR="00CE51C6" w:rsidRPr="00D62A54" w:rsidRDefault="000A23DF" w:rsidP="00B8393B">
            <w:pPr>
              <w:spacing w:after="0" w:line="240" w:lineRule="auto"/>
              <w:jc w:val="center"/>
              <w:rPr>
                <w:rFonts w:ascii="Times New Roman" w:hAnsi="Times New Roman" w:cs="Times New Roman"/>
                <w:noProof/>
                <w:sz w:val="28"/>
                <w:szCs w:val="28"/>
                <w:lang w:val="kk-KZ" w:eastAsia="zh-CN"/>
              </w:rPr>
            </w:pPr>
            <w:r w:rsidRPr="00D62A54">
              <w:rPr>
                <w:rFonts w:ascii="Times New Roman" w:hAnsi="Times New Roman" w:cs="Times New Roman"/>
                <w:noProof/>
                <w:sz w:val="28"/>
                <w:szCs w:val="28"/>
                <w:lang w:eastAsia="zh-CN"/>
              </w:rPr>
              <w:t>ГП</w:t>
            </w:r>
            <w:r w:rsidR="008457D1" w:rsidRPr="00D62A54">
              <w:rPr>
                <w:rFonts w:ascii="Times New Roman" w:hAnsi="Times New Roman" w:cs="Times New Roman"/>
                <w:noProof/>
                <w:sz w:val="28"/>
                <w:szCs w:val="28"/>
                <w:lang w:val="kk-KZ" w:eastAsia="zh-CN"/>
              </w:rPr>
              <w:t>О</w:t>
            </w:r>
          </w:p>
        </w:tc>
        <w:tc>
          <w:tcPr>
            <w:tcW w:w="1905" w:type="dxa"/>
          </w:tcPr>
          <w:p w14:paraId="7B1C8636" w14:textId="47EA97F5" w:rsidR="00CE51C6" w:rsidRPr="00D62A54" w:rsidRDefault="00CE51C6"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en-US" w:eastAsia="zh-CN"/>
              </w:rPr>
              <w:t>0</w:t>
            </w:r>
            <w:r w:rsidR="00993E58" w:rsidRPr="00D62A54">
              <w:rPr>
                <w:rFonts w:ascii="Times New Roman" w:hAnsi="Times New Roman" w:cs="Times New Roman"/>
                <w:noProof/>
                <w:sz w:val="28"/>
                <w:szCs w:val="28"/>
                <w:lang w:val="kk-KZ" w:eastAsia="zh-CN"/>
              </w:rPr>
              <w:t>,</w:t>
            </w:r>
            <w:r w:rsidRPr="00D62A54">
              <w:rPr>
                <w:rFonts w:ascii="Times New Roman" w:hAnsi="Times New Roman" w:cs="Times New Roman"/>
                <w:noProof/>
                <w:sz w:val="28"/>
                <w:szCs w:val="28"/>
                <w:lang w:val="en-US" w:eastAsia="zh-CN"/>
              </w:rPr>
              <w:t>443</w:t>
            </w:r>
          </w:p>
        </w:tc>
        <w:tc>
          <w:tcPr>
            <w:tcW w:w="2256" w:type="dxa"/>
          </w:tcPr>
          <w:p w14:paraId="1055BB42" w14:textId="29D82808" w:rsidR="00CE51C6" w:rsidRPr="00D62A54" w:rsidRDefault="00CE51C6"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en-US" w:eastAsia="zh-CN"/>
              </w:rPr>
              <w:t>0</w:t>
            </w:r>
            <w:r w:rsidR="00993E58" w:rsidRPr="00D62A54">
              <w:rPr>
                <w:rFonts w:ascii="Times New Roman" w:hAnsi="Times New Roman" w:cs="Times New Roman"/>
                <w:noProof/>
                <w:sz w:val="28"/>
                <w:szCs w:val="28"/>
                <w:lang w:val="kk-KZ" w:eastAsia="zh-CN"/>
              </w:rPr>
              <w:t>,</w:t>
            </w:r>
            <w:r w:rsidRPr="00D62A54">
              <w:rPr>
                <w:rFonts w:ascii="Times New Roman" w:hAnsi="Times New Roman" w:cs="Times New Roman"/>
                <w:noProof/>
                <w:sz w:val="28"/>
                <w:szCs w:val="28"/>
                <w:lang w:val="en-US" w:eastAsia="zh-CN"/>
              </w:rPr>
              <w:t>001</w:t>
            </w:r>
          </w:p>
        </w:tc>
      </w:tr>
      <w:tr w:rsidR="00CE51C6" w:rsidRPr="002D2722" w14:paraId="47AD13AE" w14:textId="77777777" w:rsidTr="000B6A5B">
        <w:trPr>
          <w:trHeight w:val="292"/>
        </w:trPr>
        <w:tc>
          <w:tcPr>
            <w:tcW w:w="3104" w:type="dxa"/>
            <w:vMerge/>
          </w:tcPr>
          <w:p w14:paraId="712455E9" w14:textId="77777777" w:rsidR="00CE51C6" w:rsidRPr="00CE51C6" w:rsidRDefault="00CE51C6" w:rsidP="00B8393B">
            <w:pPr>
              <w:spacing w:after="0" w:line="240" w:lineRule="auto"/>
              <w:jc w:val="center"/>
              <w:rPr>
                <w:rFonts w:ascii="Times New Roman" w:hAnsi="Times New Roman" w:cs="Times New Roman"/>
                <w:bCs/>
                <w:noProof/>
                <w:color w:val="000000"/>
                <w:sz w:val="28"/>
                <w:szCs w:val="28"/>
                <w:lang w:val="en-US" w:eastAsia="zh-CN"/>
              </w:rPr>
            </w:pPr>
          </w:p>
        </w:tc>
        <w:tc>
          <w:tcPr>
            <w:tcW w:w="2374" w:type="dxa"/>
          </w:tcPr>
          <w:p w14:paraId="1A00CFE5" w14:textId="77777777" w:rsidR="00CE51C6" w:rsidRPr="00D62A54" w:rsidRDefault="00CE51C6"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en-US" w:eastAsia="zh-CN"/>
              </w:rPr>
              <w:t>AOPP</w:t>
            </w:r>
          </w:p>
        </w:tc>
        <w:tc>
          <w:tcPr>
            <w:tcW w:w="1905" w:type="dxa"/>
          </w:tcPr>
          <w:p w14:paraId="2C344E99" w14:textId="480151F9" w:rsidR="00CE51C6" w:rsidRPr="00D62A54" w:rsidRDefault="00CE51C6"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en-US" w:eastAsia="zh-CN"/>
              </w:rPr>
              <w:t>0</w:t>
            </w:r>
            <w:r w:rsidR="00993E58" w:rsidRPr="00D62A54">
              <w:rPr>
                <w:rFonts w:ascii="Times New Roman" w:hAnsi="Times New Roman" w:cs="Times New Roman"/>
                <w:noProof/>
                <w:sz w:val="28"/>
                <w:szCs w:val="28"/>
                <w:lang w:val="kk-KZ" w:eastAsia="zh-CN"/>
              </w:rPr>
              <w:t>,</w:t>
            </w:r>
            <w:r w:rsidRPr="00D62A54">
              <w:rPr>
                <w:rFonts w:ascii="Times New Roman" w:hAnsi="Times New Roman" w:cs="Times New Roman"/>
                <w:noProof/>
                <w:sz w:val="28"/>
                <w:szCs w:val="28"/>
                <w:lang w:val="en-US" w:eastAsia="zh-CN"/>
              </w:rPr>
              <w:t>342</w:t>
            </w:r>
          </w:p>
        </w:tc>
        <w:tc>
          <w:tcPr>
            <w:tcW w:w="2256" w:type="dxa"/>
          </w:tcPr>
          <w:p w14:paraId="6DB80537" w14:textId="5CFECBD4" w:rsidR="00CE51C6" w:rsidRPr="00D62A54" w:rsidRDefault="00CE51C6"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en-US" w:eastAsia="zh-CN"/>
              </w:rPr>
              <w:t>0</w:t>
            </w:r>
            <w:r w:rsidR="00993E58" w:rsidRPr="00D62A54">
              <w:rPr>
                <w:rFonts w:ascii="Times New Roman" w:hAnsi="Times New Roman" w:cs="Times New Roman"/>
                <w:noProof/>
                <w:sz w:val="28"/>
                <w:szCs w:val="28"/>
                <w:lang w:val="kk-KZ" w:eastAsia="zh-CN"/>
              </w:rPr>
              <w:t>,</w:t>
            </w:r>
            <w:r w:rsidRPr="00D62A54">
              <w:rPr>
                <w:rFonts w:ascii="Times New Roman" w:hAnsi="Times New Roman" w:cs="Times New Roman"/>
                <w:noProof/>
                <w:sz w:val="28"/>
                <w:szCs w:val="28"/>
                <w:lang w:val="en-US" w:eastAsia="zh-CN"/>
              </w:rPr>
              <w:t>019</w:t>
            </w:r>
          </w:p>
        </w:tc>
      </w:tr>
      <w:tr w:rsidR="00CE51C6" w:rsidRPr="002D2722" w14:paraId="0F46ED25" w14:textId="77777777" w:rsidTr="000B6A5B">
        <w:trPr>
          <w:trHeight w:val="286"/>
        </w:trPr>
        <w:tc>
          <w:tcPr>
            <w:tcW w:w="3104" w:type="dxa"/>
            <w:vMerge w:val="restart"/>
          </w:tcPr>
          <w:p w14:paraId="55D8C80F" w14:textId="41DBF8AE" w:rsidR="00CE51C6" w:rsidRPr="00CE51C6" w:rsidRDefault="00A87845" w:rsidP="00B8393B">
            <w:pPr>
              <w:spacing w:after="0" w:line="240" w:lineRule="auto"/>
              <w:jc w:val="center"/>
              <w:rPr>
                <w:rFonts w:ascii="Times New Roman" w:hAnsi="Times New Roman" w:cs="Times New Roman"/>
                <w:bCs/>
                <w:noProof/>
                <w:color w:val="000000"/>
                <w:sz w:val="28"/>
                <w:szCs w:val="28"/>
                <w:lang w:val="en-US" w:eastAsia="zh-CN"/>
              </w:rPr>
            </w:pPr>
            <w:r w:rsidRPr="00A87845">
              <w:rPr>
                <w:rFonts w:ascii="Times New Roman" w:hAnsi="Times New Roman" w:cs="Times New Roman"/>
                <w:bCs/>
                <w:noProof/>
                <w:sz w:val="28"/>
                <w:szCs w:val="28"/>
                <w:lang w:val="kk-KZ" w:eastAsia="zh-CN"/>
              </w:rPr>
              <w:t>hsa-miR-126-5p</w:t>
            </w:r>
          </w:p>
        </w:tc>
        <w:tc>
          <w:tcPr>
            <w:tcW w:w="2374" w:type="dxa"/>
          </w:tcPr>
          <w:p w14:paraId="787FDD15" w14:textId="1A317BCB" w:rsidR="00CE51C6" w:rsidRPr="00D62A54" w:rsidRDefault="00A31B4F" w:rsidP="00B8393B">
            <w:pPr>
              <w:spacing w:after="0" w:line="240" w:lineRule="auto"/>
              <w:jc w:val="center"/>
              <w:rPr>
                <w:rFonts w:ascii="Times New Roman" w:hAnsi="Times New Roman" w:cs="Times New Roman"/>
                <w:noProof/>
                <w:sz w:val="28"/>
                <w:szCs w:val="28"/>
                <w:lang w:val="kk-KZ" w:eastAsia="zh-CN"/>
              </w:rPr>
            </w:pPr>
            <w:r w:rsidRPr="00D62A54">
              <w:rPr>
                <w:rFonts w:ascii="Times New Roman" w:hAnsi="Times New Roman" w:cs="Times New Roman"/>
                <w:noProof/>
                <w:sz w:val="28"/>
                <w:szCs w:val="28"/>
                <w:lang w:val="kk-KZ" w:eastAsia="zh-CN"/>
              </w:rPr>
              <w:t>СОД</w:t>
            </w:r>
          </w:p>
        </w:tc>
        <w:tc>
          <w:tcPr>
            <w:tcW w:w="1905" w:type="dxa"/>
          </w:tcPr>
          <w:p w14:paraId="5C517593" w14:textId="2E05B4C4" w:rsidR="00CE51C6" w:rsidRPr="00D62A54" w:rsidRDefault="00CE51C6"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en-US" w:eastAsia="zh-CN"/>
              </w:rPr>
              <w:t>0</w:t>
            </w:r>
            <w:r w:rsidR="00993E58" w:rsidRPr="00D62A54">
              <w:rPr>
                <w:rFonts w:ascii="Times New Roman" w:hAnsi="Times New Roman" w:cs="Times New Roman"/>
                <w:noProof/>
                <w:sz w:val="28"/>
                <w:szCs w:val="28"/>
                <w:lang w:val="kk-KZ" w:eastAsia="zh-CN"/>
              </w:rPr>
              <w:t>,</w:t>
            </w:r>
            <w:r w:rsidRPr="00D62A54">
              <w:rPr>
                <w:rFonts w:ascii="Times New Roman" w:hAnsi="Times New Roman" w:cs="Times New Roman"/>
                <w:noProof/>
                <w:sz w:val="28"/>
                <w:szCs w:val="28"/>
                <w:lang w:val="en-US" w:eastAsia="zh-CN"/>
              </w:rPr>
              <w:t>282</w:t>
            </w:r>
          </w:p>
        </w:tc>
        <w:tc>
          <w:tcPr>
            <w:tcW w:w="2256" w:type="dxa"/>
          </w:tcPr>
          <w:p w14:paraId="3C18677D" w14:textId="62AC7B7E" w:rsidR="00CE51C6" w:rsidRPr="00D62A54" w:rsidRDefault="00CE51C6"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en-US" w:eastAsia="zh-CN"/>
              </w:rPr>
              <w:t>0</w:t>
            </w:r>
            <w:r w:rsidR="00993E58" w:rsidRPr="00D62A54">
              <w:rPr>
                <w:rFonts w:ascii="Times New Roman" w:hAnsi="Times New Roman" w:cs="Times New Roman"/>
                <w:noProof/>
                <w:sz w:val="28"/>
                <w:szCs w:val="28"/>
                <w:lang w:val="kk-KZ" w:eastAsia="zh-CN"/>
              </w:rPr>
              <w:t>,</w:t>
            </w:r>
            <w:r w:rsidRPr="00D62A54">
              <w:rPr>
                <w:rFonts w:ascii="Times New Roman" w:hAnsi="Times New Roman" w:cs="Times New Roman"/>
                <w:noProof/>
                <w:sz w:val="28"/>
                <w:szCs w:val="28"/>
                <w:lang w:val="en-US" w:eastAsia="zh-CN"/>
              </w:rPr>
              <w:t>030</w:t>
            </w:r>
          </w:p>
        </w:tc>
      </w:tr>
      <w:tr w:rsidR="00CE51C6" w:rsidRPr="002D2722" w14:paraId="73E98B1C" w14:textId="77777777" w:rsidTr="000B6A5B">
        <w:trPr>
          <w:trHeight w:val="286"/>
        </w:trPr>
        <w:tc>
          <w:tcPr>
            <w:tcW w:w="3104" w:type="dxa"/>
            <w:vMerge/>
          </w:tcPr>
          <w:p w14:paraId="2F0469E7" w14:textId="77777777" w:rsidR="00CE51C6" w:rsidRPr="002D2722" w:rsidRDefault="00CE51C6" w:rsidP="00B8393B">
            <w:pPr>
              <w:spacing w:after="0" w:line="240" w:lineRule="auto"/>
              <w:jc w:val="both"/>
              <w:rPr>
                <w:rFonts w:ascii="Times New Roman" w:hAnsi="Times New Roman" w:cs="Times New Roman"/>
                <w:noProof/>
                <w:color w:val="000000"/>
                <w:sz w:val="28"/>
                <w:szCs w:val="28"/>
                <w:lang w:val="en-US" w:eastAsia="zh-CN"/>
              </w:rPr>
            </w:pPr>
          </w:p>
        </w:tc>
        <w:tc>
          <w:tcPr>
            <w:tcW w:w="2374" w:type="dxa"/>
          </w:tcPr>
          <w:p w14:paraId="575F8501" w14:textId="55F598AB" w:rsidR="00CE51C6" w:rsidRPr="00D62A54" w:rsidRDefault="00A31B4F" w:rsidP="00B8393B">
            <w:pPr>
              <w:spacing w:after="0" w:line="240" w:lineRule="auto"/>
              <w:jc w:val="center"/>
              <w:rPr>
                <w:rFonts w:ascii="Times New Roman" w:hAnsi="Times New Roman" w:cs="Times New Roman"/>
                <w:noProof/>
                <w:sz w:val="28"/>
                <w:szCs w:val="28"/>
                <w:lang w:val="kk-KZ" w:eastAsia="zh-CN"/>
              </w:rPr>
            </w:pPr>
            <w:r w:rsidRPr="00D62A54">
              <w:rPr>
                <w:rFonts w:ascii="Times New Roman" w:hAnsi="Times New Roman" w:cs="Times New Roman"/>
                <w:noProof/>
                <w:sz w:val="28"/>
                <w:szCs w:val="28"/>
                <w:lang w:val="kk-KZ" w:eastAsia="zh-CN"/>
              </w:rPr>
              <w:t>К</w:t>
            </w:r>
            <w:r w:rsidR="00AB5278" w:rsidRPr="00D62A54">
              <w:rPr>
                <w:rFonts w:ascii="Times New Roman" w:hAnsi="Times New Roman" w:cs="Times New Roman"/>
                <w:noProof/>
                <w:sz w:val="28"/>
                <w:szCs w:val="28"/>
                <w:lang w:val="kk-KZ" w:eastAsia="zh-CN"/>
              </w:rPr>
              <w:t>аталаза</w:t>
            </w:r>
          </w:p>
        </w:tc>
        <w:tc>
          <w:tcPr>
            <w:tcW w:w="1905" w:type="dxa"/>
          </w:tcPr>
          <w:p w14:paraId="067E5926" w14:textId="44A26CED" w:rsidR="00CE51C6" w:rsidRPr="00D62A54" w:rsidRDefault="00CE51C6"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en-US" w:eastAsia="zh-CN"/>
              </w:rPr>
              <w:t>-0</w:t>
            </w:r>
            <w:r w:rsidR="00993E58" w:rsidRPr="00D62A54">
              <w:rPr>
                <w:rFonts w:ascii="Times New Roman" w:hAnsi="Times New Roman" w:cs="Times New Roman"/>
                <w:noProof/>
                <w:sz w:val="28"/>
                <w:szCs w:val="28"/>
                <w:lang w:val="kk-KZ" w:eastAsia="zh-CN"/>
              </w:rPr>
              <w:t>,</w:t>
            </w:r>
            <w:r w:rsidRPr="00D62A54">
              <w:rPr>
                <w:rFonts w:ascii="Times New Roman" w:hAnsi="Times New Roman" w:cs="Times New Roman"/>
                <w:noProof/>
                <w:sz w:val="28"/>
                <w:szCs w:val="28"/>
                <w:lang w:val="en-US" w:eastAsia="zh-CN"/>
              </w:rPr>
              <w:t>359</w:t>
            </w:r>
          </w:p>
        </w:tc>
        <w:tc>
          <w:tcPr>
            <w:tcW w:w="2256" w:type="dxa"/>
          </w:tcPr>
          <w:p w14:paraId="382EBBDB" w14:textId="0A99E073" w:rsidR="00CE51C6" w:rsidRPr="00D62A54" w:rsidRDefault="00CE51C6"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en-US" w:eastAsia="zh-CN"/>
              </w:rPr>
              <w:t>0</w:t>
            </w:r>
            <w:r w:rsidR="00993E58" w:rsidRPr="00D62A54">
              <w:rPr>
                <w:rFonts w:ascii="Times New Roman" w:hAnsi="Times New Roman" w:cs="Times New Roman"/>
                <w:noProof/>
                <w:sz w:val="28"/>
                <w:szCs w:val="28"/>
                <w:lang w:val="kk-KZ" w:eastAsia="zh-CN"/>
              </w:rPr>
              <w:t>,</w:t>
            </w:r>
            <w:r w:rsidRPr="00D62A54">
              <w:rPr>
                <w:rFonts w:ascii="Times New Roman" w:hAnsi="Times New Roman" w:cs="Times New Roman"/>
                <w:noProof/>
                <w:sz w:val="28"/>
                <w:szCs w:val="28"/>
                <w:lang w:val="en-US" w:eastAsia="zh-CN"/>
              </w:rPr>
              <w:t>007</w:t>
            </w:r>
          </w:p>
        </w:tc>
      </w:tr>
      <w:tr w:rsidR="00CE51C6" w:rsidRPr="002D2722" w14:paraId="66721CED" w14:textId="77777777" w:rsidTr="000B6A5B">
        <w:trPr>
          <w:trHeight w:val="298"/>
        </w:trPr>
        <w:tc>
          <w:tcPr>
            <w:tcW w:w="3104" w:type="dxa"/>
            <w:vMerge/>
          </w:tcPr>
          <w:p w14:paraId="618AA71B" w14:textId="77777777" w:rsidR="00CE51C6" w:rsidRPr="002D2722" w:rsidRDefault="00CE51C6" w:rsidP="00B8393B">
            <w:pPr>
              <w:spacing w:after="0" w:line="240" w:lineRule="auto"/>
              <w:jc w:val="both"/>
              <w:rPr>
                <w:rFonts w:ascii="Times New Roman" w:hAnsi="Times New Roman" w:cs="Times New Roman"/>
                <w:noProof/>
                <w:color w:val="000000"/>
                <w:sz w:val="28"/>
                <w:szCs w:val="28"/>
                <w:lang w:val="en-US" w:eastAsia="zh-CN"/>
              </w:rPr>
            </w:pPr>
          </w:p>
        </w:tc>
        <w:tc>
          <w:tcPr>
            <w:tcW w:w="2374" w:type="dxa"/>
          </w:tcPr>
          <w:p w14:paraId="1F39B36B" w14:textId="57206F40" w:rsidR="00CE51C6" w:rsidRPr="00D62A54" w:rsidRDefault="00A87845" w:rsidP="00B8393B">
            <w:pPr>
              <w:spacing w:after="0" w:line="240" w:lineRule="auto"/>
              <w:jc w:val="center"/>
              <w:rPr>
                <w:rFonts w:ascii="Times New Roman" w:hAnsi="Times New Roman" w:cs="Times New Roman"/>
                <w:noProof/>
                <w:sz w:val="28"/>
                <w:szCs w:val="28"/>
                <w:lang w:eastAsia="zh-CN"/>
              </w:rPr>
            </w:pPr>
            <w:r w:rsidRPr="00D62A54">
              <w:rPr>
                <w:rFonts w:ascii="Times New Roman" w:hAnsi="Times New Roman" w:cs="Times New Roman"/>
                <w:noProof/>
                <w:sz w:val="28"/>
                <w:szCs w:val="28"/>
                <w:lang w:eastAsia="zh-CN"/>
              </w:rPr>
              <w:t>ЛАТ</w:t>
            </w:r>
          </w:p>
        </w:tc>
        <w:tc>
          <w:tcPr>
            <w:tcW w:w="1905" w:type="dxa"/>
          </w:tcPr>
          <w:p w14:paraId="03A4C5F9" w14:textId="746A793B" w:rsidR="00CE51C6" w:rsidRPr="00D62A54" w:rsidRDefault="00CE51C6"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en-US" w:eastAsia="zh-CN"/>
              </w:rPr>
              <w:t>-0</w:t>
            </w:r>
            <w:r w:rsidR="00993E58" w:rsidRPr="00D62A54">
              <w:rPr>
                <w:rFonts w:ascii="Times New Roman" w:hAnsi="Times New Roman" w:cs="Times New Roman"/>
                <w:noProof/>
                <w:sz w:val="28"/>
                <w:szCs w:val="28"/>
                <w:lang w:val="kk-KZ" w:eastAsia="zh-CN"/>
              </w:rPr>
              <w:t>,</w:t>
            </w:r>
            <w:r w:rsidRPr="00D62A54">
              <w:rPr>
                <w:rFonts w:ascii="Times New Roman" w:hAnsi="Times New Roman" w:cs="Times New Roman"/>
                <w:noProof/>
                <w:sz w:val="28"/>
                <w:szCs w:val="28"/>
                <w:lang w:val="en-US" w:eastAsia="zh-CN"/>
              </w:rPr>
              <w:t>287</w:t>
            </w:r>
          </w:p>
        </w:tc>
        <w:tc>
          <w:tcPr>
            <w:tcW w:w="2256" w:type="dxa"/>
          </w:tcPr>
          <w:p w14:paraId="634B9A7A" w14:textId="76DE7E23" w:rsidR="00CE51C6" w:rsidRPr="00D62A54" w:rsidRDefault="00CE51C6"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en-US" w:eastAsia="zh-CN"/>
              </w:rPr>
              <w:t>0</w:t>
            </w:r>
            <w:r w:rsidR="00993E58" w:rsidRPr="00D62A54">
              <w:rPr>
                <w:rFonts w:ascii="Times New Roman" w:hAnsi="Times New Roman" w:cs="Times New Roman"/>
                <w:noProof/>
                <w:sz w:val="28"/>
                <w:szCs w:val="28"/>
                <w:lang w:val="kk-KZ" w:eastAsia="zh-CN"/>
              </w:rPr>
              <w:t>,</w:t>
            </w:r>
            <w:r w:rsidRPr="00D62A54">
              <w:rPr>
                <w:rFonts w:ascii="Times New Roman" w:hAnsi="Times New Roman" w:cs="Times New Roman"/>
                <w:noProof/>
                <w:sz w:val="28"/>
                <w:szCs w:val="28"/>
                <w:lang w:val="en-US" w:eastAsia="zh-CN"/>
              </w:rPr>
              <w:t>027</w:t>
            </w:r>
          </w:p>
        </w:tc>
      </w:tr>
      <w:tr w:rsidR="00FF785E" w:rsidRPr="00FF785E" w14:paraId="01D35021" w14:textId="77777777" w:rsidTr="000B6A5B">
        <w:trPr>
          <w:trHeight w:val="286"/>
        </w:trPr>
        <w:tc>
          <w:tcPr>
            <w:tcW w:w="9639" w:type="dxa"/>
            <w:gridSpan w:val="4"/>
          </w:tcPr>
          <w:p w14:paraId="3C0E0B46" w14:textId="43F34D1A" w:rsidR="00FF785E" w:rsidRPr="00D62A54" w:rsidRDefault="00FF785E" w:rsidP="00B8393B">
            <w:pPr>
              <w:spacing w:after="0" w:line="240" w:lineRule="auto"/>
              <w:rPr>
                <w:rFonts w:ascii="Times New Roman" w:hAnsi="Times New Roman" w:cs="Times New Roman"/>
                <w:bCs/>
                <w:noProof/>
                <w:sz w:val="28"/>
                <w:szCs w:val="28"/>
                <w:lang w:eastAsia="zh-CN"/>
              </w:rPr>
            </w:pPr>
            <w:r w:rsidRPr="00D62A54">
              <w:rPr>
                <w:rFonts w:ascii="Times New Roman" w:hAnsi="Times New Roman" w:cs="Times New Roman"/>
                <w:bCs/>
                <w:noProof/>
                <w:sz w:val="28"/>
                <w:szCs w:val="28"/>
                <w:lang w:val="kk-KZ" w:eastAsia="zh-CN"/>
              </w:rPr>
              <w:t>Жынысы, жасы, және ДМИ бойынша түзет</w:t>
            </w:r>
            <w:r w:rsidR="00E137B8" w:rsidRPr="00D62A54">
              <w:rPr>
                <w:rFonts w:ascii="Times New Roman" w:hAnsi="Times New Roman" w:cs="Times New Roman"/>
                <w:bCs/>
                <w:noProof/>
                <w:sz w:val="28"/>
                <w:szCs w:val="28"/>
                <w:lang w:val="kk-KZ" w:eastAsia="zh-CN"/>
              </w:rPr>
              <w:t>улер енгізілген</w:t>
            </w:r>
            <w:r w:rsidRPr="00D62A54">
              <w:rPr>
                <w:rFonts w:ascii="Times New Roman" w:hAnsi="Times New Roman" w:cs="Times New Roman"/>
                <w:bCs/>
                <w:noProof/>
                <w:sz w:val="28"/>
                <w:szCs w:val="28"/>
                <w:lang w:val="kk-KZ" w:eastAsia="zh-CN"/>
              </w:rPr>
              <w:t xml:space="preserve">  барлық науқастар </w:t>
            </w:r>
          </w:p>
        </w:tc>
      </w:tr>
      <w:tr w:rsidR="00FF785E" w:rsidRPr="002D2722" w14:paraId="76F30CFC" w14:textId="77777777" w:rsidTr="000B6A5B">
        <w:trPr>
          <w:trHeight w:val="310"/>
        </w:trPr>
        <w:tc>
          <w:tcPr>
            <w:tcW w:w="3104" w:type="dxa"/>
          </w:tcPr>
          <w:p w14:paraId="22B5B158" w14:textId="0A2A5567" w:rsidR="00FF785E" w:rsidRPr="00703EB8" w:rsidRDefault="00A87845" w:rsidP="00B8393B">
            <w:pPr>
              <w:spacing w:after="0" w:line="240" w:lineRule="auto"/>
              <w:jc w:val="center"/>
              <w:rPr>
                <w:rFonts w:ascii="Times New Roman" w:hAnsi="Times New Roman" w:cs="Times New Roman"/>
                <w:bCs/>
                <w:noProof/>
                <w:color w:val="000000"/>
                <w:sz w:val="28"/>
                <w:szCs w:val="28"/>
                <w:lang w:val="en-US" w:eastAsia="zh-CN"/>
              </w:rPr>
            </w:pPr>
            <w:r w:rsidRPr="000761E4">
              <w:rPr>
                <w:rFonts w:ascii="Times New Roman" w:hAnsi="Times New Roman" w:cs="Times New Roman"/>
                <w:noProof/>
                <w:sz w:val="28"/>
                <w:szCs w:val="28"/>
                <w:lang w:val="kk-KZ" w:eastAsia="zh-CN"/>
              </w:rPr>
              <w:t>hsa-miR-21-5p</w:t>
            </w:r>
          </w:p>
        </w:tc>
        <w:tc>
          <w:tcPr>
            <w:tcW w:w="2374" w:type="dxa"/>
          </w:tcPr>
          <w:p w14:paraId="2F614F05" w14:textId="38E67DCD" w:rsidR="00FF785E" w:rsidRPr="00D62A54" w:rsidRDefault="000A23DF" w:rsidP="00B8393B">
            <w:pPr>
              <w:spacing w:after="0" w:line="240" w:lineRule="auto"/>
              <w:jc w:val="center"/>
              <w:rPr>
                <w:rFonts w:ascii="Times New Roman" w:hAnsi="Times New Roman" w:cs="Times New Roman"/>
                <w:bCs/>
                <w:noProof/>
                <w:sz w:val="28"/>
                <w:szCs w:val="28"/>
                <w:lang w:val="kk-KZ" w:eastAsia="zh-CN"/>
              </w:rPr>
            </w:pPr>
            <w:r w:rsidRPr="00D62A54">
              <w:rPr>
                <w:rFonts w:ascii="Times New Roman" w:hAnsi="Times New Roman" w:cs="Times New Roman"/>
                <w:bCs/>
                <w:noProof/>
                <w:sz w:val="28"/>
                <w:szCs w:val="28"/>
                <w:lang w:eastAsia="zh-CN"/>
              </w:rPr>
              <w:t>ГП</w:t>
            </w:r>
            <w:r w:rsidR="008457D1" w:rsidRPr="00D62A54">
              <w:rPr>
                <w:rFonts w:ascii="Times New Roman" w:hAnsi="Times New Roman" w:cs="Times New Roman"/>
                <w:bCs/>
                <w:noProof/>
                <w:sz w:val="28"/>
                <w:szCs w:val="28"/>
                <w:lang w:val="kk-KZ" w:eastAsia="zh-CN"/>
              </w:rPr>
              <w:t>О</w:t>
            </w:r>
          </w:p>
        </w:tc>
        <w:tc>
          <w:tcPr>
            <w:tcW w:w="1905" w:type="dxa"/>
          </w:tcPr>
          <w:p w14:paraId="43213953" w14:textId="3C37C5AC" w:rsidR="00FF785E" w:rsidRPr="00D62A54" w:rsidRDefault="00FF785E" w:rsidP="00B8393B">
            <w:pPr>
              <w:spacing w:after="0" w:line="240" w:lineRule="auto"/>
              <w:jc w:val="center"/>
              <w:rPr>
                <w:rFonts w:ascii="Times New Roman" w:hAnsi="Times New Roman" w:cs="Times New Roman"/>
                <w:bCs/>
                <w:noProof/>
                <w:sz w:val="28"/>
                <w:szCs w:val="28"/>
                <w:lang w:val="en-US" w:eastAsia="zh-CN"/>
              </w:rPr>
            </w:pPr>
            <w:r w:rsidRPr="00D62A54">
              <w:rPr>
                <w:rFonts w:ascii="Times New Roman" w:hAnsi="Times New Roman" w:cs="Times New Roman"/>
                <w:bCs/>
                <w:noProof/>
                <w:sz w:val="28"/>
                <w:szCs w:val="28"/>
                <w:lang w:val="en-US" w:eastAsia="zh-CN"/>
              </w:rPr>
              <w:t>0</w:t>
            </w:r>
            <w:r w:rsidRPr="00D62A54">
              <w:rPr>
                <w:rFonts w:ascii="Times New Roman" w:hAnsi="Times New Roman" w:cs="Times New Roman"/>
                <w:bCs/>
                <w:noProof/>
                <w:sz w:val="28"/>
                <w:szCs w:val="28"/>
                <w:lang w:val="kk-KZ" w:eastAsia="zh-CN"/>
              </w:rPr>
              <w:t>,</w:t>
            </w:r>
            <w:r w:rsidRPr="00D62A54">
              <w:rPr>
                <w:rFonts w:ascii="Times New Roman" w:hAnsi="Times New Roman" w:cs="Times New Roman"/>
                <w:bCs/>
                <w:noProof/>
                <w:sz w:val="28"/>
                <w:szCs w:val="28"/>
                <w:lang w:val="en-US" w:eastAsia="zh-CN"/>
              </w:rPr>
              <w:t>558</w:t>
            </w:r>
          </w:p>
        </w:tc>
        <w:tc>
          <w:tcPr>
            <w:tcW w:w="2256" w:type="dxa"/>
          </w:tcPr>
          <w:p w14:paraId="6CA0FC11" w14:textId="77777777" w:rsidR="00FF785E" w:rsidRPr="00D62A54" w:rsidRDefault="00FF785E" w:rsidP="00B8393B">
            <w:pPr>
              <w:spacing w:after="0" w:line="240" w:lineRule="auto"/>
              <w:jc w:val="center"/>
              <w:rPr>
                <w:rFonts w:ascii="Times New Roman" w:hAnsi="Times New Roman" w:cs="Times New Roman"/>
                <w:bCs/>
                <w:noProof/>
                <w:sz w:val="28"/>
                <w:szCs w:val="28"/>
                <w:lang w:val="en-US" w:eastAsia="zh-CN"/>
              </w:rPr>
            </w:pPr>
            <w:r w:rsidRPr="00D62A54">
              <w:rPr>
                <w:rFonts w:ascii="Times New Roman" w:hAnsi="Times New Roman" w:cs="Times New Roman"/>
                <w:bCs/>
                <w:noProof/>
                <w:sz w:val="28"/>
                <w:szCs w:val="28"/>
                <w:lang w:val="en-US" w:eastAsia="zh-CN"/>
              </w:rPr>
              <w:sym w:font="Symbol" w:char="F03C"/>
            </w:r>
            <w:r w:rsidRPr="00D62A54">
              <w:rPr>
                <w:rFonts w:ascii="Times New Roman" w:hAnsi="Times New Roman" w:cs="Times New Roman"/>
                <w:bCs/>
                <w:noProof/>
                <w:sz w:val="28"/>
                <w:szCs w:val="28"/>
                <w:lang w:val="en-US" w:eastAsia="zh-CN"/>
              </w:rPr>
              <w:t>0,0001</w:t>
            </w:r>
          </w:p>
        </w:tc>
      </w:tr>
      <w:tr w:rsidR="00FF785E" w:rsidRPr="002D2722" w14:paraId="42743099" w14:textId="77777777" w:rsidTr="000B6A5B">
        <w:trPr>
          <w:trHeight w:val="286"/>
        </w:trPr>
        <w:tc>
          <w:tcPr>
            <w:tcW w:w="3104" w:type="dxa"/>
          </w:tcPr>
          <w:p w14:paraId="654626A4" w14:textId="6CC6A571" w:rsidR="00FF785E" w:rsidRPr="00703EB8" w:rsidRDefault="00A87845" w:rsidP="00B8393B">
            <w:pPr>
              <w:spacing w:after="0" w:line="240" w:lineRule="auto"/>
              <w:jc w:val="center"/>
              <w:rPr>
                <w:rFonts w:ascii="Times New Roman" w:hAnsi="Times New Roman" w:cs="Times New Roman"/>
                <w:bCs/>
                <w:noProof/>
                <w:color w:val="000000"/>
                <w:sz w:val="28"/>
                <w:szCs w:val="28"/>
                <w:lang w:val="en-US" w:eastAsia="zh-CN"/>
              </w:rPr>
            </w:pPr>
            <w:r w:rsidRPr="00A87845">
              <w:rPr>
                <w:rFonts w:ascii="Times New Roman" w:hAnsi="Times New Roman" w:cs="Times New Roman"/>
                <w:bCs/>
                <w:noProof/>
                <w:sz w:val="28"/>
                <w:szCs w:val="28"/>
                <w:lang w:val="kk-KZ" w:eastAsia="zh-CN"/>
              </w:rPr>
              <w:t>hsa-miR-126-5p</w:t>
            </w:r>
          </w:p>
        </w:tc>
        <w:tc>
          <w:tcPr>
            <w:tcW w:w="2374" w:type="dxa"/>
          </w:tcPr>
          <w:p w14:paraId="4F454E99" w14:textId="28ACA0C6" w:rsidR="00FF785E" w:rsidRPr="00D62A54" w:rsidRDefault="00A31B4F" w:rsidP="00B8393B">
            <w:pPr>
              <w:spacing w:after="0" w:line="240" w:lineRule="auto"/>
              <w:jc w:val="center"/>
              <w:rPr>
                <w:rFonts w:ascii="Times New Roman" w:hAnsi="Times New Roman" w:cs="Times New Roman"/>
                <w:bCs/>
                <w:noProof/>
                <w:sz w:val="28"/>
                <w:szCs w:val="28"/>
                <w:lang w:val="en-US" w:eastAsia="zh-CN"/>
              </w:rPr>
            </w:pPr>
            <w:r w:rsidRPr="00D62A54">
              <w:rPr>
                <w:rFonts w:ascii="Times New Roman" w:hAnsi="Times New Roman" w:cs="Times New Roman"/>
                <w:bCs/>
                <w:noProof/>
                <w:sz w:val="28"/>
                <w:szCs w:val="28"/>
                <w:lang w:val="kk-KZ" w:eastAsia="zh-CN"/>
              </w:rPr>
              <w:t>ИЛ</w:t>
            </w:r>
            <w:r w:rsidR="00FF785E" w:rsidRPr="00D62A54">
              <w:rPr>
                <w:rFonts w:ascii="Times New Roman" w:hAnsi="Times New Roman" w:cs="Times New Roman"/>
                <w:bCs/>
                <w:noProof/>
                <w:sz w:val="28"/>
                <w:szCs w:val="28"/>
                <w:lang w:val="en-US" w:eastAsia="zh-CN"/>
              </w:rPr>
              <w:t>-6</w:t>
            </w:r>
          </w:p>
        </w:tc>
        <w:tc>
          <w:tcPr>
            <w:tcW w:w="1905" w:type="dxa"/>
          </w:tcPr>
          <w:p w14:paraId="30E52870" w14:textId="22F6B082" w:rsidR="00FF785E" w:rsidRPr="00D62A54" w:rsidRDefault="00FF785E" w:rsidP="00B8393B">
            <w:pPr>
              <w:spacing w:after="0" w:line="240" w:lineRule="auto"/>
              <w:jc w:val="center"/>
              <w:rPr>
                <w:rFonts w:ascii="Times New Roman" w:hAnsi="Times New Roman" w:cs="Times New Roman"/>
                <w:bCs/>
                <w:noProof/>
                <w:sz w:val="28"/>
                <w:szCs w:val="28"/>
                <w:lang w:val="en-US" w:eastAsia="zh-CN"/>
              </w:rPr>
            </w:pPr>
            <w:r w:rsidRPr="00D62A54">
              <w:rPr>
                <w:rFonts w:ascii="Times New Roman" w:hAnsi="Times New Roman" w:cs="Times New Roman"/>
                <w:bCs/>
                <w:noProof/>
                <w:sz w:val="28"/>
                <w:szCs w:val="28"/>
                <w:lang w:val="en-US" w:eastAsia="zh-CN"/>
              </w:rPr>
              <w:t>-0</w:t>
            </w:r>
            <w:r w:rsidRPr="00D62A54">
              <w:rPr>
                <w:rFonts w:ascii="Times New Roman" w:hAnsi="Times New Roman" w:cs="Times New Roman"/>
                <w:bCs/>
                <w:noProof/>
                <w:sz w:val="28"/>
                <w:szCs w:val="28"/>
                <w:lang w:val="kk-KZ" w:eastAsia="zh-CN"/>
              </w:rPr>
              <w:t>,</w:t>
            </w:r>
            <w:r w:rsidRPr="00D62A54">
              <w:rPr>
                <w:rFonts w:ascii="Times New Roman" w:hAnsi="Times New Roman" w:cs="Times New Roman"/>
                <w:bCs/>
                <w:noProof/>
                <w:sz w:val="28"/>
                <w:szCs w:val="28"/>
                <w:lang w:val="en-US" w:eastAsia="zh-CN"/>
              </w:rPr>
              <w:t>480</w:t>
            </w:r>
          </w:p>
        </w:tc>
        <w:tc>
          <w:tcPr>
            <w:tcW w:w="2256" w:type="dxa"/>
          </w:tcPr>
          <w:p w14:paraId="624D16E5" w14:textId="2282F796" w:rsidR="00FF785E" w:rsidRPr="00D62A54" w:rsidRDefault="00FF785E" w:rsidP="00B8393B">
            <w:pPr>
              <w:spacing w:after="0" w:line="240" w:lineRule="auto"/>
              <w:jc w:val="center"/>
              <w:rPr>
                <w:rFonts w:ascii="Times New Roman" w:hAnsi="Times New Roman" w:cs="Times New Roman"/>
                <w:bCs/>
                <w:noProof/>
                <w:sz w:val="28"/>
                <w:szCs w:val="28"/>
                <w:lang w:val="en-US" w:eastAsia="zh-CN"/>
              </w:rPr>
            </w:pPr>
            <w:r w:rsidRPr="00D62A54">
              <w:rPr>
                <w:rFonts w:ascii="Times New Roman" w:hAnsi="Times New Roman" w:cs="Times New Roman"/>
                <w:bCs/>
                <w:noProof/>
                <w:sz w:val="28"/>
                <w:szCs w:val="28"/>
                <w:lang w:val="en-US" w:eastAsia="zh-CN"/>
              </w:rPr>
              <w:t>0</w:t>
            </w:r>
            <w:r w:rsidRPr="00D62A54">
              <w:rPr>
                <w:rFonts w:ascii="Times New Roman" w:hAnsi="Times New Roman" w:cs="Times New Roman"/>
                <w:bCs/>
                <w:noProof/>
                <w:sz w:val="28"/>
                <w:szCs w:val="28"/>
                <w:lang w:val="kk-KZ" w:eastAsia="zh-CN"/>
              </w:rPr>
              <w:t>,</w:t>
            </w:r>
            <w:r w:rsidRPr="00D62A54">
              <w:rPr>
                <w:rFonts w:ascii="Times New Roman" w:hAnsi="Times New Roman" w:cs="Times New Roman"/>
                <w:bCs/>
                <w:noProof/>
                <w:sz w:val="28"/>
                <w:szCs w:val="28"/>
                <w:lang w:val="en-US" w:eastAsia="zh-CN"/>
              </w:rPr>
              <w:t>004</w:t>
            </w:r>
          </w:p>
        </w:tc>
      </w:tr>
      <w:tr w:rsidR="00FF785E" w:rsidRPr="002D2722" w14:paraId="095D0ABF" w14:textId="77777777" w:rsidTr="000B6A5B">
        <w:trPr>
          <w:trHeight w:val="286"/>
        </w:trPr>
        <w:tc>
          <w:tcPr>
            <w:tcW w:w="9639" w:type="dxa"/>
            <w:gridSpan w:val="4"/>
          </w:tcPr>
          <w:p w14:paraId="2026BE3E" w14:textId="5A724270" w:rsidR="00FF785E" w:rsidRPr="00D62A54" w:rsidRDefault="00FF785E" w:rsidP="00B8393B">
            <w:pPr>
              <w:spacing w:after="0" w:line="240" w:lineRule="auto"/>
              <w:rPr>
                <w:rFonts w:ascii="Times New Roman" w:hAnsi="Times New Roman" w:cs="Times New Roman"/>
                <w:bCs/>
                <w:noProof/>
                <w:sz w:val="28"/>
                <w:szCs w:val="28"/>
                <w:lang w:eastAsia="zh-CN"/>
              </w:rPr>
            </w:pPr>
            <w:r w:rsidRPr="00D62A54">
              <w:rPr>
                <w:rFonts w:ascii="Times New Roman" w:hAnsi="Times New Roman" w:cs="Times New Roman"/>
                <w:bCs/>
                <w:noProof/>
                <w:sz w:val="28"/>
                <w:szCs w:val="28"/>
                <w:lang w:eastAsia="zh-CN"/>
              </w:rPr>
              <w:t>2</w:t>
            </w:r>
            <w:r w:rsidR="00B32E8E">
              <w:rPr>
                <w:rFonts w:ascii="Times New Roman" w:hAnsi="Times New Roman" w:cs="Times New Roman"/>
                <w:bCs/>
                <w:noProof/>
                <w:sz w:val="28"/>
                <w:szCs w:val="28"/>
                <w:lang w:eastAsia="zh-CN"/>
              </w:rPr>
              <w:t>-</w:t>
            </w:r>
            <w:r w:rsidRPr="00D62A54">
              <w:rPr>
                <w:rFonts w:ascii="Times New Roman" w:hAnsi="Times New Roman" w:cs="Times New Roman"/>
                <w:bCs/>
                <w:noProof/>
                <w:sz w:val="28"/>
                <w:szCs w:val="28"/>
                <w:lang w:eastAsia="zh-CN"/>
              </w:rPr>
              <w:t>типт</w:t>
            </w:r>
            <w:r w:rsidRPr="00D62A54">
              <w:rPr>
                <w:rFonts w:ascii="Times New Roman" w:hAnsi="Times New Roman" w:cs="Times New Roman"/>
                <w:bCs/>
                <w:noProof/>
                <w:sz w:val="28"/>
                <w:szCs w:val="28"/>
                <w:lang w:val="kk-KZ" w:eastAsia="zh-CN"/>
              </w:rPr>
              <w:t>і қант диабетімен ауыратын науқастар</w:t>
            </w:r>
          </w:p>
        </w:tc>
      </w:tr>
      <w:tr w:rsidR="00FF785E" w:rsidRPr="002D2722" w14:paraId="035C2E97" w14:textId="77777777" w:rsidTr="000B6A5B">
        <w:trPr>
          <w:trHeight w:val="298"/>
        </w:trPr>
        <w:tc>
          <w:tcPr>
            <w:tcW w:w="3104" w:type="dxa"/>
          </w:tcPr>
          <w:p w14:paraId="5171FA08" w14:textId="68C6B0F7" w:rsidR="00FF785E" w:rsidRPr="00703EB8" w:rsidRDefault="00A87845" w:rsidP="00B8393B">
            <w:pPr>
              <w:spacing w:after="0" w:line="240" w:lineRule="auto"/>
              <w:jc w:val="center"/>
              <w:rPr>
                <w:rFonts w:ascii="Times New Roman" w:hAnsi="Times New Roman" w:cs="Times New Roman"/>
                <w:bCs/>
                <w:noProof/>
                <w:color w:val="000000"/>
                <w:sz w:val="28"/>
                <w:szCs w:val="28"/>
                <w:lang w:val="en-US" w:eastAsia="zh-CN"/>
              </w:rPr>
            </w:pPr>
            <w:r w:rsidRPr="000761E4">
              <w:rPr>
                <w:rFonts w:ascii="Times New Roman" w:hAnsi="Times New Roman" w:cs="Times New Roman"/>
                <w:noProof/>
                <w:sz w:val="28"/>
                <w:szCs w:val="28"/>
                <w:lang w:val="kk-KZ" w:eastAsia="zh-CN"/>
              </w:rPr>
              <w:t>hsa-miR-21-5p</w:t>
            </w:r>
          </w:p>
        </w:tc>
        <w:tc>
          <w:tcPr>
            <w:tcW w:w="2374" w:type="dxa"/>
          </w:tcPr>
          <w:p w14:paraId="1C91EB09" w14:textId="5904DD5C" w:rsidR="00FF785E" w:rsidRPr="00D62A54" w:rsidRDefault="000A23DF" w:rsidP="00B8393B">
            <w:pPr>
              <w:spacing w:after="0" w:line="240" w:lineRule="auto"/>
              <w:jc w:val="center"/>
              <w:rPr>
                <w:rFonts w:ascii="Times New Roman" w:hAnsi="Times New Roman" w:cs="Times New Roman"/>
                <w:bCs/>
                <w:noProof/>
                <w:sz w:val="28"/>
                <w:szCs w:val="28"/>
                <w:lang w:val="kk-KZ" w:eastAsia="zh-CN"/>
              </w:rPr>
            </w:pPr>
            <w:r w:rsidRPr="00D62A54">
              <w:rPr>
                <w:rFonts w:ascii="Times New Roman" w:hAnsi="Times New Roman" w:cs="Times New Roman"/>
                <w:bCs/>
                <w:noProof/>
                <w:sz w:val="28"/>
                <w:szCs w:val="28"/>
                <w:lang w:eastAsia="zh-CN"/>
              </w:rPr>
              <w:t>ГП</w:t>
            </w:r>
            <w:r w:rsidR="008457D1" w:rsidRPr="00D62A54">
              <w:rPr>
                <w:rFonts w:ascii="Times New Roman" w:hAnsi="Times New Roman" w:cs="Times New Roman"/>
                <w:bCs/>
                <w:noProof/>
                <w:sz w:val="28"/>
                <w:szCs w:val="28"/>
                <w:lang w:val="kk-KZ" w:eastAsia="zh-CN"/>
              </w:rPr>
              <w:t>О</w:t>
            </w:r>
          </w:p>
        </w:tc>
        <w:tc>
          <w:tcPr>
            <w:tcW w:w="1905" w:type="dxa"/>
          </w:tcPr>
          <w:p w14:paraId="24F281DA" w14:textId="46990CEE" w:rsidR="00FF785E" w:rsidRPr="00D62A54" w:rsidRDefault="00FF785E" w:rsidP="00B8393B">
            <w:pPr>
              <w:spacing w:after="0" w:line="240" w:lineRule="auto"/>
              <w:jc w:val="center"/>
              <w:rPr>
                <w:rFonts w:ascii="Times New Roman" w:hAnsi="Times New Roman" w:cs="Times New Roman"/>
                <w:bCs/>
                <w:noProof/>
                <w:sz w:val="28"/>
                <w:szCs w:val="28"/>
                <w:lang w:val="en-US" w:eastAsia="zh-CN"/>
              </w:rPr>
            </w:pPr>
            <w:r w:rsidRPr="00D62A54">
              <w:rPr>
                <w:rFonts w:ascii="Times New Roman" w:hAnsi="Times New Roman" w:cs="Times New Roman"/>
                <w:bCs/>
                <w:noProof/>
                <w:sz w:val="28"/>
                <w:szCs w:val="28"/>
                <w:lang w:val="en-US" w:eastAsia="zh-CN"/>
              </w:rPr>
              <w:t>0</w:t>
            </w:r>
            <w:r w:rsidRPr="00D62A54">
              <w:rPr>
                <w:rFonts w:ascii="Times New Roman" w:hAnsi="Times New Roman" w:cs="Times New Roman"/>
                <w:bCs/>
                <w:noProof/>
                <w:sz w:val="28"/>
                <w:szCs w:val="28"/>
                <w:lang w:val="kk-KZ" w:eastAsia="zh-CN"/>
              </w:rPr>
              <w:t>,</w:t>
            </w:r>
            <w:r w:rsidRPr="00D62A54">
              <w:rPr>
                <w:rFonts w:ascii="Times New Roman" w:hAnsi="Times New Roman" w:cs="Times New Roman"/>
                <w:bCs/>
                <w:noProof/>
                <w:sz w:val="28"/>
                <w:szCs w:val="28"/>
                <w:lang w:val="en-US" w:eastAsia="zh-CN"/>
              </w:rPr>
              <w:t>412</w:t>
            </w:r>
          </w:p>
        </w:tc>
        <w:tc>
          <w:tcPr>
            <w:tcW w:w="2256" w:type="dxa"/>
          </w:tcPr>
          <w:p w14:paraId="066C49E9" w14:textId="11E05E6C" w:rsidR="00FF785E" w:rsidRPr="00D62A54" w:rsidRDefault="00FF785E" w:rsidP="00B8393B">
            <w:pPr>
              <w:spacing w:after="0" w:line="240" w:lineRule="auto"/>
              <w:jc w:val="center"/>
              <w:rPr>
                <w:rFonts w:ascii="Times New Roman" w:hAnsi="Times New Roman" w:cs="Times New Roman"/>
                <w:bCs/>
                <w:noProof/>
                <w:sz w:val="28"/>
                <w:szCs w:val="28"/>
                <w:lang w:val="en-US" w:eastAsia="zh-CN"/>
              </w:rPr>
            </w:pPr>
            <w:r w:rsidRPr="00D62A54">
              <w:rPr>
                <w:rFonts w:ascii="Times New Roman" w:hAnsi="Times New Roman" w:cs="Times New Roman"/>
                <w:bCs/>
                <w:noProof/>
                <w:sz w:val="28"/>
                <w:szCs w:val="28"/>
                <w:lang w:val="en-US" w:eastAsia="zh-CN"/>
              </w:rPr>
              <w:t>0</w:t>
            </w:r>
            <w:r w:rsidRPr="00D62A54">
              <w:rPr>
                <w:rFonts w:ascii="Times New Roman" w:hAnsi="Times New Roman" w:cs="Times New Roman"/>
                <w:bCs/>
                <w:noProof/>
                <w:sz w:val="28"/>
                <w:szCs w:val="28"/>
                <w:lang w:val="kk-KZ" w:eastAsia="zh-CN"/>
              </w:rPr>
              <w:t>,</w:t>
            </w:r>
            <w:r w:rsidRPr="00D62A54">
              <w:rPr>
                <w:rFonts w:ascii="Times New Roman" w:hAnsi="Times New Roman" w:cs="Times New Roman"/>
                <w:bCs/>
                <w:noProof/>
                <w:sz w:val="28"/>
                <w:szCs w:val="28"/>
                <w:lang w:val="en-US" w:eastAsia="zh-CN"/>
              </w:rPr>
              <w:t>014</w:t>
            </w:r>
          </w:p>
        </w:tc>
      </w:tr>
      <w:tr w:rsidR="00FF785E" w:rsidRPr="002D2722" w14:paraId="2A15B1B0" w14:textId="77777777" w:rsidTr="000B6A5B">
        <w:trPr>
          <w:trHeight w:val="286"/>
        </w:trPr>
        <w:tc>
          <w:tcPr>
            <w:tcW w:w="3104" w:type="dxa"/>
            <w:vMerge w:val="restart"/>
          </w:tcPr>
          <w:p w14:paraId="0273FA27" w14:textId="4283619D" w:rsidR="00FF785E" w:rsidRPr="00703EB8" w:rsidRDefault="00A87845" w:rsidP="00B8393B">
            <w:pPr>
              <w:spacing w:after="0" w:line="240" w:lineRule="auto"/>
              <w:jc w:val="center"/>
              <w:rPr>
                <w:rFonts w:ascii="Times New Roman" w:hAnsi="Times New Roman" w:cs="Times New Roman"/>
                <w:bCs/>
                <w:noProof/>
                <w:color w:val="000000"/>
                <w:sz w:val="28"/>
                <w:szCs w:val="28"/>
                <w:lang w:val="en-US" w:eastAsia="zh-CN"/>
              </w:rPr>
            </w:pPr>
            <w:r w:rsidRPr="00A87845">
              <w:rPr>
                <w:rFonts w:ascii="Times New Roman" w:hAnsi="Times New Roman" w:cs="Times New Roman"/>
                <w:bCs/>
                <w:noProof/>
                <w:sz w:val="28"/>
                <w:szCs w:val="28"/>
                <w:lang w:val="kk-KZ" w:eastAsia="zh-CN"/>
              </w:rPr>
              <w:t>hsa-miR-126-5p</w:t>
            </w:r>
          </w:p>
        </w:tc>
        <w:tc>
          <w:tcPr>
            <w:tcW w:w="2374" w:type="dxa"/>
          </w:tcPr>
          <w:p w14:paraId="36504C7C" w14:textId="05B5C241" w:rsidR="00FF785E" w:rsidRPr="00D62A54" w:rsidRDefault="000A23DF" w:rsidP="00B8393B">
            <w:pPr>
              <w:spacing w:after="0" w:line="240" w:lineRule="auto"/>
              <w:jc w:val="center"/>
              <w:rPr>
                <w:rFonts w:ascii="Times New Roman" w:hAnsi="Times New Roman" w:cs="Times New Roman"/>
                <w:bCs/>
                <w:noProof/>
                <w:sz w:val="28"/>
                <w:szCs w:val="28"/>
                <w:lang w:val="kk-KZ" w:eastAsia="zh-CN"/>
              </w:rPr>
            </w:pPr>
            <w:r w:rsidRPr="00D62A54">
              <w:rPr>
                <w:rFonts w:ascii="Times New Roman" w:hAnsi="Times New Roman" w:cs="Times New Roman"/>
                <w:bCs/>
                <w:noProof/>
                <w:sz w:val="28"/>
                <w:szCs w:val="28"/>
                <w:lang w:eastAsia="zh-CN"/>
              </w:rPr>
              <w:t>ГП</w:t>
            </w:r>
            <w:r w:rsidR="008457D1" w:rsidRPr="00D62A54">
              <w:rPr>
                <w:rFonts w:ascii="Times New Roman" w:hAnsi="Times New Roman" w:cs="Times New Roman"/>
                <w:bCs/>
                <w:noProof/>
                <w:sz w:val="28"/>
                <w:szCs w:val="28"/>
                <w:lang w:val="kk-KZ" w:eastAsia="zh-CN"/>
              </w:rPr>
              <w:t>О</w:t>
            </w:r>
          </w:p>
        </w:tc>
        <w:tc>
          <w:tcPr>
            <w:tcW w:w="1905" w:type="dxa"/>
          </w:tcPr>
          <w:p w14:paraId="4193123B" w14:textId="0D1892EF" w:rsidR="00FF785E" w:rsidRPr="00D62A54" w:rsidRDefault="00FF785E" w:rsidP="00B8393B">
            <w:pPr>
              <w:spacing w:after="0" w:line="240" w:lineRule="auto"/>
              <w:jc w:val="center"/>
              <w:rPr>
                <w:rFonts w:ascii="Times New Roman" w:hAnsi="Times New Roman" w:cs="Times New Roman"/>
                <w:bCs/>
                <w:noProof/>
                <w:sz w:val="28"/>
                <w:szCs w:val="28"/>
                <w:lang w:val="en-US" w:eastAsia="zh-CN"/>
              </w:rPr>
            </w:pPr>
            <w:r w:rsidRPr="00D62A54">
              <w:rPr>
                <w:rFonts w:ascii="Times New Roman" w:hAnsi="Times New Roman" w:cs="Times New Roman"/>
                <w:bCs/>
                <w:noProof/>
                <w:sz w:val="28"/>
                <w:szCs w:val="28"/>
                <w:lang w:val="en-US" w:eastAsia="zh-CN"/>
              </w:rPr>
              <w:t>0</w:t>
            </w:r>
            <w:r w:rsidRPr="00D62A54">
              <w:rPr>
                <w:rFonts w:ascii="Times New Roman" w:hAnsi="Times New Roman" w:cs="Times New Roman"/>
                <w:bCs/>
                <w:noProof/>
                <w:sz w:val="28"/>
                <w:szCs w:val="28"/>
                <w:lang w:val="kk-KZ" w:eastAsia="zh-CN"/>
              </w:rPr>
              <w:t>,</w:t>
            </w:r>
            <w:r w:rsidRPr="00D62A54">
              <w:rPr>
                <w:rFonts w:ascii="Times New Roman" w:hAnsi="Times New Roman" w:cs="Times New Roman"/>
                <w:bCs/>
                <w:noProof/>
                <w:sz w:val="28"/>
                <w:szCs w:val="28"/>
                <w:lang w:val="en-US" w:eastAsia="zh-CN"/>
              </w:rPr>
              <w:t>360</w:t>
            </w:r>
          </w:p>
        </w:tc>
        <w:tc>
          <w:tcPr>
            <w:tcW w:w="2256" w:type="dxa"/>
          </w:tcPr>
          <w:p w14:paraId="422F4277" w14:textId="08BE3926" w:rsidR="00FF785E" w:rsidRPr="00D62A54" w:rsidRDefault="00FF785E" w:rsidP="00B8393B">
            <w:pPr>
              <w:spacing w:after="0" w:line="240" w:lineRule="auto"/>
              <w:jc w:val="center"/>
              <w:rPr>
                <w:rFonts w:ascii="Times New Roman" w:hAnsi="Times New Roman" w:cs="Times New Roman"/>
                <w:bCs/>
                <w:noProof/>
                <w:sz w:val="28"/>
                <w:szCs w:val="28"/>
                <w:lang w:val="en-US" w:eastAsia="zh-CN"/>
              </w:rPr>
            </w:pPr>
            <w:r w:rsidRPr="00D62A54">
              <w:rPr>
                <w:rFonts w:ascii="Times New Roman" w:hAnsi="Times New Roman" w:cs="Times New Roman"/>
                <w:bCs/>
                <w:noProof/>
                <w:sz w:val="28"/>
                <w:szCs w:val="28"/>
                <w:lang w:val="en-US" w:eastAsia="zh-CN"/>
              </w:rPr>
              <w:t>0</w:t>
            </w:r>
            <w:r w:rsidRPr="00D62A54">
              <w:rPr>
                <w:rFonts w:ascii="Times New Roman" w:hAnsi="Times New Roman" w:cs="Times New Roman"/>
                <w:bCs/>
                <w:noProof/>
                <w:sz w:val="28"/>
                <w:szCs w:val="28"/>
                <w:lang w:val="kk-KZ" w:eastAsia="zh-CN"/>
              </w:rPr>
              <w:t>,</w:t>
            </w:r>
            <w:r w:rsidRPr="00D62A54">
              <w:rPr>
                <w:rFonts w:ascii="Times New Roman" w:hAnsi="Times New Roman" w:cs="Times New Roman"/>
                <w:bCs/>
                <w:noProof/>
                <w:sz w:val="28"/>
                <w:szCs w:val="28"/>
                <w:lang w:val="en-US" w:eastAsia="zh-CN"/>
              </w:rPr>
              <w:t>039</w:t>
            </w:r>
          </w:p>
        </w:tc>
      </w:tr>
      <w:tr w:rsidR="00FF785E" w:rsidRPr="002D2722" w14:paraId="3DBEC0E9" w14:textId="77777777" w:rsidTr="000B6A5B">
        <w:trPr>
          <w:trHeight w:val="286"/>
        </w:trPr>
        <w:tc>
          <w:tcPr>
            <w:tcW w:w="3104" w:type="dxa"/>
            <w:vMerge/>
          </w:tcPr>
          <w:p w14:paraId="1D4E7A57" w14:textId="77777777" w:rsidR="00FF785E" w:rsidRPr="00703EB8" w:rsidRDefault="00FF785E" w:rsidP="00B8393B">
            <w:pPr>
              <w:spacing w:after="0" w:line="240" w:lineRule="auto"/>
              <w:jc w:val="center"/>
              <w:rPr>
                <w:rFonts w:ascii="Times New Roman" w:hAnsi="Times New Roman" w:cs="Times New Roman"/>
                <w:bCs/>
                <w:noProof/>
                <w:color w:val="000000"/>
                <w:sz w:val="28"/>
                <w:szCs w:val="28"/>
                <w:lang w:val="en-US" w:eastAsia="zh-CN"/>
              </w:rPr>
            </w:pPr>
          </w:p>
        </w:tc>
        <w:tc>
          <w:tcPr>
            <w:tcW w:w="2374" w:type="dxa"/>
          </w:tcPr>
          <w:p w14:paraId="66B8276E" w14:textId="77777777" w:rsidR="00FF785E" w:rsidRPr="00D62A54" w:rsidRDefault="00FF785E" w:rsidP="00B8393B">
            <w:pPr>
              <w:spacing w:after="0" w:line="240" w:lineRule="auto"/>
              <w:jc w:val="center"/>
              <w:rPr>
                <w:rFonts w:ascii="Times New Roman" w:hAnsi="Times New Roman" w:cs="Times New Roman"/>
                <w:bCs/>
                <w:noProof/>
                <w:sz w:val="28"/>
                <w:szCs w:val="28"/>
                <w:lang w:val="en-US" w:eastAsia="zh-CN"/>
              </w:rPr>
            </w:pPr>
            <w:r w:rsidRPr="00D62A54">
              <w:rPr>
                <w:rFonts w:ascii="Times New Roman" w:hAnsi="Times New Roman" w:cs="Times New Roman"/>
                <w:bCs/>
                <w:noProof/>
                <w:sz w:val="28"/>
                <w:szCs w:val="28"/>
                <w:lang w:val="en-US" w:eastAsia="zh-CN"/>
              </w:rPr>
              <w:t>GSSG/GSH</w:t>
            </w:r>
          </w:p>
        </w:tc>
        <w:tc>
          <w:tcPr>
            <w:tcW w:w="1905" w:type="dxa"/>
          </w:tcPr>
          <w:p w14:paraId="41CDA045" w14:textId="01761657" w:rsidR="00FF785E" w:rsidRPr="00D62A54" w:rsidRDefault="00FF785E" w:rsidP="00B8393B">
            <w:pPr>
              <w:spacing w:after="0" w:line="240" w:lineRule="auto"/>
              <w:jc w:val="center"/>
              <w:rPr>
                <w:rFonts w:ascii="Times New Roman" w:hAnsi="Times New Roman" w:cs="Times New Roman"/>
                <w:bCs/>
                <w:noProof/>
                <w:sz w:val="28"/>
                <w:szCs w:val="28"/>
                <w:lang w:val="en-US" w:eastAsia="zh-CN"/>
              </w:rPr>
            </w:pPr>
            <w:r w:rsidRPr="00D62A54">
              <w:rPr>
                <w:rFonts w:ascii="Times New Roman" w:hAnsi="Times New Roman" w:cs="Times New Roman"/>
                <w:bCs/>
                <w:noProof/>
                <w:sz w:val="28"/>
                <w:szCs w:val="28"/>
                <w:lang w:val="en-US" w:eastAsia="zh-CN"/>
              </w:rPr>
              <w:t>0</w:t>
            </w:r>
            <w:r w:rsidRPr="00D62A54">
              <w:rPr>
                <w:rFonts w:ascii="Times New Roman" w:hAnsi="Times New Roman" w:cs="Times New Roman"/>
                <w:bCs/>
                <w:noProof/>
                <w:sz w:val="28"/>
                <w:szCs w:val="28"/>
                <w:lang w:val="kk-KZ" w:eastAsia="zh-CN"/>
              </w:rPr>
              <w:t>,</w:t>
            </w:r>
            <w:r w:rsidRPr="00D62A54">
              <w:rPr>
                <w:rFonts w:ascii="Times New Roman" w:hAnsi="Times New Roman" w:cs="Times New Roman"/>
                <w:bCs/>
                <w:noProof/>
                <w:sz w:val="28"/>
                <w:szCs w:val="28"/>
                <w:lang w:val="en-US" w:eastAsia="zh-CN"/>
              </w:rPr>
              <w:t>320</w:t>
            </w:r>
          </w:p>
        </w:tc>
        <w:tc>
          <w:tcPr>
            <w:tcW w:w="2256" w:type="dxa"/>
          </w:tcPr>
          <w:p w14:paraId="088A53D5" w14:textId="054844EB" w:rsidR="00FF785E" w:rsidRPr="00D62A54" w:rsidRDefault="00FF785E" w:rsidP="00B8393B">
            <w:pPr>
              <w:spacing w:after="0" w:line="240" w:lineRule="auto"/>
              <w:jc w:val="center"/>
              <w:rPr>
                <w:rFonts w:ascii="Times New Roman" w:hAnsi="Times New Roman" w:cs="Times New Roman"/>
                <w:bCs/>
                <w:noProof/>
                <w:sz w:val="28"/>
                <w:szCs w:val="28"/>
                <w:lang w:val="en-US" w:eastAsia="zh-CN"/>
              </w:rPr>
            </w:pPr>
            <w:r w:rsidRPr="00D62A54">
              <w:rPr>
                <w:rFonts w:ascii="Times New Roman" w:hAnsi="Times New Roman" w:cs="Times New Roman"/>
                <w:bCs/>
                <w:noProof/>
                <w:sz w:val="28"/>
                <w:szCs w:val="28"/>
                <w:lang w:val="en-US" w:eastAsia="zh-CN"/>
              </w:rPr>
              <w:t>0</w:t>
            </w:r>
            <w:r w:rsidRPr="00D62A54">
              <w:rPr>
                <w:rFonts w:ascii="Times New Roman" w:hAnsi="Times New Roman" w:cs="Times New Roman"/>
                <w:bCs/>
                <w:noProof/>
                <w:sz w:val="28"/>
                <w:szCs w:val="28"/>
                <w:lang w:val="kk-KZ" w:eastAsia="zh-CN"/>
              </w:rPr>
              <w:t>,</w:t>
            </w:r>
            <w:r w:rsidRPr="00D62A54">
              <w:rPr>
                <w:rFonts w:ascii="Times New Roman" w:hAnsi="Times New Roman" w:cs="Times New Roman"/>
                <w:bCs/>
                <w:noProof/>
                <w:sz w:val="28"/>
                <w:szCs w:val="28"/>
                <w:lang w:val="en-US" w:eastAsia="zh-CN"/>
              </w:rPr>
              <w:t>041</w:t>
            </w:r>
          </w:p>
        </w:tc>
      </w:tr>
      <w:tr w:rsidR="00FF785E" w:rsidRPr="00FF785E" w14:paraId="134E837F" w14:textId="77777777" w:rsidTr="000B6A5B">
        <w:trPr>
          <w:trHeight w:val="286"/>
        </w:trPr>
        <w:tc>
          <w:tcPr>
            <w:tcW w:w="9639" w:type="dxa"/>
            <w:gridSpan w:val="4"/>
          </w:tcPr>
          <w:p w14:paraId="1FEE480B" w14:textId="7A7A1505" w:rsidR="00FF785E" w:rsidRPr="00D62A54" w:rsidRDefault="00FF785E" w:rsidP="00B8393B">
            <w:pPr>
              <w:spacing w:after="0" w:line="240" w:lineRule="auto"/>
              <w:rPr>
                <w:rFonts w:ascii="Times New Roman" w:hAnsi="Times New Roman" w:cs="Times New Roman"/>
                <w:bCs/>
                <w:noProof/>
                <w:sz w:val="28"/>
                <w:szCs w:val="28"/>
                <w:lang w:val="kk-KZ" w:eastAsia="zh-CN"/>
              </w:rPr>
            </w:pPr>
            <w:r w:rsidRPr="00D62A54">
              <w:rPr>
                <w:rFonts w:ascii="Times New Roman" w:hAnsi="Times New Roman" w:cs="Times New Roman"/>
                <w:bCs/>
                <w:noProof/>
                <w:sz w:val="28"/>
                <w:szCs w:val="28"/>
                <w:lang w:val="kk-KZ" w:eastAsia="zh-CN"/>
              </w:rPr>
              <w:t>Жынысы, жасы, және ДМИ  бойынша түзет</w:t>
            </w:r>
            <w:r w:rsidR="00E137B8" w:rsidRPr="00D62A54">
              <w:rPr>
                <w:rFonts w:ascii="Times New Roman" w:hAnsi="Times New Roman" w:cs="Times New Roman"/>
                <w:bCs/>
                <w:noProof/>
                <w:sz w:val="28"/>
                <w:szCs w:val="28"/>
                <w:lang w:val="kk-KZ" w:eastAsia="zh-CN"/>
              </w:rPr>
              <w:t>улер енгізілген</w:t>
            </w:r>
            <w:r w:rsidRPr="00D62A54">
              <w:rPr>
                <w:rFonts w:ascii="Times New Roman" w:hAnsi="Times New Roman" w:cs="Times New Roman"/>
                <w:bCs/>
                <w:noProof/>
                <w:sz w:val="28"/>
                <w:szCs w:val="28"/>
                <w:lang w:val="kk-KZ" w:eastAsia="zh-CN"/>
              </w:rPr>
              <w:t xml:space="preserve"> </w:t>
            </w:r>
            <w:r w:rsidRPr="00D62A54">
              <w:rPr>
                <w:rFonts w:ascii="Times New Roman" w:hAnsi="Times New Roman" w:cs="Times New Roman"/>
                <w:bCs/>
                <w:noProof/>
                <w:sz w:val="28"/>
                <w:szCs w:val="28"/>
                <w:lang w:eastAsia="zh-CN"/>
              </w:rPr>
              <w:t>2</w:t>
            </w:r>
            <w:r w:rsidR="00B32E8E">
              <w:rPr>
                <w:rFonts w:ascii="Times New Roman" w:hAnsi="Times New Roman" w:cs="Times New Roman"/>
                <w:bCs/>
                <w:noProof/>
                <w:sz w:val="28"/>
                <w:szCs w:val="28"/>
                <w:lang w:eastAsia="zh-CN"/>
              </w:rPr>
              <w:t>-</w:t>
            </w:r>
            <w:r w:rsidRPr="00D62A54">
              <w:rPr>
                <w:rFonts w:ascii="Times New Roman" w:hAnsi="Times New Roman" w:cs="Times New Roman"/>
                <w:bCs/>
                <w:noProof/>
                <w:sz w:val="28"/>
                <w:szCs w:val="28"/>
                <w:lang w:eastAsia="zh-CN"/>
              </w:rPr>
              <w:t>типт</w:t>
            </w:r>
            <w:r w:rsidRPr="00D62A54">
              <w:rPr>
                <w:rFonts w:ascii="Times New Roman" w:hAnsi="Times New Roman" w:cs="Times New Roman"/>
                <w:bCs/>
                <w:noProof/>
                <w:sz w:val="28"/>
                <w:szCs w:val="28"/>
                <w:lang w:val="kk-KZ" w:eastAsia="zh-CN"/>
              </w:rPr>
              <w:t xml:space="preserve">і қант диабетімен ауыратын науқастар </w:t>
            </w:r>
          </w:p>
        </w:tc>
      </w:tr>
      <w:tr w:rsidR="00FF785E" w:rsidRPr="002D2722" w14:paraId="4025BC80" w14:textId="77777777" w:rsidTr="000B6A5B">
        <w:trPr>
          <w:trHeight w:val="298"/>
        </w:trPr>
        <w:tc>
          <w:tcPr>
            <w:tcW w:w="3104" w:type="dxa"/>
            <w:vMerge w:val="restart"/>
          </w:tcPr>
          <w:p w14:paraId="46176D23" w14:textId="70B07E20" w:rsidR="00FF785E" w:rsidRPr="00CE51C6" w:rsidRDefault="00A87845" w:rsidP="00B8393B">
            <w:pPr>
              <w:spacing w:after="0" w:line="240" w:lineRule="auto"/>
              <w:jc w:val="center"/>
              <w:rPr>
                <w:rFonts w:ascii="Times New Roman" w:hAnsi="Times New Roman" w:cs="Times New Roman"/>
                <w:bCs/>
                <w:noProof/>
                <w:color w:val="000000"/>
                <w:sz w:val="28"/>
                <w:szCs w:val="28"/>
                <w:lang w:val="en-US" w:eastAsia="zh-CN"/>
              </w:rPr>
            </w:pPr>
            <w:r w:rsidRPr="000761E4">
              <w:rPr>
                <w:rFonts w:ascii="Times New Roman" w:hAnsi="Times New Roman" w:cs="Times New Roman"/>
                <w:noProof/>
                <w:sz w:val="28"/>
                <w:szCs w:val="28"/>
                <w:lang w:val="kk-KZ" w:eastAsia="zh-CN"/>
              </w:rPr>
              <w:t>hsa-miR-21-5p</w:t>
            </w:r>
          </w:p>
        </w:tc>
        <w:tc>
          <w:tcPr>
            <w:tcW w:w="2374" w:type="dxa"/>
          </w:tcPr>
          <w:p w14:paraId="0BC2B4EE" w14:textId="28E9F941" w:rsidR="00FF785E" w:rsidRPr="00D62A54" w:rsidRDefault="000A23DF" w:rsidP="00B8393B">
            <w:pPr>
              <w:spacing w:after="0" w:line="240" w:lineRule="auto"/>
              <w:jc w:val="center"/>
              <w:rPr>
                <w:rFonts w:ascii="Times New Roman" w:hAnsi="Times New Roman" w:cs="Times New Roman"/>
                <w:noProof/>
                <w:sz w:val="28"/>
                <w:szCs w:val="28"/>
                <w:lang w:val="kk-KZ" w:eastAsia="zh-CN"/>
              </w:rPr>
            </w:pPr>
            <w:r w:rsidRPr="00D62A54">
              <w:rPr>
                <w:rFonts w:ascii="Times New Roman" w:hAnsi="Times New Roman" w:cs="Times New Roman"/>
                <w:noProof/>
                <w:sz w:val="28"/>
                <w:szCs w:val="28"/>
                <w:lang w:eastAsia="zh-CN"/>
              </w:rPr>
              <w:t>ГП</w:t>
            </w:r>
            <w:r w:rsidR="008457D1" w:rsidRPr="00D62A54">
              <w:rPr>
                <w:rFonts w:ascii="Times New Roman" w:hAnsi="Times New Roman" w:cs="Times New Roman"/>
                <w:noProof/>
                <w:sz w:val="28"/>
                <w:szCs w:val="28"/>
                <w:lang w:val="kk-KZ" w:eastAsia="zh-CN"/>
              </w:rPr>
              <w:t>О</w:t>
            </w:r>
          </w:p>
        </w:tc>
        <w:tc>
          <w:tcPr>
            <w:tcW w:w="1905" w:type="dxa"/>
          </w:tcPr>
          <w:p w14:paraId="47A3C070" w14:textId="551D32AD" w:rsidR="00FF785E" w:rsidRPr="00D62A54" w:rsidRDefault="00FF785E"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en-US" w:eastAsia="zh-CN"/>
              </w:rPr>
              <w:t>0</w:t>
            </w:r>
            <w:r w:rsidRPr="00D62A54">
              <w:rPr>
                <w:rFonts w:ascii="Times New Roman" w:hAnsi="Times New Roman" w:cs="Times New Roman"/>
                <w:noProof/>
                <w:sz w:val="28"/>
                <w:szCs w:val="28"/>
                <w:lang w:val="kk-KZ" w:eastAsia="zh-CN"/>
              </w:rPr>
              <w:t>,</w:t>
            </w:r>
            <w:r w:rsidRPr="00D62A54">
              <w:rPr>
                <w:rFonts w:ascii="Times New Roman" w:hAnsi="Times New Roman" w:cs="Times New Roman"/>
                <w:noProof/>
                <w:sz w:val="28"/>
                <w:szCs w:val="28"/>
                <w:lang w:val="en-US" w:eastAsia="zh-CN"/>
              </w:rPr>
              <w:t>419</w:t>
            </w:r>
          </w:p>
        </w:tc>
        <w:tc>
          <w:tcPr>
            <w:tcW w:w="2256" w:type="dxa"/>
          </w:tcPr>
          <w:p w14:paraId="701A6871" w14:textId="6874AD3F" w:rsidR="00FF785E" w:rsidRPr="00D62A54" w:rsidRDefault="00FF785E"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en-US" w:eastAsia="zh-CN"/>
              </w:rPr>
              <w:t>0</w:t>
            </w:r>
            <w:r w:rsidRPr="00D62A54">
              <w:rPr>
                <w:rFonts w:ascii="Times New Roman" w:hAnsi="Times New Roman" w:cs="Times New Roman"/>
                <w:noProof/>
                <w:sz w:val="28"/>
                <w:szCs w:val="28"/>
                <w:lang w:val="kk-KZ" w:eastAsia="zh-CN"/>
              </w:rPr>
              <w:t>,</w:t>
            </w:r>
            <w:r w:rsidRPr="00D62A54">
              <w:rPr>
                <w:rFonts w:ascii="Times New Roman" w:hAnsi="Times New Roman" w:cs="Times New Roman"/>
                <w:noProof/>
                <w:sz w:val="28"/>
                <w:szCs w:val="28"/>
                <w:lang w:val="en-US" w:eastAsia="zh-CN"/>
              </w:rPr>
              <w:t>047</w:t>
            </w:r>
          </w:p>
        </w:tc>
      </w:tr>
      <w:tr w:rsidR="00FF785E" w:rsidRPr="002D2722" w14:paraId="5811F35F" w14:textId="77777777" w:rsidTr="000B6A5B">
        <w:trPr>
          <w:trHeight w:val="286"/>
        </w:trPr>
        <w:tc>
          <w:tcPr>
            <w:tcW w:w="3104" w:type="dxa"/>
            <w:vMerge/>
          </w:tcPr>
          <w:p w14:paraId="02BD4150" w14:textId="77777777" w:rsidR="00FF785E" w:rsidRPr="002D2722" w:rsidRDefault="00FF785E" w:rsidP="00B8393B">
            <w:pPr>
              <w:spacing w:after="0" w:line="240" w:lineRule="auto"/>
              <w:jc w:val="center"/>
              <w:rPr>
                <w:rFonts w:ascii="Times New Roman" w:hAnsi="Times New Roman" w:cs="Times New Roman"/>
                <w:b/>
                <w:noProof/>
                <w:color w:val="000000"/>
                <w:sz w:val="28"/>
                <w:szCs w:val="28"/>
                <w:lang w:val="en-US" w:eastAsia="zh-CN"/>
              </w:rPr>
            </w:pPr>
          </w:p>
        </w:tc>
        <w:tc>
          <w:tcPr>
            <w:tcW w:w="2374" w:type="dxa"/>
          </w:tcPr>
          <w:p w14:paraId="317F4021" w14:textId="56A9EF14" w:rsidR="00FF785E" w:rsidRPr="00D62A54" w:rsidRDefault="00A31B4F"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kk-KZ" w:eastAsia="zh-CN"/>
              </w:rPr>
              <w:t>ИЛ</w:t>
            </w:r>
            <w:r w:rsidR="00FF785E" w:rsidRPr="00D62A54">
              <w:rPr>
                <w:rFonts w:ascii="Times New Roman" w:hAnsi="Times New Roman" w:cs="Times New Roman"/>
                <w:noProof/>
                <w:sz w:val="28"/>
                <w:szCs w:val="28"/>
                <w:lang w:val="en-US" w:eastAsia="zh-CN"/>
              </w:rPr>
              <w:t>-10</w:t>
            </w:r>
          </w:p>
        </w:tc>
        <w:tc>
          <w:tcPr>
            <w:tcW w:w="1905" w:type="dxa"/>
          </w:tcPr>
          <w:p w14:paraId="79CBEFF4" w14:textId="7F583CC9" w:rsidR="00FF785E" w:rsidRPr="00D62A54" w:rsidRDefault="00FF785E"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en-US" w:eastAsia="zh-CN"/>
              </w:rPr>
              <w:t>-0</w:t>
            </w:r>
            <w:r w:rsidRPr="00D62A54">
              <w:rPr>
                <w:rFonts w:ascii="Times New Roman" w:hAnsi="Times New Roman" w:cs="Times New Roman"/>
                <w:noProof/>
                <w:sz w:val="28"/>
                <w:szCs w:val="28"/>
                <w:lang w:val="kk-KZ" w:eastAsia="zh-CN"/>
              </w:rPr>
              <w:t>,</w:t>
            </w:r>
            <w:r w:rsidRPr="00D62A54">
              <w:rPr>
                <w:rFonts w:ascii="Times New Roman" w:hAnsi="Times New Roman" w:cs="Times New Roman"/>
                <w:noProof/>
                <w:sz w:val="28"/>
                <w:szCs w:val="28"/>
                <w:lang w:val="en-US" w:eastAsia="zh-CN"/>
              </w:rPr>
              <w:t>453</w:t>
            </w:r>
          </w:p>
        </w:tc>
        <w:tc>
          <w:tcPr>
            <w:tcW w:w="2256" w:type="dxa"/>
          </w:tcPr>
          <w:p w14:paraId="1FC15CCD" w14:textId="44518270" w:rsidR="00FF785E" w:rsidRPr="00D62A54" w:rsidRDefault="00FF785E"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en-US" w:eastAsia="zh-CN"/>
              </w:rPr>
              <w:t>0</w:t>
            </w:r>
            <w:r w:rsidRPr="00D62A54">
              <w:rPr>
                <w:rFonts w:ascii="Times New Roman" w:hAnsi="Times New Roman" w:cs="Times New Roman"/>
                <w:noProof/>
                <w:sz w:val="28"/>
                <w:szCs w:val="28"/>
                <w:lang w:val="kk-KZ" w:eastAsia="zh-CN"/>
              </w:rPr>
              <w:t>,</w:t>
            </w:r>
            <w:r w:rsidRPr="00D62A54">
              <w:rPr>
                <w:rFonts w:ascii="Times New Roman" w:hAnsi="Times New Roman" w:cs="Times New Roman"/>
                <w:noProof/>
                <w:sz w:val="28"/>
                <w:szCs w:val="28"/>
                <w:lang w:val="en-US" w:eastAsia="zh-CN"/>
              </w:rPr>
              <w:t>020</w:t>
            </w:r>
          </w:p>
        </w:tc>
      </w:tr>
      <w:tr w:rsidR="00FF785E" w:rsidRPr="002D2722" w14:paraId="7CD4FCB9" w14:textId="77777777" w:rsidTr="000B6A5B">
        <w:trPr>
          <w:trHeight w:val="286"/>
        </w:trPr>
        <w:tc>
          <w:tcPr>
            <w:tcW w:w="3104" w:type="dxa"/>
            <w:vMerge w:val="restart"/>
          </w:tcPr>
          <w:p w14:paraId="43B2679E" w14:textId="3784EB70" w:rsidR="00FF785E" w:rsidRPr="00CE51C6" w:rsidRDefault="00A87845" w:rsidP="00B8393B">
            <w:pPr>
              <w:spacing w:after="0" w:line="240" w:lineRule="auto"/>
              <w:jc w:val="center"/>
              <w:rPr>
                <w:rFonts w:ascii="Times New Roman" w:hAnsi="Times New Roman" w:cs="Times New Roman"/>
                <w:bCs/>
                <w:noProof/>
                <w:color w:val="000000"/>
                <w:sz w:val="28"/>
                <w:szCs w:val="28"/>
                <w:lang w:val="en-US" w:eastAsia="zh-CN"/>
              </w:rPr>
            </w:pPr>
            <w:r w:rsidRPr="00A87845">
              <w:rPr>
                <w:rFonts w:ascii="Times New Roman" w:hAnsi="Times New Roman" w:cs="Times New Roman"/>
                <w:bCs/>
                <w:noProof/>
                <w:sz w:val="28"/>
                <w:szCs w:val="28"/>
                <w:lang w:val="kk-KZ" w:eastAsia="zh-CN"/>
              </w:rPr>
              <w:t>hsa-miR-126-5p</w:t>
            </w:r>
          </w:p>
        </w:tc>
        <w:tc>
          <w:tcPr>
            <w:tcW w:w="2374" w:type="dxa"/>
          </w:tcPr>
          <w:p w14:paraId="2E3DE5A7" w14:textId="06C92188" w:rsidR="00FF785E" w:rsidRPr="00D62A54" w:rsidRDefault="00A31B4F"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kk-KZ" w:eastAsia="zh-CN"/>
              </w:rPr>
              <w:t>ИЛ</w:t>
            </w:r>
            <w:r w:rsidR="00FF785E" w:rsidRPr="00D62A54">
              <w:rPr>
                <w:rFonts w:ascii="Times New Roman" w:hAnsi="Times New Roman" w:cs="Times New Roman"/>
                <w:noProof/>
                <w:sz w:val="28"/>
                <w:szCs w:val="28"/>
                <w:lang w:val="en-US" w:eastAsia="zh-CN"/>
              </w:rPr>
              <w:t>-6</w:t>
            </w:r>
          </w:p>
        </w:tc>
        <w:tc>
          <w:tcPr>
            <w:tcW w:w="1905" w:type="dxa"/>
          </w:tcPr>
          <w:p w14:paraId="179FF590" w14:textId="29C1BA87" w:rsidR="00FF785E" w:rsidRPr="00D62A54" w:rsidRDefault="00FF785E"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en-US" w:eastAsia="zh-CN"/>
              </w:rPr>
              <w:t>-0</w:t>
            </w:r>
            <w:r w:rsidRPr="00D62A54">
              <w:rPr>
                <w:rFonts w:ascii="Times New Roman" w:hAnsi="Times New Roman" w:cs="Times New Roman"/>
                <w:noProof/>
                <w:sz w:val="28"/>
                <w:szCs w:val="28"/>
                <w:lang w:val="kk-KZ" w:eastAsia="zh-CN"/>
              </w:rPr>
              <w:t>,</w:t>
            </w:r>
            <w:r w:rsidRPr="00D62A54">
              <w:rPr>
                <w:rFonts w:ascii="Times New Roman" w:hAnsi="Times New Roman" w:cs="Times New Roman"/>
                <w:noProof/>
                <w:sz w:val="28"/>
                <w:szCs w:val="28"/>
                <w:lang w:val="en-US" w:eastAsia="zh-CN"/>
              </w:rPr>
              <w:t>466</w:t>
            </w:r>
          </w:p>
        </w:tc>
        <w:tc>
          <w:tcPr>
            <w:tcW w:w="2256" w:type="dxa"/>
          </w:tcPr>
          <w:p w14:paraId="6E9C4A22" w14:textId="71AC9F65" w:rsidR="00FF785E" w:rsidRPr="00D62A54" w:rsidRDefault="00FF785E" w:rsidP="00B8393B">
            <w:pPr>
              <w:spacing w:after="0" w:line="240" w:lineRule="auto"/>
              <w:jc w:val="center"/>
              <w:rPr>
                <w:rFonts w:ascii="Times New Roman" w:hAnsi="Times New Roman" w:cs="Times New Roman"/>
                <w:noProof/>
                <w:sz w:val="28"/>
                <w:szCs w:val="28"/>
                <w:lang w:val="en-US" w:eastAsia="zh-CN"/>
              </w:rPr>
            </w:pPr>
            <w:r w:rsidRPr="00D62A54">
              <w:rPr>
                <w:rFonts w:ascii="Times New Roman" w:hAnsi="Times New Roman" w:cs="Times New Roman"/>
                <w:noProof/>
                <w:sz w:val="28"/>
                <w:szCs w:val="28"/>
                <w:lang w:val="en-US" w:eastAsia="zh-CN"/>
              </w:rPr>
              <w:t>0</w:t>
            </w:r>
            <w:r w:rsidRPr="00D62A54">
              <w:rPr>
                <w:rFonts w:ascii="Times New Roman" w:hAnsi="Times New Roman" w:cs="Times New Roman"/>
                <w:noProof/>
                <w:sz w:val="28"/>
                <w:szCs w:val="28"/>
                <w:lang w:val="kk-KZ" w:eastAsia="zh-CN"/>
              </w:rPr>
              <w:t>,</w:t>
            </w:r>
            <w:r w:rsidRPr="00D62A54">
              <w:rPr>
                <w:rFonts w:ascii="Times New Roman" w:hAnsi="Times New Roman" w:cs="Times New Roman"/>
                <w:noProof/>
                <w:sz w:val="28"/>
                <w:szCs w:val="28"/>
                <w:lang w:val="en-US" w:eastAsia="zh-CN"/>
              </w:rPr>
              <w:t>016</w:t>
            </w:r>
          </w:p>
        </w:tc>
      </w:tr>
      <w:tr w:rsidR="00FF785E" w:rsidRPr="002D2722" w14:paraId="67EE16F4" w14:textId="77777777" w:rsidTr="000B6A5B">
        <w:trPr>
          <w:trHeight w:val="262"/>
        </w:trPr>
        <w:tc>
          <w:tcPr>
            <w:tcW w:w="3104" w:type="dxa"/>
            <w:vMerge/>
          </w:tcPr>
          <w:p w14:paraId="11F04783" w14:textId="77777777" w:rsidR="00FF785E" w:rsidRPr="002D2722" w:rsidRDefault="00FF785E" w:rsidP="00B8393B">
            <w:pPr>
              <w:spacing w:after="0" w:line="240" w:lineRule="auto"/>
              <w:jc w:val="center"/>
              <w:rPr>
                <w:rFonts w:ascii="Times New Roman" w:hAnsi="Times New Roman" w:cs="Times New Roman"/>
                <w:b/>
                <w:noProof/>
                <w:color w:val="000000"/>
                <w:sz w:val="28"/>
                <w:szCs w:val="28"/>
                <w:lang w:val="en-US" w:eastAsia="zh-CN"/>
              </w:rPr>
            </w:pPr>
          </w:p>
        </w:tc>
        <w:tc>
          <w:tcPr>
            <w:tcW w:w="2374" w:type="dxa"/>
          </w:tcPr>
          <w:p w14:paraId="49F41B45" w14:textId="77777777" w:rsidR="00FF785E" w:rsidRPr="002D2722" w:rsidRDefault="00FF785E" w:rsidP="00B8393B">
            <w:pPr>
              <w:spacing w:after="0" w:line="240" w:lineRule="auto"/>
              <w:jc w:val="center"/>
              <w:rPr>
                <w:rFonts w:ascii="Times New Roman" w:hAnsi="Times New Roman" w:cs="Times New Roman"/>
                <w:noProof/>
                <w:color w:val="000000"/>
                <w:sz w:val="28"/>
                <w:szCs w:val="28"/>
                <w:lang w:val="en-US" w:eastAsia="zh-CN"/>
              </w:rPr>
            </w:pPr>
            <w:r w:rsidRPr="002D2722">
              <w:rPr>
                <w:rFonts w:ascii="Times New Roman" w:hAnsi="Times New Roman" w:cs="Times New Roman"/>
                <w:noProof/>
                <w:color w:val="000000"/>
                <w:sz w:val="28"/>
                <w:szCs w:val="28"/>
                <w:lang w:val="en-US" w:eastAsia="zh-CN"/>
              </w:rPr>
              <w:t>GSSG/GSH</w:t>
            </w:r>
          </w:p>
        </w:tc>
        <w:tc>
          <w:tcPr>
            <w:tcW w:w="1905" w:type="dxa"/>
          </w:tcPr>
          <w:p w14:paraId="34C70620" w14:textId="73E6995E" w:rsidR="00FF785E" w:rsidRPr="002D2722" w:rsidRDefault="00FF785E" w:rsidP="00B8393B">
            <w:pPr>
              <w:spacing w:after="0" w:line="240" w:lineRule="auto"/>
              <w:jc w:val="center"/>
              <w:rPr>
                <w:rFonts w:ascii="Times New Roman" w:hAnsi="Times New Roman" w:cs="Times New Roman"/>
                <w:noProof/>
                <w:color w:val="000000"/>
                <w:sz w:val="28"/>
                <w:szCs w:val="28"/>
                <w:lang w:val="en-US" w:eastAsia="zh-CN"/>
              </w:rPr>
            </w:pPr>
            <w:r w:rsidRPr="002D2722">
              <w:rPr>
                <w:rFonts w:ascii="Times New Roman" w:hAnsi="Times New Roman" w:cs="Times New Roman"/>
                <w:noProof/>
                <w:color w:val="000000"/>
                <w:sz w:val="28"/>
                <w:szCs w:val="28"/>
                <w:lang w:val="en-US" w:eastAsia="zh-CN"/>
              </w:rPr>
              <w:t>0</w:t>
            </w:r>
            <w:r>
              <w:rPr>
                <w:rFonts w:ascii="Times New Roman" w:hAnsi="Times New Roman" w:cs="Times New Roman"/>
                <w:noProof/>
                <w:color w:val="000000"/>
                <w:sz w:val="28"/>
                <w:szCs w:val="28"/>
                <w:lang w:val="kk-KZ" w:eastAsia="zh-CN"/>
              </w:rPr>
              <w:t>,</w:t>
            </w:r>
            <w:r w:rsidRPr="002D2722">
              <w:rPr>
                <w:rFonts w:ascii="Times New Roman" w:hAnsi="Times New Roman" w:cs="Times New Roman"/>
                <w:noProof/>
                <w:color w:val="000000"/>
                <w:sz w:val="28"/>
                <w:szCs w:val="28"/>
                <w:lang w:val="en-US" w:eastAsia="zh-CN"/>
              </w:rPr>
              <w:t>493</w:t>
            </w:r>
          </w:p>
        </w:tc>
        <w:tc>
          <w:tcPr>
            <w:tcW w:w="2256" w:type="dxa"/>
          </w:tcPr>
          <w:p w14:paraId="5242CE38" w14:textId="5D63E272" w:rsidR="00FF785E" w:rsidRPr="002D2722" w:rsidRDefault="00FF785E" w:rsidP="00B8393B">
            <w:pPr>
              <w:spacing w:after="0" w:line="240" w:lineRule="auto"/>
              <w:jc w:val="center"/>
              <w:rPr>
                <w:rFonts w:ascii="Times New Roman" w:hAnsi="Times New Roman" w:cs="Times New Roman"/>
                <w:noProof/>
                <w:color w:val="000000"/>
                <w:sz w:val="28"/>
                <w:szCs w:val="28"/>
                <w:lang w:val="en-US" w:eastAsia="zh-CN"/>
              </w:rPr>
            </w:pPr>
            <w:r w:rsidRPr="002D2722">
              <w:rPr>
                <w:rFonts w:ascii="Times New Roman" w:hAnsi="Times New Roman" w:cs="Times New Roman"/>
                <w:noProof/>
                <w:color w:val="000000"/>
                <w:sz w:val="28"/>
                <w:szCs w:val="28"/>
                <w:lang w:val="en-US" w:eastAsia="zh-CN"/>
              </w:rPr>
              <w:t>0</w:t>
            </w:r>
            <w:r>
              <w:rPr>
                <w:rFonts w:ascii="Times New Roman" w:hAnsi="Times New Roman" w:cs="Times New Roman"/>
                <w:noProof/>
                <w:color w:val="000000"/>
                <w:sz w:val="28"/>
                <w:szCs w:val="28"/>
                <w:lang w:val="kk-KZ" w:eastAsia="zh-CN"/>
              </w:rPr>
              <w:t>,</w:t>
            </w:r>
            <w:r w:rsidRPr="002D2722">
              <w:rPr>
                <w:rFonts w:ascii="Times New Roman" w:hAnsi="Times New Roman" w:cs="Times New Roman"/>
                <w:noProof/>
                <w:color w:val="000000"/>
                <w:sz w:val="28"/>
                <w:szCs w:val="28"/>
                <w:lang w:val="en-US" w:eastAsia="zh-CN"/>
              </w:rPr>
              <w:t>017</w:t>
            </w:r>
          </w:p>
        </w:tc>
      </w:tr>
    </w:tbl>
    <w:p w14:paraId="37DA72A5" w14:textId="77777777" w:rsidR="00246FFC" w:rsidRDefault="00246FFC" w:rsidP="00072DF0">
      <w:pPr>
        <w:pStyle w:val="MDPI22heading2"/>
        <w:spacing w:before="0" w:after="0" w:line="240" w:lineRule="auto"/>
        <w:ind w:left="0" w:firstLine="567"/>
        <w:jc w:val="both"/>
        <w:rPr>
          <w:rFonts w:ascii="Times New Roman" w:hAnsi="Times New Roman"/>
          <w:b/>
          <w:bCs/>
          <w:i w:val="0"/>
          <w:iCs/>
          <w:sz w:val="28"/>
          <w:szCs w:val="28"/>
          <w:lang w:val="ru-RU"/>
        </w:rPr>
      </w:pPr>
    </w:p>
    <w:p w14:paraId="40B30A79" w14:textId="30D8FC60" w:rsidR="00941572" w:rsidRPr="00A715C9" w:rsidRDefault="00941572" w:rsidP="00941572">
      <w:pPr>
        <w:pStyle w:val="MDPI31text"/>
        <w:spacing w:line="240" w:lineRule="auto"/>
        <w:ind w:left="0" w:firstLine="567"/>
        <w:rPr>
          <w:rFonts w:ascii="Times New Roman" w:hAnsi="Times New Roman"/>
          <w:sz w:val="28"/>
          <w:szCs w:val="28"/>
          <w:lang w:val="ru-RU"/>
        </w:rPr>
      </w:pPr>
      <w:r w:rsidRPr="00CE51C6">
        <w:rPr>
          <w:rFonts w:ascii="Times New Roman" w:hAnsi="Times New Roman"/>
          <w:sz w:val="28"/>
          <w:szCs w:val="28"/>
          <w:lang w:val="ru-RU"/>
        </w:rPr>
        <w:t xml:space="preserve">Қант диабетімен ауыратын науқастарда </w:t>
      </w:r>
      <w:r w:rsidR="003B0813" w:rsidRPr="00A87845">
        <w:rPr>
          <w:rFonts w:ascii="Times New Roman" w:eastAsia="SimSun" w:hAnsi="Times New Roman"/>
          <w:bCs/>
          <w:noProof/>
          <w:sz w:val="28"/>
          <w:szCs w:val="28"/>
          <w:lang w:val="kk-KZ" w:eastAsia="zh-CN"/>
        </w:rPr>
        <w:t>hsa-miR-126-5p</w:t>
      </w:r>
      <w:r w:rsidRPr="00CE51C6">
        <w:rPr>
          <w:rFonts w:ascii="Times New Roman" w:hAnsi="Times New Roman"/>
          <w:sz w:val="28"/>
          <w:szCs w:val="28"/>
          <w:lang w:val="kk-KZ"/>
        </w:rPr>
        <w:t xml:space="preserve"> мен </w:t>
      </w:r>
      <w:r>
        <w:rPr>
          <w:rFonts w:ascii="Times New Roman" w:hAnsi="Times New Roman"/>
          <w:sz w:val="28"/>
          <w:szCs w:val="28"/>
          <w:lang w:val="kk-KZ"/>
        </w:rPr>
        <w:t>ГПО</w:t>
      </w:r>
      <w:r w:rsidRPr="00CE51C6">
        <w:rPr>
          <w:rFonts w:ascii="Times New Roman" w:hAnsi="Times New Roman"/>
          <w:sz w:val="28"/>
          <w:szCs w:val="28"/>
          <w:lang w:val="ru-RU"/>
        </w:rPr>
        <w:t xml:space="preserve"> </w:t>
      </w:r>
      <w:r w:rsidR="007F26B0" w:rsidRPr="00CE51C6">
        <w:rPr>
          <w:rFonts w:ascii="Times New Roman" w:hAnsi="Times New Roman"/>
          <w:sz w:val="28"/>
          <w:szCs w:val="28"/>
          <w:lang w:val="ru-RU"/>
        </w:rPr>
        <w:t>(</w:t>
      </w:r>
      <w:r w:rsidR="007F26B0" w:rsidRPr="00CE51C6">
        <w:rPr>
          <w:rFonts w:ascii="Times New Roman" w:hAnsi="Times New Roman"/>
          <w:sz w:val="28"/>
          <w:szCs w:val="28"/>
        </w:rPr>
        <w:t>r</w:t>
      </w:r>
      <w:r w:rsidR="007F26B0" w:rsidRPr="00CE51C6">
        <w:rPr>
          <w:rFonts w:ascii="Times New Roman" w:hAnsi="Times New Roman"/>
          <w:sz w:val="28"/>
          <w:szCs w:val="28"/>
          <w:lang w:val="ru-RU"/>
        </w:rPr>
        <w:t xml:space="preserve"> =</w:t>
      </w:r>
      <w:r w:rsidR="007F26B0" w:rsidRPr="007F26B0">
        <w:rPr>
          <w:rFonts w:ascii="Times New Roman" w:eastAsia="SimSun" w:hAnsi="Times New Roman"/>
          <w:bCs/>
          <w:noProof/>
          <w:sz w:val="28"/>
          <w:szCs w:val="28"/>
          <w:lang w:val="ru-RU" w:eastAsia="zh-CN"/>
        </w:rPr>
        <w:t>0</w:t>
      </w:r>
      <w:r w:rsidR="007F26B0" w:rsidRPr="00703EB8">
        <w:rPr>
          <w:rFonts w:ascii="Times New Roman" w:eastAsia="SimSun" w:hAnsi="Times New Roman"/>
          <w:bCs/>
          <w:noProof/>
          <w:sz w:val="28"/>
          <w:szCs w:val="28"/>
          <w:lang w:val="kk-KZ" w:eastAsia="zh-CN"/>
        </w:rPr>
        <w:t>,</w:t>
      </w:r>
      <w:r w:rsidR="007F26B0" w:rsidRPr="007F26B0">
        <w:rPr>
          <w:rFonts w:ascii="Times New Roman" w:eastAsia="SimSun" w:hAnsi="Times New Roman"/>
          <w:bCs/>
          <w:noProof/>
          <w:sz w:val="28"/>
          <w:szCs w:val="28"/>
          <w:lang w:val="ru-RU" w:eastAsia="zh-CN"/>
        </w:rPr>
        <w:t>360</w:t>
      </w:r>
      <w:r w:rsidR="007F26B0">
        <w:rPr>
          <w:rFonts w:ascii="Times New Roman" w:hAnsi="Times New Roman"/>
          <w:sz w:val="28"/>
          <w:szCs w:val="28"/>
          <w:lang w:val="ru-RU"/>
        </w:rPr>
        <w:t>;</w:t>
      </w:r>
      <w:r w:rsidR="007F26B0" w:rsidRPr="00CE51C6">
        <w:rPr>
          <w:rFonts w:ascii="Times New Roman" w:hAnsi="Times New Roman"/>
          <w:sz w:val="28"/>
          <w:szCs w:val="28"/>
          <w:lang w:val="ru-RU"/>
        </w:rPr>
        <w:t xml:space="preserve"> </w:t>
      </w:r>
      <w:r w:rsidR="007F26B0" w:rsidRPr="00CE51C6">
        <w:rPr>
          <w:rFonts w:ascii="Times New Roman" w:hAnsi="Times New Roman"/>
          <w:sz w:val="28"/>
          <w:szCs w:val="28"/>
        </w:rPr>
        <w:t>p</w:t>
      </w:r>
      <w:r w:rsidR="007F26B0" w:rsidRPr="00CE51C6">
        <w:rPr>
          <w:rFonts w:ascii="Times New Roman" w:hAnsi="Times New Roman"/>
          <w:sz w:val="28"/>
          <w:szCs w:val="28"/>
          <w:lang w:val="ru-RU"/>
        </w:rPr>
        <w:t xml:space="preserve"> = </w:t>
      </w:r>
      <w:r w:rsidR="007F26B0" w:rsidRPr="007F26B0">
        <w:rPr>
          <w:rFonts w:ascii="Times New Roman" w:eastAsia="SimSun" w:hAnsi="Times New Roman"/>
          <w:bCs/>
          <w:noProof/>
          <w:sz w:val="28"/>
          <w:szCs w:val="28"/>
          <w:lang w:val="ru-RU" w:eastAsia="zh-CN"/>
        </w:rPr>
        <w:t>0</w:t>
      </w:r>
      <w:r w:rsidR="007F26B0" w:rsidRPr="00703EB8">
        <w:rPr>
          <w:rFonts w:ascii="Times New Roman" w:eastAsia="SimSun" w:hAnsi="Times New Roman"/>
          <w:bCs/>
          <w:noProof/>
          <w:sz w:val="28"/>
          <w:szCs w:val="28"/>
          <w:lang w:val="kk-KZ" w:eastAsia="zh-CN"/>
        </w:rPr>
        <w:t>,</w:t>
      </w:r>
      <w:r w:rsidR="007F26B0" w:rsidRPr="007F26B0">
        <w:rPr>
          <w:rFonts w:ascii="Times New Roman" w:eastAsia="SimSun" w:hAnsi="Times New Roman"/>
          <w:bCs/>
          <w:noProof/>
          <w:sz w:val="28"/>
          <w:szCs w:val="28"/>
          <w:lang w:val="ru-RU" w:eastAsia="zh-CN"/>
        </w:rPr>
        <w:t>041</w:t>
      </w:r>
      <w:r w:rsidR="007F26B0" w:rsidRPr="00CE51C6">
        <w:rPr>
          <w:rFonts w:ascii="Times New Roman" w:hAnsi="Times New Roman"/>
          <w:sz w:val="28"/>
          <w:szCs w:val="28"/>
          <w:lang w:val="ru-RU"/>
        </w:rPr>
        <w:t>)</w:t>
      </w:r>
      <w:r w:rsidRPr="00CE51C6">
        <w:rPr>
          <w:rFonts w:ascii="Times New Roman" w:hAnsi="Times New Roman"/>
          <w:sz w:val="28"/>
          <w:szCs w:val="28"/>
          <w:lang w:val="ru-RU"/>
        </w:rPr>
        <w:t xml:space="preserve"> және</w:t>
      </w:r>
      <w:r w:rsidR="007F26B0">
        <w:rPr>
          <w:rFonts w:ascii="Times New Roman" w:hAnsi="Times New Roman"/>
          <w:sz w:val="28"/>
          <w:szCs w:val="28"/>
          <w:lang w:val="ru-RU"/>
        </w:rPr>
        <w:t xml:space="preserve"> </w:t>
      </w:r>
      <w:r w:rsidR="007F26B0" w:rsidRPr="00A87845">
        <w:rPr>
          <w:rFonts w:ascii="Times New Roman" w:eastAsia="SimSun" w:hAnsi="Times New Roman"/>
          <w:bCs/>
          <w:noProof/>
          <w:sz w:val="28"/>
          <w:szCs w:val="28"/>
          <w:lang w:val="kk-KZ" w:eastAsia="zh-CN"/>
        </w:rPr>
        <w:t>hsa-miR-126-5p</w:t>
      </w:r>
      <w:r w:rsidR="007F26B0" w:rsidRPr="00CE51C6">
        <w:rPr>
          <w:rFonts w:ascii="Times New Roman" w:hAnsi="Times New Roman"/>
          <w:sz w:val="28"/>
          <w:szCs w:val="28"/>
          <w:lang w:val="ru-RU"/>
        </w:rPr>
        <w:t xml:space="preserve"> мен GSSG/GSH </w:t>
      </w:r>
      <w:r w:rsidR="007F26B0">
        <w:rPr>
          <w:rFonts w:ascii="Times New Roman" w:hAnsi="Times New Roman"/>
          <w:sz w:val="28"/>
          <w:szCs w:val="28"/>
          <w:lang w:val="ru-RU"/>
        </w:rPr>
        <w:t xml:space="preserve">қатынасы </w:t>
      </w:r>
      <w:r w:rsidR="007F26B0" w:rsidRPr="00CE51C6">
        <w:rPr>
          <w:rFonts w:ascii="Times New Roman" w:hAnsi="Times New Roman"/>
          <w:sz w:val="28"/>
          <w:szCs w:val="28"/>
          <w:lang w:val="ru-RU"/>
        </w:rPr>
        <w:t>арасында</w:t>
      </w:r>
      <w:r w:rsidR="007F26B0">
        <w:rPr>
          <w:rFonts w:ascii="Times New Roman" w:hAnsi="Times New Roman"/>
          <w:sz w:val="28"/>
          <w:szCs w:val="28"/>
          <w:lang w:val="ru-RU"/>
        </w:rPr>
        <w:t xml:space="preserve"> </w:t>
      </w:r>
      <w:r w:rsidR="007F26B0" w:rsidRPr="00EB17C0">
        <w:rPr>
          <w:rFonts w:ascii="Times New Roman" w:hAnsi="Times New Roman"/>
          <w:sz w:val="28"/>
          <w:szCs w:val="28"/>
          <w:lang w:val="ru-RU"/>
        </w:rPr>
        <w:t>(</w:t>
      </w:r>
      <w:r w:rsidR="007F26B0" w:rsidRPr="00EB17C0">
        <w:rPr>
          <w:rFonts w:ascii="Times New Roman" w:hAnsi="Times New Roman"/>
          <w:sz w:val="28"/>
          <w:szCs w:val="28"/>
        </w:rPr>
        <w:t>r</w:t>
      </w:r>
      <w:r w:rsidR="007F26B0" w:rsidRPr="00EB17C0">
        <w:rPr>
          <w:rFonts w:ascii="Times New Roman" w:hAnsi="Times New Roman"/>
          <w:sz w:val="28"/>
          <w:szCs w:val="28"/>
          <w:lang w:val="ru-RU"/>
        </w:rPr>
        <w:t xml:space="preserve"> = </w:t>
      </w:r>
      <w:r w:rsidR="007F26B0" w:rsidRPr="007F26B0">
        <w:rPr>
          <w:rFonts w:ascii="Times New Roman" w:eastAsia="SimSun" w:hAnsi="Times New Roman"/>
          <w:bCs/>
          <w:noProof/>
          <w:sz w:val="28"/>
          <w:szCs w:val="28"/>
          <w:lang w:val="ru-RU" w:eastAsia="zh-CN"/>
        </w:rPr>
        <w:t>0</w:t>
      </w:r>
      <w:r w:rsidR="007F26B0" w:rsidRPr="00703EB8">
        <w:rPr>
          <w:rFonts w:ascii="Times New Roman" w:eastAsia="SimSun" w:hAnsi="Times New Roman"/>
          <w:bCs/>
          <w:noProof/>
          <w:sz w:val="28"/>
          <w:szCs w:val="28"/>
          <w:lang w:val="kk-KZ" w:eastAsia="zh-CN"/>
        </w:rPr>
        <w:t>,</w:t>
      </w:r>
      <w:r w:rsidR="007F26B0" w:rsidRPr="007F26B0">
        <w:rPr>
          <w:rFonts w:ascii="Times New Roman" w:eastAsia="SimSun" w:hAnsi="Times New Roman"/>
          <w:bCs/>
          <w:noProof/>
          <w:sz w:val="28"/>
          <w:szCs w:val="28"/>
          <w:lang w:val="ru-RU" w:eastAsia="zh-CN"/>
        </w:rPr>
        <w:t>320</w:t>
      </w:r>
      <w:r w:rsidR="007F26B0">
        <w:rPr>
          <w:rFonts w:ascii="Times New Roman" w:hAnsi="Times New Roman"/>
          <w:sz w:val="28"/>
          <w:szCs w:val="28"/>
          <w:lang w:val="ru-RU"/>
        </w:rPr>
        <w:t xml:space="preserve">; </w:t>
      </w:r>
      <w:r w:rsidR="007F26B0" w:rsidRPr="00EB17C0">
        <w:rPr>
          <w:rFonts w:ascii="Times New Roman" w:hAnsi="Times New Roman"/>
          <w:sz w:val="28"/>
          <w:szCs w:val="28"/>
        </w:rPr>
        <w:t>p</w:t>
      </w:r>
      <w:r w:rsidR="007F26B0" w:rsidRPr="00EB17C0">
        <w:rPr>
          <w:rFonts w:ascii="Times New Roman" w:hAnsi="Times New Roman"/>
          <w:sz w:val="28"/>
          <w:szCs w:val="28"/>
          <w:lang w:val="ru-RU"/>
        </w:rPr>
        <w:t xml:space="preserve"> = </w:t>
      </w:r>
      <w:r w:rsidR="007F26B0" w:rsidRPr="007F26B0">
        <w:rPr>
          <w:rFonts w:ascii="Times New Roman" w:hAnsi="Times New Roman"/>
          <w:sz w:val="28"/>
          <w:szCs w:val="28"/>
          <w:lang w:val="ru-RU"/>
        </w:rPr>
        <w:t>0,041</w:t>
      </w:r>
      <w:r w:rsidR="007F26B0" w:rsidRPr="00EB17C0">
        <w:rPr>
          <w:rFonts w:ascii="Times New Roman" w:hAnsi="Times New Roman"/>
          <w:sz w:val="28"/>
          <w:szCs w:val="28"/>
          <w:lang w:val="ru-RU"/>
        </w:rPr>
        <w:t>)</w:t>
      </w:r>
      <w:r w:rsidR="007F26B0">
        <w:rPr>
          <w:rFonts w:ascii="Times New Roman" w:hAnsi="Times New Roman"/>
          <w:sz w:val="28"/>
          <w:szCs w:val="28"/>
          <w:lang w:val="ru-RU"/>
        </w:rPr>
        <w:t xml:space="preserve"> </w:t>
      </w:r>
      <w:r w:rsidR="007F26B0" w:rsidRPr="00CE51C6">
        <w:rPr>
          <w:rFonts w:ascii="Times New Roman" w:hAnsi="Times New Roman"/>
          <w:sz w:val="28"/>
          <w:szCs w:val="28"/>
          <w:lang w:val="ru-RU"/>
        </w:rPr>
        <w:t>оң корреляция анықталды</w:t>
      </w:r>
      <w:r w:rsidR="008423E9">
        <w:rPr>
          <w:rFonts w:ascii="Times New Roman" w:hAnsi="Times New Roman"/>
          <w:sz w:val="28"/>
          <w:szCs w:val="28"/>
          <w:lang w:val="ru-RU"/>
        </w:rPr>
        <w:t>.</w:t>
      </w:r>
      <w:r w:rsidR="007F26B0">
        <w:rPr>
          <w:rFonts w:ascii="Times New Roman" w:hAnsi="Times New Roman"/>
          <w:sz w:val="28"/>
          <w:szCs w:val="28"/>
          <w:lang w:val="ru-RU"/>
        </w:rPr>
        <w:t xml:space="preserve"> </w:t>
      </w:r>
      <w:r w:rsidR="008423E9">
        <w:rPr>
          <w:rFonts w:ascii="Times New Roman" w:hAnsi="Times New Roman"/>
          <w:sz w:val="28"/>
          <w:szCs w:val="28"/>
          <w:lang w:val="ru-RU"/>
        </w:rPr>
        <w:t>С</w:t>
      </w:r>
      <w:r w:rsidRPr="00E137B8">
        <w:rPr>
          <w:rFonts w:ascii="Times New Roman" w:hAnsi="Times New Roman"/>
          <w:sz w:val="28"/>
          <w:szCs w:val="28"/>
          <w:lang w:val="ru-RU"/>
        </w:rPr>
        <w:t>оңғысы</w:t>
      </w:r>
      <w:r w:rsidR="007F26B0">
        <w:rPr>
          <w:rFonts w:ascii="Times New Roman" w:hAnsi="Times New Roman"/>
          <w:sz w:val="28"/>
          <w:szCs w:val="28"/>
          <w:lang w:val="ru-RU"/>
        </w:rPr>
        <w:t xml:space="preserve"> яғни,</w:t>
      </w:r>
      <w:r w:rsidRPr="00E137B8">
        <w:rPr>
          <w:rFonts w:ascii="Times New Roman" w:hAnsi="Times New Roman"/>
          <w:sz w:val="28"/>
          <w:szCs w:val="28"/>
          <w:lang w:val="ru-RU"/>
        </w:rPr>
        <w:t xml:space="preserve"> </w:t>
      </w:r>
      <w:r w:rsidR="007F26B0" w:rsidRPr="00A87845">
        <w:rPr>
          <w:rFonts w:ascii="Times New Roman" w:eastAsia="SimSun" w:hAnsi="Times New Roman"/>
          <w:bCs/>
          <w:noProof/>
          <w:sz w:val="28"/>
          <w:szCs w:val="28"/>
          <w:lang w:val="kk-KZ" w:eastAsia="zh-CN"/>
        </w:rPr>
        <w:t>hsa-miR-126-5p</w:t>
      </w:r>
      <w:r w:rsidR="007F26B0" w:rsidRPr="00CE51C6">
        <w:rPr>
          <w:rFonts w:ascii="Times New Roman" w:hAnsi="Times New Roman"/>
          <w:sz w:val="28"/>
          <w:szCs w:val="28"/>
          <w:lang w:val="ru-RU"/>
        </w:rPr>
        <w:t xml:space="preserve"> мен GSSG/GSH </w:t>
      </w:r>
      <w:r w:rsidR="007F26B0">
        <w:rPr>
          <w:rFonts w:ascii="Times New Roman" w:hAnsi="Times New Roman"/>
          <w:sz w:val="28"/>
          <w:szCs w:val="28"/>
          <w:lang w:val="ru-RU"/>
        </w:rPr>
        <w:t xml:space="preserve">қатынасы </w:t>
      </w:r>
      <w:r w:rsidR="007F26B0" w:rsidRPr="00CE51C6">
        <w:rPr>
          <w:rFonts w:ascii="Times New Roman" w:hAnsi="Times New Roman"/>
          <w:sz w:val="28"/>
          <w:szCs w:val="28"/>
          <w:lang w:val="ru-RU"/>
        </w:rPr>
        <w:t>арасында</w:t>
      </w:r>
      <w:r w:rsidR="007F26B0">
        <w:rPr>
          <w:rFonts w:ascii="Times New Roman" w:hAnsi="Times New Roman"/>
          <w:sz w:val="28"/>
          <w:szCs w:val="28"/>
          <w:lang w:val="ru-RU"/>
        </w:rPr>
        <w:t xml:space="preserve"> ДМИ,</w:t>
      </w:r>
      <w:r w:rsidR="007F26B0" w:rsidRPr="00E137B8">
        <w:rPr>
          <w:rFonts w:ascii="Times New Roman" w:hAnsi="Times New Roman"/>
          <w:sz w:val="28"/>
          <w:szCs w:val="28"/>
          <w:lang w:val="ru-RU"/>
        </w:rPr>
        <w:t xml:space="preserve"> </w:t>
      </w:r>
      <w:r w:rsidRPr="00E137B8">
        <w:rPr>
          <w:rFonts w:ascii="Times New Roman" w:hAnsi="Times New Roman"/>
          <w:sz w:val="28"/>
          <w:szCs w:val="28"/>
          <w:lang w:val="ru-RU"/>
        </w:rPr>
        <w:t>жынысы</w:t>
      </w:r>
      <w:r w:rsidR="007F26B0">
        <w:rPr>
          <w:rFonts w:ascii="Times New Roman" w:hAnsi="Times New Roman"/>
          <w:sz w:val="28"/>
          <w:szCs w:val="28"/>
          <w:lang w:val="ru-RU"/>
        </w:rPr>
        <w:t xml:space="preserve">на </w:t>
      </w:r>
      <w:r w:rsidR="007F26B0" w:rsidRPr="00E137B8">
        <w:rPr>
          <w:rFonts w:ascii="Times New Roman" w:hAnsi="Times New Roman"/>
          <w:sz w:val="28"/>
          <w:szCs w:val="28"/>
          <w:lang w:val="ru-RU"/>
        </w:rPr>
        <w:t xml:space="preserve">және </w:t>
      </w:r>
      <w:r w:rsidRPr="00E137B8">
        <w:rPr>
          <w:rFonts w:ascii="Times New Roman" w:hAnsi="Times New Roman"/>
          <w:sz w:val="28"/>
          <w:szCs w:val="28"/>
          <w:lang w:val="ru-RU"/>
        </w:rPr>
        <w:t>жасы</w:t>
      </w:r>
      <w:r w:rsidR="007F26B0">
        <w:rPr>
          <w:rFonts w:ascii="Times New Roman" w:hAnsi="Times New Roman"/>
          <w:sz w:val="28"/>
          <w:szCs w:val="28"/>
          <w:lang w:val="ru-RU"/>
        </w:rPr>
        <w:t>на</w:t>
      </w:r>
      <w:r w:rsidRPr="00E137B8">
        <w:rPr>
          <w:rFonts w:ascii="Times New Roman" w:hAnsi="Times New Roman"/>
          <w:sz w:val="28"/>
          <w:szCs w:val="28"/>
          <w:lang w:val="ru-RU"/>
        </w:rPr>
        <w:t xml:space="preserve"> түзет</w:t>
      </w:r>
      <w:r>
        <w:rPr>
          <w:rFonts w:ascii="Times New Roman" w:hAnsi="Times New Roman"/>
          <w:sz w:val="28"/>
          <w:szCs w:val="28"/>
          <w:lang w:val="ru-RU"/>
        </w:rPr>
        <w:t>улер енгізілгеннен кейін</w:t>
      </w:r>
      <w:r w:rsidR="007F26B0">
        <w:rPr>
          <w:rFonts w:ascii="Times New Roman" w:hAnsi="Times New Roman"/>
          <w:sz w:val="28"/>
          <w:szCs w:val="28"/>
          <w:lang w:val="ru-RU"/>
        </w:rPr>
        <w:t>де</w:t>
      </w:r>
      <w:r w:rsidRPr="00E137B8">
        <w:rPr>
          <w:rFonts w:ascii="Times New Roman" w:hAnsi="Times New Roman"/>
          <w:sz w:val="28"/>
          <w:szCs w:val="28"/>
          <w:lang w:val="ru-RU"/>
        </w:rPr>
        <w:t xml:space="preserve"> қант диабетімен ауыратын </w:t>
      </w:r>
      <w:r w:rsidR="007F26B0">
        <w:rPr>
          <w:rFonts w:ascii="Times New Roman" w:hAnsi="Times New Roman"/>
          <w:sz w:val="28"/>
          <w:szCs w:val="28"/>
          <w:lang w:val="ru-RU"/>
        </w:rPr>
        <w:t xml:space="preserve">топтарда </w:t>
      </w:r>
      <w:r w:rsidRPr="00CE51C6">
        <w:rPr>
          <w:rFonts w:ascii="Times New Roman" w:hAnsi="Times New Roman"/>
          <w:sz w:val="28"/>
          <w:szCs w:val="28"/>
          <w:lang w:val="ru-RU"/>
        </w:rPr>
        <w:t xml:space="preserve">оң корреляция </w:t>
      </w:r>
      <w:r w:rsidR="007F26B0" w:rsidRPr="00EB17C0">
        <w:rPr>
          <w:rFonts w:ascii="Times New Roman" w:hAnsi="Times New Roman"/>
          <w:sz w:val="28"/>
          <w:szCs w:val="28"/>
          <w:lang w:val="ru-RU"/>
        </w:rPr>
        <w:t>(</w:t>
      </w:r>
      <w:r w:rsidR="007F26B0" w:rsidRPr="00EB17C0">
        <w:rPr>
          <w:rFonts w:ascii="Times New Roman" w:hAnsi="Times New Roman"/>
          <w:sz w:val="28"/>
          <w:szCs w:val="28"/>
        </w:rPr>
        <w:t>r</w:t>
      </w:r>
      <w:r w:rsidR="007F26B0" w:rsidRPr="00EB17C0">
        <w:rPr>
          <w:rFonts w:ascii="Times New Roman" w:hAnsi="Times New Roman"/>
          <w:sz w:val="28"/>
          <w:szCs w:val="28"/>
          <w:lang w:val="ru-RU"/>
        </w:rPr>
        <w:t xml:space="preserve"> = 0</w:t>
      </w:r>
      <w:r w:rsidR="007F26B0">
        <w:rPr>
          <w:rFonts w:ascii="Times New Roman" w:hAnsi="Times New Roman"/>
          <w:sz w:val="28"/>
          <w:szCs w:val="28"/>
          <w:lang w:val="ru-RU"/>
        </w:rPr>
        <w:t>,</w:t>
      </w:r>
      <w:r w:rsidR="007F26B0" w:rsidRPr="00EB17C0">
        <w:rPr>
          <w:rFonts w:ascii="Times New Roman" w:hAnsi="Times New Roman"/>
          <w:sz w:val="28"/>
          <w:szCs w:val="28"/>
          <w:lang w:val="ru-RU"/>
        </w:rPr>
        <w:t>493</w:t>
      </w:r>
      <w:r w:rsidR="007F26B0">
        <w:rPr>
          <w:rFonts w:ascii="Times New Roman" w:hAnsi="Times New Roman"/>
          <w:sz w:val="28"/>
          <w:szCs w:val="28"/>
          <w:lang w:val="ru-RU"/>
        </w:rPr>
        <w:t xml:space="preserve">; </w:t>
      </w:r>
      <w:r w:rsidR="007F26B0" w:rsidRPr="00EB17C0">
        <w:rPr>
          <w:rFonts w:ascii="Times New Roman" w:hAnsi="Times New Roman"/>
          <w:sz w:val="28"/>
          <w:szCs w:val="28"/>
        </w:rPr>
        <w:t>p</w:t>
      </w:r>
      <w:r w:rsidR="007F26B0" w:rsidRPr="00EB17C0">
        <w:rPr>
          <w:rFonts w:ascii="Times New Roman" w:hAnsi="Times New Roman"/>
          <w:sz w:val="28"/>
          <w:szCs w:val="28"/>
          <w:lang w:val="ru-RU"/>
        </w:rPr>
        <w:t xml:space="preserve"> = 0</w:t>
      </w:r>
      <w:r w:rsidR="007F26B0">
        <w:rPr>
          <w:rFonts w:ascii="Times New Roman" w:hAnsi="Times New Roman"/>
          <w:sz w:val="28"/>
          <w:szCs w:val="28"/>
          <w:lang w:val="ru-RU"/>
        </w:rPr>
        <w:t>,</w:t>
      </w:r>
      <w:r w:rsidR="007F26B0" w:rsidRPr="00EB17C0">
        <w:rPr>
          <w:rFonts w:ascii="Times New Roman" w:hAnsi="Times New Roman"/>
          <w:sz w:val="28"/>
          <w:szCs w:val="28"/>
          <w:lang w:val="ru-RU"/>
        </w:rPr>
        <w:t>017)</w:t>
      </w:r>
      <w:r w:rsidR="00D62A54" w:rsidRPr="00D62A54">
        <w:rPr>
          <w:rFonts w:ascii="Times New Roman" w:hAnsi="Times New Roman"/>
          <w:sz w:val="28"/>
          <w:szCs w:val="28"/>
          <w:lang w:val="ru-RU"/>
        </w:rPr>
        <w:t xml:space="preserve"> </w:t>
      </w:r>
      <w:r w:rsidR="00D62A54" w:rsidRPr="00580D2C">
        <w:rPr>
          <w:rFonts w:ascii="Times New Roman" w:hAnsi="Times New Roman"/>
          <w:sz w:val="28"/>
          <w:szCs w:val="28"/>
          <w:lang w:val="ru-RU"/>
        </w:rPr>
        <w:t>сақталды</w:t>
      </w:r>
      <w:r w:rsidR="002C1CA1">
        <w:rPr>
          <w:rFonts w:ascii="Times New Roman" w:hAnsi="Times New Roman"/>
          <w:sz w:val="28"/>
          <w:szCs w:val="28"/>
          <w:lang w:val="ru-RU"/>
        </w:rPr>
        <w:t xml:space="preserve"> (кесте </w:t>
      </w:r>
      <w:r w:rsidR="00C83611">
        <w:rPr>
          <w:rFonts w:ascii="Times New Roman" w:hAnsi="Times New Roman"/>
          <w:sz w:val="28"/>
          <w:szCs w:val="28"/>
          <w:lang w:val="ru-RU"/>
        </w:rPr>
        <w:t>8</w:t>
      </w:r>
      <w:r w:rsidR="002C1CA1">
        <w:rPr>
          <w:rFonts w:ascii="Times New Roman" w:hAnsi="Times New Roman"/>
          <w:sz w:val="28"/>
          <w:szCs w:val="28"/>
          <w:lang w:val="kk-KZ"/>
        </w:rPr>
        <w:t>)</w:t>
      </w:r>
      <w:r w:rsidRPr="00E137B8">
        <w:rPr>
          <w:rFonts w:ascii="Times New Roman" w:hAnsi="Times New Roman"/>
          <w:sz w:val="28"/>
          <w:szCs w:val="28"/>
          <w:lang w:val="ru-RU"/>
        </w:rPr>
        <w:t>.</w:t>
      </w:r>
      <w:r>
        <w:rPr>
          <w:rFonts w:ascii="Times New Roman" w:hAnsi="Times New Roman"/>
          <w:sz w:val="28"/>
          <w:szCs w:val="28"/>
          <w:lang w:val="ru-RU"/>
        </w:rPr>
        <w:t xml:space="preserve"> </w:t>
      </w:r>
      <w:r w:rsidR="00E27F57">
        <w:rPr>
          <w:rFonts w:ascii="Times New Roman" w:hAnsi="Times New Roman"/>
          <w:sz w:val="28"/>
          <w:szCs w:val="28"/>
          <w:lang w:val="ru-RU"/>
        </w:rPr>
        <w:t xml:space="preserve"> </w:t>
      </w:r>
    </w:p>
    <w:p w14:paraId="6AE8E363" w14:textId="77777777" w:rsidR="00D62A54" w:rsidRPr="002D2722" w:rsidRDefault="00D62A54" w:rsidP="00072DF0">
      <w:pPr>
        <w:pStyle w:val="MDPI22heading2"/>
        <w:spacing w:before="0" w:after="0" w:line="240" w:lineRule="auto"/>
        <w:ind w:left="0" w:firstLine="567"/>
        <w:jc w:val="both"/>
        <w:rPr>
          <w:rFonts w:ascii="Times New Roman" w:hAnsi="Times New Roman"/>
          <w:b/>
          <w:bCs/>
          <w:i w:val="0"/>
          <w:iCs/>
          <w:sz w:val="28"/>
          <w:szCs w:val="28"/>
          <w:lang w:val="ru-RU"/>
        </w:rPr>
      </w:pPr>
    </w:p>
    <w:p w14:paraId="06E552F2" w14:textId="6E814F68" w:rsidR="00FD4EA3" w:rsidRPr="005340B0" w:rsidRDefault="00FD4EA3" w:rsidP="00072DF0">
      <w:pPr>
        <w:pStyle w:val="MDPI22heading2"/>
        <w:spacing w:before="0" w:after="0" w:line="240" w:lineRule="auto"/>
        <w:ind w:left="0" w:firstLine="567"/>
        <w:jc w:val="both"/>
        <w:rPr>
          <w:rFonts w:ascii="Times New Roman" w:hAnsi="Times New Roman"/>
          <w:b/>
          <w:bCs/>
          <w:i w:val="0"/>
          <w:iCs/>
          <w:sz w:val="28"/>
          <w:szCs w:val="28"/>
          <w:lang w:val="ru-RU"/>
        </w:rPr>
      </w:pPr>
      <w:bookmarkStart w:id="214" w:name="_Hlk137398204"/>
      <w:r w:rsidRPr="00FD4EA3">
        <w:rPr>
          <w:rFonts w:ascii="Times New Roman" w:hAnsi="Times New Roman"/>
          <w:b/>
          <w:bCs/>
          <w:i w:val="0"/>
          <w:iCs/>
          <w:sz w:val="28"/>
          <w:szCs w:val="28"/>
          <w:lang w:val="ru-RU"/>
        </w:rPr>
        <w:t>3.</w:t>
      </w:r>
      <w:r w:rsidR="008F7F51" w:rsidRPr="008F7F51">
        <w:rPr>
          <w:rFonts w:ascii="Times New Roman" w:hAnsi="Times New Roman"/>
          <w:b/>
          <w:bCs/>
          <w:i w:val="0"/>
          <w:iCs/>
          <w:sz w:val="28"/>
          <w:szCs w:val="28"/>
          <w:lang w:val="ru-RU"/>
        </w:rPr>
        <w:t>5</w:t>
      </w:r>
      <w:r w:rsidRPr="00FD4EA3">
        <w:rPr>
          <w:rFonts w:ascii="Times New Roman" w:hAnsi="Times New Roman"/>
          <w:b/>
          <w:bCs/>
          <w:i w:val="0"/>
          <w:iCs/>
          <w:sz w:val="28"/>
          <w:szCs w:val="28"/>
          <w:lang w:val="ru-RU"/>
        </w:rPr>
        <w:t xml:space="preserve"> </w:t>
      </w:r>
      <w:r w:rsidR="00307F98" w:rsidRPr="00307F98">
        <w:rPr>
          <w:rFonts w:ascii="Times New Roman" w:hAnsi="Times New Roman"/>
          <w:b/>
          <w:bCs/>
          <w:i w:val="0"/>
          <w:iCs/>
          <w:sz w:val="28"/>
          <w:szCs w:val="28"/>
          <w:lang w:val="ru-RU"/>
        </w:rPr>
        <w:t>Зерттеу топтарындағы қант диабетінің 2</w:t>
      </w:r>
      <w:r w:rsidR="00B32E8E">
        <w:rPr>
          <w:rFonts w:ascii="Times New Roman" w:hAnsi="Times New Roman"/>
          <w:b/>
          <w:bCs/>
          <w:i w:val="0"/>
          <w:iCs/>
          <w:sz w:val="28"/>
          <w:szCs w:val="28"/>
          <w:lang w:val="ru-RU"/>
        </w:rPr>
        <w:t>-</w:t>
      </w:r>
      <w:r w:rsidR="00307F98" w:rsidRPr="00307F98">
        <w:rPr>
          <w:rFonts w:ascii="Times New Roman" w:hAnsi="Times New Roman"/>
          <w:b/>
          <w:bCs/>
          <w:i w:val="0"/>
          <w:iCs/>
          <w:sz w:val="28"/>
          <w:szCs w:val="28"/>
          <w:lang w:val="ru-RU"/>
        </w:rPr>
        <w:t>типі және оның қан</w:t>
      </w:r>
      <w:r w:rsidR="00B32E8E">
        <w:rPr>
          <w:rFonts w:ascii="Times New Roman" w:hAnsi="Times New Roman"/>
          <w:b/>
          <w:bCs/>
          <w:i w:val="0"/>
          <w:iCs/>
          <w:sz w:val="28"/>
          <w:szCs w:val="28"/>
          <w:lang w:val="ru-RU"/>
        </w:rPr>
        <w:t xml:space="preserve"> </w:t>
      </w:r>
      <w:r w:rsidR="00307F98" w:rsidRPr="00307F98">
        <w:rPr>
          <w:rFonts w:ascii="Times New Roman" w:hAnsi="Times New Roman"/>
          <w:b/>
          <w:bCs/>
          <w:i w:val="0"/>
          <w:iCs/>
          <w:sz w:val="28"/>
          <w:szCs w:val="28"/>
          <w:lang w:val="ru-RU"/>
        </w:rPr>
        <w:t xml:space="preserve">тамырлы асқынуларының болуымен байланысты маркерлердің диагностикалық мәнін анықтау </w:t>
      </w:r>
    </w:p>
    <w:bookmarkEnd w:id="214"/>
    <w:p w14:paraId="13C074B7" w14:textId="01C46950" w:rsidR="0096067D" w:rsidRPr="005B6E82" w:rsidRDefault="00A25779" w:rsidP="00072DF0">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Зерттеуде </w:t>
      </w:r>
      <w:r w:rsidRPr="00EB17C0">
        <w:rPr>
          <w:rFonts w:ascii="Times New Roman" w:hAnsi="Times New Roman" w:cs="Times New Roman"/>
          <w:sz w:val="28"/>
          <w:szCs w:val="28"/>
          <w:lang w:val="kk-KZ"/>
        </w:rPr>
        <w:t>ауру жағдайларын қалыпты жағдайдан ажырату</w:t>
      </w:r>
      <w:r>
        <w:rPr>
          <w:rFonts w:ascii="Times New Roman" w:hAnsi="Times New Roman" w:cs="Times New Roman"/>
          <w:sz w:val="28"/>
          <w:szCs w:val="28"/>
          <w:lang w:val="kk-KZ"/>
        </w:rPr>
        <w:t xml:space="preserve"> мақсатында, м</w:t>
      </w:r>
      <w:r w:rsidR="009E2BD1" w:rsidRPr="00EB17C0">
        <w:rPr>
          <w:rFonts w:ascii="Times New Roman" w:hAnsi="Times New Roman" w:cs="Times New Roman"/>
          <w:sz w:val="28"/>
          <w:szCs w:val="28"/>
          <w:lang w:val="kk-KZ"/>
        </w:rPr>
        <w:t xml:space="preserve">икроРНҚ-ны диагностикалық маркер ретінде </w:t>
      </w:r>
      <w:r>
        <w:rPr>
          <w:rFonts w:ascii="Times New Roman" w:hAnsi="Times New Roman" w:cs="Times New Roman"/>
          <w:sz w:val="28"/>
          <w:szCs w:val="28"/>
          <w:lang w:val="kk-KZ"/>
        </w:rPr>
        <w:t xml:space="preserve">қолдану мүмкіндігін </w:t>
      </w:r>
      <w:r w:rsidR="009E2BD1" w:rsidRPr="00EB17C0">
        <w:rPr>
          <w:rFonts w:ascii="Times New Roman" w:hAnsi="Times New Roman" w:cs="Times New Roman"/>
          <w:sz w:val="28"/>
          <w:szCs w:val="28"/>
          <w:lang w:val="kk-KZ"/>
        </w:rPr>
        <w:t>бағалау үшін ROC қисығы</w:t>
      </w:r>
      <w:r w:rsidR="000025CC">
        <w:rPr>
          <w:rFonts w:ascii="Times New Roman" w:hAnsi="Times New Roman" w:cs="Times New Roman"/>
          <w:sz w:val="28"/>
          <w:szCs w:val="28"/>
          <w:lang w:val="kk-KZ"/>
        </w:rPr>
        <w:t>ның</w:t>
      </w:r>
      <w:r w:rsidR="009E2BD1" w:rsidRPr="00EB17C0">
        <w:rPr>
          <w:rFonts w:ascii="Times New Roman" w:hAnsi="Times New Roman" w:cs="Times New Roman"/>
          <w:sz w:val="28"/>
          <w:szCs w:val="28"/>
          <w:lang w:val="kk-KZ"/>
        </w:rPr>
        <w:t xml:space="preserve"> </w:t>
      </w:r>
      <w:r w:rsidR="003559EF" w:rsidRPr="00EB17C0">
        <w:rPr>
          <w:rFonts w:ascii="Times New Roman" w:hAnsi="Times New Roman" w:cs="Times New Roman"/>
          <w:sz w:val="28"/>
          <w:szCs w:val="28"/>
          <w:lang w:val="kk-KZ"/>
        </w:rPr>
        <w:t>графигі</w:t>
      </w:r>
      <w:r w:rsidR="009E2BD1" w:rsidRPr="00EB17C0">
        <w:rPr>
          <w:rFonts w:ascii="Times New Roman" w:hAnsi="Times New Roman" w:cs="Times New Roman"/>
          <w:sz w:val="28"/>
          <w:szCs w:val="28"/>
          <w:lang w:val="kk-KZ"/>
        </w:rPr>
        <w:t xml:space="preserve"> қолданылды. </w:t>
      </w:r>
      <w:r>
        <w:rPr>
          <w:rFonts w:ascii="Times New Roman" w:hAnsi="Times New Roman" w:cs="Times New Roman"/>
          <w:sz w:val="28"/>
          <w:szCs w:val="28"/>
          <w:lang w:val="kk-KZ"/>
        </w:rPr>
        <w:t>Қ</w:t>
      </w:r>
      <w:r w:rsidR="009E2BD1" w:rsidRPr="00EB17C0">
        <w:rPr>
          <w:rFonts w:ascii="Times New Roman" w:hAnsi="Times New Roman" w:cs="Times New Roman"/>
          <w:sz w:val="28"/>
          <w:szCs w:val="28"/>
          <w:lang w:val="kk-KZ"/>
        </w:rPr>
        <w:t xml:space="preserve">абылдағыштың жұмыс сипаттамаларының қисығын </w:t>
      </w:r>
      <w:r w:rsidR="009E2BD1" w:rsidRPr="00712ADD">
        <w:rPr>
          <w:rFonts w:ascii="Times New Roman" w:hAnsi="Times New Roman" w:cs="Times New Roman"/>
          <w:i/>
          <w:iCs/>
          <w:sz w:val="28"/>
          <w:szCs w:val="28"/>
          <w:lang w:val="kk-KZ"/>
        </w:rPr>
        <w:t>(ROC-</w:t>
      </w:r>
      <w:r w:rsidR="009E2BD1" w:rsidRPr="00712ADD">
        <w:rPr>
          <w:rFonts w:ascii="Times New Roman" w:hAnsi="Times New Roman" w:cs="Times New Roman"/>
          <w:i/>
          <w:iCs/>
          <w:sz w:val="28"/>
          <w:szCs w:val="28"/>
          <w:shd w:val="clear" w:color="auto" w:fill="FFFFFF"/>
          <w:lang w:val="kk-KZ"/>
        </w:rPr>
        <w:t xml:space="preserve"> receiver operating characteristic</w:t>
      </w:r>
      <w:r w:rsidR="009E2BD1" w:rsidRPr="00712ADD">
        <w:rPr>
          <w:rFonts w:ascii="Times New Roman" w:hAnsi="Times New Roman" w:cs="Times New Roman"/>
          <w:i/>
          <w:iCs/>
          <w:sz w:val="28"/>
          <w:szCs w:val="28"/>
          <w:lang w:val="kk-KZ"/>
        </w:rPr>
        <w:t>)</w:t>
      </w:r>
      <w:r w:rsidR="009E2BD1" w:rsidRPr="00EB17C0">
        <w:rPr>
          <w:rFonts w:ascii="Times New Roman" w:hAnsi="Times New Roman" w:cs="Times New Roman"/>
          <w:sz w:val="28"/>
          <w:szCs w:val="28"/>
          <w:lang w:val="kk-KZ"/>
        </w:rPr>
        <w:t xml:space="preserve"> талдау арқылы бағаланады. ROC (AUC) қисығының астындағы аймақ </w:t>
      </w:r>
      <w:r w:rsidR="009E2BD1" w:rsidRPr="00712ADD">
        <w:rPr>
          <w:rFonts w:ascii="Times New Roman" w:hAnsi="Times New Roman" w:cs="Times New Roman"/>
          <w:i/>
          <w:iCs/>
          <w:sz w:val="28"/>
          <w:szCs w:val="28"/>
          <w:lang w:val="kk-KZ"/>
        </w:rPr>
        <w:t>(AUCROC-</w:t>
      </w:r>
      <w:r w:rsidR="009E2BD1" w:rsidRPr="00712ADD">
        <w:rPr>
          <w:rStyle w:val="aff0"/>
          <w:rFonts w:ascii="Times New Roman" w:hAnsi="Times New Roman" w:cs="Times New Roman"/>
          <w:i/>
          <w:iCs/>
          <w:spacing w:val="-1"/>
          <w:sz w:val="28"/>
          <w:szCs w:val="28"/>
          <w:shd w:val="clear" w:color="auto" w:fill="FFFFFF"/>
          <w:lang w:val="kk-KZ"/>
        </w:rPr>
        <w:t xml:space="preserve"> </w:t>
      </w:r>
      <w:r w:rsidR="009E2BD1" w:rsidRPr="00712ADD">
        <w:rPr>
          <w:rStyle w:val="aff0"/>
          <w:rFonts w:ascii="Times New Roman" w:hAnsi="Times New Roman" w:cs="Times New Roman"/>
          <w:b w:val="0"/>
          <w:bCs w:val="0"/>
          <w:i/>
          <w:iCs/>
          <w:spacing w:val="-1"/>
          <w:sz w:val="28"/>
          <w:szCs w:val="28"/>
          <w:shd w:val="clear" w:color="auto" w:fill="FFFFFF"/>
          <w:lang w:val="kk-KZ"/>
        </w:rPr>
        <w:t>area under the</w:t>
      </w:r>
      <w:r w:rsidR="009E2BD1" w:rsidRPr="00712ADD">
        <w:rPr>
          <w:rFonts w:ascii="Times New Roman" w:hAnsi="Times New Roman" w:cs="Times New Roman"/>
          <w:b/>
          <w:bCs/>
          <w:i/>
          <w:iCs/>
          <w:spacing w:val="-1"/>
          <w:sz w:val="28"/>
          <w:szCs w:val="28"/>
          <w:shd w:val="clear" w:color="auto" w:fill="FFFFFF"/>
          <w:lang w:val="kk-KZ"/>
        </w:rPr>
        <w:t xml:space="preserve"> </w:t>
      </w:r>
      <w:r w:rsidR="009E2BD1" w:rsidRPr="00712ADD">
        <w:rPr>
          <w:rStyle w:val="aff0"/>
          <w:rFonts w:ascii="Times New Roman" w:hAnsi="Times New Roman" w:cs="Times New Roman"/>
          <w:b w:val="0"/>
          <w:bCs w:val="0"/>
          <w:i/>
          <w:iCs/>
          <w:spacing w:val="-1"/>
          <w:sz w:val="28"/>
          <w:szCs w:val="28"/>
          <w:shd w:val="clear" w:color="auto" w:fill="FFFFFF"/>
          <w:lang w:val="kk-KZ"/>
        </w:rPr>
        <w:t>receiver operating characteristics</w:t>
      </w:r>
      <w:r w:rsidR="009E2BD1" w:rsidRPr="00712ADD">
        <w:rPr>
          <w:rFonts w:ascii="Times New Roman" w:hAnsi="Times New Roman" w:cs="Times New Roman"/>
          <w:i/>
          <w:iCs/>
          <w:sz w:val="28"/>
          <w:szCs w:val="28"/>
          <w:lang w:val="kk-KZ"/>
        </w:rPr>
        <w:t>)</w:t>
      </w:r>
      <w:r w:rsidR="00364727">
        <w:rPr>
          <w:rFonts w:ascii="Times New Roman" w:hAnsi="Times New Roman" w:cs="Times New Roman"/>
          <w:sz w:val="28"/>
          <w:szCs w:val="28"/>
          <w:lang w:val="kk-KZ"/>
        </w:rPr>
        <w:t xml:space="preserve"> </w:t>
      </w:r>
      <w:r w:rsidR="009E2BD1" w:rsidRPr="00EB17C0">
        <w:rPr>
          <w:rFonts w:ascii="Times New Roman" w:hAnsi="Times New Roman" w:cs="Times New Roman"/>
          <w:sz w:val="28"/>
          <w:szCs w:val="28"/>
          <w:lang w:val="kk-KZ"/>
        </w:rPr>
        <w:t xml:space="preserve">- бұл </w:t>
      </w:r>
      <w:r w:rsidR="00432113">
        <w:rPr>
          <w:rFonts w:ascii="Times New Roman" w:hAnsi="Times New Roman" w:cs="Times New Roman"/>
          <w:sz w:val="28"/>
          <w:szCs w:val="28"/>
          <w:lang w:val="kk-KZ"/>
        </w:rPr>
        <w:t>көрсеткіш</w:t>
      </w:r>
      <w:r w:rsidR="009E2BD1" w:rsidRPr="00EB17C0">
        <w:rPr>
          <w:rFonts w:ascii="Times New Roman" w:hAnsi="Times New Roman" w:cs="Times New Roman"/>
          <w:sz w:val="28"/>
          <w:szCs w:val="28"/>
          <w:lang w:val="kk-KZ"/>
        </w:rPr>
        <w:t xml:space="preserve"> екі диагностикалық </w:t>
      </w:r>
      <w:r w:rsidR="009E2BD1" w:rsidRPr="00EB17C0">
        <w:rPr>
          <w:rFonts w:ascii="Times New Roman" w:hAnsi="Times New Roman" w:cs="Times New Roman"/>
          <w:sz w:val="28"/>
          <w:szCs w:val="28"/>
          <w:lang w:val="kk-KZ"/>
        </w:rPr>
        <w:lastRenderedPageBreak/>
        <w:t>топты (ауру және қалыпты жағдайды) қаншалықты жақсы ажырата алатындығын өлшеуге арналған</w:t>
      </w:r>
      <w:bookmarkStart w:id="215" w:name="_Hlk137398215"/>
      <w:r w:rsidR="005B6E82" w:rsidRPr="005B6E82">
        <w:rPr>
          <w:rFonts w:ascii="Times New Roman" w:hAnsi="Times New Roman" w:cs="Times New Roman"/>
          <w:sz w:val="28"/>
          <w:szCs w:val="28"/>
          <w:lang w:val="kk-KZ"/>
        </w:rPr>
        <w:t>.</w:t>
      </w:r>
      <w:bookmarkEnd w:id="215"/>
    </w:p>
    <w:p w14:paraId="30C579D3" w14:textId="45BF7840" w:rsidR="00B45516" w:rsidRPr="00F265FB" w:rsidRDefault="009E2BD1" w:rsidP="00B45516">
      <w:pPr>
        <w:pStyle w:val="MDPI31text"/>
        <w:spacing w:line="240" w:lineRule="auto"/>
        <w:ind w:left="0" w:firstLine="567"/>
        <w:rPr>
          <w:rFonts w:ascii="Times New Roman" w:hAnsi="Times New Roman"/>
          <w:color w:val="auto"/>
          <w:sz w:val="28"/>
          <w:szCs w:val="28"/>
          <w:lang w:val="kk-KZ"/>
        </w:rPr>
      </w:pPr>
      <w:r w:rsidRPr="009C7AAA">
        <w:rPr>
          <w:rFonts w:ascii="Times New Roman" w:hAnsi="Times New Roman"/>
          <w:color w:val="auto"/>
          <w:sz w:val="28"/>
          <w:szCs w:val="28"/>
          <w:lang w:val="kk-KZ"/>
        </w:rPr>
        <w:t>2</w:t>
      </w:r>
      <w:r w:rsidR="00B32E8E">
        <w:rPr>
          <w:rFonts w:ascii="Times New Roman" w:hAnsi="Times New Roman"/>
          <w:color w:val="auto"/>
          <w:sz w:val="28"/>
          <w:szCs w:val="28"/>
          <w:lang w:val="kk-KZ"/>
        </w:rPr>
        <w:t>-</w:t>
      </w:r>
      <w:r w:rsidRPr="009C7AAA">
        <w:rPr>
          <w:rFonts w:ascii="Times New Roman" w:hAnsi="Times New Roman"/>
          <w:color w:val="auto"/>
          <w:sz w:val="28"/>
          <w:szCs w:val="28"/>
          <w:lang w:val="kk-KZ"/>
        </w:rPr>
        <w:t>типті қант диабетімен ауыратын науқастарды сау адамдардан ажыратуда а</w:t>
      </w:r>
      <w:r w:rsidR="0096067D" w:rsidRPr="009C7AAA">
        <w:rPr>
          <w:rFonts w:ascii="Times New Roman" w:hAnsi="Times New Roman"/>
          <w:color w:val="auto"/>
          <w:sz w:val="28"/>
          <w:szCs w:val="28"/>
          <w:lang w:val="kk-KZ"/>
        </w:rPr>
        <w:t xml:space="preserve">йналымдағы </w:t>
      </w:r>
      <w:r w:rsidR="000A23DF" w:rsidRPr="009C7AAA">
        <w:rPr>
          <w:rFonts w:ascii="Times New Roman" w:eastAsia="SimSun" w:hAnsi="Times New Roman"/>
          <w:bCs/>
          <w:noProof/>
          <w:color w:val="auto"/>
          <w:sz w:val="28"/>
          <w:szCs w:val="28"/>
          <w:lang w:val="kk-KZ" w:eastAsia="zh-CN"/>
        </w:rPr>
        <w:t>hsa-miR-21-5p</w:t>
      </w:r>
      <w:r w:rsidR="0096067D" w:rsidRPr="009C7AAA">
        <w:rPr>
          <w:rFonts w:ascii="Times New Roman" w:hAnsi="Times New Roman"/>
          <w:color w:val="auto"/>
          <w:sz w:val="28"/>
          <w:szCs w:val="28"/>
          <w:lang w:val="kk-KZ"/>
        </w:rPr>
        <w:t xml:space="preserve"> және </w:t>
      </w:r>
      <w:r w:rsidR="006C4CDC" w:rsidRPr="009C7AAA">
        <w:rPr>
          <w:rFonts w:ascii="Times New Roman" w:eastAsia="SimSun" w:hAnsi="Times New Roman"/>
          <w:bCs/>
          <w:noProof/>
          <w:color w:val="auto"/>
          <w:sz w:val="28"/>
          <w:szCs w:val="28"/>
          <w:lang w:val="kk-KZ" w:eastAsia="zh-CN"/>
        </w:rPr>
        <w:t>hsa-miR-126-5p</w:t>
      </w:r>
      <w:r w:rsidR="0096067D" w:rsidRPr="009C7AAA">
        <w:rPr>
          <w:rFonts w:ascii="Times New Roman" w:hAnsi="Times New Roman"/>
          <w:color w:val="auto"/>
          <w:sz w:val="28"/>
          <w:szCs w:val="28"/>
          <w:lang w:val="kk-KZ"/>
        </w:rPr>
        <w:t xml:space="preserve"> диагностикалық дәлдігін, сондай-ақ тотығу стресі мен қабыну маркерлерін зерттеу үшін </w:t>
      </w:r>
      <w:bookmarkStart w:id="216" w:name="_Hlk110506208"/>
      <w:r w:rsidR="000D1ECE" w:rsidRPr="009C7AAA">
        <w:rPr>
          <w:rFonts w:ascii="Times New Roman" w:hAnsi="Times New Roman"/>
          <w:color w:val="auto"/>
          <w:sz w:val="28"/>
          <w:szCs w:val="28"/>
          <w:lang w:val="kk-KZ"/>
        </w:rPr>
        <w:t>қабылдағыштың жұмыс сипаттамасының қисығы</w:t>
      </w:r>
      <w:r w:rsidR="0096067D" w:rsidRPr="009C7AAA">
        <w:rPr>
          <w:rFonts w:ascii="Times New Roman" w:hAnsi="Times New Roman"/>
          <w:color w:val="auto"/>
          <w:sz w:val="28"/>
          <w:szCs w:val="28"/>
          <w:lang w:val="kk-KZ"/>
        </w:rPr>
        <w:t xml:space="preserve"> </w:t>
      </w:r>
      <w:bookmarkEnd w:id="216"/>
      <w:r w:rsidR="0096067D" w:rsidRPr="009C7AAA">
        <w:rPr>
          <w:rFonts w:ascii="Times New Roman" w:hAnsi="Times New Roman"/>
          <w:color w:val="auto"/>
          <w:sz w:val="28"/>
          <w:szCs w:val="28"/>
          <w:lang w:val="kk-KZ"/>
        </w:rPr>
        <w:t xml:space="preserve">(ROC) </w:t>
      </w:r>
      <w:r w:rsidR="000D1ECE" w:rsidRPr="009C7AAA">
        <w:rPr>
          <w:rFonts w:ascii="Times New Roman" w:hAnsi="Times New Roman"/>
          <w:color w:val="auto"/>
          <w:sz w:val="28"/>
          <w:szCs w:val="28"/>
          <w:lang w:val="kk-KZ"/>
        </w:rPr>
        <w:t>тұрғызылды</w:t>
      </w:r>
      <w:r w:rsidR="0096067D" w:rsidRPr="009C7AAA">
        <w:rPr>
          <w:rFonts w:ascii="Times New Roman" w:hAnsi="Times New Roman"/>
          <w:color w:val="auto"/>
          <w:sz w:val="28"/>
          <w:szCs w:val="28"/>
          <w:lang w:val="kk-KZ"/>
        </w:rPr>
        <w:t>.</w:t>
      </w:r>
      <w:r w:rsidR="000D1ECE" w:rsidRPr="009C7AAA">
        <w:rPr>
          <w:rFonts w:ascii="Times New Roman" w:hAnsi="Times New Roman"/>
          <w:color w:val="auto"/>
          <w:sz w:val="28"/>
          <w:szCs w:val="28"/>
          <w:lang w:val="kk-KZ"/>
        </w:rPr>
        <w:t xml:space="preserve"> </w:t>
      </w:r>
      <w:r w:rsidRPr="009C7AAA">
        <w:rPr>
          <w:rFonts w:ascii="Times New Roman" w:hAnsi="Times New Roman"/>
          <w:color w:val="auto"/>
          <w:sz w:val="28"/>
          <w:szCs w:val="28"/>
          <w:lang w:val="kk-KZ"/>
        </w:rPr>
        <w:t>Зерттеуде</w:t>
      </w:r>
      <w:r w:rsidR="000D1ECE" w:rsidRPr="009C7AAA">
        <w:rPr>
          <w:rFonts w:ascii="Times New Roman" w:hAnsi="Times New Roman"/>
          <w:color w:val="auto"/>
          <w:sz w:val="28"/>
          <w:szCs w:val="28"/>
          <w:lang w:val="kk-KZ"/>
        </w:rPr>
        <w:t xml:space="preserve"> барлық қатысушыларда</w:t>
      </w:r>
      <w:r w:rsidR="00AB3AD8">
        <w:rPr>
          <w:rFonts w:ascii="Times New Roman" w:hAnsi="Times New Roman"/>
          <w:color w:val="auto"/>
          <w:sz w:val="28"/>
          <w:szCs w:val="28"/>
          <w:lang w:val="kk-KZ"/>
        </w:rPr>
        <w:t xml:space="preserve">н </w:t>
      </w:r>
      <w:r w:rsidR="000D1ECE" w:rsidRPr="009C7AAA">
        <w:rPr>
          <w:rFonts w:ascii="Times New Roman" w:hAnsi="Times New Roman"/>
          <w:color w:val="auto"/>
          <w:sz w:val="28"/>
          <w:szCs w:val="28"/>
          <w:lang w:val="kk-KZ"/>
        </w:rPr>
        <w:t xml:space="preserve">талданатын маркерлер үшін қисық астындағы аймақ (AUC) және 95% сенімділік интервалы </w:t>
      </w:r>
      <w:r w:rsidR="00FB33E5" w:rsidRPr="00FB33E5">
        <w:rPr>
          <w:rFonts w:ascii="Times New Roman" w:hAnsi="Times New Roman"/>
          <w:color w:val="auto"/>
          <w:sz w:val="28"/>
          <w:szCs w:val="28"/>
          <w:lang w:val="kk-KZ"/>
        </w:rPr>
        <w:t xml:space="preserve">алынды </w:t>
      </w:r>
      <w:r w:rsidRPr="009C7AAA">
        <w:rPr>
          <w:rFonts w:ascii="Times New Roman" w:hAnsi="Times New Roman"/>
          <w:color w:val="auto"/>
          <w:sz w:val="28"/>
          <w:szCs w:val="28"/>
          <w:lang w:val="kk-KZ"/>
        </w:rPr>
        <w:t>(</w:t>
      </w:r>
      <w:r w:rsidR="00C83611" w:rsidRPr="00C83611">
        <w:rPr>
          <w:rFonts w:ascii="Times New Roman" w:hAnsi="Times New Roman"/>
          <w:color w:val="auto"/>
          <w:sz w:val="28"/>
          <w:szCs w:val="28"/>
          <w:lang w:val="kk-KZ"/>
        </w:rPr>
        <w:t>9</w:t>
      </w:r>
      <w:r w:rsidRPr="009C7AAA">
        <w:rPr>
          <w:rFonts w:ascii="Times New Roman" w:hAnsi="Times New Roman"/>
          <w:color w:val="auto"/>
          <w:sz w:val="28"/>
          <w:szCs w:val="28"/>
          <w:lang w:val="kk-KZ"/>
        </w:rPr>
        <w:t>-кестеде)</w:t>
      </w:r>
      <w:r w:rsidR="00FD4EA3" w:rsidRPr="009C7AAA">
        <w:rPr>
          <w:rFonts w:ascii="Times New Roman" w:hAnsi="Times New Roman"/>
          <w:color w:val="auto"/>
          <w:sz w:val="28"/>
          <w:szCs w:val="28"/>
          <w:lang w:val="kk-KZ"/>
        </w:rPr>
        <w:t xml:space="preserve">. </w:t>
      </w:r>
      <w:r w:rsidR="00DB3E5F" w:rsidRPr="009C7AAA">
        <w:rPr>
          <w:rFonts w:ascii="Times New Roman" w:hAnsi="Times New Roman"/>
          <w:color w:val="auto"/>
          <w:sz w:val="28"/>
          <w:szCs w:val="28"/>
          <w:lang w:val="kk-KZ"/>
        </w:rPr>
        <w:t xml:space="preserve">Айта кету керек, </w:t>
      </w:r>
      <w:r w:rsidR="00343B0E">
        <w:rPr>
          <w:rFonts w:ascii="Times New Roman" w:hAnsi="Times New Roman"/>
          <w:color w:val="auto"/>
          <w:sz w:val="28"/>
          <w:szCs w:val="28"/>
          <w:lang w:val="kk-KZ"/>
        </w:rPr>
        <w:t>з</w:t>
      </w:r>
      <w:r w:rsidR="00343B0E" w:rsidRPr="009C7AAA">
        <w:rPr>
          <w:rFonts w:ascii="Times New Roman" w:hAnsi="Times New Roman"/>
          <w:color w:val="auto"/>
          <w:sz w:val="28"/>
          <w:szCs w:val="28"/>
          <w:lang w:val="kk-KZ"/>
        </w:rPr>
        <w:t xml:space="preserve">ерттеуде </w:t>
      </w:r>
      <w:r w:rsidR="00DB3E5F" w:rsidRPr="009C7AAA">
        <w:rPr>
          <w:rFonts w:ascii="Times New Roman" w:hAnsi="Times New Roman"/>
          <w:color w:val="auto"/>
          <w:sz w:val="28"/>
          <w:szCs w:val="28"/>
          <w:lang w:val="kk-KZ"/>
        </w:rPr>
        <w:t xml:space="preserve">қант диабеті үшін маңызды болжамдық мәнге </w:t>
      </w:r>
      <w:r w:rsidR="000025CC">
        <w:rPr>
          <w:rFonts w:ascii="Times New Roman" w:hAnsi="Times New Roman"/>
          <w:color w:val="auto"/>
          <w:sz w:val="28"/>
          <w:szCs w:val="28"/>
          <w:lang w:val="kk-KZ"/>
        </w:rPr>
        <w:t xml:space="preserve">ие болатын </w:t>
      </w:r>
      <w:r w:rsidR="00DB3E5F" w:rsidRPr="009C7AAA">
        <w:rPr>
          <w:rFonts w:ascii="Times New Roman" w:hAnsi="Times New Roman"/>
          <w:color w:val="auto"/>
          <w:sz w:val="28"/>
          <w:szCs w:val="28"/>
          <w:lang w:val="kk-KZ"/>
        </w:rPr>
        <w:t xml:space="preserve">бірнеше </w:t>
      </w:r>
      <w:r w:rsidR="000025CC" w:rsidRPr="000025CC">
        <w:rPr>
          <w:rFonts w:ascii="Times New Roman" w:hAnsi="Times New Roman"/>
          <w:color w:val="auto"/>
          <w:sz w:val="28"/>
          <w:szCs w:val="28"/>
          <w:lang w:val="kk-KZ"/>
        </w:rPr>
        <w:t>маркерлер</w:t>
      </w:r>
      <w:r w:rsidR="00B45516" w:rsidRPr="00B45516">
        <w:rPr>
          <w:rFonts w:ascii="Times New Roman" w:hAnsi="Times New Roman"/>
          <w:color w:val="auto"/>
          <w:sz w:val="28"/>
          <w:szCs w:val="28"/>
          <w:lang w:val="kk-KZ"/>
        </w:rPr>
        <w:t xml:space="preserve"> </w:t>
      </w:r>
      <w:r w:rsidR="00B45516" w:rsidRPr="009C7AAA">
        <w:rPr>
          <w:rFonts w:ascii="Times New Roman" w:hAnsi="Times New Roman"/>
          <w:color w:val="auto"/>
          <w:sz w:val="28"/>
          <w:szCs w:val="28"/>
          <w:lang w:val="kk-KZ"/>
        </w:rPr>
        <w:t xml:space="preserve">HbAc1, </w:t>
      </w:r>
      <w:r w:rsidR="00B45516">
        <w:rPr>
          <w:rFonts w:ascii="Times New Roman" w:hAnsi="Times New Roman"/>
          <w:color w:val="auto"/>
          <w:sz w:val="28"/>
          <w:szCs w:val="28"/>
          <w:lang w:val="kk-KZ"/>
        </w:rPr>
        <w:t>каталаза</w:t>
      </w:r>
      <w:r w:rsidR="00B45516" w:rsidRPr="009C7AAA">
        <w:rPr>
          <w:rFonts w:ascii="Times New Roman" w:hAnsi="Times New Roman"/>
          <w:color w:val="auto"/>
          <w:sz w:val="28"/>
          <w:szCs w:val="28"/>
          <w:lang w:val="kk-KZ"/>
        </w:rPr>
        <w:t xml:space="preserve">, </w:t>
      </w:r>
      <w:r w:rsidR="00B45516" w:rsidRPr="009C7AAA">
        <w:rPr>
          <w:rFonts w:ascii="Times New Roman" w:eastAsia="SimSun" w:hAnsi="Times New Roman"/>
          <w:bCs/>
          <w:noProof/>
          <w:color w:val="auto"/>
          <w:sz w:val="28"/>
          <w:szCs w:val="28"/>
          <w:lang w:val="kk-KZ" w:eastAsia="zh-CN"/>
        </w:rPr>
        <w:t>hsa-miR-21-5p</w:t>
      </w:r>
      <w:r w:rsidR="00B45516" w:rsidRPr="009C7AAA">
        <w:rPr>
          <w:rFonts w:ascii="Times New Roman" w:hAnsi="Times New Roman"/>
          <w:bCs/>
          <w:color w:val="auto"/>
          <w:sz w:val="28"/>
          <w:szCs w:val="28"/>
          <w:lang w:val="kk-KZ"/>
        </w:rPr>
        <w:t>,</w:t>
      </w:r>
      <w:r w:rsidR="00B45516" w:rsidRPr="009C7AAA">
        <w:rPr>
          <w:rFonts w:ascii="Times New Roman" w:hAnsi="Times New Roman"/>
          <w:color w:val="auto"/>
          <w:sz w:val="28"/>
          <w:szCs w:val="28"/>
          <w:lang w:val="kk-KZ"/>
        </w:rPr>
        <w:t xml:space="preserve"> ГПО, AOPP, ЛАТ (бұл маркерлер </w:t>
      </w:r>
      <w:r w:rsidR="00B45516" w:rsidRPr="00A8301A">
        <w:rPr>
          <w:rFonts w:ascii="Times New Roman" w:hAnsi="Times New Roman"/>
          <w:color w:val="auto"/>
          <w:sz w:val="28"/>
          <w:szCs w:val="28"/>
          <w:lang w:val="kk-KZ"/>
        </w:rPr>
        <w:t>12</w:t>
      </w:r>
      <w:r w:rsidR="00B45516" w:rsidRPr="00B45516">
        <w:rPr>
          <w:rFonts w:ascii="Times New Roman" w:hAnsi="Times New Roman"/>
          <w:color w:val="auto"/>
          <w:sz w:val="28"/>
          <w:szCs w:val="28"/>
          <w:lang w:val="kk-KZ"/>
        </w:rPr>
        <w:t>-</w:t>
      </w:r>
      <w:r w:rsidR="00B45516" w:rsidRPr="009C7AAA">
        <w:rPr>
          <w:rFonts w:ascii="Times New Roman" w:hAnsi="Times New Roman"/>
          <w:color w:val="auto"/>
          <w:sz w:val="28"/>
          <w:szCs w:val="28"/>
          <w:lang w:val="kk-KZ"/>
        </w:rPr>
        <w:t xml:space="preserve">кестеде </w:t>
      </w:r>
      <w:r w:rsidR="00B45516">
        <w:rPr>
          <w:rFonts w:ascii="Times New Roman" w:hAnsi="Times New Roman"/>
          <w:color w:val="auto"/>
          <w:sz w:val="28"/>
          <w:szCs w:val="28"/>
          <w:lang w:val="kk-KZ"/>
        </w:rPr>
        <w:t xml:space="preserve">асты сызылып </w:t>
      </w:r>
      <w:r w:rsidR="00B45516" w:rsidRPr="009C7AAA">
        <w:rPr>
          <w:rFonts w:ascii="Times New Roman" w:hAnsi="Times New Roman"/>
          <w:color w:val="auto"/>
          <w:sz w:val="28"/>
          <w:szCs w:val="28"/>
          <w:lang w:val="kk-KZ"/>
        </w:rPr>
        <w:t>көрсетілген)</w:t>
      </w:r>
      <w:r w:rsidR="00B45516">
        <w:rPr>
          <w:rFonts w:ascii="Times New Roman" w:hAnsi="Times New Roman"/>
          <w:color w:val="auto"/>
          <w:sz w:val="28"/>
          <w:szCs w:val="28"/>
          <w:lang w:val="kk-KZ"/>
        </w:rPr>
        <w:t xml:space="preserve"> іріктеліп алынды</w:t>
      </w:r>
      <w:r w:rsidR="00B45516" w:rsidRPr="009C7AAA">
        <w:rPr>
          <w:rFonts w:ascii="Times New Roman" w:hAnsi="Times New Roman"/>
          <w:color w:val="auto"/>
          <w:sz w:val="28"/>
          <w:szCs w:val="28"/>
          <w:lang w:val="kk-KZ"/>
        </w:rPr>
        <w:t xml:space="preserve">. </w:t>
      </w:r>
      <w:r w:rsidR="00B45516">
        <w:rPr>
          <w:rFonts w:ascii="Times New Roman" w:hAnsi="Times New Roman"/>
          <w:color w:val="auto"/>
          <w:sz w:val="28"/>
          <w:szCs w:val="28"/>
          <w:lang w:val="kk-KZ"/>
        </w:rPr>
        <w:t>Бұл биомаркерлердің</w:t>
      </w:r>
      <w:r w:rsidR="00B45516" w:rsidRPr="009C7AAA">
        <w:rPr>
          <w:rFonts w:ascii="Times New Roman" w:hAnsi="Times New Roman"/>
          <w:color w:val="auto"/>
          <w:sz w:val="28"/>
          <w:szCs w:val="28"/>
          <w:lang w:val="kk-KZ"/>
        </w:rPr>
        <w:t xml:space="preserve"> сезімталдығы </w:t>
      </w:r>
      <w:r w:rsidR="00B45516" w:rsidRPr="009C7AAA">
        <w:rPr>
          <w:rFonts w:ascii="Times New Roman" w:hAnsi="Times New Roman"/>
          <w:color w:val="auto"/>
          <w:sz w:val="28"/>
          <w:szCs w:val="28"/>
        </w:rPr>
        <w:sym w:font="Symbol" w:char="F03E"/>
      </w:r>
      <w:r w:rsidR="00B45516" w:rsidRPr="009C7AAA">
        <w:rPr>
          <w:rFonts w:ascii="Times New Roman" w:hAnsi="Times New Roman"/>
          <w:color w:val="auto"/>
          <w:sz w:val="28"/>
          <w:szCs w:val="28"/>
          <w:lang w:val="kk-KZ"/>
        </w:rPr>
        <w:t xml:space="preserve"> 50% және AUC</w:t>
      </w:r>
      <w:r w:rsidR="00B45516" w:rsidRPr="009C7AAA">
        <w:rPr>
          <w:rFonts w:ascii="Times New Roman" w:hAnsi="Times New Roman"/>
          <w:color w:val="auto"/>
          <w:sz w:val="28"/>
          <w:szCs w:val="28"/>
        </w:rPr>
        <w:sym w:font="Symbol" w:char="F03E"/>
      </w:r>
      <w:r w:rsidR="00B45516" w:rsidRPr="009C7AAA">
        <w:rPr>
          <w:rFonts w:ascii="Times New Roman" w:hAnsi="Times New Roman"/>
          <w:color w:val="auto"/>
          <w:sz w:val="28"/>
          <w:szCs w:val="28"/>
          <w:lang w:val="kk-KZ"/>
        </w:rPr>
        <w:t xml:space="preserve">750 – </w:t>
      </w:r>
      <w:r w:rsidR="00B45516">
        <w:rPr>
          <w:rFonts w:ascii="Times New Roman" w:hAnsi="Times New Roman"/>
          <w:color w:val="auto"/>
          <w:sz w:val="28"/>
          <w:szCs w:val="28"/>
          <w:lang w:val="kk-KZ"/>
        </w:rPr>
        <w:t>мәнінен</w:t>
      </w:r>
      <w:r w:rsidR="00B45516" w:rsidRPr="009C7AAA">
        <w:rPr>
          <w:rFonts w:ascii="Times New Roman" w:hAnsi="Times New Roman"/>
          <w:color w:val="auto"/>
          <w:sz w:val="28"/>
          <w:szCs w:val="28"/>
          <w:lang w:val="kk-KZ"/>
        </w:rPr>
        <w:t xml:space="preserve"> үлкен</w:t>
      </w:r>
      <w:r w:rsidR="00B45516">
        <w:rPr>
          <w:rFonts w:ascii="Times New Roman" w:hAnsi="Times New Roman"/>
          <w:color w:val="auto"/>
          <w:sz w:val="28"/>
          <w:szCs w:val="28"/>
          <w:lang w:val="kk-KZ"/>
        </w:rPr>
        <w:t xml:space="preserve"> көрсеткіштерді көрсетті. </w:t>
      </w:r>
      <w:r w:rsidR="00B45516" w:rsidRPr="009C7AAA">
        <w:rPr>
          <w:rFonts w:ascii="Times New Roman" w:hAnsi="Times New Roman"/>
          <w:color w:val="auto"/>
          <w:sz w:val="28"/>
          <w:szCs w:val="28"/>
          <w:lang w:val="kk-KZ"/>
        </w:rPr>
        <w:t xml:space="preserve">Зерттелетін маркерлер үшін қисық астындағы аймақ (AUC) және 95% сенімділік интервалы </w:t>
      </w:r>
      <w:r w:rsidR="00B45516" w:rsidRPr="000025CC">
        <w:rPr>
          <w:rFonts w:ascii="Times New Roman" w:hAnsi="Times New Roman"/>
          <w:color w:val="auto"/>
          <w:sz w:val="28"/>
          <w:szCs w:val="28"/>
          <w:lang w:val="kk-KZ"/>
        </w:rPr>
        <w:t xml:space="preserve">бойынша </w:t>
      </w:r>
      <w:r w:rsidR="00B45516" w:rsidRPr="009C7AAA">
        <w:rPr>
          <w:rFonts w:ascii="Times New Roman" w:hAnsi="Times New Roman"/>
          <w:color w:val="auto"/>
          <w:sz w:val="28"/>
          <w:szCs w:val="28"/>
          <w:lang w:val="kk-KZ"/>
        </w:rPr>
        <w:t>бақылау тобы мен 2</w:t>
      </w:r>
      <w:r w:rsidR="00B45516">
        <w:rPr>
          <w:rFonts w:ascii="Times New Roman" w:hAnsi="Times New Roman"/>
          <w:color w:val="auto"/>
          <w:sz w:val="28"/>
          <w:szCs w:val="28"/>
          <w:lang w:val="kk-KZ"/>
        </w:rPr>
        <w:t>-</w:t>
      </w:r>
      <w:r w:rsidR="00B45516" w:rsidRPr="009C7AAA">
        <w:rPr>
          <w:rFonts w:ascii="Times New Roman" w:hAnsi="Times New Roman"/>
          <w:color w:val="auto"/>
          <w:sz w:val="28"/>
          <w:szCs w:val="28"/>
          <w:lang w:val="kk-KZ"/>
        </w:rPr>
        <w:t>типті қант диабеті арасындағы айырмашылықты ажыратуға мүмкіндік береді</w:t>
      </w:r>
      <w:r w:rsidR="00B45516">
        <w:rPr>
          <w:rFonts w:ascii="Times New Roman" w:hAnsi="Times New Roman"/>
          <w:color w:val="auto"/>
          <w:sz w:val="28"/>
          <w:szCs w:val="28"/>
          <w:lang w:val="kk-KZ"/>
        </w:rPr>
        <w:t xml:space="preserve"> (кесте</w:t>
      </w:r>
      <w:r w:rsidR="00B45516" w:rsidRPr="00E27F57">
        <w:rPr>
          <w:rFonts w:ascii="Times New Roman" w:hAnsi="Times New Roman"/>
          <w:color w:val="auto"/>
          <w:sz w:val="28"/>
          <w:szCs w:val="28"/>
          <w:lang w:val="kk-KZ"/>
        </w:rPr>
        <w:t xml:space="preserve"> 9</w:t>
      </w:r>
      <w:r w:rsidR="00B45516">
        <w:rPr>
          <w:rFonts w:ascii="Times New Roman" w:hAnsi="Times New Roman"/>
          <w:color w:val="auto"/>
          <w:sz w:val="28"/>
          <w:szCs w:val="28"/>
          <w:lang w:val="kk-KZ"/>
        </w:rPr>
        <w:t>)</w:t>
      </w:r>
      <w:r w:rsidR="00B45516" w:rsidRPr="009C7AAA">
        <w:rPr>
          <w:rFonts w:ascii="Times New Roman" w:hAnsi="Times New Roman"/>
          <w:color w:val="auto"/>
          <w:sz w:val="28"/>
          <w:szCs w:val="28"/>
          <w:lang w:val="kk-KZ"/>
        </w:rPr>
        <w:t>.</w:t>
      </w:r>
    </w:p>
    <w:p w14:paraId="7663E533" w14:textId="77777777" w:rsidR="00DB2902" w:rsidRPr="009C7AAA" w:rsidRDefault="00DB2902" w:rsidP="00072DF0">
      <w:pPr>
        <w:pStyle w:val="MDPI31text"/>
        <w:spacing w:line="240" w:lineRule="auto"/>
        <w:ind w:left="0" w:firstLine="567"/>
        <w:rPr>
          <w:rFonts w:ascii="Times New Roman" w:hAnsi="Times New Roman"/>
          <w:color w:val="auto"/>
          <w:sz w:val="28"/>
          <w:szCs w:val="28"/>
          <w:lang w:val="kk-KZ"/>
        </w:rPr>
      </w:pPr>
    </w:p>
    <w:p w14:paraId="06774B1B" w14:textId="532C6B56" w:rsidR="00DB2902" w:rsidRDefault="00DB2902" w:rsidP="00B8393B">
      <w:pPr>
        <w:pStyle w:val="MDPI41tablecaption"/>
        <w:spacing w:before="0" w:after="0" w:line="240" w:lineRule="auto"/>
        <w:ind w:left="0"/>
        <w:rPr>
          <w:rFonts w:ascii="Times New Roman" w:hAnsi="Times New Roman" w:cs="Times New Roman"/>
          <w:color w:val="auto"/>
          <w:sz w:val="28"/>
          <w:szCs w:val="28"/>
          <w:lang w:val="kk-KZ"/>
        </w:rPr>
      </w:pPr>
      <w:r w:rsidRPr="009C7AAA">
        <w:rPr>
          <w:rFonts w:ascii="Times New Roman" w:hAnsi="Times New Roman" w:cs="Times New Roman"/>
          <w:bCs/>
          <w:color w:val="auto"/>
          <w:sz w:val="28"/>
          <w:szCs w:val="28"/>
          <w:lang w:val="kk-KZ"/>
        </w:rPr>
        <w:t>Кесте</w:t>
      </w:r>
      <w:r w:rsidR="00FD4EA3" w:rsidRPr="009C7AAA">
        <w:rPr>
          <w:rFonts w:ascii="Times New Roman" w:hAnsi="Times New Roman" w:cs="Times New Roman"/>
          <w:bCs/>
          <w:color w:val="auto"/>
          <w:sz w:val="28"/>
          <w:szCs w:val="28"/>
          <w:lang w:val="kk-KZ"/>
        </w:rPr>
        <w:t xml:space="preserve"> </w:t>
      </w:r>
      <w:r w:rsidR="00C83611" w:rsidRPr="00C83611">
        <w:rPr>
          <w:rFonts w:ascii="Times New Roman" w:hAnsi="Times New Roman" w:cs="Times New Roman"/>
          <w:bCs/>
          <w:color w:val="auto"/>
          <w:sz w:val="28"/>
          <w:szCs w:val="28"/>
          <w:lang w:val="kk-KZ"/>
        </w:rPr>
        <w:t>9</w:t>
      </w:r>
      <w:r w:rsidR="006B2CED" w:rsidRPr="009C7AAA">
        <w:rPr>
          <w:rFonts w:ascii="Times New Roman" w:hAnsi="Times New Roman" w:cs="Times New Roman"/>
          <w:bCs/>
          <w:color w:val="auto"/>
          <w:sz w:val="28"/>
          <w:szCs w:val="28"/>
          <w:lang w:val="kk-KZ"/>
        </w:rPr>
        <w:t xml:space="preserve"> -</w:t>
      </w:r>
      <w:r w:rsidR="00FD4EA3" w:rsidRPr="009C7AAA">
        <w:rPr>
          <w:rFonts w:ascii="Times New Roman" w:hAnsi="Times New Roman" w:cs="Times New Roman"/>
          <w:color w:val="auto"/>
          <w:sz w:val="28"/>
          <w:szCs w:val="28"/>
          <w:lang w:val="kk-KZ"/>
        </w:rPr>
        <w:t xml:space="preserve"> </w:t>
      </w:r>
      <w:r w:rsidR="005A71C7" w:rsidRPr="009C7AAA">
        <w:rPr>
          <w:rFonts w:ascii="Times New Roman" w:hAnsi="Times New Roman" w:cs="Times New Roman"/>
          <w:color w:val="auto"/>
          <w:sz w:val="28"/>
          <w:szCs w:val="28"/>
          <w:lang w:val="kk-KZ"/>
        </w:rPr>
        <w:t xml:space="preserve">Бақылау тобы мен ҚД2Т арасындағы айырмашылықты ажыратуға мүмкіндік беретін </w:t>
      </w:r>
      <w:r w:rsidR="001165D1" w:rsidRPr="009C7AAA">
        <w:rPr>
          <w:rFonts w:ascii="Times New Roman" w:hAnsi="Times New Roman" w:cs="Times New Roman"/>
          <w:color w:val="auto"/>
          <w:sz w:val="28"/>
          <w:szCs w:val="28"/>
          <w:lang w:val="kk-KZ"/>
        </w:rPr>
        <w:t>қисық астындағы аймақ (</w:t>
      </w:r>
      <w:r w:rsidRPr="009C7AAA">
        <w:rPr>
          <w:rFonts w:ascii="Times New Roman" w:hAnsi="Times New Roman" w:cs="Times New Roman"/>
          <w:color w:val="auto"/>
          <w:sz w:val="28"/>
          <w:szCs w:val="28"/>
          <w:lang w:val="kk-KZ"/>
        </w:rPr>
        <w:t>AUC</w:t>
      </w:r>
      <w:r w:rsidR="001165D1" w:rsidRPr="009C7AAA">
        <w:rPr>
          <w:rFonts w:ascii="Times New Roman" w:hAnsi="Times New Roman" w:cs="Times New Roman"/>
          <w:color w:val="auto"/>
          <w:sz w:val="28"/>
          <w:szCs w:val="28"/>
          <w:lang w:val="kk-KZ"/>
        </w:rPr>
        <w:t>)</w:t>
      </w:r>
      <w:r w:rsidRPr="009C7AAA">
        <w:rPr>
          <w:rFonts w:ascii="Times New Roman" w:hAnsi="Times New Roman" w:cs="Times New Roman"/>
          <w:color w:val="auto"/>
          <w:sz w:val="28"/>
          <w:szCs w:val="28"/>
          <w:lang w:val="kk-KZ"/>
        </w:rPr>
        <w:t xml:space="preserve"> және 95% сенімділік интервалы </w:t>
      </w:r>
    </w:p>
    <w:p w14:paraId="4009C61D" w14:textId="77777777" w:rsidR="00557863" w:rsidRPr="009C7AAA" w:rsidRDefault="00557863" w:rsidP="00B8393B">
      <w:pPr>
        <w:pStyle w:val="MDPI41tablecaption"/>
        <w:spacing w:before="0" w:after="0" w:line="240" w:lineRule="auto"/>
        <w:ind w:left="0"/>
        <w:rPr>
          <w:rFonts w:ascii="Times New Roman" w:hAnsi="Times New Roman" w:cs="Times New Roman"/>
          <w:color w:val="auto"/>
          <w:sz w:val="28"/>
          <w:szCs w:val="28"/>
          <w:lang w:val="kk-KZ"/>
        </w:rPr>
      </w:pPr>
    </w:p>
    <w:tbl>
      <w:tblPr>
        <w:tblW w:w="96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4"/>
        <w:gridCol w:w="2284"/>
        <w:gridCol w:w="1436"/>
        <w:gridCol w:w="1495"/>
        <w:gridCol w:w="2314"/>
      </w:tblGrid>
      <w:tr w:rsidR="0083025D" w:rsidRPr="009C7AAA" w14:paraId="16D17FFB" w14:textId="77777777" w:rsidTr="007115DC">
        <w:trPr>
          <w:jc w:val="center"/>
        </w:trPr>
        <w:tc>
          <w:tcPr>
            <w:tcW w:w="2144" w:type="dxa"/>
          </w:tcPr>
          <w:p w14:paraId="7F8D5FB2" w14:textId="4027AA78" w:rsidR="0083025D" w:rsidRPr="00BE4AFE" w:rsidRDefault="0083025D" w:rsidP="0083025D">
            <w:pPr>
              <w:spacing w:after="0" w:line="240" w:lineRule="auto"/>
              <w:jc w:val="center"/>
              <w:rPr>
                <w:rFonts w:ascii="Times New Roman" w:hAnsi="Times New Roman" w:cs="Times New Roman"/>
                <w:noProof/>
                <w:sz w:val="28"/>
                <w:szCs w:val="28"/>
                <w:lang w:val="en-US" w:eastAsia="zh-CN"/>
              </w:rPr>
            </w:pPr>
            <w:r w:rsidRPr="00BE4AFE">
              <w:rPr>
                <w:rFonts w:ascii="Times New Roman" w:hAnsi="Times New Roman" w:cs="Times New Roman"/>
                <w:noProof/>
                <w:sz w:val="28"/>
                <w:szCs w:val="28"/>
                <w:lang w:val="kk-KZ" w:eastAsia="zh-CN"/>
              </w:rPr>
              <w:t>Қан көрсеткіштері</w:t>
            </w:r>
          </w:p>
        </w:tc>
        <w:tc>
          <w:tcPr>
            <w:tcW w:w="2284" w:type="dxa"/>
          </w:tcPr>
          <w:p w14:paraId="6D9D3D0D" w14:textId="34A5FEE9" w:rsidR="0083025D" w:rsidRPr="00BE4AFE" w:rsidRDefault="0083025D" w:rsidP="0083025D">
            <w:pPr>
              <w:spacing w:after="0" w:line="240" w:lineRule="auto"/>
              <w:jc w:val="center"/>
              <w:rPr>
                <w:rFonts w:ascii="Times New Roman" w:hAnsi="Times New Roman" w:cs="Times New Roman"/>
                <w:noProof/>
                <w:sz w:val="28"/>
                <w:szCs w:val="28"/>
                <w:lang w:val="en-US" w:eastAsia="zh-CN"/>
              </w:rPr>
            </w:pPr>
            <w:r w:rsidRPr="00BE4AFE">
              <w:rPr>
                <w:rFonts w:ascii="Times New Roman" w:hAnsi="Times New Roman"/>
                <w:sz w:val="28"/>
                <w:szCs w:val="28"/>
                <w:lang w:val="kk-KZ"/>
              </w:rPr>
              <w:t>Қ</w:t>
            </w:r>
            <w:r w:rsidRPr="00BE4AFE">
              <w:rPr>
                <w:rFonts w:ascii="Times New Roman" w:hAnsi="Times New Roman"/>
                <w:sz w:val="28"/>
                <w:szCs w:val="28"/>
              </w:rPr>
              <w:t xml:space="preserve">исық астындағы аймақ </w:t>
            </w:r>
            <w:r w:rsidRPr="00BE4AFE">
              <w:rPr>
                <w:rFonts w:ascii="Times New Roman" w:hAnsi="Times New Roman" w:cs="Times New Roman"/>
                <w:noProof/>
                <w:sz w:val="28"/>
                <w:szCs w:val="28"/>
                <w:lang w:val="en-US" w:eastAsia="zh-CN"/>
              </w:rPr>
              <w:t>AUC</w:t>
            </w:r>
          </w:p>
        </w:tc>
        <w:tc>
          <w:tcPr>
            <w:tcW w:w="2931" w:type="dxa"/>
            <w:gridSpan w:val="2"/>
          </w:tcPr>
          <w:p w14:paraId="4FA3B4E1" w14:textId="5F30FA4C" w:rsidR="0083025D" w:rsidRPr="00BE4AFE" w:rsidRDefault="0083025D" w:rsidP="0083025D">
            <w:pPr>
              <w:spacing w:after="0" w:line="240" w:lineRule="auto"/>
              <w:jc w:val="center"/>
              <w:rPr>
                <w:rFonts w:ascii="Times New Roman" w:hAnsi="Times New Roman" w:cs="Times New Roman"/>
                <w:noProof/>
                <w:sz w:val="28"/>
                <w:szCs w:val="28"/>
                <w:lang w:val="kk-KZ" w:eastAsia="zh-CN"/>
              </w:rPr>
            </w:pPr>
            <w:r w:rsidRPr="00BE4AFE">
              <w:rPr>
                <w:rFonts w:ascii="Times New Roman" w:hAnsi="Times New Roman" w:cs="Times New Roman"/>
                <w:noProof/>
                <w:sz w:val="28"/>
                <w:szCs w:val="28"/>
                <w:lang w:val="en-US" w:eastAsia="zh-CN"/>
              </w:rPr>
              <w:t>95% сенімділік интервал</w:t>
            </w:r>
            <w:r w:rsidRPr="00BE4AFE">
              <w:rPr>
                <w:rFonts w:ascii="Times New Roman" w:hAnsi="Times New Roman" w:cs="Times New Roman"/>
                <w:noProof/>
                <w:sz w:val="28"/>
                <w:szCs w:val="28"/>
                <w:lang w:eastAsia="zh-CN"/>
              </w:rPr>
              <w:t>ы</w:t>
            </w:r>
          </w:p>
        </w:tc>
        <w:tc>
          <w:tcPr>
            <w:tcW w:w="2314" w:type="dxa"/>
          </w:tcPr>
          <w:p w14:paraId="565F0862" w14:textId="74FF24A6" w:rsidR="0083025D" w:rsidRPr="00BE4AFE" w:rsidRDefault="0083025D" w:rsidP="0083025D">
            <w:pPr>
              <w:spacing w:after="0" w:line="240" w:lineRule="auto"/>
              <w:jc w:val="center"/>
              <w:rPr>
                <w:rFonts w:ascii="Times New Roman" w:hAnsi="Times New Roman" w:cs="Times New Roman"/>
                <w:noProof/>
                <w:sz w:val="28"/>
                <w:szCs w:val="28"/>
                <w:lang w:val="en-US" w:eastAsia="zh-CN"/>
              </w:rPr>
            </w:pPr>
            <w:r w:rsidRPr="00BE4AFE">
              <w:rPr>
                <w:rFonts w:ascii="Times New Roman" w:hAnsi="Times New Roman" w:cs="Times New Roman"/>
                <w:noProof/>
                <w:sz w:val="28"/>
                <w:szCs w:val="28"/>
                <w:lang w:val="en-US" w:eastAsia="zh-CN"/>
              </w:rPr>
              <w:t>p value</w:t>
            </w:r>
          </w:p>
        </w:tc>
      </w:tr>
      <w:tr w:rsidR="0083025D" w:rsidRPr="009C7AAA" w14:paraId="4ED084EB" w14:textId="77777777" w:rsidTr="00064E17">
        <w:trPr>
          <w:jc w:val="center"/>
        </w:trPr>
        <w:tc>
          <w:tcPr>
            <w:tcW w:w="2144" w:type="dxa"/>
          </w:tcPr>
          <w:p w14:paraId="464C7DF9" w14:textId="77777777" w:rsidR="0083025D" w:rsidRPr="00BE4AFE" w:rsidRDefault="0083025D" w:rsidP="0083025D">
            <w:pPr>
              <w:spacing w:after="0" w:line="240" w:lineRule="auto"/>
              <w:jc w:val="center"/>
              <w:rPr>
                <w:rFonts w:ascii="Times New Roman" w:hAnsi="Times New Roman" w:cs="Times New Roman"/>
                <w:noProof/>
                <w:sz w:val="28"/>
                <w:szCs w:val="28"/>
                <w:lang w:val="en-US" w:eastAsia="zh-CN"/>
              </w:rPr>
            </w:pPr>
          </w:p>
        </w:tc>
        <w:tc>
          <w:tcPr>
            <w:tcW w:w="2284" w:type="dxa"/>
          </w:tcPr>
          <w:p w14:paraId="7F8987FA" w14:textId="77777777" w:rsidR="0083025D" w:rsidRPr="00BE4AFE" w:rsidRDefault="0083025D" w:rsidP="0083025D">
            <w:pPr>
              <w:spacing w:after="0" w:line="240" w:lineRule="auto"/>
              <w:jc w:val="center"/>
              <w:rPr>
                <w:rFonts w:ascii="Times New Roman" w:hAnsi="Times New Roman" w:cs="Times New Roman"/>
                <w:noProof/>
                <w:sz w:val="28"/>
                <w:szCs w:val="28"/>
                <w:lang w:val="en-US" w:eastAsia="zh-CN"/>
              </w:rPr>
            </w:pPr>
          </w:p>
        </w:tc>
        <w:tc>
          <w:tcPr>
            <w:tcW w:w="1436" w:type="dxa"/>
          </w:tcPr>
          <w:p w14:paraId="5A328FCF" w14:textId="7C133963" w:rsidR="0083025D" w:rsidRPr="00BE4AFE" w:rsidRDefault="0083025D" w:rsidP="0083025D">
            <w:pPr>
              <w:spacing w:after="0" w:line="240" w:lineRule="auto"/>
              <w:jc w:val="center"/>
              <w:rPr>
                <w:rFonts w:ascii="Times New Roman" w:hAnsi="Times New Roman" w:cs="Times New Roman"/>
                <w:noProof/>
                <w:sz w:val="28"/>
                <w:szCs w:val="28"/>
                <w:lang w:val="en-US" w:eastAsia="zh-CN"/>
              </w:rPr>
            </w:pPr>
            <w:r w:rsidRPr="00BE4AFE">
              <w:rPr>
                <w:rFonts w:ascii="Times New Roman" w:hAnsi="Times New Roman" w:cs="Times New Roman"/>
                <w:noProof/>
                <w:sz w:val="28"/>
                <w:szCs w:val="28"/>
                <w:lang w:val="en-US" w:eastAsia="zh-CN"/>
              </w:rPr>
              <w:t>M</w:t>
            </w:r>
            <w:r w:rsidRPr="00BE4AFE">
              <w:rPr>
                <w:rFonts w:ascii="Times New Roman" w:hAnsi="Times New Roman" w:cs="Times New Roman"/>
                <w:noProof/>
                <w:sz w:val="28"/>
                <w:szCs w:val="28"/>
                <w:lang w:val="kk-KZ" w:eastAsia="zh-CN"/>
              </w:rPr>
              <w:t>ин</w:t>
            </w:r>
          </w:p>
        </w:tc>
        <w:tc>
          <w:tcPr>
            <w:tcW w:w="1495" w:type="dxa"/>
          </w:tcPr>
          <w:p w14:paraId="60C3DA21" w14:textId="088D7EF5" w:rsidR="0083025D" w:rsidRPr="00BE4AFE" w:rsidRDefault="0083025D" w:rsidP="0083025D">
            <w:pPr>
              <w:spacing w:after="0" w:line="240" w:lineRule="auto"/>
              <w:jc w:val="center"/>
              <w:rPr>
                <w:rFonts w:ascii="Times New Roman" w:hAnsi="Times New Roman" w:cs="Times New Roman"/>
                <w:noProof/>
                <w:sz w:val="28"/>
                <w:szCs w:val="28"/>
                <w:lang w:val="en-US" w:eastAsia="zh-CN"/>
              </w:rPr>
            </w:pPr>
            <w:r w:rsidRPr="00BE4AFE">
              <w:rPr>
                <w:rFonts w:ascii="Times New Roman" w:hAnsi="Times New Roman" w:cs="Times New Roman"/>
                <w:noProof/>
                <w:sz w:val="28"/>
                <w:szCs w:val="28"/>
                <w:lang w:val="en-US" w:eastAsia="zh-CN"/>
              </w:rPr>
              <w:t>M</w:t>
            </w:r>
            <w:r w:rsidRPr="00BE4AFE">
              <w:rPr>
                <w:rFonts w:ascii="Times New Roman" w:hAnsi="Times New Roman" w:cs="Times New Roman"/>
                <w:noProof/>
                <w:sz w:val="28"/>
                <w:szCs w:val="28"/>
                <w:lang w:val="kk-KZ" w:eastAsia="zh-CN"/>
              </w:rPr>
              <w:t>ах</w:t>
            </w:r>
          </w:p>
        </w:tc>
        <w:tc>
          <w:tcPr>
            <w:tcW w:w="2314" w:type="dxa"/>
          </w:tcPr>
          <w:p w14:paraId="54940D56" w14:textId="77777777" w:rsidR="0083025D" w:rsidRPr="00BE4AFE" w:rsidRDefault="0083025D" w:rsidP="0083025D">
            <w:pPr>
              <w:spacing w:after="0" w:line="240" w:lineRule="auto"/>
              <w:jc w:val="center"/>
              <w:rPr>
                <w:rFonts w:ascii="Times New Roman" w:hAnsi="Times New Roman" w:cs="Times New Roman"/>
                <w:noProof/>
                <w:sz w:val="28"/>
                <w:szCs w:val="28"/>
                <w:lang w:val="en-US" w:eastAsia="zh-CN"/>
              </w:rPr>
            </w:pPr>
          </w:p>
        </w:tc>
      </w:tr>
      <w:tr w:rsidR="0083025D" w:rsidRPr="009C7AAA" w14:paraId="572DDA72" w14:textId="77777777" w:rsidTr="00064E17">
        <w:trPr>
          <w:jc w:val="center"/>
        </w:trPr>
        <w:tc>
          <w:tcPr>
            <w:tcW w:w="2144" w:type="dxa"/>
          </w:tcPr>
          <w:p w14:paraId="7E2774A1" w14:textId="77777777" w:rsidR="0083025D" w:rsidRPr="009C7AAA" w:rsidRDefault="0083025D" w:rsidP="0083025D">
            <w:pPr>
              <w:spacing w:after="0" w:line="240" w:lineRule="auto"/>
              <w:jc w:val="both"/>
              <w:rPr>
                <w:rFonts w:ascii="Times New Roman" w:hAnsi="Times New Roman" w:cs="Times New Roman"/>
                <w:bCs/>
                <w:noProof/>
                <w:sz w:val="28"/>
                <w:szCs w:val="28"/>
                <w:u w:val="single"/>
                <w:lang w:val="en-US" w:eastAsia="zh-CN"/>
              </w:rPr>
            </w:pPr>
            <w:r w:rsidRPr="009C7AAA">
              <w:rPr>
                <w:rFonts w:ascii="Times New Roman" w:hAnsi="Times New Roman" w:cs="Times New Roman"/>
                <w:bCs/>
                <w:noProof/>
                <w:sz w:val="28"/>
                <w:szCs w:val="28"/>
                <w:u w:val="single"/>
                <w:lang w:val="en-US" w:eastAsia="zh-CN"/>
              </w:rPr>
              <w:t>HbAc1</w:t>
            </w:r>
          </w:p>
        </w:tc>
        <w:tc>
          <w:tcPr>
            <w:tcW w:w="2284" w:type="dxa"/>
          </w:tcPr>
          <w:p w14:paraId="4AB24A63"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957</w:t>
            </w:r>
          </w:p>
        </w:tc>
        <w:tc>
          <w:tcPr>
            <w:tcW w:w="1436" w:type="dxa"/>
          </w:tcPr>
          <w:p w14:paraId="34DC8238"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902</w:t>
            </w:r>
          </w:p>
        </w:tc>
        <w:tc>
          <w:tcPr>
            <w:tcW w:w="1495" w:type="dxa"/>
          </w:tcPr>
          <w:p w14:paraId="0A7C7869"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1</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000</w:t>
            </w:r>
          </w:p>
        </w:tc>
        <w:tc>
          <w:tcPr>
            <w:tcW w:w="2314" w:type="dxa"/>
          </w:tcPr>
          <w:p w14:paraId="6424145B" w14:textId="77777777" w:rsidR="0083025D" w:rsidRPr="00BE4AFE" w:rsidRDefault="0083025D" w:rsidP="0083025D">
            <w:pPr>
              <w:spacing w:after="0" w:line="240" w:lineRule="auto"/>
              <w:jc w:val="center"/>
              <w:rPr>
                <w:rFonts w:ascii="Times New Roman" w:hAnsi="Times New Roman" w:cs="Times New Roman"/>
                <w:bCs/>
                <w:i/>
                <w:iCs/>
                <w:noProof/>
                <w:sz w:val="28"/>
                <w:szCs w:val="28"/>
                <w:lang w:val="en-US" w:eastAsia="zh-CN"/>
              </w:rPr>
            </w:pPr>
            <w:r w:rsidRPr="00BE4AFE">
              <w:rPr>
                <w:rFonts w:ascii="Times New Roman" w:hAnsi="Times New Roman" w:cs="Times New Roman"/>
                <w:bCs/>
                <w:i/>
                <w:iCs/>
                <w:noProof/>
                <w:sz w:val="28"/>
                <w:szCs w:val="28"/>
                <w:lang w:val="en-US" w:eastAsia="zh-CN"/>
              </w:rPr>
              <w:t>0</w:t>
            </w:r>
            <w:r w:rsidRPr="00BE4AFE">
              <w:rPr>
                <w:rFonts w:ascii="Times New Roman" w:hAnsi="Times New Roman" w:cs="Times New Roman"/>
                <w:bCs/>
                <w:i/>
                <w:iCs/>
                <w:noProof/>
                <w:sz w:val="28"/>
                <w:szCs w:val="28"/>
                <w:lang w:val="kk-KZ" w:eastAsia="zh-CN"/>
              </w:rPr>
              <w:t>,</w:t>
            </w:r>
            <w:r w:rsidRPr="00BE4AFE">
              <w:rPr>
                <w:rFonts w:ascii="Times New Roman" w:hAnsi="Times New Roman" w:cs="Times New Roman"/>
                <w:bCs/>
                <w:i/>
                <w:iCs/>
                <w:noProof/>
                <w:sz w:val="28"/>
                <w:szCs w:val="28"/>
                <w:lang w:val="en-US" w:eastAsia="zh-CN"/>
              </w:rPr>
              <w:t>000</w:t>
            </w:r>
          </w:p>
        </w:tc>
      </w:tr>
      <w:tr w:rsidR="0083025D" w:rsidRPr="009C7AAA" w14:paraId="4E27B360" w14:textId="77777777" w:rsidTr="00064E17">
        <w:trPr>
          <w:jc w:val="center"/>
        </w:trPr>
        <w:tc>
          <w:tcPr>
            <w:tcW w:w="2144" w:type="dxa"/>
          </w:tcPr>
          <w:p w14:paraId="15223D21" w14:textId="77777777" w:rsidR="0083025D" w:rsidRPr="009C7AAA" w:rsidRDefault="0083025D" w:rsidP="0083025D">
            <w:pPr>
              <w:spacing w:after="0" w:line="240" w:lineRule="auto"/>
              <w:jc w:val="both"/>
              <w:rPr>
                <w:rFonts w:ascii="Times New Roman" w:hAnsi="Times New Roman" w:cs="Times New Roman"/>
                <w:bCs/>
                <w:noProof/>
                <w:sz w:val="28"/>
                <w:szCs w:val="28"/>
                <w:lang w:val="en-US" w:eastAsia="zh-CN"/>
              </w:rPr>
            </w:pPr>
            <w:r w:rsidRPr="009C7AAA">
              <w:rPr>
                <w:rFonts w:ascii="Times New Roman" w:hAnsi="Times New Roman" w:cs="Times New Roman"/>
                <w:bCs/>
                <w:noProof/>
                <w:sz w:val="28"/>
                <w:szCs w:val="28"/>
                <w:lang w:val="en-US" w:eastAsia="zh-CN"/>
              </w:rPr>
              <w:t>HOMA IR</w:t>
            </w:r>
          </w:p>
        </w:tc>
        <w:tc>
          <w:tcPr>
            <w:tcW w:w="2284" w:type="dxa"/>
          </w:tcPr>
          <w:p w14:paraId="5D8FDC2D"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769</w:t>
            </w:r>
          </w:p>
        </w:tc>
        <w:tc>
          <w:tcPr>
            <w:tcW w:w="1436" w:type="dxa"/>
          </w:tcPr>
          <w:p w14:paraId="72FE853C"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626</w:t>
            </w:r>
          </w:p>
        </w:tc>
        <w:tc>
          <w:tcPr>
            <w:tcW w:w="1495" w:type="dxa"/>
          </w:tcPr>
          <w:p w14:paraId="294A354D"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911</w:t>
            </w:r>
          </w:p>
        </w:tc>
        <w:tc>
          <w:tcPr>
            <w:tcW w:w="2314" w:type="dxa"/>
          </w:tcPr>
          <w:p w14:paraId="1EEB9108" w14:textId="77777777" w:rsidR="0083025D" w:rsidRPr="00846D81" w:rsidRDefault="0083025D" w:rsidP="0083025D">
            <w:pPr>
              <w:spacing w:after="0" w:line="240" w:lineRule="auto"/>
              <w:jc w:val="center"/>
              <w:rPr>
                <w:rFonts w:ascii="Times New Roman" w:hAnsi="Times New Roman" w:cs="Times New Roman"/>
                <w:bCs/>
                <w:noProof/>
                <w:sz w:val="28"/>
                <w:szCs w:val="28"/>
                <w:lang w:val="en-US" w:eastAsia="zh-CN"/>
              </w:rPr>
            </w:pPr>
            <w:r w:rsidRPr="00846D81">
              <w:rPr>
                <w:rFonts w:ascii="Times New Roman" w:hAnsi="Times New Roman" w:cs="Times New Roman"/>
                <w:bCs/>
                <w:noProof/>
                <w:sz w:val="28"/>
                <w:szCs w:val="28"/>
                <w:lang w:val="en-US" w:eastAsia="zh-CN"/>
              </w:rPr>
              <w:t>0</w:t>
            </w:r>
            <w:r w:rsidRPr="00846D81">
              <w:rPr>
                <w:rFonts w:ascii="Times New Roman" w:hAnsi="Times New Roman" w:cs="Times New Roman"/>
                <w:bCs/>
                <w:noProof/>
                <w:sz w:val="28"/>
                <w:szCs w:val="28"/>
                <w:lang w:val="kk-KZ" w:eastAsia="zh-CN"/>
              </w:rPr>
              <w:t>,</w:t>
            </w:r>
            <w:r w:rsidRPr="00846D81">
              <w:rPr>
                <w:rFonts w:ascii="Times New Roman" w:hAnsi="Times New Roman" w:cs="Times New Roman"/>
                <w:bCs/>
                <w:noProof/>
                <w:sz w:val="28"/>
                <w:szCs w:val="28"/>
                <w:lang w:val="en-US" w:eastAsia="zh-CN"/>
              </w:rPr>
              <w:t>027</w:t>
            </w:r>
          </w:p>
        </w:tc>
      </w:tr>
      <w:tr w:rsidR="0083025D" w:rsidRPr="009C7AAA" w14:paraId="6AF68EC4" w14:textId="77777777" w:rsidTr="00064E17">
        <w:trPr>
          <w:jc w:val="center"/>
        </w:trPr>
        <w:tc>
          <w:tcPr>
            <w:tcW w:w="2144" w:type="dxa"/>
          </w:tcPr>
          <w:p w14:paraId="6419510D" w14:textId="77777777" w:rsidR="0083025D" w:rsidRPr="009C7AAA" w:rsidRDefault="0083025D" w:rsidP="0083025D">
            <w:pPr>
              <w:spacing w:after="0" w:line="240" w:lineRule="auto"/>
              <w:jc w:val="both"/>
              <w:rPr>
                <w:rFonts w:ascii="Times New Roman" w:hAnsi="Times New Roman" w:cs="Times New Roman"/>
                <w:bCs/>
                <w:noProof/>
                <w:sz w:val="28"/>
                <w:szCs w:val="28"/>
                <w:lang w:val="en-US" w:eastAsia="zh-CN"/>
              </w:rPr>
            </w:pPr>
            <w:r w:rsidRPr="009C7AAA">
              <w:rPr>
                <w:rFonts w:ascii="Times New Roman" w:hAnsi="Times New Roman" w:cs="Times New Roman"/>
                <w:bCs/>
                <w:noProof/>
                <w:sz w:val="28"/>
                <w:szCs w:val="28"/>
                <w:lang w:val="en-US" w:eastAsia="zh-CN"/>
              </w:rPr>
              <w:t>Несепнәр</w:t>
            </w:r>
          </w:p>
        </w:tc>
        <w:tc>
          <w:tcPr>
            <w:tcW w:w="2284" w:type="dxa"/>
          </w:tcPr>
          <w:p w14:paraId="3A473E22"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587</w:t>
            </w:r>
          </w:p>
        </w:tc>
        <w:tc>
          <w:tcPr>
            <w:tcW w:w="1436" w:type="dxa"/>
          </w:tcPr>
          <w:p w14:paraId="5A277318"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462</w:t>
            </w:r>
          </w:p>
        </w:tc>
        <w:tc>
          <w:tcPr>
            <w:tcW w:w="1495" w:type="dxa"/>
          </w:tcPr>
          <w:p w14:paraId="36774A45"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712</w:t>
            </w:r>
          </w:p>
        </w:tc>
        <w:tc>
          <w:tcPr>
            <w:tcW w:w="2314" w:type="dxa"/>
          </w:tcPr>
          <w:p w14:paraId="1968F7C9" w14:textId="77777777" w:rsidR="0083025D" w:rsidRPr="009C7AAA" w:rsidRDefault="0083025D" w:rsidP="0083025D">
            <w:pPr>
              <w:spacing w:after="0" w:line="240" w:lineRule="auto"/>
              <w:jc w:val="center"/>
              <w:rPr>
                <w:rFonts w:ascii="Times New Roman" w:hAnsi="Times New Roman" w:cs="Times New Roman"/>
                <w:b/>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194</w:t>
            </w:r>
          </w:p>
        </w:tc>
      </w:tr>
      <w:tr w:rsidR="0083025D" w:rsidRPr="009C7AAA" w14:paraId="5ADAA3A4" w14:textId="77777777" w:rsidTr="00064E17">
        <w:trPr>
          <w:jc w:val="center"/>
        </w:trPr>
        <w:tc>
          <w:tcPr>
            <w:tcW w:w="2144" w:type="dxa"/>
          </w:tcPr>
          <w:p w14:paraId="0FCFF09D" w14:textId="77777777" w:rsidR="0083025D" w:rsidRPr="009C7AAA" w:rsidRDefault="0083025D" w:rsidP="0083025D">
            <w:pPr>
              <w:spacing w:after="0" w:line="240" w:lineRule="auto"/>
              <w:jc w:val="both"/>
              <w:rPr>
                <w:rFonts w:ascii="Times New Roman" w:hAnsi="Times New Roman" w:cs="Times New Roman"/>
                <w:bCs/>
                <w:noProof/>
                <w:sz w:val="28"/>
                <w:szCs w:val="28"/>
                <w:u w:val="single"/>
                <w:lang w:val="en-US" w:eastAsia="zh-CN"/>
              </w:rPr>
            </w:pPr>
            <w:r w:rsidRPr="009C7AAA">
              <w:rPr>
                <w:rFonts w:ascii="Times New Roman" w:hAnsi="Times New Roman" w:cs="Times New Roman"/>
                <w:bCs/>
                <w:noProof/>
                <w:sz w:val="28"/>
                <w:szCs w:val="28"/>
                <w:u w:val="single"/>
                <w:lang w:val="en-US" w:eastAsia="zh-CN"/>
              </w:rPr>
              <w:t>hsa-miR-21-5p</w:t>
            </w:r>
          </w:p>
        </w:tc>
        <w:tc>
          <w:tcPr>
            <w:tcW w:w="2284" w:type="dxa"/>
          </w:tcPr>
          <w:p w14:paraId="374E70CE"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877</w:t>
            </w:r>
          </w:p>
        </w:tc>
        <w:tc>
          <w:tcPr>
            <w:tcW w:w="1436" w:type="dxa"/>
          </w:tcPr>
          <w:p w14:paraId="574A6A66"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772</w:t>
            </w:r>
          </w:p>
        </w:tc>
        <w:tc>
          <w:tcPr>
            <w:tcW w:w="1495" w:type="dxa"/>
          </w:tcPr>
          <w:p w14:paraId="5CE0A38B"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983</w:t>
            </w:r>
          </w:p>
        </w:tc>
        <w:tc>
          <w:tcPr>
            <w:tcW w:w="2314" w:type="dxa"/>
          </w:tcPr>
          <w:p w14:paraId="30EEF931" w14:textId="77777777" w:rsidR="0083025D" w:rsidRPr="00BE4AFE" w:rsidRDefault="0083025D" w:rsidP="0083025D">
            <w:pPr>
              <w:spacing w:after="0" w:line="240" w:lineRule="auto"/>
              <w:jc w:val="center"/>
              <w:rPr>
                <w:rFonts w:ascii="Times New Roman" w:hAnsi="Times New Roman" w:cs="Times New Roman"/>
                <w:bCs/>
                <w:i/>
                <w:iCs/>
                <w:noProof/>
                <w:sz w:val="28"/>
                <w:szCs w:val="28"/>
                <w:lang w:val="en-US" w:eastAsia="zh-CN"/>
              </w:rPr>
            </w:pPr>
            <w:r w:rsidRPr="00BE4AFE">
              <w:rPr>
                <w:rFonts w:ascii="Times New Roman" w:hAnsi="Times New Roman" w:cs="Times New Roman"/>
                <w:bCs/>
                <w:i/>
                <w:iCs/>
                <w:noProof/>
                <w:sz w:val="28"/>
                <w:szCs w:val="28"/>
                <w:lang w:val="en-US" w:eastAsia="zh-CN"/>
              </w:rPr>
              <w:t>0</w:t>
            </w:r>
            <w:r w:rsidRPr="00BE4AFE">
              <w:rPr>
                <w:rFonts w:ascii="Times New Roman" w:hAnsi="Times New Roman" w:cs="Times New Roman"/>
                <w:bCs/>
                <w:i/>
                <w:iCs/>
                <w:noProof/>
                <w:sz w:val="28"/>
                <w:szCs w:val="28"/>
                <w:lang w:val="kk-KZ" w:eastAsia="zh-CN"/>
              </w:rPr>
              <w:t>,</w:t>
            </w:r>
            <w:r w:rsidRPr="00BE4AFE">
              <w:rPr>
                <w:rFonts w:ascii="Times New Roman" w:hAnsi="Times New Roman" w:cs="Times New Roman"/>
                <w:bCs/>
                <w:i/>
                <w:iCs/>
                <w:noProof/>
                <w:sz w:val="28"/>
                <w:szCs w:val="28"/>
                <w:lang w:val="en-US" w:eastAsia="zh-CN"/>
              </w:rPr>
              <w:t>000</w:t>
            </w:r>
          </w:p>
        </w:tc>
      </w:tr>
      <w:tr w:rsidR="0083025D" w:rsidRPr="009C7AAA" w14:paraId="3A8B67F4" w14:textId="77777777" w:rsidTr="00064E17">
        <w:trPr>
          <w:jc w:val="center"/>
        </w:trPr>
        <w:tc>
          <w:tcPr>
            <w:tcW w:w="2144" w:type="dxa"/>
          </w:tcPr>
          <w:p w14:paraId="10C4B86D" w14:textId="77777777" w:rsidR="0083025D" w:rsidRPr="009C7AAA" w:rsidRDefault="0083025D" w:rsidP="0083025D">
            <w:pPr>
              <w:spacing w:after="0" w:line="240" w:lineRule="auto"/>
              <w:jc w:val="both"/>
              <w:rPr>
                <w:rFonts w:ascii="Times New Roman" w:hAnsi="Times New Roman" w:cs="Times New Roman"/>
                <w:bCs/>
                <w:noProof/>
                <w:sz w:val="28"/>
                <w:szCs w:val="28"/>
                <w:lang w:val="en-US" w:eastAsia="zh-CN"/>
              </w:rPr>
            </w:pPr>
            <w:r w:rsidRPr="009C7AAA">
              <w:rPr>
                <w:rFonts w:ascii="Times New Roman" w:hAnsi="Times New Roman" w:cs="Times New Roman"/>
                <w:bCs/>
                <w:noProof/>
                <w:sz w:val="28"/>
                <w:szCs w:val="28"/>
                <w:lang w:val="en-US" w:eastAsia="zh-CN"/>
              </w:rPr>
              <w:t>hsa-miR-126-5p</w:t>
            </w:r>
          </w:p>
        </w:tc>
        <w:tc>
          <w:tcPr>
            <w:tcW w:w="2284" w:type="dxa"/>
          </w:tcPr>
          <w:p w14:paraId="65E3EC03"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245</w:t>
            </w:r>
          </w:p>
        </w:tc>
        <w:tc>
          <w:tcPr>
            <w:tcW w:w="1436" w:type="dxa"/>
          </w:tcPr>
          <w:p w14:paraId="73E214B1"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078</w:t>
            </w:r>
          </w:p>
        </w:tc>
        <w:tc>
          <w:tcPr>
            <w:tcW w:w="1495" w:type="dxa"/>
          </w:tcPr>
          <w:p w14:paraId="4340AFD4"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411</w:t>
            </w:r>
          </w:p>
        </w:tc>
        <w:tc>
          <w:tcPr>
            <w:tcW w:w="2314" w:type="dxa"/>
          </w:tcPr>
          <w:p w14:paraId="23A636A7" w14:textId="77777777" w:rsidR="0083025D" w:rsidRPr="00846D81" w:rsidRDefault="0083025D" w:rsidP="0083025D">
            <w:pPr>
              <w:spacing w:after="0" w:line="240" w:lineRule="auto"/>
              <w:jc w:val="center"/>
              <w:rPr>
                <w:rFonts w:ascii="Times New Roman" w:hAnsi="Times New Roman" w:cs="Times New Roman"/>
                <w:bCs/>
                <w:noProof/>
                <w:sz w:val="28"/>
                <w:szCs w:val="28"/>
                <w:lang w:val="en-US" w:eastAsia="zh-CN"/>
              </w:rPr>
            </w:pPr>
            <w:r w:rsidRPr="00846D81">
              <w:rPr>
                <w:rFonts w:ascii="Times New Roman" w:hAnsi="Times New Roman" w:cs="Times New Roman"/>
                <w:bCs/>
                <w:noProof/>
                <w:sz w:val="28"/>
                <w:szCs w:val="28"/>
                <w:lang w:val="en-US" w:eastAsia="zh-CN"/>
              </w:rPr>
              <w:t>0</w:t>
            </w:r>
            <w:r w:rsidRPr="00846D81">
              <w:rPr>
                <w:rFonts w:ascii="Times New Roman" w:hAnsi="Times New Roman" w:cs="Times New Roman"/>
                <w:bCs/>
                <w:noProof/>
                <w:sz w:val="28"/>
                <w:szCs w:val="28"/>
                <w:lang w:val="kk-KZ" w:eastAsia="zh-CN"/>
              </w:rPr>
              <w:t>,</w:t>
            </w:r>
            <w:r w:rsidRPr="00846D81">
              <w:rPr>
                <w:rFonts w:ascii="Times New Roman" w:hAnsi="Times New Roman" w:cs="Times New Roman"/>
                <w:bCs/>
                <w:noProof/>
                <w:sz w:val="28"/>
                <w:szCs w:val="28"/>
                <w:lang w:val="en-US" w:eastAsia="zh-CN"/>
              </w:rPr>
              <w:t>034</w:t>
            </w:r>
          </w:p>
        </w:tc>
      </w:tr>
      <w:tr w:rsidR="0083025D" w:rsidRPr="009C7AAA" w14:paraId="5465D431" w14:textId="77777777" w:rsidTr="00064E17">
        <w:trPr>
          <w:jc w:val="center"/>
        </w:trPr>
        <w:tc>
          <w:tcPr>
            <w:tcW w:w="2144" w:type="dxa"/>
          </w:tcPr>
          <w:p w14:paraId="111FD9D4" w14:textId="77777777" w:rsidR="0083025D" w:rsidRPr="009C7AAA" w:rsidRDefault="0083025D" w:rsidP="0083025D">
            <w:pPr>
              <w:spacing w:after="0" w:line="240" w:lineRule="auto"/>
              <w:jc w:val="both"/>
              <w:rPr>
                <w:rFonts w:ascii="Times New Roman" w:hAnsi="Times New Roman" w:cs="Times New Roman"/>
                <w:bCs/>
                <w:noProof/>
                <w:sz w:val="28"/>
                <w:szCs w:val="28"/>
                <w:lang w:val="en-US" w:eastAsia="zh-CN"/>
              </w:rPr>
            </w:pPr>
            <w:r w:rsidRPr="009C7AAA">
              <w:rPr>
                <w:rFonts w:ascii="Times New Roman" w:hAnsi="Times New Roman" w:cs="Times New Roman"/>
                <w:bCs/>
                <w:noProof/>
                <w:sz w:val="28"/>
                <w:szCs w:val="28"/>
                <w:lang w:val="en-US" w:eastAsia="zh-CN"/>
              </w:rPr>
              <w:t>GSSG/GSH</w:t>
            </w:r>
          </w:p>
        </w:tc>
        <w:tc>
          <w:tcPr>
            <w:tcW w:w="2284" w:type="dxa"/>
          </w:tcPr>
          <w:p w14:paraId="0DF459DC"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721</w:t>
            </w:r>
          </w:p>
        </w:tc>
        <w:tc>
          <w:tcPr>
            <w:tcW w:w="1436" w:type="dxa"/>
          </w:tcPr>
          <w:p w14:paraId="7227F71B"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488</w:t>
            </w:r>
          </w:p>
        </w:tc>
        <w:tc>
          <w:tcPr>
            <w:tcW w:w="1495" w:type="dxa"/>
          </w:tcPr>
          <w:p w14:paraId="023FAAC4"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953</w:t>
            </w:r>
          </w:p>
        </w:tc>
        <w:tc>
          <w:tcPr>
            <w:tcW w:w="2314" w:type="dxa"/>
          </w:tcPr>
          <w:p w14:paraId="5F86E0AA"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069</w:t>
            </w:r>
          </w:p>
        </w:tc>
      </w:tr>
      <w:tr w:rsidR="0083025D" w:rsidRPr="009C7AAA" w14:paraId="3D128186" w14:textId="77777777" w:rsidTr="00064E17">
        <w:trPr>
          <w:jc w:val="center"/>
        </w:trPr>
        <w:tc>
          <w:tcPr>
            <w:tcW w:w="2144" w:type="dxa"/>
          </w:tcPr>
          <w:p w14:paraId="618A4500" w14:textId="77777777" w:rsidR="0083025D" w:rsidRPr="009C7AAA" w:rsidRDefault="0083025D" w:rsidP="0083025D">
            <w:pPr>
              <w:spacing w:after="0" w:line="240" w:lineRule="auto"/>
              <w:jc w:val="both"/>
              <w:rPr>
                <w:rFonts w:ascii="Times New Roman" w:hAnsi="Times New Roman" w:cs="Times New Roman"/>
                <w:bCs/>
                <w:noProof/>
                <w:sz w:val="28"/>
                <w:szCs w:val="28"/>
                <w:u w:val="single"/>
                <w:lang w:val="en-US" w:eastAsia="zh-CN"/>
              </w:rPr>
            </w:pPr>
            <w:r w:rsidRPr="009C7AAA">
              <w:rPr>
                <w:rFonts w:ascii="Times New Roman" w:hAnsi="Times New Roman" w:cs="Times New Roman"/>
                <w:bCs/>
                <w:noProof/>
                <w:sz w:val="28"/>
                <w:szCs w:val="28"/>
                <w:u w:val="single"/>
                <w:lang w:val="en-US" w:eastAsia="zh-CN"/>
              </w:rPr>
              <w:t>AOPP</w:t>
            </w:r>
          </w:p>
        </w:tc>
        <w:tc>
          <w:tcPr>
            <w:tcW w:w="2284" w:type="dxa"/>
          </w:tcPr>
          <w:p w14:paraId="1085EBBE"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792</w:t>
            </w:r>
          </w:p>
        </w:tc>
        <w:tc>
          <w:tcPr>
            <w:tcW w:w="1436" w:type="dxa"/>
          </w:tcPr>
          <w:p w14:paraId="7CB18A39"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642</w:t>
            </w:r>
          </w:p>
        </w:tc>
        <w:tc>
          <w:tcPr>
            <w:tcW w:w="1495" w:type="dxa"/>
          </w:tcPr>
          <w:p w14:paraId="4210A15F"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941</w:t>
            </w:r>
          </w:p>
        </w:tc>
        <w:tc>
          <w:tcPr>
            <w:tcW w:w="2314" w:type="dxa"/>
          </w:tcPr>
          <w:p w14:paraId="130B8C50" w14:textId="77777777" w:rsidR="0083025D" w:rsidRPr="00BE4AFE" w:rsidRDefault="0083025D" w:rsidP="0083025D">
            <w:pPr>
              <w:spacing w:after="0" w:line="240" w:lineRule="auto"/>
              <w:jc w:val="center"/>
              <w:rPr>
                <w:rFonts w:ascii="Times New Roman" w:hAnsi="Times New Roman" w:cs="Times New Roman"/>
                <w:bCs/>
                <w:i/>
                <w:iCs/>
                <w:noProof/>
                <w:sz w:val="28"/>
                <w:szCs w:val="28"/>
                <w:lang w:val="en-US" w:eastAsia="zh-CN"/>
              </w:rPr>
            </w:pPr>
            <w:r w:rsidRPr="00BE4AFE">
              <w:rPr>
                <w:rFonts w:ascii="Times New Roman" w:hAnsi="Times New Roman" w:cs="Times New Roman"/>
                <w:bCs/>
                <w:i/>
                <w:iCs/>
                <w:noProof/>
                <w:sz w:val="28"/>
                <w:szCs w:val="28"/>
                <w:lang w:val="en-US" w:eastAsia="zh-CN"/>
              </w:rPr>
              <w:t>0</w:t>
            </w:r>
            <w:r w:rsidRPr="00BE4AFE">
              <w:rPr>
                <w:rFonts w:ascii="Times New Roman" w:hAnsi="Times New Roman" w:cs="Times New Roman"/>
                <w:bCs/>
                <w:i/>
                <w:iCs/>
                <w:noProof/>
                <w:sz w:val="28"/>
                <w:szCs w:val="28"/>
                <w:lang w:val="kk-KZ" w:eastAsia="zh-CN"/>
              </w:rPr>
              <w:t>,</w:t>
            </w:r>
            <w:r w:rsidRPr="00BE4AFE">
              <w:rPr>
                <w:rFonts w:ascii="Times New Roman" w:hAnsi="Times New Roman" w:cs="Times New Roman"/>
                <w:bCs/>
                <w:i/>
                <w:iCs/>
                <w:noProof/>
                <w:sz w:val="28"/>
                <w:szCs w:val="28"/>
                <w:lang w:val="en-US" w:eastAsia="zh-CN"/>
              </w:rPr>
              <w:t>003</w:t>
            </w:r>
          </w:p>
        </w:tc>
      </w:tr>
      <w:tr w:rsidR="0083025D" w:rsidRPr="009C7AAA" w14:paraId="039A8B19" w14:textId="77777777" w:rsidTr="00064E17">
        <w:trPr>
          <w:jc w:val="center"/>
        </w:trPr>
        <w:tc>
          <w:tcPr>
            <w:tcW w:w="2144" w:type="dxa"/>
          </w:tcPr>
          <w:p w14:paraId="09FFCED2" w14:textId="77777777" w:rsidR="0083025D" w:rsidRPr="009C7AAA" w:rsidRDefault="0083025D" w:rsidP="0083025D">
            <w:pPr>
              <w:spacing w:after="0" w:line="240" w:lineRule="auto"/>
              <w:jc w:val="both"/>
              <w:rPr>
                <w:rFonts w:ascii="Times New Roman" w:hAnsi="Times New Roman" w:cs="Times New Roman"/>
                <w:bCs/>
                <w:noProof/>
                <w:sz w:val="28"/>
                <w:szCs w:val="28"/>
                <w:u w:val="single"/>
                <w:lang w:eastAsia="zh-CN"/>
              </w:rPr>
            </w:pPr>
            <w:r w:rsidRPr="009C7AAA">
              <w:rPr>
                <w:rFonts w:ascii="Times New Roman" w:hAnsi="Times New Roman" w:cs="Times New Roman"/>
                <w:bCs/>
                <w:noProof/>
                <w:sz w:val="28"/>
                <w:szCs w:val="28"/>
                <w:u w:val="single"/>
                <w:lang w:eastAsia="zh-CN"/>
              </w:rPr>
              <w:t>ЛАТ</w:t>
            </w:r>
          </w:p>
        </w:tc>
        <w:tc>
          <w:tcPr>
            <w:tcW w:w="2284" w:type="dxa"/>
          </w:tcPr>
          <w:p w14:paraId="35ADF94D"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775</w:t>
            </w:r>
          </w:p>
        </w:tc>
        <w:tc>
          <w:tcPr>
            <w:tcW w:w="1436" w:type="dxa"/>
          </w:tcPr>
          <w:p w14:paraId="6E41BC7C"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561</w:t>
            </w:r>
          </w:p>
        </w:tc>
        <w:tc>
          <w:tcPr>
            <w:tcW w:w="1495" w:type="dxa"/>
          </w:tcPr>
          <w:p w14:paraId="6AE8E61E"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990</w:t>
            </w:r>
          </w:p>
        </w:tc>
        <w:tc>
          <w:tcPr>
            <w:tcW w:w="2314" w:type="dxa"/>
          </w:tcPr>
          <w:p w14:paraId="03D0FD85" w14:textId="77777777" w:rsidR="0083025D" w:rsidRPr="00BE4AFE" w:rsidRDefault="0083025D" w:rsidP="0083025D">
            <w:pPr>
              <w:spacing w:after="0" w:line="240" w:lineRule="auto"/>
              <w:jc w:val="center"/>
              <w:rPr>
                <w:rFonts w:ascii="Times New Roman" w:hAnsi="Times New Roman" w:cs="Times New Roman"/>
                <w:bCs/>
                <w:i/>
                <w:iCs/>
                <w:noProof/>
                <w:sz w:val="28"/>
                <w:szCs w:val="28"/>
                <w:lang w:val="en-US" w:eastAsia="zh-CN"/>
              </w:rPr>
            </w:pPr>
            <w:r w:rsidRPr="00BE4AFE">
              <w:rPr>
                <w:rFonts w:ascii="Times New Roman" w:hAnsi="Times New Roman" w:cs="Times New Roman"/>
                <w:bCs/>
                <w:i/>
                <w:iCs/>
                <w:noProof/>
                <w:sz w:val="28"/>
                <w:szCs w:val="28"/>
                <w:lang w:val="en-US" w:eastAsia="zh-CN"/>
              </w:rPr>
              <w:t>0</w:t>
            </w:r>
            <w:r w:rsidRPr="00BE4AFE">
              <w:rPr>
                <w:rFonts w:ascii="Times New Roman" w:hAnsi="Times New Roman" w:cs="Times New Roman"/>
                <w:bCs/>
                <w:i/>
                <w:iCs/>
                <w:noProof/>
                <w:sz w:val="28"/>
                <w:szCs w:val="28"/>
                <w:lang w:val="kk-KZ" w:eastAsia="zh-CN"/>
              </w:rPr>
              <w:t>,</w:t>
            </w:r>
            <w:r w:rsidRPr="00BE4AFE">
              <w:rPr>
                <w:rFonts w:ascii="Times New Roman" w:hAnsi="Times New Roman" w:cs="Times New Roman"/>
                <w:bCs/>
                <w:i/>
                <w:iCs/>
                <w:noProof/>
                <w:sz w:val="28"/>
                <w:szCs w:val="28"/>
                <w:lang w:val="en-US" w:eastAsia="zh-CN"/>
              </w:rPr>
              <w:t>023</w:t>
            </w:r>
          </w:p>
        </w:tc>
      </w:tr>
      <w:tr w:rsidR="0083025D" w:rsidRPr="009C7AAA" w14:paraId="64A16DDB" w14:textId="77777777" w:rsidTr="00064E17">
        <w:trPr>
          <w:jc w:val="center"/>
        </w:trPr>
        <w:tc>
          <w:tcPr>
            <w:tcW w:w="2144" w:type="dxa"/>
          </w:tcPr>
          <w:p w14:paraId="5AD6DEE6" w14:textId="1A0D1FDF" w:rsidR="0083025D" w:rsidRPr="009C7AAA" w:rsidRDefault="00AB5278" w:rsidP="0083025D">
            <w:pPr>
              <w:spacing w:after="0" w:line="240" w:lineRule="auto"/>
              <w:jc w:val="both"/>
              <w:rPr>
                <w:rFonts w:ascii="Times New Roman" w:hAnsi="Times New Roman" w:cs="Times New Roman"/>
                <w:bCs/>
                <w:noProof/>
                <w:sz w:val="28"/>
                <w:szCs w:val="28"/>
                <w:u w:val="single"/>
                <w:lang w:val="kk-KZ" w:eastAsia="zh-CN"/>
              </w:rPr>
            </w:pPr>
            <w:r>
              <w:rPr>
                <w:rFonts w:ascii="Times New Roman" w:hAnsi="Times New Roman" w:cs="Times New Roman"/>
                <w:bCs/>
                <w:noProof/>
                <w:sz w:val="28"/>
                <w:szCs w:val="28"/>
                <w:u w:val="single"/>
                <w:lang w:val="kk-KZ" w:eastAsia="zh-CN"/>
              </w:rPr>
              <w:t>Каталаза</w:t>
            </w:r>
          </w:p>
        </w:tc>
        <w:tc>
          <w:tcPr>
            <w:tcW w:w="2284" w:type="dxa"/>
          </w:tcPr>
          <w:p w14:paraId="00320CD4"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913</w:t>
            </w:r>
          </w:p>
        </w:tc>
        <w:tc>
          <w:tcPr>
            <w:tcW w:w="1436" w:type="dxa"/>
          </w:tcPr>
          <w:p w14:paraId="1B22CA61"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830</w:t>
            </w:r>
          </w:p>
        </w:tc>
        <w:tc>
          <w:tcPr>
            <w:tcW w:w="1495" w:type="dxa"/>
          </w:tcPr>
          <w:p w14:paraId="20BAA8E8"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1</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000</w:t>
            </w:r>
          </w:p>
        </w:tc>
        <w:tc>
          <w:tcPr>
            <w:tcW w:w="2314" w:type="dxa"/>
          </w:tcPr>
          <w:p w14:paraId="33EEA0F4" w14:textId="77777777" w:rsidR="0083025D" w:rsidRPr="00BE4AFE" w:rsidRDefault="0083025D" w:rsidP="0083025D">
            <w:pPr>
              <w:spacing w:after="0" w:line="240" w:lineRule="auto"/>
              <w:jc w:val="center"/>
              <w:rPr>
                <w:rFonts w:ascii="Times New Roman" w:hAnsi="Times New Roman" w:cs="Times New Roman"/>
                <w:bCs/>
                <w:i/>
                <w:iCs/>
                <w:noProof/>
                <w:sz w:val="28"/>
                <w:szCs w:val="28"/>
                <w:lang w:val="en-US" w:eastAsia="zh-CN"/>
              </w:rPr>
            </w:pPr>
            <w:r w:rsidRPr="00BE4AFE">
              <w:rPr>
                <w:rFonts w:ascii="Times New Roman" w:hAnsi="Times New Roman" w:cs="Times New Roman"/>
                <w:bCs/>
                <w:i/>
                <w:iCs/>
                <w:noProof/>
                <w:sz w:val="28"/>
                <w:szCs w:val="28"/>
                <w:lang w:val="en-US" w:eastAsia="zh-CN"/>
              </w:rPr>
              <w:t>0</w:t>
            </w:r>
            <w:r w:rsidRPr="00BE4AFE">
              <w:rPr>
                <w:rFonts w:ascii="Times New Roman" w:hAnsi="Times New Roman" w:cs="Times New Roman"/>
                <w:bCs/>
                <w:i/>
                <w:iCs/>
                <w:noProof/>
                <w:sz w:val="28"/>
                <w:szCs w:val="28"/>
                <w:lang w:val="kk-KZ" w:eastAsia="zh-CN"/>
              </w:rPr>
              <w:t>,</w:t>
            </w:r>
            <w:r w:rsidRPr="00BE4AFE">
              <w:rPr>
                <w:rFonts w:ascii="Times New Roman" w:hAnsi="Times New Roman" w:cs="Times New Roman"/>
                <w:bCs/>
                <w:i/>
                <w:iCs/>
                <w:noProof/>
                <w:sz w:val="28"/>
                <w:szCs w:val="28"/>
                <w:lang w:val="en-US" w:eastAsia="zh-CN"/>
              </w:rPr>
              <w:t>000</w:t>
            </w:r>
          </w:p>
        </w:tc>
      </w:tr>
      <w:tr w:rsidR="0083025D" w:rsidRPr="009C7AAA" w14:paraId="0D10A334" w14:textId="77777777" w:rsidTr="00064E17">
        <w:trPr>
          <w:jc w:val="center"/>
        </w:trPr>
        <w:tc>
          <w:tcPr>
            <w:tcW w:w="2144" w:type="dxa"/>
          </w:tcPr>
          <w:p w14:paraId="200053C3" w14:textId="77777777" w:rsidR="0083025D" w:rsidRPr="009C7AAA" w:rsidRDefault="0083025D" w:rsidP="0083025D">
            <w:pPr>
              <w:spacing w:after="0" w:line="240" w:lineRule="auto"/>
              <w:jc w:val="both"/>
              <w:rPr>
                <w:rFonts w:ascii="Times New Roman" w:hAnsi="Times New Roman" w:cs="Times New Roman"/>
                <w:bCs/>
                <w:noProof/>
                <w:sz w:val="28"/>
                <w:szCs w:val="28"/>
                <w:lang w:eastAsia="zh-CN"/>
              </w:rPr>
            </w:pPr>
            <w:r w:rsidRPr="009C7AAA">
              <w:rPr>
                <w:rFonts w:ascii="Times New Roman" w:hAnsi="Times New Roman" w:cs="Times New Roman"/>
                <w:bCs/>
                <w:noProof/>
                <w:sz w:val="28"/>
                <w:szCs w:val="28"/>
                <w:lang w:eastAsia="zh-CN"/>
              </w:rPr>
              <w:t>ГР</w:t>
            </w:r>
          </w:p>
        </w:tc>
        <w:tc>
          <w:tcPr>
            <w:tcW w:w="2284" w:type="dxa"/>
          </w:tcPr>
          <w:p w14:paraId="479A1437"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249</w:t>
            </w:r>
          </w:p>
        </w:tc>
        <w:tc>
          <w:tcPr>
            <w:tcW w:w="1436" w:type="dxa"/>
          </w:tcPr>
          <w:p w14:paraId="7D065A8B"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104</w:t>
            </w:r>
          </w:p>
        </w:tc>
        <w:tc>
          <w:tcPr>
            <w:tcW w:w="1495" w:type="dxa"/>
          </w:tcPr>
          <w:p w14:paraId="77CC7B28"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394</w:t>
            </w:r>
          </w:p>
        </w:tc>
        <w:tc>
          <w:tcPr>
            <w:tcW w:w="2314" w:type="dxa"/>
          </w:tcPr>
          <w:p w14:paraId="7A9DA6B0" w14:textId="77777777" w:rsidR="0083025D" w:rsidRPr="00846D81" w:rsidRDefault="0083025D" w:rsidP="0083025D">
            <w:pPr>
              <w:spacing w:after="0" w:line="240" w:lineRule="auto"/>
              <w:jc w:val="center"/>
              <w:rPr>
                <w:rFonts w:ascii="Times New Roman" w:hAnsi="Times New Roman" w:cs="Times New Roman"/>
                <w:bCs/>
                <w:noProof/>
                <w:sz w:val="28"/>
                <w:szCs w:val="28"/>
                <w:lang w:val="en-US" w:eastAsia="zh-CN"/>
              </w:rPr>
            </w:pPr>
            <w:r w:rsidRPr="00846D81">
              <w:rPr>
                <w:rFonts w:ascii="Times New Roman" w:hAnsi="Times New Roman" w:cs="Times New Roman"/>
                <w:bCs/>
                <w:noProof/>
                <w:sz w:val="28"/>
                <w:szCs w:val="28"/>
                <w:lang w:val="en-US" w:eastAsia="zh-CN"/>
              </w:rPr>
              <w:t>0</w:t>
            </w:r>
            <w:r w:rsidRPr="00846D81">
              <w:rPr>
                <w:rFonts w:ascii="Times New Roman" w:hAnsi="Times New Roman" w:cs="Times New Roman"/>
                <w:bCs/>
                <w:noProof/>
                <w:sz w:val="28"/>
                <w:szCs w:val="28"/>
                <w:lang w:val="kk-KZ" w:eastAsia="zh-CN"/>
              </w:rPr>
              <w:t>,</w:t>
            </w:r>
            <w:r w:rsidRPr="00846D81">
              <w:rPr>
                <w:rFonts w:ascii="Times New Roman" w:hAnsi="Times New Roman" w:cs="Times New Roman"/>
                <w:bCs/>
                <w:noProof/>
                <w:sz w:val="28"/>
                <w:szCs w:val="28"/>
                <w:lang w:val="en-US" w:eastAsia="zh-CN"/>
              </w:rPr>
              <w:t>004</w:t>
            </w:r>
          </w:p>
        </w:tc>
      </w:tr>
      <w:tr w:rsidR="0083025D" w:rsidRPr="009C7AAA" w14:paraId="3F35F631" w14:textId="77777777" w:rsidTr="00064E17">
        <w:trPr>
          <w:jc w:val="center"/>
        </w:trPr>
        <w:tc>
          <w:tcPr>
            <w:tcW w:w="2144" w:type="dxa"/>
          </w:tcPr>
          <w:p w14:paraId="5251BFB5" w14:textId="77777777" w:rsidR="0083025D" w:rsidRPr="009C7AAA" w:rsidRDefault="0083025D" w:rsidP="0083025D">
            <w:pPr>
              <w:spacing w:after="0" w:line="240" w:lineRule="auto"/>
              <w:jc w:val="both"/>
              <w:rPr>
                <w:rFonts w:ascii="Times New Roman" w:hAnsi="Times New Roman" w:cs="Times New Roman"/>
                <w:bCs/>
                <w:noProof/>
                <w:sz w:val="28"/>
                <w:szCs w:val="28"/>
                <w:lang w:val="en-US" w:eastAsia="zh-CN"/>
              </w:rPr>
            </w:pPr>
            <w:r w:rsidRPr="009C7AAA">
              <w:rPr>
                <w:rFonts w:ascii="Times New Roman" w:hAnsi="Times New Roman" w:cs="Times New Roman"/>
                <w:bCs/>
                <w:noProof/>
                <w:sz w:val="28"/>
                <w:szCs w:val="28"/>
                <w:lang w:eastAsia="zh-CN"/>
              </w:rPr>
              <w:t>Г-</w:t>
            </w:r>
            <w:r w:rsidRPr="009C7AAA">
              <w:rPr>
                <w:rFonts w:ascii="Times New Roman" w:hAnsi="Times New Roman" w:cs="Times New Roman"/>
                <w:bCs/>
                <w:noProof/>
                <w:sz w:val="28"/>
                <w:szCs w:val="28"/>
                <w:lang w:val="en-US" w:eastAsia="zh-CN"/>
              </w:rPr>
              <w:t>6</w:t>
            </w:r>
            <w:r w:rsidRPr="009C7AAA">
              <w:rPr>
                <w:rFonts w:ascii="Times New Roman" w:hAnsi="Times New Roman" w:cs="Times New Roman"/>
                <w:bCs/>
                <w:noProof/>
                <w:sz w:val="28"/>
                <w:szCs w:val="28"/>
                <w:lang w:eastAsia="zh-CN"/>
              </w:rPr>
              <w:t>-ФД</w:t>
            </w:r>
          </w:p>
        </w:tc>
        <w:tc>
          <w:tcPr>
            <w:tcW w:w="2284" w:type="dxa"/>
          </w:tcPr>
          <w:p w14:paraId="253456FA"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277</w:t>
            </w:r>
          </w:p>
        </w:tc>
        <w:tc>
          <w:tcPr>
            <w:tcW w:w="1436" w:type="dxa"/>
          </w:tcPr>
          <w:p w14:paraId="63F96E97" w14:textId="6F0D8BD0"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147</w:t>
            </w:r>
          </w:p>
        </w:tc>
        <w:tc>
          <w:tcPr>
            <w:tcW w:w="1495" w:type="dxa"/>
          </w:tcPr>
          <w:p w14:paraId="7314726A"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408</w:t>
            </w:r>
          </w:p>
        </w:tc>
        <w:tc>
          <w:tcPr>
            <w:tcW w:w="2314" w:type="dxa"/>
          </w:tcPr>
          <w:p w14:paraId="72764B5C" w14:textId="77777777" w:rsidR="0083025D" w:rsidRPr="00846D81" w:rsidRDefault="0083025D" w:rsidP="0083025D">
            <w:pPr>
              <w:spacing w:after="0" w:line="240" w:lineRule="auto"/>
              <w:jc w:val="center"/>
              <w:rPr>
                <w:rFonts w:ascii="Times New Roman" w:hAnsi="Times New Roman" w:cs="Times New Roman"/>
                <w:bCs/>
                <w:noProof/>
                <w:sz w:val="28"/>
                <w:szCs w:val="28"/>
                <w:lang w:val="en-US" w:eastAsia="zh-CN"/>
              </w:rPr>
            </w:pPr>
            <w:r w:rsidRPr="00846D81">
              <w:rPr>
                <w:rFonts w:ascii="Times New Roman" w:hAnsi="Times New Roman" w:cs="Times New Roman"/>
                <w:bCs/>
                <w:noProof/>
                <w:sz w:val="28"/>
                <w:szCs w:val="28"/>
                <w:lang w:val="en-US" w:eastAsia="zh-CN"/>
              </w:rPr>
              <w:t>0</w:t>
            </w:r>
            <w:r w:rsidRPr="00846D81">
              <w:rPr>
                <w:rFonts w:ascii="Times New Roman" w:hAnsi="Times New Roman" w:cs="Times New Roman"/>
                <w:bCs/>
                <w:noProof/>
                <w:sz w:val="28"/>
                <w:szCs w:val="28"/>
                <w:lang w:val="kk-KZ" w:eastAsia="zh-CN"/>
              </w:rPr>
              <w:t>,</w:t>
            </w:r>
            <w:r w:rsidRPr="00846D81">
              <w:rPr>
                <w:rFonts w:ascii="Times New Roman" w:hAnsi="Times New Roman" w:cs="Times New Roman"/>
                <w:bCs/>
                <w:noProof/>
                <w:sz w:val="28"/>
                <w:szCs w:val="28"/>
                <w:lang w:val="en-US" w:eastAsia="zh-CN"/>
              </w:rPr>
              <w:t>010</w:t>
            </w:r>
          </w:p>
        </w:tc>
      </w:tr>
      <w:tr w:rsidR="0083025D" w:rsidRPr="009C7AAA" w14:paraId="2AF7E6AD" w14:textId="77777777" w:rsidTr="00064E17">
        <w:trPr>
          <w:jc w:val="center"/>
        </w:trPr>
        <w:tc>
          <w:tcPr>
            <w:tcW w:w="2144" w:type="dxa"/>
          </w:tcPr>
          <w:p w14:paraId="143293B0" w14:textId="77777777" w:rsidR="0083025D" w:rsidRPr="009C7AAA" w:rsidRDefault="0083025D" w:rsidP="0083025D">
            <w:pPr>
              <w:spacing w:after="0" w:line="240" w:lineRule="auto"/>
              <w:jc w:val="both"/>
              <w:rPr>
                <w:rFonts w:ascii="Times New Roman" w:hAnsi="Times New Roman" w:cs="Times New Roman"/>
                <w:bCs/>
                <w:noProof/>
                <w:sz w:val="28"/>
                <w:szCs w:val="28"/>
                <w:lang w:val="kk-KZ" w:eastAsia="zh-CN"/>
              </w:rPr>
            </w:pPr>
            <w:r w:rsidRPr="009C7AAA">
              <w:rPr>
                <w:rFonts w:ascii="Times New Roman" w:hAnsi="Times New Roman" w:cs="Times New Roman"/>
                <w:bCs/>
                <w:noProof/>
                <w:sz w:val="28"/>
                <w:szCs w:val="28"/>
                <w:lang w:val="kk-KZ" w:eastAsia="zh-CN"/>
              </w:rPr>
              <w:t>СОД</w:t>
            </w:r>
          </w:p>
        </w:tc>
        <w:tc>
          <w:tcPr>
            <w:tcW w:w="2284" w:type="dxa"/>
          </w:tcPr>
          <w:p w14:paraId="73589143"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125</w:t>
            </w:r>
          </w:p>
        </w:tc>
        <w:tc>
          <w:tcPr>
            <w:tcW w:w="1436" w:type="dxa"/>
          </w:tcPr>
          <w:p w14:paraId="27C9BEBD"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036</w:t>
            </w:r>
          </w:p>
        </w:tc>
        <w:tc>
          <w:tcPr>
            <w:tcW w:w="1495" w:type="dxa"/>
          </w:tcPr>
          <w:p w14:paraId="01A714D5"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214</w:t>
            </w:r>
          </w:p>
        </w:tc>
        <w:tc>
          <w:tcPr>
            <w:tcW w:w="2314" w:type="dxa"/>
          </w:tcPr>
          <w:p w14:paraId="01D6DD64" w14:textId="77777777" w:rsidR="0083025D" w:rsidRPr="00846D81" w:rsidRDefault="0083025D" w:rsidP="0083025D">
            <w:pPr>
              <w:spacing w:after="0" w:line="240" w:lineRule="auto"/>
              <w:jc w:val="center"/>
              <w:rPr>
                <w:rFonts w:ascii="Times New Roman" w:hAnsi="Times New Roman" w:cs="Times New Roman"/>
                <w:bCs/>
                <w:noProof/>
                <w:sz w:val="28"/>
                <w:szCs w:val="28"/>
                <w:lang w:val="en-US" w:eastAsia="zh-CN"/>
              </w:rPr>
            </w:pPr>
            <w:r w:rsidRPr="00846D81">
              <w:rPr>
                <w:rFonts w:ascii="Times New Roman" w:hAnsi="Times New Roman" w:cs="Times New Roman"/>
                <w:bCs/>
                <w:noProof/>
                <w:sz w:val="28"/>
                <w:szCs w:val="28"/>
                <w:lang w:val="en-US" w:eastAsia="zh-CN"/>
              </w:rPr>
              <w:t>0</w:t>
            </w:r>
            <w:r w:rsidRPr="00846D81">
              <w:rPr>
                <w:rFonts w:ascii="Times New Roman" w:hAnsi="Times New Roman" w:cs="Times New Roman"/>
                <w:bCs/>
                <w:noProof/>
                <w:sz w:val="28"/>
                <w:szCs w:val="28"/>
                <w:lang w:val="kk-KZ" w:eastAsia="zh-CN"/>
              </w:rPr>
              <w:t>,</w:t>
            </w:r>
            <w:r w:rsidRPr="00846D81">
              <w:rPr>
                <w:rFonts w:ascii="Times New Roman" w:hAnsi="Times New Roman" w:cs="Times New Roman"/>
                <w:bCs/>
                <w:noProof/>
                <w:sz w:val="28"/>
                <w:szCs w:val="28"/>
                <w:lang w:val="en-US" w:eastAsia="zh-CN"/>
              </w:rPr>
              <w:t>000</w:t>
            </w:r>
          </w:p>
        </w:tc>
      </w:tr>
      <w:tr w:rsidR="0083025D" w:rsidRPr="009C7AAA" w14:paraId="6008E6D8" w14:textId="77777777" w:rsidTr="00064E17">
        <w:trPr>
          <w:jc w:val="center"/>
        </w:trPr>
        <w:tc>
          <w:tcPr>
            <w:tcW w:w="2144" w:type="dxa"/>
          </w:tcPr>
          <w:p w14:paraId="0359334F" w14:textId="4ACB9007" w:rsidR="0083025D" w:rsidRPr="009C7AAA" w:rsidRDefault="0083025D" w:rsidP="0083025D">
            <w:pPr>
              <w:spacing w:after="0" w:line="240" w:lineRule="auto"/>
              <w:jc w:val="both"/>
              <w:rPr>
                <w:rFonts w:ascii="Times New Roman" w:hAnsi="Times New Roman" w:cs="Times New Roman"/>
                <w:bCs/>
                <w:noProof/>
                <w:sz w:val="28"/>
                <w:szCs w:val="28"/>
                <w:u w:val="single"/>
                <w:lang w:eastAsia="zh-CN"/>
              </w:rPr>
            </w:pPr>
            <w:r w:rsidRPr="009C7AAA">
              <w:rPr>
                <w:rFonts w:ascii="Times New Roman" w:hAnsi="Times New Roman" w:cs="Times New Roman"/>
                <w:bCs/>
                <w:noProof/>
                <w:sz w:val="28"/>
                <w:szCs w:val="28"/>
                <w:u w:val="single"/>
                <w:lang w:eastAsia="zh-CN"/>
              </w:rPr>
              <w:t>ГП</w:t>
            </w:r>
            <w:r w:rsidR="00012C4D">
              <w:rPr>
                <w:rFonts w:ascii="Times New Roman" w:hAnsi="Times New Roman" w:cs="Times New Roman"/>
                <w:bCs/>
                <w:noProof/>
                <w:sz w:val="28"/>
                <w:szCs w:val="28"/>
                <w:u w:val="single"/>
                <w:lang w:eastAsia="zh-CN"/>
              </w:rPr>
              <w:t>О</w:t>
            </w:r>
          </w:p>
        </w:tc>
        <w:tc>
          <w:tcPr>
            <w:tcW w:w="2284" w:type="dxa"/>
          </w:tcPr>
          <w:p w14:paraId="10120839"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796</w:t>
            </w:r>
          </w:p>
        </w:tc>
        <w:tc>
          <w:tcPr>
            <w:tcW w:w="1436" w:type="dxa"/>
          </w:tcPr>
          <w:p w14:paraId="1ED23C7A"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549</w:t>
            </w:r>
          </w:p>
        </w:tc>
        <w:tc>
          <w:tcPr>
            <w:tcW w:w="1495" w:type="dxa"/>
          </w:tcPr>
          <w:p w14:paraId="0266D447"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897</w:t>
            </w:r>
          </w:p>
        </w:tc>
        <w:tc>
          <w:tcPr>
            <w:tcW w:w="2314" w:type="dxa"/>
          </w:tcPr>
          <w:p w14:paraId="3DEA4940" w14:textId="77777777" w:rsidR="0083025D" w:rsidRPr="00BE4AFE" w:rsidRDefault="0083025D" w:rsidP="0083025D">
            <w:pPr>
              <w:spacing w:after="0" w:line="240" w:lineRule="auto"/>
              <w:jc w:val="center"/>
              <w:rPr>
                <w:rFonts w:ascii="Times New Roman" w:hAnsi="Times New Roman" w:cs="Times New Roman"/>
                <w:bCs/>
                <w:i/>
                <w:iCs/>
                <w:noProof/>
                <w:sz w:val="28"/>
                <w:szCs w:val="28"/>
                <w:lang w:val="en-US" w:eastAsia="zh-CN"/>
              </w:rPr>
            </w:pPr>
            <w:r w:rsidRPr="00BE4AFE">
              <w:rPr>
                <w:rFonts w:ascii="Times New Roman" w:hAnsi="Times New Roman" w:cs="Times New Roman"/>
                <w:bCs/>
                <w:i/>
                <w:iCs/>
                <w:noProof/>
                <w:sz w:val="28"/>
                <w:szCs w:val="28"/>
                <w:lang w:val="en-US" w:eastAsia="zh-CN"/>
              </w:rPr>
              <w:t>0</w:t>
            </w:r>
            <w:r w:rsidRPr="00BE4AFE">
              <w:rPr>
                <w:rFonts w:ascii="Times New Roman" w:hAnsi="Times New Roman" w:cs="Times New Roman"/>
                <w:bCs/>
                <w:i/>
                <w:iCs/>
                <w:noProof/>
                <w:sz w:val="28"/>
                <w:szCs w:val="28"/>
                <w:lang w:val="kk-KZ" w:eastAsia="zh-CN"/>
              </w:rPr>
              <w:t>,</w:t>
            </w:r>
            <w:r w:rsidRPr="00BE4AFE">
              <w:rPr>
                <w:rFonts w:ascii="Times New Roman" w:hAnsi="Times New Roman" w:cs="Times New Roman"/>
                <w:bCs/>
                <w:i/>
                <w:iCs/>
                <w:noProof/>
                <w:sz w:val="28"/>
                <w:szCs w:val="28"/>
                <w:lang w:val="en-US" w:eastAsia="zh-CN"/>
              </w:rPr>
              <w:t>023</w:t>
            </w:r>
          </w:p>
        </w:tc>
      </w:tr>
      <w:tr w:rsidR="0083025D" w:rsidRPr="009C7AAA" w14:paraId="5A091BE2" w14:textId="77777777" w:rsidTr="00064E17">
        <w:trPr>
          <w:jc w:val="center"/>
        </w:trPr>
        <w:tc>
          <w:tcPr>
            <w:tcW w:w="2144" w:type="dxa"/>
          </w:tcPr>
          <w:p w14:paraId="508CC34F" w14:textId="77777777" w:rsidR="0083025D" w:rsidRPr="009C7AAA" w:rsidRDefault="0083025D" w:rsidP="0083025D">
            <w:pPr>
              <w:spacing w:after="0" w:line="240" w:lineRule="auto"/>
              <w:jc w:val="both"/>
              <w:rPr>
                <w:rFonts w:ascii="Times New Roman" w:hAnsi="Times New Roman" w:cs="Times New Roman"/>
                <w:bCs/>
                <w:noProof/>
                <w:sz w:val="28"/>
                <w:szCs w:val="28"/>
                <w:lang w:val="en-US" w:eastAsia="zh-CN"/>
              </w:rPr>
            </w:pPr>
            <w:r w:rsidRPr="009C7AAA">
              <w:rPr>
                <w:rFonts w:ascii="Times New Roman" w:hAnsi="Times New Roman" w:cs="Times New Roman"/>
                <w:bCs/>
                <w:noProof/>
                <w:sz w:val="28"/>
                <w:szCs w:val="28"/>
                <w:lang w:val="kk-KZ" w:eastAsia="zh-CN"/>
              </w:rPr>
              <w:t>ИЛ</w:t>
            </w:r>
            <w:r w:rsidRPr="009C7AAA">
              <w:rPr>
                <w:rFonts w:ascii="Times New Roman" w:hAnsi="Times New Roman" w:cs="Times New Roman"/>
                <w:bCs/>
                <w:noProof/>
                <w:sz w:val="28"/>
                <w:szCs w:val="28"/>
                <w:lang w:val="en-US" w:eastAsia="zh-CN"/>
              </w:rPr>
              <w:t>-6</w:t>
            </w:r>
          </w:p>
        </w:tc>
        <w:tc>
          <w:tcPr>
            <w:tcW w:w="2284" w:type="dxa"/>
          </w:tcPr>
          <w:p w14:paraId="432D9B8B"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778</w:t>
            </w:r>
          </w:p>
        </w:tc>
        <w:tc>
          <w:tcPr>
            <w:tcW w:w="1436" w:type="dxa"/>
          </w:tcPr>
          <w:p w14:paraId="47B50846"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470</w:t>
            </w:r>
          </w:p>
        </w:tc>
        <w:tc>
          <w:tcPr>
            <w:tcW w:w="1495" w:type="dxa"/>
          </w:tcPr>
          <w:p w14:paraId="070B4B09"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811</w:t>
            </w:r>
          </w:p>
        </w:tc>
        <w:tc>
          <w:tcPr>
            <w:tcW w:w="2314" w:type="dxa"/>
          </w:tcPr>
          <w:p w14:paraId="574A576F"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150</w:t>
            </w:r>
          </w:p>
        </w:tc>
      </w:tr>
      <w:tr w:rsidR="0083025D" w:rsidRPr="009C7AAA" w14:paraId="12BC1EF9" w14:textId="77777777" w:rsidTr="00064E17">
        <w:trPr>
          <w:jc w:val="center"/>
        </w:trPr>
        <w:tc>
          <w:tcPr>
            <w:tcW w:w="2144" w:type="dxa"/>
          </w:tcPr>
          <w:p w14:paraId="2A7F8FC9" w14:textId="77777777" w:rsidR="0083025D" w:rsidRPr="009C7AAA" w:rsidRDefault="0083025D" w:rsidP="0083025D">
            <w:pPr>
              <w:spacing w:after="0" w:line="240" w:lineRule="auto"/>
              <w:jc w:val="both"/>
              <w:rPr>
                <w:rFonts w:ascii="Times New Roman" w:hAnsi="Times New Roman" w:cs="Times New Roman"/>
                <w:bCs/>
                <w:noProof/>
                <w:sz w:val="28"/>
                <w:szCs w:val="28"/>
                <w:lang w:val="en-US" w:eastAsia="zh-CN"/>
              </w:rPr>
            </w:pPr>
            <w:r w:rsidRPr="009C7AAA">
              <w:rPr>
                <w:rFonts w:ascii="Times New Roman" w:hAnsi="Times New Roman" w:cs="Times New Roman"/>
                <w:bCs/>
                <w:noProof/>
                <w:sz w:val="28"/>
                <w:szCs w:val="28"/>
                <w:lang w:val="kk-KZ" w:eastAsia="zh-CN"/>
              </w:rPr>
              <w:t>ИЛ</w:t>
            </w:r>
            <w:r w:rsidRPr="009C7AAA">
              <w:rPr>
                <w:rFonts w:ascii="Times New Roman" w:hAnsi="Times New Roman" w:cs="Times New Roman"/>
                <w:bCs/>
                <w:noProof/>
                <w:sz w:val="28"/>
                <w:szCs w:val="28"/>
                <w:lang w:val="en-US" w:eastAsia="zh-CN"/>
              </w:rPr>
              <w:t>-10</w:t>
            </w:r>
          </w:p>
        </w:tc>
        <w:tc>
          <w:tcPr>
            <w:tcW w:w="2284" w:type="dxa"/>
          </w:tcPr>
          <w:p w14:paraId="7ABBCDF5"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487</w:t>
            </w:r>
          </w:p>
        </w:tc>
        <w:tc>
          <w:tcPr>
            <w:tcW w:w="1436" w:type="dxa"/>
          </w:tcPr>
          <w:p w14:paraId="11D93C33"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209</w:t>
            </w:r>
          </w:p>
        </w:tc>
        <w:tc>
          <w:tcPr>
            <w:tcW w:w="1495" w:type="dxa"/>
          </w:tcPr>
          <w:p w14:paraId="55E71E4F"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766</w:t>
            </w:r>
          </w:p>
        </w:tc>
        <w:tc>
          <w:tcPr>
            <w:tcW w:w="2314" w:type="dxa"/>
          </w:tcPr>
          <w:p w14:paraId="1E8295DE"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917</w:t>
            </w:r>
          </w:p>
        </w:tc>
      </w:tr>
      <w:tr w:rsidR="0083025D" w:rsidRPr="009C7AAA" w14:paraId="628E086B" w14:textId="77777777" w:rsidTr="00064E17">
        <w:trPr>
          <w:jc w:val="center"/>
        </w:trPr>
        <w:tc>
          <w:tcPr>
            <w:tcW w:w="2144" w:type="dxa"/>
          </w:tcPr>
          <w:p w14:paraId="55FCE835" w14:textId="77777777" w:rsidR="0083025D" w:rsidRPr="009C7AAA" w:rsidRDefault="0083025D" w:rsidP="0083025D">
            <w:pPr>
              <w:spacing w:after="0" w:line="240" w:lineRule="auto"/>
              <w:jc w:val="both"/>
              <w:rPr>
                <w:rFonts w:ascii="Times New Roman" w:hAnsi="Times New Roman" w:cs="Times New Roman"/>
                <w:bCs/>
                <w:noProof/>
                <w:sz w:val="28"/>
                <w:szCs w:val="28"/>
                <w:lang w:val="en-US" w:eastAsia="zh-CN"/>
              </w:rPr>
            </w:pPr>
            <w:r w:rsidRPr="009C7AAA">
              <w:rPr>
                <w:rFonts w:ascii="Times New Roman" w:hAnsi="Times New Roman" w:cs="Times New Roman"/>
                <w:bCs/>
                <w:noProof/>
                <w:sz w:val="28"/>
                <w:szCs w:val="28"/>
                <w:lang w:val="kk-KZ" w:eastAsia="zh-CN"/>
              </w:rPr>
              <w:t>ИЛ</w:t>
            </w:r>
            <w:r w:rsidRPr="009C7AAA">
              <w:rPr>
                <w:rFonts w:ascii="Times New Roman" w:hAnsi="Times New Roman" w:cs="Times New Roman"/>
                <w:bCs/>
                <w:noProof/>
                <w:sz w:val="28"/>
                <w:szCs w:val="28"/>
                <w:lang w:val="en-US" w:eastAsia="zh-CN"/>
              </w:rPr>
              <w:t>-18</w:t>
            </w:r>
          </w:p>
        </w:tc>
        <w:tc>
          <w:tcPr>
            <w:tcW w:w="2284" w:type="dxa"/>
          </w:tcPr>
          <w:p w14:paraId="62652A78"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597</w:t>
            </w:r>
          </w:p>
        </w:tc>
        <w:tc>
          <w:tcPr>
            <w:tcW w:w="1436" w:type="dxa"/>
          </w:tcPr>
          <w:p w14:paraId="5E1B290A"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353</w:t>
            </w:r>
          </w:p>
        </w:tc>
        <w:tc>
          <w:tcPr>
            <w:tcW w:w="1495" w:type="dxa"/>
          </w:tcPr>
          <w:p w14:paraId="5302509B"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840</w:t>
            </w:r>
          </w:p>
        </w:tc>
        <w:tc>
          <w:tcPr>
            <w:tcW w:w="2314" w:type="dxa"/>
          </w:tcPr>
          <w:p w14:paraId="1ADB1A56"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426</w:t>
            </w:r>
          </w:p>
        </w:tc>
      </w:tr>
      <w:tr w:rsidR="0083025D" w:rsidRPr="009C7AAA" w14:paraId="5FA1FB8F" w14:textId="77777777" w:rsidTr="00064E17">
        <w:trPr>
          <w:jc w:val="center"/>
        </w:trPr>
        <w:tc>
          <w:tcPr>
            <w:tcW w:w="2144" w:type="dxa"/>
          </w:tcPr>
          <w:p w14:paraId="7DE5CD08" w14:textId="77777777" w:rsidR="0083025D" w:rsidRPr="009C7AAA" w:rsidRDefault="0083025D" w:rsidP="0083025D">
            <w:pPr>
              <w:spacing w:after="0" w:line="240" w:lineRule="auto"/>
              <w:jc w:val="both"/>
              <w:rPr>
                <w:rFonts w:ascii="Times New Roman" w:hAnsi="Times New Roman" w:cs="Times New Roman"/>
                <w:bCs/>
                <w:noProof/>
                <w:sz w:val="28"/>
                <w:szCs w:val="28"/>
                <w:lang w:val="en-US" w:eastAsia="zh-CN"/>
              </w:rPr>
            </w:pPr>
            <w:r w:rsidRPr="009C7AAA">
              <w:rPr>
                <w:rFonts w:ascii="Times New Roman" w:hAnsi="Times New Roman" w:cs="Times New Roman"/>
                <w:bCs/>
                <w:noProof/>
                <w:sz w:val="28"/>
                <w:szCs w:val="28"/>
                <w:lang w:val="en-US" w:eastAsia="zh-CN"/>
              </w:rPr>
              <w:t>TNF-α</w:t>
            </w:r>
          </w:p>
        </w:tc>
        <w:tc>
          <w:tcPr>
            <w:tcW w:w="2284" w:type="dxa"/>
          </w:tcPr>
          <w:p w14:paraId="73F795C7"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557</w:t>
            </w:r>
          </w:p>
        </w:tc>
        <w:tc>
          <w:tcPr>
            <w:tcW w:w="1436" w:type="dxa"/>
          </w:tcPr>
          <w:p w14:paraId="7C39E674"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303</w:t>
            </w:r>
          </w:p>
        </w:tc>
        <w:tc>
          <w:tcPr>
            <w:tcW w:w="1495" w:type="dxa"/>
          </w:tcPr>
          <w:p w14:paraId="544AF763"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811</w:t>
            </w:r>
          </w:p>
        </w:tc>
        <w:tc>
          <w:tcPr>
            <w:tcW w:w="2314" w:type="dxa"/>
          </w:tcPr>
          <w:p w14:paraId="5B01658F" w14:textId="77777777" w:rsidR="0083025D" w:rsidRPr="009C7AAA" w:rsidRDefault="0083025D" w:rsidP="0083025D">
            <w:pPr>
              <w:spacing w:after="0" w:line="240" w:lineRule="auto"/>
              <w:jc w:val="center"/>
              <w:rPr>
                <w:rFonts w:ascii="Times New Roman" w:hAnsi="Times New Roman" w:cs="Times New Roman"/>
                <w:noProof/>
                <w:sz w:val="28"/>
                <w:szCs w:val="28"/>
                <w:lang w:val="en-US" w:eastAsia="zh-CN"/>
              </w:rPr>
            </w:pPr>
            <w:r w:rsidRPr="009C7AAA">
              <w:rPr>
                <w:rFonts w:ascii="Times New Roman" w:hAnsi="Times New Roman" w:cs="Times New Roman"/>
                <w:noProof/>
                <w:sz w:val="28"/>
                <w:szCs w:val="28"/>
                <w:lang w:val="en-US" w:eastAsia="zh-CN"/>
              </w:rPr>
              <w:t>0</w:t>
            </w:r>
            <w:r w:rsidRPr="009C7AAA">
              <w:rPr>
                <w:rFonts w:ascii="Times New Roman" w:hAnsi="Times New Roman" w:cs="Times New Roman"/>
                <w:noProof/>
                <w:sz w:val="28"/>
                <w:szCs w:val="28"/>
                <w:lang w:val="kk-KZ" w:eastAsia="zh-CN"/>
              </w:rPr>
              <w:t>,</w:t>
            </w:r>
            <w:r w:rsidRPr="009C7AAA">
              <w:rPr>
                <w:rFonts w:ascii="Times New Roman" w:hAnsi="Times New Roman" w:cs="Times New Roman"/>
                <w:noProof/>
                <w:sz w:val="28"/>
                <w:szCs w:val="28"/>
                <w:lang w:val="en-US" w:eastAsia="zh-CN"/>
              </w:rPr>
              <w:t>640</w:t>
            </w:r>
          </w:p>
        </w:tc>
      </w:tr>
    </w:tbl>
    <w:p w14:paraId="55A952E6" w14:textId="77777777" w:rsidR="00B45516" w:rsidRDefault="00B45516" w:rsidP="00F265FB">
      <w:pPr>
        <w:pStyle w:val="MDPI31text"/>
        <w:spacing w:line="240" w:lineRule="auto"/>
        <w:ind w:left="0" w:firstLine="0"/>
        <w:rPr>
          <w:rFonts w:ascii="Times New Roman" w:hAnsi="Times New Roman"/>
          <w:color w:val="auto"/>
          <w:sz w:val="28"/>
          <w:szCs w:val="28"/>
        </w:rPr>
      </w:pPr>
    </w:p>
    <w:p w14:paraId="48FC42F8" w14:textId="01AA275F" w:rsidR="00FD4EA3" w:rsidRPr="003A6F1F" w:rsidRDefault="001165D1" w:rsidP="00072DF0">
      <w:pPr>
        <w:pStyle w:val="MDPI31text"/>
        <w:spacing w:line="240" w:lineRule="auto"/>
        <w:ind w:left="0" w:firstLine="567"/>
        <w:rPr>
          <w:rFonts w:ascii="Times New Roman" w:hAnsi="Times New Roman"/>
          <w:color w:val="auto"/>
          <w:sz w:val="28"/>
          <w:szCs w:val="28"/>
          <w:lang w:val="kk-KZ"/>
        </w:rPr>
      </w:pPr>
      <w:r w:rsidRPr="003A6F1F">
        <w:rPr>
          <w:rFonts w:ascii="Times New Roman" w:hAnsi="Times New Roman"/>
          <w:color w:val="auto"/>
          <w:sz w:val="28"/>
          <w:szCs w:val="28"/>
          <w:lang w:val="kk-KZ"/>
        </w:rPr>
        <w:lastRenderedPageBreak/>
        <w:t>Алайда,</w:t>
      </w:r>
      <w:r w:rsidR="00321176" w:rsidRPr="003A6F1F">
        <w:rPr>
          <w:rFonts w:ascii="Times New Roman" w:hAnsi="Times New Roman"/>
          <w:color w:val="auto"/>
          <w:sz w:val="28"/>
          <w:szCs w:val="28"/>
          <w:lang w:val="kk-KZ"/>
        </w:rPr>
        <w:t xml:space="preserve"> </w:t>
      </w:r>
      <w:r w:rsidR="007843DC" w:rsidRPr="003A6F1F">
        <w:rPr>
          <w:rFonts w:ascii="Times New Roman" w:hAnsi="Times New Roman"/>
          <w:color w:val="auto"/>
          <w:sz w:val="28"/>
          <w:szCs w:val="28"/>
          <w:lang w:val="kk-KZ"/>
        </w:rPr>
        <w:t>2</w:t>
      </w:r>
      <w:r w:rsidR="000025CC">
        <w:rPr>
          <w:rFonts w:ascii="Times New Roman" w:hAnsi="Times New Roman"/>
          <w:color w:val="auto"/>
          <w:sz w:val="28"/>
          <w:szCs w:val="28"/>
          <w:lang w:val="kk-KZ"/>
        </w:rPr>
        <w:t>-</w:t>
      </w:r>
      <w:r w:rsidR="00321176" w:rsidRPr="009C7AAA">
        <w:rPr>
          <w:rFonts w:ascii="Times New Roman" w:hAnsi="Times New Roman"/>
          <w:color w:val="auto"/>
          <w:sz w:val="28"/>
          <w:szCs w:val="28"/>
          <w:lang w:val="kk-KZ"/>
        </w:rPr>
        <w:t>типті қант диабетімен</w:t>
      </w:r>
      <w:r w:rsidR="007843DC" w:rsidRPr="009C7AAA">
        <w:rPr>
          <w:rFonts w:ascii="Times New Roman" w:hAnsi="Times New Roman"/>
          <w:color w:val="auto"/>
          <w:sz w:val="28"/>
          <w:szCs w:val="28"/>
          <w:lang w:val="kk-KZ"/>
        </w:rPr>
        <w:t xml:space="preserve"> ауыратын, </w:t>
      </w:r>
      <w:r w:rsidRPr="003A6F1F">
        <w:rPr>
          <w:rFonts w:ascii="Times New Roman" w:hAnsi="Times New Roman"/>
          <w:color w:val="auto"/>
          <w:sz w:val="28"/>
          <w:szCs w:val="28"/>
          <w:lang w:val="kk-KZ"/>
        </w:rPr>
        <w:t>асқыну</w:t>
      </w:r>
      <w:r w:rsidR="007843DC" w:rsidRPr="003A6F1F">
        <w:rPr>
          <w:rFonts w:ascii="Times New Roman" w:hAnsi="Times New Roman"/>
          <w:color w:val="auto"/>
          <w:sz w:val="28"/>
          <w:szCs w:val="28"/>
          <w:lang w:val="kk-KZ"/>
        </w:rPr>
        <w:t>л</w:t>
      </w:r>
      <w:r w:rsidR="00AA2772" w:rsidRPr="003A6F1F">
        <w:rPr>
          <w:rFonts w:ascii="Times New Roman" w:hAnsi="Times New Roman"/>
          <w:color w:val="auto"/>
          <w:sz w:val="28"/>
          <w:szCs w:val="28"/>
          <w:lang w:val="kk-KZ"/>
        </w:rPr>
        <w:t>арсыз</w:t>
      </w:r>
      <w:r w:rsidRPr="003A6F1F">
        <w:rPr>
          <w:rFonts w:ascii="Times New Roman" w:hAnsi="Times New Roman"/>
          <w:color w:val="auto"/>
          <w:sz w:val="28"/>
          <w:szCs w:val="28"/>
          <w:lang w:val="kk-KZ"/>
        </w:rPr>
        <w:t xml:space="preserve"> және асқынулары бар топтарда </w:t>
      </w:r>
      <w:r w:rsidR="007843DC" w:rsidRPr="003A6F1F">
        <w:rPr>
          <w:rFonts w:ascii="Times New Roman" w:hAnsi="Times New Roman"/>
          <w:color w:val="auto"/>
          <w:sz w:val="28"/>
          <w:szCs w:val="28"/>
          <w:lang w:val="kk-KZ"/>
        </w:rPr>
        <w:t>қан тамырлар</w:t>
      </w:r>
      <w:r w:rsidR="00321176" w:rsidRPr="003A6F1F">
        <w:rPr>
          <w:rFonts w:ascii="Times New Roman" w:hAnsi="Times New Roman"/>
          <w:color w:val="auto"/>
          <w:sz w:val="28"/>
          <w:szCs w:val="28"/>
          <w:lang w:val="kk-KZ"/>
        </w:rPr>
        <w:t>д</w:t>
      </w:r>
      <w:r w:rsidR="007843DC" w:rsidRPr="003A6F1F">
        <w:rPr>
          <w:rFonts w:ascii="Times New Roman" w:hAnsi="Times New Roman"/>
          <w:color w:val="auto"/>
          <w:sz w:val="28"/>
          <w:szCs w:val="28"/>
          <w:lang w:val="kk-KZ"/>
        </w:rPr>
        <w:t>ың асқынуларының дамуында маркерлердің болжамдық күшін бағалау үшін қабылдағыштың жұмыс сипаттамасының қисығы (</w:t>
      </w:r>
      <w:r w:rsidRPr="003A6F1F">
        <w:rPr>
          <w:rFonts w:ascii="Times New Roman" w:hAnsi="Times New Roman"/>
          <w:color w:val="auto"/>
          <w:sz w:val="28"/>
          <w:szCs w:val="28"/>
          <w:lang w:val="kk-KZ"/>
        </w:rPr>
        <w:t>ROC</w:t>
      </w:r>
      <w:r w:rsidR="007843DC" w:rsidRPr="003A6F1F">
        <w:rPr>
          <w:rFonts w:ascii="Times New Roman" w:hAnsi="Times New Roman"/>
          <w:color w:val="auto"/>
          <w:sz w:val="28"/>
          <w:szCs w:val="28"/>
          <w:lang w:val="kk-KZ"/>
        </w:rPr>
        <w:t>)</w:t>
      </w:r>
      <w:r w:rsidRPr="003A6F1F">
        <w:rPr>
          <w:rFonts w:ascii="Times New Roman" w:hAnsi="Times New Roman"/>
          <w:color w:val="auto"/>
          <w:sz w:val="28"/>
          <w:szCs w:val="28"/>
          <w:lang w:val="kk-KZ"/>
        </w:rPr>
        <w:t xml:space="preserve"> талдауын жүргізгенде</w:t>
      </w:r>
      <w:r w:rsidR="00223CA0" w:rsidRPr="003A6F1F">
        <w:rPr>
          <w:color w:val="auto"/>
          <w:lang w:val="kk-KZ"/>
        </w:rPr>
        <w:t xml:space="preserve"> </w:t>
      </w:r>
      <w:r w:rsidR="000A23DF" w:rsidRPr="003A6F1F">
        <w:rPr>
          <w:rFonts w:ascii="Times New Roman" w:hAnsi="Times New Roman"/>
          <w:color w:val="auto"/>
          <w:sz w:val="28"/>
          <w:szCs w:val="28"/>
          <w:lang w:val="kk-KZ"/>
        </w:rPr>
        <w:t>ГП</w:t>
      </w:r>
      <w:r w:rsidR="000127CC" w:rsidRPr="003A6F1F">
        <w:rPr>
          <w:rFonts w:ascii="Times New Roman" w:hAnsi="Times New Roman"/>
          <w:color w:val="auto"/>
          <w:sz w:val="28"/>
          <w:szCs w:val="28"/>
          <w:lang w:val="kk-KZ"/>
        </w:rPr>
        <w:t>О</w:t>
      </w:r>
      <w:r w:rsidR="00223CA0" w:rsidRPr="003A6F1F">
        <w:rPr>
          <w:rFonts w:ascii="Times New Roman" w:hAnsi="Times New Roman"/>
          <w:color w:val="auto"/>
          <w:sz w:val="28"/>
          <w:szCs w:val="28"/>
          <w:lang w:val="kk-KZ"/>
        </w:rPr>
        <w:t xml:space="preserve"> және </w:t>
      </w:r>
      <w:r w:rsidR="00A31B4F" w:rsidRPr="003A6F1F">
        <w:rPr>
          <w:rFonts w:ascii="Times New Roman" w:hAnsi="Times New Roman"/>
          <w:color w:val="auto"/>
          <w:sz w:val="28"/>
          <w:szCs w:val="28"/>
          <w:lang w:val="kk-KZ"/>
        </w:rPr>
        <w:t>ИЛ</w:t>
      </w:r>
      <w:r w:rsidR="00223CA0" w:rsidRPr="003A6F1F">
        <w:rPr>
          <w:rFonts w:ascii="Times New Roman" w:hAnsi="Times New Roman"/>
          <w:color w:val="auto"/>
          <w:sz w:val="28"/>
          <w:szCs w:val="28"/>
          <w:lang w:val="kk-KZ"/>
        </w:rPr>
        <w:t xml:space="preserve">-6 </w:t>
      </w:r>
      <w:r w:rsidR="00087743" w:rsidRPr="003A6F1F">
        <w:rPr>
          <w:rFonts w:ascii="Times New Roman" w:hAnsi="Times New Roman"/>
          <w:color w:val="auto"/>
          <w:sz w:val="28"/>
          <w:szCs w:val="28"/>
          <w:lang w:val="kk-KZ"/>
        </w:rPr>
        <w:t>маркерлерін</w:t>
      </w:r>
      <w:r w:rsidR="004847FB" w:rsidRPr="003A6F1F">
        <w:rPr>
          <w:rFonts w:ascii="Times New Roman" w:hAnsi="Times New Roman"/>
          <w:color w:val="auto"/>
          <w:sz w:val="28"/>
          <w:szCs w:val="28"/>
          <w:lang w:val="kk-KZ"/>
        </w:rPr>
        <w:t>ен</w:t>
      </w:r>
      <w:r w:rsidR="00087743" w:rsidRPr="003A6F1F">
        <w:rPr>
          <w:rFonts w:ascii="Times New Roman" w:hAnsi="Times New Roman"/>
          <w:color w:val="auto"/>
          <w:sz w:val="28"/>
          <w:szCs w:val="28"/>
          <w:lang w:val="kk-KZ"/>
        </w:rPr>
        <w:t xml:space="preserve"> </w:t>
      </w:r>
      <w:r w:rsidR="004847FB" w:rsidRPr="003A6F1F">
        <w:rPr>
          <w:rFonts w:ascii="Times New Roman" w:hAnsi="Times New Roman"/>
          <w:color w:val="auto"/>
          <w:sz w:val="28"/>
          <w:szCs w:val="28"/>
          <w:lang w:val="kk-KZ"/>
        </w:rPr>
        <w:t xml:space="preserve">басқа қант диабеті үшін маңызды болжамдық мәнге </w:t>
      </w:r>
      <w:r w:rsidR="000025CC">
        <w:rPr>
          <w:rFonts w:ascii="Times New Roman" w:hAnsi="Times New Roman"/>
          <w:color w:val="auto"/>
          <w:sz w:val="28"/>
          <w:szCs w:val="28"/>
          <w:lang w:val="kk-KZ"/>
        </w:rPr>
        <w:t xml:space="preserve">ие </w:t>
      </w:r>
      <w:r w:rsidR="004847FB" w:rsidRPr="003A6F1F">
        <w:rPr>
          <w:rFonts w:ascii="Times New Roman" w:hAnsi="Times New Roman"/>
          <w:color w:val="auto"/>
          <w:sz w:val="28"/>
          <w:szCs w:val="28"/>
          <w:lang w:val="kk-KZ"/>
        </w:rPr>
        <w:t xml:space="preserve">биомаркерлердің </w:t>
      </w:r>
      <w:r w:rsidR="00223CA0" w:rsidRPr="003A6F1F">
        <w:rPr>
          <w:rFonts w:ascii="Times New Roman" w:hAnsi="Times New Roman"/>
          <w:color w:val="auto"/>
          <w:sz w:val="28"/>
          <w:szCs w:val="28"/>
          <w:lang w:val="kk-KZ"/>
        </w:rPr>
        <w:t>мәндер</w:t>
      </w:r>
      <w:r w:rsidR="004847FB" w:rsidRPr="003A6F1F">
        <w:rPr>
          <w:rFonts w:ascii="Times New Roman" w:hAnsi="Times New Roman"/>
          <w:color w:val="auto"/>
          <w:sz w:val="28"/>
          <w:szCs w:val="28"/>
          <w:lang w:val="kk-KZ"/>
        </w:rPr>
        <w:t>і</w:t>
      </w:r>
      <w:r w:rsidR="00223CA0" w:rsidRPr="003A6F1F">
        <w:rPr>
          <w:rFonts w:ascii="Times New Roman" w:hAnsi="Times New Roman"/>
          <w:color w:val="auto"/>
          <w:sz w:val="28"/>
          <w:szCs w:val="28"/>
          <w:lang w:val="kk-KZ"/>
        </w:rPr>
        <w:t xml:space="preserve"> </w:t>
      </w:r>
      <w:r w:rsidR="004847FB" w:rsidRPr="003A6F1F">
        <w:rPr>
          <w:rFonts w:ascii="Times New Roman" w:hAnsi="Times New Roman"/>
          <w:color w:val="auto"/>
          <w:sz w:val="28"/>
          <w:szCs w:val="28"/>
          <w:lang w:val="kk-KZ"/>
        </w:rPr>
        <w:t>өзгеріп, мәнді болмады</w:t>
      </w:r>
      <w:r w:rsidR="00955E45" w:rsidRPr="003A6F1F">
        <w:rPr>
          <w:rFonts w:ascii="Times New Roman" w:hAnsi="Times New Roman"/>
          <w:color w:val="auto"/>
          <w:sz w:val="28"/>
          <w:szCs w:val="28"/>
          <w:lang w:val="kk-KZ"/>
        </w:rPr>
        <w:t xml:space="preserve"> (кесте </w:t>
      </w:r>
      <w:r w:rsidR="00C83611" w:rsidRPr="003A6F1F">
        <w:rPr>
          <w:rFonts w:ascii="Times New Roman" w:hAnsi="Times New Roman"/>
          <w:color w:val="auto"/>
          <w:sz w:val="28"/>
          <w:szCs w:val="28"/>
          <w:lang w:val="kk-KZ"/>
        </w:rPr>
        <w:t>10</w:t>
      </w:r>
      <w:r w:rsidR="00955E45" w:rsidRPr="003A6F1F">
        <w:rPr>
          <w:rFonts w:ascii="Times New Roman" w:hAnsi="Times New Roman"/>
          <w:color w:val="auto"/>
          <w:sz w:val="28"/>
          <w:szCs w:val="28"/>
          <w:lang w:val="kk-KZ"/>
        </w:rPr>
        <w:t>)</w:t>
      </w:r>
      <w:r w:rsidRPr="003A6F1F">
        <w:rPr>
          <w:rFonts w:ascii="Times New Roman" w:hAnsi="Times New Roman"/>
          <w:color w:val="auto"/>
          <w:sz w:val="28"/>
          <w:szCs w:val="28"/>
          <w:lang w:val="kk-KZ"/>
        </w:rPr>
        <w:t xml:space="preserve">. </w:t>
      </w:r>
    </w:p>
    <w:p w14:paraId="248210EA" w14:textId="77777777" w:rsidR="005F25E6" w:rsidRPr="003A6F1F" w:rsidRDefault="005F25E6" w:rsidP="00072DF0">
      <w:pPr>
        <w:pStyle w:val="MDPI41tablecaption"/>
        <w:spacing w:before="0" w:after="0" w:line="240" w:lineRule="auto"/>
        <w:ind w:left="0" w:firstLine="567"/>
        <w:rPr>
          <w:rFonts w:ascii="Times New Roman" w:hAnsi="Times New Roman" w:cs="Times New Roman"/>
          <w:bCs/>
          <w:sz w:val="28"/>
          <w:szCs w:val="28"/>
          <w:lang w:val="kk-KZ"/>
        </w:rPr>
      </w:pPr>
    </w:p>
    <w:p w14:paraId="3646EE48" w14:textId="77B51BCF" w:rsidR="005F25E6" w:rsidRDefault="00223CA0" w:rsidP="00B8393B">
      <w:pPr>
        <w:pStyle w:val="MDPI41tablecaption"/>
        <w:spacing w:before="0" w:after="0" w:line="240" w:lineRule="auto"/>
        <w:ind w:left="0"/>
        <w:rPr>
          <w:rFonts w:ascii="Times New Roman" w:hAnsi="Times New Roman" w:cs="Times New Roman"/>
          <w:sz w:val="28"/>
          <w:szCs w:val="28"/>
          <w:lang w:val="kk-KZ"/>
        </w:rPr>
      </w:pPr>
      <w:r w:rsidRPr="003A6F1F">
        <w:rPr>
          <w:rFonts w:ascii="Times New Roman" w:hAnsi="Times New Roman" w:cs="Times New Roman"/>
          <w:bCs/>
          <w:sz w:val="28"/>
          <w:szCs w:val="28"/>
          <w:lang w:val="kk-KZ"/>
        </w:rPr>
        <w:t>Кесте</w:t>
      </w:r>
      <w:r w:rsidR="00FD4EA3" w:rsidRPr="003A6F1F">
        <w:rPr>
          <w:rFonts w:ascii="Times New Roman" w:hAnsi="Times New Roman" w:cs="Times New Roman"/>
          <w:bCs/>
          <w:sz w:val="28"/>
          <w:szCs w:val="28"/>
          <w:lang w:val="kk-KZ"/>
        </w:rPr>
        <w:t xml:space="preserve"> </w:t>
      </w:r>
      <w:r w:rsidR="00753404" w:rsidRPr="003A6F1F">
        <w:rPr>
          <w:rFonts w:ascii="Times New Roman" w:hAnsi="Times New Roman" w:cs="Times New Roman"/>
          <w:bCs/>
          <w:sz w:val="28"/>
          <w:szCs w:val="28"/>
          <w:lang w:val="kk-KZ"/>
        </w:rPr>
        <w:t>1</w:t>
      </w:r>
      <w:r w:rsidR="00C83611" w:rsidRPr="003A6F1F">
        <w:rPr>
          <w:rFonts w:ascii="Times New Roman" w:hAnsi="Times New Roman" w:cs="Times New Roman"/>
          <w:bCs/>
          <w:sz w:val="28"/>
          <w:szCs w:val="28"/>
          <w:lang w:val="kk-KZ"/>
        </w:rPr>
        <w:t>0</w:t>
      </w:r>
      <w:r w:rsidR="006B2CED" w:rsidRPr="003A6F1F">
        <w:rPr>
          <w:rFonts w:ascii="Times New Roman" w:hAnsi="Times New Roman" w:cs="Times New Roman"/>
          <w:bCs/>
          <w:sz w:val="28"/>
          <w:szCs w:val="28"/>
          <w:lang w:val="kk-KZ"/>
        </w:rPr>
        <w:t xml:space="preserve"> -</w:t>
      </w:r>
      <w:r w:rsidR="00FD4EA3" w:rsidRPr="003A6F1F">
        <w:rPr>
          <w:rFonts w:ascii="Times New Roman" w:hAnsi="Times New Roman" w:cs="Times New Roman"/>
          <w:bCs/>
          <w:sz w:val="28"/>
          <w:szCs w:val="28"/>
          <w:lang w:val="kk-KZ"/>
        </w:rPr>
        <w:t xml:space="preserve"> </w:t>
      </w:r>
      <w:r w:rsidR="005F25E6" w:rsidRPr="003A6F1F">
        <w:rPr>
          <w:rFonts w:ascii="Times New Roman" w:hAnsi="Times New Roman" w:cs="Times New Roman"/>
          <w:bCs/>
          <w:color w:val="auto"/>
          <w:sz w:val="28"/>
          <w:szCs w:val="28"/>
          <w:lang w:val="kk-KZ"/>
        </w:rPr>
        <w:t xml:space="preserve">ҚД2Т ауыратын, </w:t>
      </w:r>
      <w:r w:rsidR="00FA15E3" w:rsidRPr="003A6F1F">
        <w:rPr>
          <w:rFonts w:ascii="Times New Roman" w:hAnsi="Times New Roman" w:cs="Times New Roman"/>
          <w:bCs/>
          <w:color w:val="auto"/>
          <w:sz w:val="28"/>
          <w:szCs w:val="28"/>
          <w:lang w:val="kk-KZ"/>
        </w:rPr>
        <w:t>қан</w:t>
      </w:r>
      <w:r w:rsidR="000025CC">
        <w:rPr>
          <w:rFonts w:ascii="Times New Roman" w:hAnsi="Times New Roman" w:cs="Times New Roman"/>
          <w:bCs/>
          <w:color w:val="auto"/>
          <w:sz w:val="28"/>
          <w:szCs w:val="28"/>
          <w:lang w:val="kk-KZ"/>
        </w:rPr>
        <w:t xml:space="preserve"> </w:t>
      </w:r>
      <w:r w:rsidR="00FA15E3" w:rsidRPr="003A6F1F">
        <w:rPr>
          <w:rFonts w:ascii="Times New Roman" w:hAnsi="Times New Roman" w:cs="Times New Roman"/>
          <w:bCs/>
          <w:color w:val="auto"/>
          <w:sz w:val="28"/>
          <w:szCs w:val="28"/>
          <w:lang w:val="kk-KZ"/>
        </w:rPr>
        <w:t>тамыр</w:t>
      </w:r>
      <w:r w:rsidR="00C16992" w:rsidRPr="003A6F1F">
        <w:rPr>
          <w:rFonts w:ascii="Times New Roman" w:hAnsi="Times New Roman" w:cs="Times New Roman"/>
          <w:bCs/>
          <w:color w:val="auto"/>
          <w:sz w:val="28"/>
          <w:szCs w:val="28"/>
          <w:lang w:val="kk-KZ"/>
        </w:rPr>
        <w:t>лар</w:t>
      </w:r>
      <w:r w:rsidR="00364727" w:rsidRPr="003A6F1F">
        <w:rPr>
          <w:rFonts w:ascii="Times New Roman" w:hAnsi="Times New Roman" w:cs="Times New Roman"/>
          <w:bCs/>
          <w:color w:val="auto"/>
          <w:sz w:val="28"/>
          <w:szCs w:val="28"/>
          <w:lang w:val="kk-KZ"/>
        </w:rPr>
        <w:t xml:space="preserve">да </w:t>
      </w:r>
      <w:r w:rsidR="005F25E6" w:rsidRPr="003A6F1F">
        <w:rPr>
          <w:rFonts w:ascii="Times New Roman" w:hAnsi="Times New Roman" w:cs="Times New Roman"/>
          <w:bCs/>
          <w:color w:val="auto"/>
          <w:sz w:val="28"/>
          <w:szCs w:val="28"/>
          <w:lang w:val="kk-KZ"/>
        </w:rPr>
        <w:t>асқынулар</w:t>
      </w:r>
      <w:r w:rsidR="00DF7100" w:rsidRPr="003A6F1F">
        <w:rPr>
          <w:rFonts w:ascii="Times New Roman" w:hAnsi="Times New Roman" w:cs="Times New Roman"/>
          <w:bCs/>
          <w:color w:val="auto"/>
          <w:sz w:val="28"/>
          <w:szCs w:val="28"/>
          <w:lang w:val="kk-KZ"/>
        </w:rPr>
        <w:t>сыз</w:t>
      </w:r>
      <w:r w:rsidR="005F25E6" w:rsidRPr="003A6F1F">
        <w:rPr>
          <w:rFonts w:ascii="Times New Roman" w:hAnsi="Times New Roman" w:cs="Times New Roman"/>
          <w:bCs/>
          <w:color w:val="auto"/>
          <w:sz w:val="28"/>
          <w:szCs w:val="28"/>
          <w:lang w:val="kk-KZ"/>
        </w:rPr>
        <w:t xml:space="preserve"> және асқынулары бар топтар</w:t>
      </w:r>
      <w:r w:rsidR="005F25E6" w:rsidRPr="009C7AAA">
        <w:rPr>
          <w:rFonts w:ascii="Times New Roman" w:hAnsi="Times New Roman" w:cs="Times New Roman"/>
          <w:color w:val="auto"/>
          <w:sz w:val="28"/>
          <w:szCs w:val="28"/>
          <w:lang w:val="kk-KZ"/>
        </w:rPr>
        <w:t xml:space="preserve"> арасындағы айырмашылықты ажыратуға мүмкіндік беретін қисық астындағы аймақ (</w:t>
      </w:r>
      <w:r w:rsidR="005F25E6" w:rsidRPr="001165D1">
        <w:rPr>
          <w:rFonts w:ascii="Times New Roman" w:hAnsi="Times New Roman" w:cs="Times New Roman"/>
          <w:sz w:val="28"/>
          <w:szCs w:val="28"/>
          <w:lang w:val="kk-KZ"/>
        </w:rPr>
        <w:t>AUC</w:t>
      </w:r>
      <w:r w:rsidR="005F25E6">
        <w:rPr>
          <w:rFonts w:ascii="Times New Roman" w:hAnsi="Times New Roman" w:cs="Times New Roman"/>
          <w:sz w:val="28"/>
          <w:szCs w:val="28"/>
          <w:lang w:val="kk-KZ"/>
        </w:rPr>
        <w:t>)</w:t>
      </w:r>
      <w:r w:rsidR="005F25E6" w:rsidRPr="001165D1">
        <w:rPr>
          <w:rFonts w:ascii="Times New Roman" w:hAnsi="Times New Roman" w:cs="Times New Roman"/>
          <w:sz w:val="28"/>
          <w:szCs w:val="28"/>
          <w:lang w:val="kk-KZ"/>
        </w:rPr>
        <w:t xml:space="preserve"> және 95% сенімділік интервалы</w:t>
      </w:r>
    </w:p>
    <w:p w14:paraId="4E00B8C0" w14:textId="77777777" w:rsidR="00457B03" w:rsidRDefault="00457B03" w:rsidP="00B8393B">
      <w:pPr>
        <w:pStyle w:val="MDPI41tablecaption"/>
        <w:spacing w:before="0" w:after="0" w:line="240" w:lineRule="auto"/>
        <w:ind w:left="0"/>
        <w:rPr>
          <w:rFonts w:ascii="Times New Roman" w:hAnsi="Times New Roman" w:cs="Times New Roman"/>
          <w:sz w:val="28"/>
          <w:szCs w:val="28"/>
          <w:lang w:val="kk-KZ"/>
        </w:rPr>
      </w:pPr>
    </w:p>
    <w:tbl>
      <w:tblPr>
        <w:tblW w:w="9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4"/>
        <w:gridCol w:w="1687"/>
        <w:gridCol w:w="1744"/>
        <w:gridCol w:w="1744"/>
        <w:gridCol w:w="2202"/>
      </w:tblGrid>
      <w:tr w:rsidR="007239DD" w:rsidRPr="00557863" w14:paraId="70585C57" w14:textId="77777777" w:rsidTr="007115DC">
        <w:trPr>
          <w:trHeight w:val="349"/>
          <w:jc w:val="center"/>
        </w:trPr>
        <w:tc>
          <w:tcPr>
            <w:tcW w:w="2274" w:type="dxa"/>
            <w:vMerge w:val="restart"/>
          </w:tcPr>
          <w:p w14:paraId="3D95E2F5" w14:textId="78B9CE83" w:rsidR="007239DD" w:rsidRPr="006206AD" w:rsidRDefault="007239DD" w:rsidP="0083025D">
            <w:pPr>
              <w:spacing w:after="0" w:line="240" w:lineRule="auto"/>
              <w:jc w:val="both"/>
              <w:rPr>
                <w:rFonts w:ascii="Times New Roman" w:hAnsi="Times New Roman" w:cs="Times New Roman"/>
                <w:bCs/>
                <w:noProof/>
                <w:color w:val="000000"/>
                <w:sz w:val="28"/>
                <w:szCs w:val="28"/>
                <w:lang w:val="kk-KZ" w:eastAsia="zh-CN"/>
              </w:rPr>
            </w:pPr>
            <w:r>
              <w:rPr>
                <w:rFonts w:ascii="Times New Roman" w:hAnsi="Times New Roman" w:cs="Times New Roman"/>
                <w:bCs/>
                <w:noProof/>
                <w:color w:val="000000"/>
                <w:sz w:val="28"/>
                <w:szCs w:val="28"/>
                <w:lang w:eastAsia="zh-CN"/>
              </w:rPr>
              <w:t>К</w:t>
            </w:r>
            <w:r>
              <w:rPr>
                <w:rFonts w:ascii="Times New Roman" w:hAnsi="Times New Roman" w:cs="Times New Roman"/>
                <w:bCs/>
                <w:noProof/>
                <w:color w:val="000000"/>
                <w:sz w:val="28"/>
                <w:szCs w:val="28"/>
                <w:lang w:val="kk-KZ" w:eastAsia="zh-CN"/>
              </w:rPr>
              <w:t>өрсеткіштер</w:t>
            </w:r>
          </w:p>
        </w:tc>
        <w:tc>
          <w:tcPr>
            <w:tcW w:w="1687" w:type="dxa"/>
            <w:vMerge w:val="restart"/>
          </w:tcPr>
          <w:p w14:paraId="3A30A885" w14:textId="418AFD12" w:rsidR="007239DD" w:rsidRPr="00C83611" w:rsidRDefault="007239DD" w:rsidP="0083025D">
            <w:pPr>
              <w:spacing w:after="0" w:line="240" w:lineRule="auto"/>
              <w:jc w:val="center"/>
              <w:rPr>
                <w:rFonts w:ascii="Times New Roman" w:hAnsi="Times New Roman" w:cs="Times New Roman"/>
                <w:bCs/>
                <w:noProof/>
                <w:color w:val="000000"/>
                <w:sz w:val="28"/>
                <w:szCs w:val="28"/>
                <w:lang w:val="en-US" w:eastAsia="zh-CN"/>
              </w:rPr>
            </w:pPr>
            <w:r w:rsidRPr="00C83611">
              <w:rPr>
                <w:rFonts w:ascii="Times New Roman" w:hAnsi="Times New Roman" w:cs="Times New Roman"/>
                <w:bCs/>
                <w:noProof/>
                <w:color w:val="000000"/>
                <w:sz w:val="28"/>
                <w:szCs w:val="28"/>
                <w:lang w:val="en-US" w:eastAsia="zh-CN"/>
              </w:rPr>
              <w:t>AUC</w:t>
            </w:r>
          </w:p>
        </w:tc>
        <w:tc>
          <w:tcPr>
            <w:tcW w:w="3488" w:type="dxa"/>
            <w:gridSpan w:val="2"/>
          </w:tcPr>
          <w:p w14:paraId="48CD55DB" w14:textId="0C1B6246" w:rsidR="007239DD" w:rsidRPr="00C83611" w:rsidRDefault="007239DD" w:rsidP="0083025D">
            <w:pPr>
              <w:spacing w:after="0" w:line="240" w:lineRule="auto"/>
              <w:jc w:val="center"/>
              <w:rPr>
                <w:rFonts w:ascii="Times New Roman" w:hAnsi="Times New Roman" w:cs="Times New Roman"/>
                <w:bCs/>
                <w:noProof/>
                <w:color w:val="000000"/>
                <w:sz w:val="28"/>
                <w:szCs w:val="28"/>
                <w:lang w:val="en-US" w:eastAsia="zh-CN"/>
              </w:rPr>
            </w:pPr>
            <w:r w:rsidRPr="00C83611">
              <w:rPr>
                <w:rFonts w:ascii="Times New Roman" w:hAnsi="Times New Roman" w:cs="Times New Roman"/>
                <w:bCs/>
                <w:noProof/>
                <w:color w:val="000000"/>
                <w:sz w:val="28"/>
                <w:szCs w:val="28"/>
                <w:lang w:val="en-US" w:eastAsia="zh-CN"/>
              </w:rPr>
              <w:t>95% Сенімділік интервалы</w:t>
            </w:r>
          </w:p>
        </w:tc>
        <w:tc>
          <w:tcPr>
            <w:tcW w:w="2202" w:type="dxa"/>
            <w:vMerge w:val="restart"/>
          </w:tcPr>
          <w:p w14:paraId="08639BB0" w14:textId="1195DCE4" w:rsidR="007239DD" w:rsidRPr="00C83611" w:rsidRDefault="007239DD" w:rsidP="0083025D">
            <w:pPr>
              <w:spacing w:after="0" w:line="240" w:lineRule="auto"/>
              <w:jc w:val="center"/>
              <w:rPr>
                <w:rFonts w:ascii="Times New Roman" w:hAnsi="Times New Roman" w:cs="Times New Roman"/>
                <w:bCs/>
                <w:noProof/>
                <w:color w:val="000000"/>
                <w:sz w:val="28"/>
                <w:szCs w:val="28"/>
                <w:lang w:val="en-US" w:eastAsia="zh-CN"/>
              </w:rPr>
            </w:pPr>
            <w:r w:rsidRPr="00C83611">
              <w:rPr>
                <w:rFonts w:ascii="Times New Roman" w:hAnsi="Times New Roman" w:cs="Times New Roman"/>
                <w:bCs/>
                <w:noProof/>
                <w:color w:val="000000"/>
                <w:sz w:val="28"/>
                <w:szCs w:val="28"/>
                <w:lang w:val="en-US" w:eastAsia="zh-CN"/>
              </w:rPr>
              <w:t>p value</w:t>
            </w:r>
          </w:p>
        </w:tc>
      </w:tr>
      <w:tr w:rsidR="007239DD" w:rsidRPr="00557863" w14:paraId="29B360D0" w14:textId="77777777" w:rsidTr="00064E17">
        <w:trPr>
          <w:trHeight w:val="349"/>
          <w:jc w:val="center"/>
        </w:trPr>
        <w:tc>
          <w:tcPr>
            <w:tcW w:w="2274" w:type="dxa"/>
            <w:vMerge/>
          </w:tcPr>
          <w:p w14:paraId="61B544E4" w14:textId="77777777" w:rsidR="007239DD" w:rsidRPr="00C83611" w:rsidRDefault="007239DD" w:rsidP="0083025D">
            <w:pPr>
              <w:spacing w:after="0" w:line="240" w:lineRule="auto"/>
              <w:jc w:val="both"/>
              <w:rPr>
                <w:rFonts w:ascii="Times New Roman" w:hAnsi="Times New Roman" w:cs="Times New Roman"/>
                <w:bCs/>
                <w:noProof/>
                <w:color w:val="000000"/>
                <w:sz w:val="28"/>
                <w:szCs w:val="28"/>
                <w:lang w:val="en-US" w:eastAsia="zh-CN"/>
              </w:rPr>
            </w:pPr>
          </w:p>
        </w:tc>
        <w:tc>
          <w:tcPr>
            <w:tcW w:w="1687" w:type="dxa"/>
            <w:vMerge/>
          </w:tcPr>
          <w:p w14:paraId="0220CD6D" w14:textId="77777777" w:rsidR="007239DD" w:rsidRPr="00C83611" w:rsidRDefault="007239DD" w:rsidP="0083025D">
            <w:pPr>
              <w:spacing w:after="0" w:line="240" w:lineRule="auto"/>
              <w:jc w:val="center"/>
              <w:rPr>
                <w:rFonts w:ascii="Times New Roman" w:hAnsi="Times New Roman" w:cs="Times New Roman"/>
                <w:bCs/>
                <w:noProof/>
                <w:color w:val="000000"/>
                <w:sz w:val="28"/>
                <w:szCs w:val="28"/>
                <w:lang w:val="en-US" w:eastAsia="zh-CN"/>
              </w:rPr>
            </w:pPr>
          </w:p>
        </w:tc>
        <w:tc>
          <w:tcPr>
            <w:tcW w:w="1744" w:type="dxa"/>
          </w:tcPr>
          <w:p w14:paraId="3F7585F8" w14:textId="4D0A2A5B" w:rsidR="007239DD" w:rsidRPr="00C83611" w:rsidRDefault="007239DD" w:rsidP="0083025D">
            <w:pPr>
              <w:spacing w:after="0" w:line="240" w:lineRule="auto"/>
              <w:jc w:val="center"/>
              <w:rPr>
                <w:rFonts w:ascii="Times New Roman" w:hAnsi="Times New Roman" w:cs="Times New Roman"/>
                <w:bCs/>
                <w:noProof/>
                <w:color w:val="000000"/>
                <w:sz w:val="28"/>
                <w:szCs w:val="28"/>
                <w:lang w:val="en-US" w:eastAsia="zh-CN"/>
              </w:rPr>
            </w:pPr>
            <w:r w:rsidRPr="00C83611">
              <w:rPr>
                <w:rFonts w:ascii="Times New Roman" w:hAnsi="Times New Roman" w:cs="Times New Roman"/>
                <w:bCs/>
                <w:noProof/>
                <w:color w:val="000000"/>
                <w:sz w:val="28"/>
                <w:szCs w:val="28"/>
                <w:lang w:val="en-US" w:eastAsia="zh-CN"/>
              </w:rPr>
              <w:t>M</w:t>
            </w:r>
            <w:r w:rsidRPr="00C83611">
              <w:rPr>
                <w:rFonts w:ascii="Times New Roman" w:hAnsi="Times New Roman" w:cs="Times New Roman"/>
                <w:bCs/>
                <w:noProof/>
                <w:color w:val="000000"/>
                <w:sz w:val="28"/>
                <w:szCs w:val="28"/>
                <w:lang w:val="kk-KZ" w:eastAsia="zh-CN"/>
              </w:rPr>
              <w:t>ин</w:t>
            </w:r>
          </w:p>
        </w:tc>
        <w:tc>
          <w:tcPr>
            <w:tcW w:w="1744" w:type="dxa"/>
          </w:tcPr>
          <w:p w14:paraId="1AA15DDB" w14:textId="1A07C545" w:rsidR="007239DD" w:rsidRPr="00C83611" w:rsidRDefault="007239DD" w:rsidP="0083025D">
            <w:pPr>
              <w:spacing w:after="0" w:line="240" w:lineRule="auto"/>
              <w:jc w:val="center"/>
              <w:rPr>
                <w:rFonts w:ascii="Times New Roman" w:hAnsi="Times New Roman" w:cs="Times New Roman"/>
                <w:bCs/>
                <w:noProof/>
                <w:color w:val="000000"/>
                <w:sz w:val="28"/>
                <w:szCs w:val="28"/>
                <w:lang w:val="en-US" w:eastAsia="zh-CN"/>
              </w:rPr>
            </w:pPr>
            <w:r w:rsidRPr="00C83611">
              <w:rPr>
                <w:rFonts w:ascii="Times New Roman" w:hAnsi="Times New Roman" w:cs="Times New Roman"/>
                <w:bCs/>
                <w:noProof/>
                <w:color w:val="000000"/>
                <w:sz w:val="28"/>
                <w:szCs w:val="28"/>
                <w:lang w:val="en-US" w:eastAsia="zh-CN"/>
              </w:rPr>
              <w:t>Max</w:t>
            </w:r>
          </w:p>
        </w:tc>
        <w:tc>
          <w:tcPr>
            <w:tcW w:w="2202" w:type="dxa"/>
            <w:vMerge/>
          </w:tcPr>
          <w:p w14:paraId="3B9A4E1C" w14:textId="77777777" w:rsidR="007239DD" w:rsidRPr="00C83611" w:rsidRDefault="007239DD" w:rsidP="0083025D">
            <w:pPr>
              <w:spacing w:after="0" w:line="240" w:lineRule="auto"/>
              <w:jc w:val="center"/>
              <w:rPr>
                <w:rFonts w:ascii="Times New Roman" w:hAnsi="Times New Roman" w:cs="Times New Roman"/>
                <w:bCs/>
                <w:noProof/>
                <w:color w:val="000000"/>
                <w:sz w:val="28"/>
                <w:szCs w:val="28"/>
                <w:lang w:val="en-US" w:eastAsia="zh-CN"/>
              </w:rPr>
            </w:pPr>
          </w:p>
        </w:tc>
      </w:tr>
      <w:tr w:rsidR="0083025D" w:rsidRPr="00557863" w14:paraId="228CCF75" w14:textId="77777777" w:rsidTr="00064E17">
        <w:trPr>
          <w:trHeight w:val="349"/>
          <w:jc w:val="center"/>
        </w:trPr>
        <w:tc>
          <w:tcPr>
            <w:tcW w:w="2274" w:type="dxa"/>
          </w:tcPr>
          <w:p w14:paraId="08DB78A9" w14:textId="77777777" w:rsidR="0083025D" w:rsidRPr="00557863" w:rsidRDefault="0083025D" w:rsidP="0083025D">
            <w:pPr>
              <w:spacing w:after="0" w:line="240" w:lineRule="auto"/>
              <w:jc w:val="both"/>
              <w:rPr>
                <w:rFonts w:ascii="Times New Roman" w:hAnsi="Times New Roman" w:cs="Times New Roman"/>
                <w:bCs/>
                <w:noProof/>
                <w:sz w:val="28"/>
                <w:szCs w:val="28"/>
                <w:lang w:val="en-US" w:eastAsia="zh-CN"/>
              </w:rPr>
            </w:pPr>
            <w:r w:rsidRPr="00557863">
              <w:rPr>
                <w:rFonts w:ascii="Times New Roman" w:hAnsi="Times New Roman" w:cs="Times New Roman"/>
                <w:bCs/>
                <w:noProof/>
                <w:sz w:val="28"/>
                <w:szCs w:val="28"/>
                <w:lang w:val="en-US" w:eastAsia="zh-CN"/>
              </w:rPr>
              <w:t>HbA1c</w:t>
            </w:r>
          </w:p>
        </w:tc>
        <w:tc>
          <w:tcPr>
            <w:tcW w:w="1687" w:type="dxa"/>
          </w:tcPr>
          <w:p w14:paraId="66B09308" w14:textId="77777777" w:rsidR="0083025D" w:rsidRPr="00557863" w:rsidRDefault="0083025D" w:rsidP="00451846">
            <w:pPr>
              <w:tabs>
                <w:tab w:val="left" w:pos="488"/>
              </w:tabs>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633</w:t>
            </w:r>
          </w:p>
        </w:tc>
        <w:tc>
          <w:tcPr>
            <w:tcW w:w="1744" w:type="dxa"/>
          </w:tcPr>
          <w:p w14:paraId="1F05771F"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390</w:t>
            </w:r>
          </w:p>
        </w:tc>
        <w:tc>
          <w:tcPr>
            <w:tcW w:w="1744" w:type="dxa"/>
          </w:tcPr>
          <w:p w14:paraId="2FB7923D"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875</w:t>
            </w:r>
          </w:p>
        </w:tc>
        <w:tc>
          <w:tcPr>
            <w:tcW w:w="2202" w:type="dxa"/>
          </w:tcPr>
          <w:p w14:paraId="30720DEB"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281</w:t>
            </w:r>
          </w:p>
        </w:tc>
      </w:tr>
      <w:tr w:rsidR="0083025D" w:rsidRPr="00557863" w14:paraId="0A26061E" w14:textId="77777777" w:rsidTr="00064E17">
        <w:trPr>
          <w:trHeight w:val="362"/>
          <w:jc w:val="center"/>
        </w:trPr>
        <w:tc>
          <w:tcPr>
            <w:tcW w:w="2274" w:type="dxa"/>
          </w:tcPr>
          <w:p w14:paraId="0EFF823D" w14:textId="77777777" w:rsidR="0083025D" w:rsidRPr="00557863" w:rsidRDefault="0083025D" w:rsidP="0083025D">
            <w:pPr>
              <w:spacing w:after="0" w:line="240" w:lineRule="auto"/>
              <w:jc w:val="both"/>
              <w:rPr>
                <w:rFonts w:ascii="Times New Roman" w:hAnsi="Times New Roman" w:cs="Times New Roman"/>
                <w:bCs/>
                <w:noProof/>
                <w:sz w:val="28"/>
                <w:szCs w:val="28"/>
                <w:lang w:val="kk-KZ" w:eastAsia="zh-CN"/>
              </w:rPr>
            </w:pPr>
            <w:r w:rsidRPr="00557863">
              <w:rPr>
                <w:rFonts w:ascii="Times New Roman" w:hAnsi="Times New Roman" w:cs="Times New Roman"/>
                <w:bCs/>
                <w:noProof/>
                <w:sz w:val="28"/>
                <w:szCs w:val="28"/>
                <w:lang w:val="kk-KZ" w:eastAsia="zh-CN"/>
              </w:rPr>
              <w:t>Несепнәр</w:t>
            </w:r>
          </w:p>
        </w:tc>
        <w:tc>
          <w:tcPr>
            <w:tcW w:w="1687" w:type="dxa"/>
          </w:tcPr>
          <w:p w14:paraId="7B34239E"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578</w:t>
            </w:r>
          </w:p>
        </w:tc>
        <w:tc>
          <w:tcPr>
            <w:tcW w:w="1744" w:type="dxa"/>
          </w:tcPr>
          <w:p w14:paraId="1A474CDA"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374</w:t>
            </w:r>
          </w:p>
        </w:tc>
        <w:tc>
          <w:tcPr>
            <w:tcW w:w="1744" w:type="dxa"/>
          </w:tcPr>
          <w:p w14:paraId="3C5C02C4"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853</w:t>
            </w:r>
          </w:p>
        </w:tc>
        <w:tc>
          <w:tcPr>
            <w:tcW w:w="2202" w:type="dxa"/>
          </w:tcPr>
          <w:p w14:paraId="30E2DC31"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332</w:t>
            </w:r>
          </w:p>
        </w:tc>
      </w:tr>
      <w:tr w:rsidR="0083025D" w:rsidRPr="00557863" w14:paraId="4565992D" w14:textId="77777777" w:rsidTr="00064E17">
        <w:trPr>
          <w:trHeight w:val="349"/>
          <w:jc w:val="center"/>
        </w:trPr>
        <w:tc>
          <w:tcPr>
            <w:tcW w:w="2274" w:type="dxa"/>
          </w:tcPr>
          <w:p w14:paraId="6FC556DB" w14:textId="77777777" w:rsidR="0083025D" w:rsidRPr="00557863" w:rsidRDefault="0083025D" w:rsidP="0083025D">
            <w:pPr>
              <w:spacing w:after="0" w:line="240" w:lineRule="auto"/>
              <w:jc w:val="both"/>
              <w:rPr>
                <w:rFonts w:ascii="Times New Roman" w:hAnsi="Times New Roman" w:cs="Times New Roman"/>
                <w:bCs/>
                <w:noProof/>
                <w:sz w:val="28"/>
                <w:szCs w:val="28"/>
                <w:lang w:val="en-US" w:eastAsia="zh-CN"/>
              </w:rPr>
            </w:pPr>
            <w:r w:rsidRPr="00557863">
              <w:rPr>
                <w:rFonts w:ascii="Times New Roman" w:hAnsi="Times New Roman" w:cs="Times New Roman"/>
                <w:bCs/>
                <w:noProof/>
                <w:sz w:val="28"/>
                <w:szCs w:val="28"/>
                <w:lang w:val="en-US" w:eastAsia="zh-CN"/>
              </w:rPr>
              <w:t>hsa-miR-21-5p</w:t>
            </w:r>
          </w:p>
        </w:tc>
        <w:tc>
          <w:tcPr>
            <w:tcW w:w="1687" w:type="dxa"/>
          </w:tcPr>
          <w:p w14:paraId="00A204FA"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520</w:t>
            </w:r>
          </w:p>
        </w:tc>
        <w:tc>
          <w:tcPr>
            <w:tcW w:w="1744" w:type="dxa"/>
          </w:tcPr>
          <w:p w14:paraId="62A59035"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355</w:t>
            </w:r>
          </w:p>
        </w:tc>
        <w:tc>
          <w:tcPr>
            <w:tcW w:w="1744" w:type="dxa"/>
          </w:tcPr>
          <w:p w14:paraId="049A3399"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685</w:t>
            </w:r>
          </w:p>
        </w:tc>
        <w:tc>
          <w:tcPr>
            <w:tcW w:w="2202" w:type="dxa"/>
          </w:tcPr>
          <w:p w14:paraId="2ABA3A91"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810</w:t>
            </w:r>
          </w:p>
        </w:tc>
      </w:tr>
      <w:tr w:rsidR="0083025D" w:rsidRPr="00557863" w14:paraId="2BA467F1" w14:textId="77777777" w:rsidTr="00064E17">
        <w:trPr>
          <w:trHeight w:val="362"/>
          <w:jc w:val="center"/>
        </w:trPr>
        <w:tc>
          <w:tcPr>
            <w:tcW w:w="2274" w:type="dxa"/>
          </w:tcPr>
          <w:p w14:paraId="65B23EA5" w14:textId="77777777" w:rsidR="0083025D" w:rsidRPr="00557863" w:rsidRDefault="0083025D" w:rsidP="0083025D">
            <w:pPr>
              <w:spacing w:after="0" w:line="240" w:lineRule="auto"/>
              <w:jc w:val="both"/>
              <w:rPr>
                <w:rFonts w:ascii="Times New Roman" w:hAnsi="Times New Roman" w:cs="Times New Roman"/>
                <w:bCs/>
                <w:noProof/>
                <w:sz w:val="28"/>
                <w:szCs w:val="28"/>
                <w:lang w:val="en-US" w:eastAsia="zh-CN"/>
              </w:rPr>
            </w:pPr>
            <w:r w:rsidRPr="00557863">
              <w:rPr>
                <w:rFonts w:ascii="Times New Roman" w:hAnsi="Times New Roman" w:cs="Times New Roman"/>
                <w:bCs/>
                <w:noProof/>
                <w:sz w:val="28"/>
                <w:szCs w:val="28"/>
                <w:lang w:val="en-US" w:eastAsia="zh-CN"/>
              </w:rPr>
              <w:t>hsa-miR-126-5p</w:t>
            </w:r>
          </w:p>
        </w:tc>
        <w:tc>
          <w:tcPr>
            <w:tcW w:w="1687" w:type="dxa"/>
          </w:tcPr>
          <w:p w14:paraId="021A1DFB"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325</w:t>
            </w:r>
          </w:p>
        </w:tc>
        <w:tc>
          <w:tcPr>
            <w:tcW w:w="1744" w:type="dxa"/>
          </w:tcPr>
          <w:p w14:paraId="3EFCD816"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133</w:t>
            </w:r>
          </w:p>
        </w:tc>
        <w:tc>
          <w:tcPr>
            <w:tcW w:w="1744" w:type="dxa"/>
          </w:tcPr>
          <w:p w14:paraId="04FA9CCA"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517</w:t>
            </w:r>
          </w:p>
        </w:tc>
        <w:tc>
          <w:tcPr>
            <w:tcW w:w="2202" w:type="dxa"/>
          </w:tcPr>
          <w:p w14:paraId="1D5D9EDE"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101</w:t>
            </w:r>
          </w:p>
        </w:tc>
      </w:tr>
      <w:tr w:rsidR="0083025D" w:rsidRPr="00557863" w14:paraId="5D988D9A" w14:textId="77777777" w:rsidTr="00064E17">
        <w:trPr>
          <w:trHeight w:val="349"/>
          <w:jc w:val="center"/>
        </w:trPr>
        <w:tc>
          <w:tcPr>
            <w:tcW w:w="2274" w:type="dxa"/>
          </w:tcPr>
          <w:p w14:paraId="5D34525B" w14:textId="58BB3EAC" w:rsidR="0083025D" w:rsidRPr="00557863" w:rsidRDefault="00AB5278" w:rsidP="0083025D">
            <w:pPr>
              <w:spacing w:after="0" w:line="240" w:lineRule="auto"/>
              <w:jc w:val="both"/>
              <w:rPr>
                <w:rFonts w:ascii="Times New Roman" w:hAnsi="Times New Roman" w:cs="Times New Roman"/>
                <w:bCs/>
                <w:noProof/>
                <w:sz w:val="28"/>
                <w:szCs w:val="28"/>
                <w:lang w:val="kk-KZ" w:eastAsia="zh-CN"/>
              </w:rPr>
            </w:pPr>
            <w:r>
              <w:rPr>
                <w:rFonts w:ascii="Times New Roman" w:hAnsi="Times New Roman" w:cs="Times New Roman"/>
                <w:bCs/>
                <w:noProof/>
                <w:sz w:val="28"/>
                <w:szCs w:val="28"/>
                <w:lang w:val="kk-KZ" w:eastAsia="zh-CN"/>
              </w:rPr>
              <w:t>Каталаза</w:t>
            </w:r>
          </w:p>
        </w:tc>
        <w:tc>
          <w:tcPr>
            <w:tcW w:w="1687" w:type="dxa"/>
          </w:tcPr>
          <w:p w14:paraId="3B4843AD"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371</w:t>
            </w:r>
          </w:p>
        </w:tc>
        <w:tc>
          <w:tcPr>
            <w:tcW w:w="1744" w:type="dxa"/>
          </w:tcPr>
          <w:p w14:paraId="5E591CC9"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131</w:t>
            </w:r>
          </w:p>
        </w:tc>
        <w:tc>
          <w:tcPr>
            <w:tcW w:w="1744" w:type="dxa"/>
          </w:tcPr>
          <w:p w14:paraId="1BB23C2A"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612</w:t>
            </w:r>
          </w:p>
        </w:tc>
        <w:tc>
          <w:tcPr>
            <w:tcW w:w="2202" w:type="dxa"/>
          </w:tcPr>
          <w:p w14:paraId="1FBAD560"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295</w:t>
            </w:r>
          </w:p>
        </w:tc>
      </w:tr>
      <w:tr w:rsidR="0083025D" w:rsidRPr="00557863" w14:paraId="3584BDE9" w14:textId="77777777" w:rsidTr="00064E17">
        <w:trPr>
          <w:trHeight w:val="349"/>
          <w:jc w:val="center"/>
        </w:trPr>
        <w:tc>
          <w:tcPr>
            <w:tcW w:w="2274" w:type="dxa"/>
          </w:tcPr>
          <w:p w14:paraId="407D42F5" w14:textId="77777777" w:rsidR="0083025D" w:rsidRPr="00DD45AA" w:rsidRDefault="0083025D" w:rsidP="0083025D">
            <w:pPr>
              <w:spacing w:after="0" w:line="240" w:lineRule="auto"/>
              <w:jc w:val="both"/>
              <w:rPr>
                <w:rFonts w:ascii="Times New Roman" w:hAnsi="Times New Roman" w:cs="Times New Roman"/>
                <w:bCs/>
                <w:noProof/>
                <w:sz w:val="28"/>
                <w:szCs w:val="28"/>
                <w:lang w:val="en-US" w:eastAsia="zh-CN"/>
              </w:rPr>
            </w:pPr>
            <w:r w:rsidRPr="00DD45AA">
              <w:rPr>
                <w:rFonts w:ascii="Times New Roman" w:hAnsi="Times New Roman" w:cs="Times New Roman"/>
                <w:bCs/>
                <w:noProof/>
                <w:sz w:val="28"/>
                <w:szCs w:val="28"/>
                <w:lang w:val="kk-KZ" w:eastAsia="zh-CN"/>
              </w:rPr>
              <w:t>ИЛ</w:t>
            </w:r>
            <w:r w:rsidRPr="00DD45AA">
              <w:rPr>
                <w:rFonts w:ascii="Times New Roman" w:hAnsi="Times New Roman" w:cs="Times New Roman"/>
                <w:bCs/>
                <w:noProof/>
                <w:sz w:val="28"/>
                <w:szCs w:val="28"/>
                <w:lang w:val="en-US" w:eastAsia="zh-CN"/>
              </w:rPr>
              <w:t>-6</w:t>
            </w:r>
          </w:p>
        </w:tc>
        <w:tc>
          <w:tcPr>
            <w:tcW w:w="1687" w:type="dxa"/>
          </w:tcPr>
          <w:p w14:paraId="207E8E11" w14:textId="77777777" w:rsidR="0083025D" w:rsidRPr="00DD45AA" w:rsidRDefault="0083025D" w:rsidP="0083025D">
            <w:pPr>
              <w:spacing w:after="0" w:line="240" w:lineRule="auto"/>
              <w:jc w:val="center"/>
              <w:rPr>
                <w:rFonts w:ascii="Times New Roman" w:hAnsi="Times New Roman" w:cs="Times New Roman"/>
                <w:noProof/>
                <w:sz w:val="28"/>
                <w:szCs w:val="28"/>
                <w:lang w:val="en-US" w:eastAsia="zh-CN"/>
              </w:rPr>
            </w:pPr>
            <w:r w:rsidRPr="00DD45AA">
              <w:rPr>
                <w:rFonts w:ascii="Times New Roman" w:hAnsi="Times New Roman" w:cs="Times New Roman"/>
                <w:noProof/>
                <w:sz w:val="28"/>
                <w:szCs w:val="28"/>
                <w:lang w:val="en-US" w:eastAsia="zh-CN"/>
              </w:rPr>
              <w:t>0</w:t>
            </w:r>
            <w:r w:rsidRPr="00DD45AA">
              <w:rPr>
                <w:rFonts w:ascii="Times New Roman" w:hAnsi="Times New Roman" w:cs="Times New Roman"/>
                <w:noProof/>
                <w:sz w:val="28"/>
                <w:szCs w:val="28"/>
                <w:lang w:val="kk-KZ" w:eastAsia="zh-CN"/>
              </w:rPr>
              <w:t>,</w:t>
            </w:r>
            <w:r w:rsidRPr="00DD45AA">
              <w:rPr>
                <w:rFonts w:ascii="Times New Roman" w:hAnsi="Times New Roman" w:cs="Times New Roman"/>
                <w:noProof/>
                <w:sz w:val="28"/>
                <w:szCs w:val="28"/>
                <w:lang w:val="en-US" w:eastAsia="zh-CN"/>
              </w:rPr>
              <w:t>708</w:t>
            </w:r>
          </w:p>
        </w:tc>
        <w:tc>
          <w:tcPr>
            <w:tcW w:w="1744" w:type="dxa"/>
          </w:tcPr>
          <w:p w14:paraId="321CEC95" w14:textId="77777777" w:rsidR="0083025D" w:rsidRPr="00DD45AA" w:rsidRDefault="0083025D" w:rsidP="0083025D">
            <w:pPr>
              <w:spacing w:after="0" w:line="240" w:lineRule="auto"/>
              <w:jc w:val="center"/>
              <w:rPr>
                <w:rFonts w:ascii="Times New Roman" w:hAnsi="Times New Roman" w:cs="Times New Roman"/>
                <w:noProof/>
                <w:sz w:val="28"/>
                <w:szCs w:val="28"/>
                <w:lang w:val="en-US" w:eastAsia="zh-CN"/>
              </w:rPr>
            </w:pPr>
            <w:r w:rsidRPr="00DD45AA">
              <w:rPr>
                <w:rFonts w:ascii="Times New Roman" w:hAnsi="Times New Roman" w:cs="Times New Roman"/>
                <w:noProof/>
                <w:sz w:val="28"/>
                <w:szCs w:val="28"/>
                <w:lang w:val="en-US" w:eastAsia="zh-CN"/>
              </w:rPr>
              <w:t>0</w:t>
            </w:r>
            <w:r w:rsidRPr="00DD45AA">
              <w:rPr>
                <w:rFonts w:ascii="Times New Roman" w:hAnsi="Times New Roman" w:cs="Times New Roman"/>
                <w:noProof/>
                <w:sz w:val="28"/>
                <w:szCs w:val="28"/>
                <w:lang w:val="kk-KZ" w:eastAsia="zh-CN"/>
              </w:rPr>
              <w:t>,</w:t>
            </w:r>
            <w:r w:rsidRPr="00DD45AA">
              <w:rPr>
                <w:rFonts w:ascii="Times New Roman" w:hAnsi="Times New Roman" w:cs="Times New Roman"/>
                <w:noProof/>
                <w:sz w:val="28"/>
                <w:szCs w:val="28"/>
                <w:lang w:val="en-US" w:eastAsia="zh-CN"/>
              </w:rPr>
              <w:t>490</w:t>
            </w:r>
          </w:p>
        </w:tc>
        <w:tc>
          <w:tcPr>
            <w:tcW w:w="1744" w:type="dxa"/>
          </w:tcPr>
          <w:p w14:paraId="1AACD1C5" w14:textId="77777777" w:rsidR="0083025D" w:rsidRPr="00DD45AA" w:rsidRDefault="0083025D" w:rsidP="0083025D">
            <w:pPr>
              <w:spacing w:after="0" w:line="240" w:lineRule="auto"/>
              <w:jc w:val="center"/>
              <w:rPr>
                <w:rFonts w:ascii="Times New Roman" w:hAnsi="Times New Roman" w:cs="Times New Roman"/>
                <w:noProof/>
                <w:sz w:val="28"/>
                <w:szCs w:val="28"/>
                <w:lang w:val="en-US" w:eastAsia="zh-CN"/>
              </w:rPr>
            </w:pPr>
            <w:r w:rsidRPr="00DD45AA">
              <w:rPr>
                <w:rFonts w:ascii="Times New Roman" w:hAnsi="Times New Roman" w:cs="Times New Roman"/>
                <w:noProof/>
                <w:sz w:val="28"/>
                <w:szCs w:val="28"/>
                <w:lang w:val="en-US" w:eastAsia="zh-CN"/>
              </w:rPr>
              <w:t>0</w:t>
            </w:r>
            <w:r w:rsidRPr="00DD45AA">
              <w:rPr>
                <w:rFonts w:ascii="Times New Roman" w:hAnsi="Times New Roman" w:cs="Times New Roman"/>
                <w:noProof/>
                <w:sz w:val="28"/>
                <w:szCs w:val="28"/>
                <w:lang w:val="kk-KZ" w:eastAsia="zh-CN"/>
              </w:rPr>
              <w:t>,</w:t>
            </w:r>
            <w:r w:rsidRPr="00DD45AA">
              <w:rPr>
                <w:rFonts w:ascii="Times New Roman" w:hAnsi="Times New Roman" w:cs="Times New Roman"/>
                <w:noProof/>
                <w:sz w:val="28"/>
                <w:szCs w:val="28"/>
                <w:lang w:val="en-US" w:eastAsia="zh-CN"/>
              </w:rPr>
              <w:t>927</w:t>
            </w:r>
          </w:p>
        </w:tc>
        <w:tc>
          <w:tcPr>
            <w:tcW w:w="2202" w:type="dxa"/>
          </w:tcPr>
          <w:p w14:paraId="72F82A89" w14:textId="77777777" w:rsidR="0083025D" w:rsidRPr="00DD45AA" w:rsidRDefault="0083025D" w:rsidP="0083025D">
            <w:pPr>
              <w:spacing w:after="0" w:line="240" w:lineRule="auto"/>
              <w:jc w:val="center"/>
              <w:rPr>
                <w:rFonts w:ascii="Times New Roman" w:hAnsi="Times New Roman" w:cs="Times New Roman"/>
                <w:bCs/>
                <w:noProof/>
                <w:sz w:val="28"/>
                <w:szCs w:val="28"/>
                <w:lang w:val="en-US" w:eastAsia="zh-CN"/>
              </w:rPr>
            </w:pPr>
            <w:r w:rsidRPr="00DD45AA">
              <w:rPr>
                <w:rFonts w:ascii="Times New Roman" w:hAnsi="Times New Roman" w:cs="Times New Roman"/>
                <w:bCs/>
                <w:noProof/>
                <w:sz w:val="28"/>
                <w:szCs w:val="28"/>
                <w:lang w:val="en-US" w:eastAsia="zh-CN"/>
              </w:rPr>
              <w:t>0</w:t>
            </w:r>
            <w:r w:rsidRPr="00DD45AA">
              <w:rPr>
                <w:rFonts w:ascii="Times New Roman" w:hAnsi="Times New Roman" w:cs="Times New Roman"/>
                <w:bCs/>
                <w:noProof/>
                <w:sz w:val="28"/>
                <w:szCs w:val="28"/>
                <w:lang w:val="kk-KZ" w:eastAsia="zh-CN"/>
              </w:rPr>
              <w:t>,</w:t>
            </w:r>
            <w:r w:rsidRPr="00DD45AA">
              <w:rPr>
                <w:rFonts w:ascii="Times New Roman" w:hAnsi="Times New Roman" w:cs="Times New Roman"/>
                <w:bCs/>
                <w:noProof/>
                <w:sz w:val="28"/>
                <w:szCs w:val="28"/>
                <w:lang w:val="en-US" w:eastAsia="zh-CN"/>
              </w:rPr>
              <w:t>040</w:t>
            </w:r>
          </w:p>
        </w:tc>
      </w:tr>
      <w:tr w:rsidR="0083025D" w:rsidRPr="00557863" w14:paraId="4D01BE82" w14:textId="77777777" w:rsidTr="00064E17">
        <w:trPr>
          <w:trHeight w:val="362"/>
          <w:jc w:val="center"/>
        </w:trPr>
        <w:tc>
          <w:tcPr>
            <w:tcW w:w="2274" w:type="dxa"/>
          </w:tcPr>
          <w:p w14:paraId="40765C1A" w14:textId="77777777" w:rsidR="0083025D" w:rsidRPr="00DD45AA" w:rsidRDefault="0083025D" w:rsidP="0083025D">
            <w:pPr>
              <w:spacing w:after="0" w:line="240" w:lineRule="auto"/>
              <w:jc w:val="both"/>
              <w:rPr>
                <w:rFonts w:ascii="Times New Roman" w:hAnsi="Times New Roman" w:cs="Times New Roman"/>
                <w:bCs/>
                <w:noProof/>
                <w:sz w:val="28"/>
                <w:szCs w:val="28"/>
                <w:lang w:val="en-US" w:eastAsia="zh-CN"/>
              </w:rPr>
            </w:pPr>
            <w:r w:rsidRPr="00DD45AA">
              <w:rPr>
                <w:rFonts w:ascii="Times New Roman" w:hAnsi="Times New Roman" w:cs="Times New Roman"/>
                <w:bCs/>
                <w:noProof/>
                <w:sz w:val="28"/>
                <w:szCs w:val="28"/>
                <w:lang w:val="kk-KZ" w:eastAsia="zh-CN"/>
              </w:rPr>
              <w:t>ИЛ</w:t>
            </w:r>
            <w:r w:rsidRPr="00DD45AA">
              <w:rPr>
                <w:rFonts w:ascii="Times New Roman" w:hAnsi="Times New Roman" w:cs="Times New Roman"/>
                <w:bCs/>
                <w:noProof/>
                <w:sz w:val="28"/>
                <w:szCs w:val="28"/>
                <w:lang w:val="en-US" w:eastAsia="zh-CN"/>
              </w:rPr>
              <w:t>-18</w:t>
            </w:r>
          </w:p>
        </w:tc>
        <w:tc>
          <w:tcPr>
            <w:tcW w:w="1687" w:type="dxa"/>
          </w:tcPr>
          <w:p w14:paraId="17B81DBA" w14:textId="77777777" w:rsidR="0083025D" w:rsidRPr="00DD45AA" w:rsidRDefault="0083025D" w:rsidP="0083025D">
            <w:pPr>
              <w:spacing w:after="0" w:line="240" w:lineRule="auto"/>
              <w:jc w:val="center"/>
              <w:rPr>
                <w:rFonts w:ascii="Times New Roman" w:hAnsi="Times New Roman" w:cs="Times New Roman"/>
                <w:noProof/>
                <w:sz w:val="28"/>
                <w:szCs w:val="28"/>
                <w:lang w:val="en-US" w:eastAsia="zh-CN"/>
              </w:rPr>
            </w:pPr>
            <w:r w:rsidRPr="00DD45AA">
              <w:rPr>
                <w:rFonts w:ascii="Times New Roman" w:hAnsi="Times New Roman" w:cs="Times New Roman"/>
                <w:noProof/>
                <w:sz w:val="28"/>
                <w:szCs w:val="28"/>
                <w:lang w:val="en-US" w:eastAsia="zh-CN"/>
              </w:rPr>
              <w:t>0</w:t>
            </w:r>
            <w:r w:rsidRPr="00DD45AA">
              <w:rPr>
                <w:rFonts w:ascii="Times New Roman" w:hAnsi="Times New Roman" w:cs="Times New Roman"/>
                <w:noProof/>
                <w:sz w:val="28"/>
                <w:szCs w:val="28"/>
                <w:lang w:val="kk-KZ" w:eastAsia="zh-CN"/>
              </w:rPr>
              <w:t>,</w:t>
            </w:r>
            <w:r w:rsidRPr="00DD45AA">
              <w:rPr>
                <w:rFonts w:ascii="Times New Roman" w:hAnsi="Times New Roman" w:cs="Times New Roman"/>
                <w:noProof/>
                <w:sz w:val="28"/>
                <w:szCs w:val="28"/>
                <w:lang w:val="en-US" w:eastAsia="zh-CN"/>
              </w:rPr>
              <w:t>720</w:t>
            </w:r>
          </w:p>
        </w:tc>
        <w:tc>
          <w:tcPr>
            <w:tcW w:w="1744" w:type="dxa"/>
          </w:tcPr>
          <w:p w14:paraId="0D59189A" w14:textId="77777777" w:rsidR="0083025D" w:rsidRPr="00DD45AA" w:rsidRDefault="0083025D" w:rsidP="0083025D">
            <w:pPr>
              <w:spacing w:after="0" w:line="240" w:lineRule="auto"/>
              <w:jc w:val="center"/>
              <w:rPr>
                <w:rFonts w:ascii="Times New Roman" w:hAnsi="Times New Roman" w:cs="Times New Roman"/>
                <w:noProof/>
                <w:sz w:val="28"/>
                <w:szCs w:val="28"/>
                <w:lang w:val="en-US" w:eastAsia="zh-CN"/>
              </w:rPr>
            </w:pPr>
            <w:r w:rsidRPr="00DD45AA">
              <w:rPr>
                <w:rFonts w:ascii="Times New Roman" w:hAnsi="Times New Roman" w:cs="Times New Roman"/>
                <w:noProof/>
                <w:sz w:val="28"/>
                <w:szCs w:val="28"/>
                <w:lang w:val="en-US" w:eastAsia="zh-CN"/>
              </w:rPr>
              <w:t>0</w:t>
            </w:r>
            <w:r w:rsidRPr="00DD45AA">
              <w:rPr>
                <w:rFonts w:ascii="Times New Roman" w:hAnsi="Times New Roman" w:cs="Times New Roman"/>
                <w:noProof/>
                <w:sz w:val="28"/>
                <w:szCs w:val="28"/>
                <w:lang w:val="kk-KZ" w:eastAsia="zh-CN"/>
              </w:rPr>
              <w:t>,</w:t>
            </w:r>
            <w:r w:rsidRPr="00DD45AA">
              <w:rPr>
                <w:rFonts w:ascii="Times New Roman" w:hAnsi="Times New Roman" w:cs="Times New Roman"/>
                <w:noProof/>
                <w:sz w:val="28"/>
                <w:szCs w:val="28"/>
                <w:lang w:val="en-US" w:eastAsia="zh-CN"/>
              </w:rPr>
              <w:t>507</w:t>
            </w:r>
          </w:p>
        </w:tc>
        <w:tc>
          <w:tcPr>
            <w:tcW w:w="1744" w:type="dxa"/>
          </w:tcPr>
          <w:p w14:paraId="2E118FFB" w14:textId="77777777" w:rsidR="0083025D" w:rsidRPr="00DD45AA" w:rsidRDefault="0083025D" w:rsidP="0083025D">
            <w:pPr>
              <w:spacing w:after="0" w:line="240" w:lineRule="auto"/>
              <w:jc w:val="center"/>
              <w:rPr>
                <w:rFonts w:ascii="Times New Roman" w:hAnsi="Times New Roman" w:cs="Times New Roman"/>
                <w:noProof/>
                <w:sz w:val="28"/>
                <w:szCs w:val="28"/>
                <w:lang w:val="en-US" w:eastAsia="zh-CN"/>
              </w:rPr>
            </w:pPr>
            <w:r w:rsidRPr="00DD45AA">
              <w:rPr>
                <w:rFonts w:ascii="Times New Roman" w:hAnsi="Times New Roman" w:cs="Times New Roman"/>
                <w:noProof/>
                <w:sz w:val="28"/>
                <w:szCs w:val="28"/>
                <w:lang w:val="en-US" w:eastAsia="zh-CN"/>
              </w:rPr>
              <w:t>0</w:t>
            </w:r>
            <w:r w:rsidRPr="00DD45AA">
              <w:rPr>
                <w:rFonts w:ascii="Times New Roman" w:hAnsi="Times New Roman" w:cs="Times New Roman"/>
                <w:noProof/>
                <w:sz w:val="28"/>
                <w:szCs w:val="28"/>
                <w:lang w:val="kk-KZ" w:eastAsia="zh-CN"/>
              </w:rPr>
              <w:t>,</w:t>
            </w:r>
            <w:r w:rsidRPr="00DD45AA">
              <w:rPr>
                <w:rFonts w:ascii="Times New Roman" w:hAnsi="Times New Roman" w:cs="Times New Roman"/>
                <w:noProof/>
                <w:sz w:val="28"/>
                <w:szCs w:val="28"/>
                <w:lang w:val="en-US" w:eastAsia="zh-CN"/>
              </w:rPr>
              <w:t>932</w:t>
            </w:r>
          </w:p>
        </w:tc>
        <w:tc>
          <w:tcPr>
            <w:tcW w:w="2202" w:type="dxa"/>
          </w:tcPr>
          <w:p w14:paraId="72CD6753" w14:textId="77777777" w:rsidR="0083025D" w:rsidRPr="00DD45AA" w:rsidRDefault="0083025D" w:rsidP="0083025D">
            <w:pPr>
              <w:spacing w:after="0" w:line="240" w:lineRule="auto"/>
              <w:jc w:val="center"/>
              <w:rPr>
                <w:rFonts w:ascii="Times New Roman" w:hAnsi="Times New Roman" w:cs="Times New Roman"/>
                <w:noProof/>
                <w:sz w:val="28"/>
                <w:szCs w:val="28"/>
                <w:lang w:val="en-US" w:eastAsia="zh-CN"/>
              </w:rPr>
            </w:pPr>
            <w:r w:rsidRPr="00DD45AA">
              <w:rPr>
                <w:rFonts w:ascii="Times New Roman" w:hAnsi="Times New Roman" w:cs="Times New Roman"/>
                <w:noProof/>
                <w:sz w:val="28"/>
                <w:szCs w:val="28"/>
                <w:lang w:val="en-US" w:eastAsia="zh-CN"/>
              </w:rPr>
              <w:t>0</w:t>
            </w:r>
            <w:r w:rsidRPr="00DD45AA">
              <w:rPr>
                <w:rFonts w:ascii="Times New Roman" w:hAnsi="Times New Roman" w:cs="Times New Roman"/>
                <w:noProof/>
                <w:sz w:val="28"/>
                <w:szCs w:val="28"/>
                <w:lang w:val="kk-KZ" w:eastAsia="zh-CN"/>
              </w:rPr>
              <w:t>,</w:t>
            </w:r>
            <w:r w:rsidRPr="00DD45AA">
              <w:rPr>
                <w:rFonts w:ascii="Times New Roman" w:hAnsi="Times New Roman" w:cs="Times New Roman"/>
                <w:noProof/>
                <w:sz w:val="28"/>
                <w:szCs w:val="28"/>
                <w:lang w:val="en-US" w:eastAsia="zh-CN"/>
              </w:rPr>
              <w:t>074</w:t>
            </w:r>
          </w:p>
        </w:tc>
      </w:tr>
      <w:tr w:rsidR="0083025D" w:rsidRPr="00557863" w14:paraId="2419EE8E" w14:textId="77777777" w:rsidTr="00064E17">
        <w:trPr>
          <w:trHeight w:val="349"/>
          <w:jc w:val="center"/>
        </w:trPr>
        <w:tc>
          <w:tcPr>
            <w:tcW w:w="2274" w:type="dxa"/>
          </w:tcPr>
          <w:p w14:paraId="56F655AB" w14:textId="77777777" w:rsidR="0083025D" w:rsidRPr="00DD45AA" w:rsidRDefault="0083025D" w:rsidP="0083025D">
            <w:pPr>
              <w:spacing w:after="0" w:line="240" w:lineRule="auto"/>
              <w:jc w:val="both"/>
              <w:rPr>
                <w:rFonts w:ascii="Times New Roman" w:hAnsi="Times New Roman" w:cs="Times New Roman"/>
                <w:bCs/>
                <w:noProof/>
                <w:sz w:val="28"/>
                <w:szCs w:val="28"/>
                <w:lang w:val="en-US" w:eastAsia="zh-CN"/>
              </w:rPr>
            </w:pPr>
            <w:r w:rsidRPr="00DD45AA">
              <w:rPr>
                <w:rFonts w:ascii="Times New Roman" w:hAnsi="Times New Roman" w:cs="Times New Roman"/>
                <w:bCs/>
                <w:noProof/>
                <w:sz w:val="28"/>
                <w:szCs w:val="28"/>
                <w:lang w:val="en-US" w:eastAsia="zh-CN"/>
              </w:rPr>
              <w:t>AOPP</w:t>
            </w:r>
          </w:p>
        </w:tc>
        <w:tc>
          <w:tcPr>
            <w:tcW w:w="1687" w:type="dxa"/>
          </w:tcPr>
          <w:p w14:paraId="43417629" w14:textId="77777777" w:rsidR="0083025D" w:rsidRPr="00DD45AA" w:rsidRDefault="0083025D" w:rsidP="0083025D">
            <w:pPr>
              <w:spacing w:after="0" w:line="240" w:lineRule="auto"/>
              <w:jc w:val="center"/>
              <w:rPr>
                <w:rFonts w:ascii="Times New Roman" w:hAnsi="Times New Roman" w:cs="Times New Roman"/>
                <w:noProof/>
                <w:sz w:val="28"/>
                <w:szCs w:val="28"/>
                <w:lang w:val="en-US" w:eastAsia="zh-CN"/>
              </w:rPr>
            </w:pPr>
            <w:r w:rsidRPr="00DD45AA">
              <w:rPr>
                <w:rFonts w:ascii="Times New Roman" w:hAnsi="Times New Roman" w:cs="Times New Roman"/>
                <w:noProof/>
                <w:sz w:val="28"/>
                <w:szCs w:val="28"/>
                <w:lang w:val="en-US" w:eastAsia="zh-CN"/>
              </w:rPr>
              <w:t>0</w:t>
            </w:r>
            <w:r w:rsidRPr="00DD45AA">
              <w:rPr>
                <w:rFonts w:ascii="Times New Roman" w:hAnsi="Times New Roman" w:cs="Times New Roman"/>
                <w:noProof/>
                <w:sz w:val="28"/>
                <w:szCs w:val="28"/>
                <w:lang w:val="kk-KZ" w:eastAsia="zh-CN"/>
              </w:rPr>
              <w:t>,</w:t>
            </w:r>
            <w:r w:rsidRPr="00DD45AA">
              <w:rPr>
                <w:rFonts w:ascii="Times New Roman" w:hAnsi="Times New Roman" w:cs="Times New Roman"/>
                <w:noProof/>
                <w:sz w:val="28"/>
                <w:szCs w:val="28"/>
                <w:lang w:val="en-US" w:eastAsia="zh-CN"/>
              </w:rPr>
              <w:t>511</w:t>
            </w:r>
          </w:p>
        </w:tc>
        <w:tc>
          <w:tcPr>
            <w:tcW w:w="1744" w:type="dxa"/>
          </w:tcPr>
          <w:p w14:paraId="415ED218" w14:textId="77777777" w:rsidR="0083025D" w:rsidRPr="00DD45AA" w:rsidRDefault="0083025D" w:rsidP="0083025D">
            <w:pPr>
              <w:spacing w:after="0" w:line="240" w:lineRule="auto"/>
              <w:jc w:val="center"/>
              <w:rPr>
                <w:rFonts w:ascii="Times New Roman" w:hAnsi="Times New Roman" w:cs="Times New Roman"/>
                <w:noProof/>
                <w:sz w:val="28"/>
                <w:szCs w:val="28"/>
                <w:lang w:val="en-US" w:eastAsia="zh-CN"/>
              </w:rPr>
            </w:pPr>
            <w:r w:rsidRPr="00DD45AA">
              <w:rPr>
                <w:rFonts w:ascii="Times New Roman" w:hAnsi="Times New Roman" w:cs="Times New Roman"/>
                <w:noProof/>
                <w:sz w:val="28"/>
                <w:szCs w:val="28"/>
                <w:lang w:val="en-US" w:eastAsia="zh-CN"/>
              </w:rPr>
              <w:t>0</w:t>
            </w:r>
            <w:r w:rsidRPr="00DD45AA">
              <w:rPr>
                <w:rFonts w:ascii="Times New Roman" w:hAnsi="Times New Roman" w:cs="Times New Roman"/>
                <w:noProof/>
                <w:sz w:val="28"/>
                <w:szCs w:val="28"/>
                <w:lang w:val="kk-KZ" w:eastAsia="zh-CN"/>
              </w:rPr>
              <w:t>,</w:t>
            </w:r>
            <w:r w:rsidRPr="00DD45AA">
              <w:rPr>
                <w:rFonts w:ascii="Times New Roman" w:hAnsi="Times New Roman" w:cs="Times New Roman"/>
                <w:noProof/>
                <w:sz w:val="28"/>
                <w:szCs w:val="28"/>
                <w:lang w:val="en-US" w:eastAsia="zh-CN"/>
              </w:rPr>
              <w:t>261</w:t>
            </w:r>
          </w:p>
        </w:tc>
        <w:tc>
          <w:tcPr>
            <w:tcW w:w="1744" w:type="dxa"/>
          </w:tcPr>
          <w:p w14:paraId="6DAEBC55" w14:textId="77777777" w:rsidR="0083025D" w:rsidRPr="00DD45AA" w:rsidRDefault="0083025D" w:rsidP="0083025D">
            <w:pPr>
              <w:spacing w:after="0" w:line="240" w:lineRule="auto"/>
              <w:jc w:val="center"/>
              <w:rPr>
                <w:rFonts w:ascii="Times New Roman" w:hAnsi="Times New Roman" w:cs="Times New Roman"/>
                <w:noProof/>
                <w:sz w:val="28"/>
                <w:szCs w:val="28"/>
                <w:lang w:val="en-US" w:eastAsia="zh-CN"/>
              </w:rPr>
            </w:pPr>
            <w:r w:rsidRPr="00DD45AA">
              <w:rPr>
                <w:rFonts w:ascii="Times New Roman" w:hAnsi="Times New Roman" w:cs="Times New Roman"/>
                <w:noProof/>
                <w:sz w:val="28"/>
                <w:szCs w:val="28"/>
                <w:lang w:val="en-US" w:eastAsia="zh-CN"/>
              </w:rPr>
              <w:t>0</w:t>
            </w:r>
            <w:r w:rsidRPr="00DD45AA">
              <w:rPr>
                <w:rFonts w:ascii="Times New Roman" w:hAnsi="Times New Roman" w:cs="Times New Roman"/>
                <w:noProof/>
                <w:sz w:val="28"/>
                <w:szCs w:val="28"/>
                <w:lang w:val="kk-KZ" w:eastAsia="zh-CN"/>
              </w:rPr>
              <w:t>,</w:t>
            </w:r>
            <w:r w:rsidRPr="00DD45AA">
              <w:rPr>
                <w:rFonts w:ascii="Times New Roman" w:hAnsi="Times New Roman" w:cs="Times New Roman"/>
                <w:noProof/>
                <w:sz w:val="28"/>
                <w:szCs w:val="28"/>
                <w:lang w:val="en-US" w:eastAsia="zh-CN"/>
              </w:rPr>
              <w:t>762</w:t>
            </w:r>
          </w:p>
        </w:tc>
        <w:tc>
          <w:tcPr>
            <w:tcW w:w="2202" w:type="dxa"/>
          </w:tcPr>
          <w:p w14:paraId="637BEC02" w14:textId="77777777" w:rsidR="0083025D" w:rsidRPr="00DD45AA" w:rsidRDefault="0083025D" w:rsidP="0083025D">
            <w:pPr>
              <w:spacing w:after="0" w:line="240" w:lineRule="auto"/>
              <w:jc w:val="center"/>
              <w:rPr>
                <w:rFonts w:ascii="Times New Roman" w:hAnsi="Times New Roman" w:cs="Times New Roman"/>
                <w:noProof/>
                <w:sz w:val="28"/>
                <w:szCs w:val="28"/>
                <w:lang w:val="en-US" w:eastAsia="zh-CN"/>
              </w:rPr>
            </w:pPr>
            <w:r w:rsidRPr="00DD45AA">
              <w:rPr>
                <w:rFonts w:ascii="Times New Roman" w:hAnsi="Times New Roman" w:cs="Times New Roman"/>
                <w:noProof/>
                <w:sz w:val="28"/>
                <w:szCs w:val="28"/>
                <w:lang w:val="en-US" w:eastAsia="zh-CN"/>
              </w:rPr>
              <w:t>0</w:t>
            </w:r>
            <w:r w:rsidRPr="00DD45AA">
              <w:rPr>
                <w:rFonts w:ascii="Times New Roman" w:hAnsi="Times New Roman" w:cs="Times New Roman"/>
                <w:noProof/>
                <w:sz w:val="28"/>
                <w:szCs w:val="28"/>
                <w:lang w:val="kk-KZ" w:eastAsia="zh-CN"/>
              </w:rPr>
              <w:t>,</w:t>
            </w:r>
            <w:r w:rsidRPr="00DD45AA">
              <w:rPr>
                <w:rFonts w:ascii="Times New Roman" w:hAnsi="Times New Roman" w:cs="Times New Roman"/>
                <w:noProof/>
                <w:sz w:val="28"/>
                <w:szCs w:val="28"/>
                <w:lang w:val="en-US" w:eastAsia="zh-CN"/>
              </w:rPr>
              <w:t>926</w:t>
            </w:r>
          </w:p>
        </w:tc>
      </w:tr>
      <w:tr w:rsidR="0083025D" w:rsidRPr="00557863" w14:paraId="68BD111E" w14:textId="77777777" w:rsidTr="00064E17">
        <w:trPr>
          <w:trHeight w:val="362"/>
          <w:jc w:val="center"/>
        </w:trPr>
        <w:tc>
          <w:tcPr>
            <w:tcW w:w="2274" w:type="dxa"/>
          </w:tcPr>
          <w:p w14:paraId="11E191A9" w14:textId="77777777" w:rsidR="0083025D" w:rsidRPr="00DD45AA" w:rsidRDefault="0083025D" w:rsidP="0083025D">
            <w:pPr>
              <w:spacing w:after="0" w:line="240" w:lineRule="auto"/>
              <w:jc w:val="both"/>
              <w:rPr>
                <w:rFonts w:ascii="Times New Roman" w:hAnsi="Times New Roman" w:cs="Times New Roman"/>
                <w:bCs/>
                <w:noProof/>
                <w:sz w:val="28"/>
                <w:szCs w:val="28"/>
                <w:lang w:val="kk-KZ" w:eastAsia="zh-CN"/>
              </w:rPr>
            </w:pPr>
            <w:r w:rsidRPr="00DD45AA">
              <w:rPr>
                <w:rFonts w:ascii="Times New Roman" w:hAnsi="Times New Roman" w:cs="Times New Roman"/>
                <w:bCs/>
                <w:noProof/>
                <w:sz w:val="28"/>
                <w:szCs w:val="28"/>
                <w:lang w:eastAsia="zh-CN"/>
              </w:rPr>
              <w:t>ГП</w:t>
            </w:r>
            <w:r w:rsidRPr="00DD45AA">
              <w:rPr>
                <w:rFonts w:ascii="Times New Roman" w:hAnsi="Times New Roman" w:cs="Times New Roman"/>
                <w:bCs/>
                <w:noProof/>
                <w:sz w:val="28"/>
                <w:szCs w:val="28"/>
                <w:lang w:val="kk-KZ" w:eastAsia="zh-CN"/>
              </w:rPr>
              <w:t>О</w:t>
            </w:r>
          </w:p>
        </w:tc>
        <w:tc>
          <w:tcPr>
            <w:tcW w:w="1687" w:type="dxa"/>
          </w:tcPr>
          <w:p w14:paraId="159DAC3B" w14:textId="77777777" w:rsidR="0083025D" w:rsidRPr="00DD45AA" w:rsidRDefault="0083025D" w:rsidP="0083025D">
            <w:pPr>
              <w:spacing w:after="0" w:line="240" w:lineRule="auto"/>
              <w:jc w:val="center"/>
              <w:rPr>
                <w:rFonts w:ascii="Times New Roman" w:hAnsi="Times New Roman" w:cs="Times New Roman"/>
                <w:noProof/>
                <w:sz w:val="28"/>
                <w:szCs w:val="28"/>
                <w:lang w:val="en-US" w:eastAsia="zh-CN"/>
              </w:rPr>
            </w:pPr>
            <w:r w:rsidRPr="00DD45AA">
              <w:rPr>
                <w:rFonts w:ascii="Times New Roman" w:hAnsi="Times New Roman" w:cs="Times New Roman"/>
                <w:noProof/>
                <w:sz w:val="28"/>
                <w:szCs w:val="28"/>
                <w:lang w:val="en-US" w:eastAsia="zh-CN"/>
              </w:rPr>
              <w:t>0</w:t>
            </w:r>
            <w:r w:rsidRPr="00DD45AA">
              <w:rPr>
                <w:rFonts w:ascii="Times New Roman" w:hAnsi="Times New Roman" w:cs="Times New Roman"/>
                <w:noProof/>
                <w:sz w:val="28"/>
                <w:szCs w:val="28"/>
                <w:lang w:val="kk-KZ" w:eastAsia="zh-CN"/>
              </w:rPr>
              <w:t>,</w:t>
            </w:r>
            <w:r w:rsidRPr="00DD45AA">
              <w:rPr>
                <w:rFonts w:ascii="Times New Roman" w:hAnsi="Times New Roman" w:cs="Times New Roman"/>
                <w:noProof/>
                <w:sz w:val="28"/>
                <w:szCs w:val="28"/>
                <w:lang w:val="en-US" w:eastAsia="zh-CN"/>
              </w:rPr>
              <w:t>796</w:t>
            </w:r>
          </w:p>
        </w:tc>
        <w:tc>
          <w:tcPr>
            <w:tcW w:w="1744" w:type="dxa"/>
          </w:tcPr>
          <w:p w14:paraId="5CE510E0" w14:textId="77777777" w:rsidR="0083025D" w:rsidRPr="00DD45AA" w:rsidRDefault="0083025D" w:rsidP="0083025D">
            <w:pPr>
              <w:spacing w:after="0" w:line="240" w:lineRule="auto"/>
              <w:jc w:val="center"/>
              <w:rPr>
                <w:rFonts w:ascii="Times New Roman" w:hAnsi="Times New Roman" w:cs="Times New Roman"/>
                <w:noProof/>
                <w:sz w:val="28"/>
                <w:szCs w:val="28"/>
                <w:lang w:val="en-US" w:eastAsia="zh-CN"/>
              </w:rPr>
            </w:pPr>
            <w:r w:rsidRPr="00DD45AA">
              <w:rPr>
                <w:rFonts w:ascii="Times New Roman" w:hAnsi="Times New Roman" w:cs="Times New Roman"/>
                <w:noProof/>
                <w:sz w:val="28"/>
                <w:szCs w:val="28"/>
                <w:lang w:val="en-US" w:eastAsia="zh-CN"/>
              </w:rPr>
              <w:t>0</w:t>
            </w:r>
            <w:r w:rsidRPr="00DD45AA">
              <w:rPr>
                <w:rFonts w:ascii="Times New Roman" w:hAnsi="Times New Roman" w:cs="Times New Roman"/>
                <w:noProof/>
                <w:sz w:val="28"/>
                <w:szCs w:val="28"/>
                <w:lang w:val="kk-KZ" w:eastAsia="zh-CN"/>
              </w:rPr>
              <w:t>,</w:t>
            </w:r>
            <w:r w:rsidRPr="00DD45AA">
              <w:rPr>
                <w:rFonts w:ascii="Times New Roman" w:hAnsi="Times New Roman" w:cs="Times New Roman"/>
                <w:noProof/>
                <w:sz w:val="28"/>
                <w:szCs w:val="28"/>
                <w:lang w:val="en-US" w:eastAsia="zh-CN"/>
              </w:rPr>
              <w:t>549</w:t>
            </w:r>
          </w:p>
        </w:tc>
        <w:tc>
          <w:tcPr>
            <w:tcW w:w="1744" w:type="dxa"/>
          </w:tcPr>
          <w:p w14:paraId="5AC5391D" w14:textId="77777777" w:rsidR="0083025D" w:rsidRPr="00DD45AA" w:rsidRDefault="0083025D" w:rsidP="0083025D">
            <w:pPr>
              <w:spacing w:after="0" w:line="240" w:lineRule="auto"/>
              <w:jc w:val="center"/>
              <w:rPr>
                <w:rFonts w:ascii="Times New Roman" w:hAnsi="Times New Roman" w:cs="Times New Roman"/>
                <w:noProof/>
                <w:sz w:val="28"/>
                <w:szCs w:val="28"/>
                <w:lang w:val="en-US" w:eastAsia="zh-CN"/>
              </w:rPr>
            </w:pPr>
            <w:r w:rsidRPr="00DD45AA">
              <w:rPr>
                <w:rFonts w:ascii="Times New Roman" w:hAnsi="Times New Roman" w:cs="Times New Roman"/>
                <w:noProof/>
                <w:sz w:val="28"/>
                <w:szCs w:val="28"/>
                <w:lang w:val="en-US" w:eastAsia="zh-CN"/>
              </w:rPr>
              <w:t>0</w:t>
            </w:r>
            <w:r w:rsidRPr="00DD45AA">
              <w:rPr>
                <w:rFonts w:ascii="Times New Roman" w:hAnsi="Times New Roman" w:cs="Times New Roman"/>
                <w:noProof/>
                <w:sz w:val="28"/>
                <w:szCs w:val="28"/>
                <w:lang w:val="kk-KZ" w:eastAsia="zh-CN"/>
              </w:rPr>
              <w:t>,</w:t>
            </w:r>
            <w:r w:rsidRPr="00DD45AA">
              <w:rPr>
                <w:rFonts w:ascii="Times New Roman" w:hAnsi="Times New Roman" w:cs="Times New Roman"/>
                <w:noProof/>
                <w:sz w:val="28"/>
                <w:szCs w:val="28"/>
                <w:lang w:val="en-US" w:eastAsia="zh-CN"/>
              </w:rPr>
              <w:t>897</w:t>
            </w:r>
          </w:p>
        </w:tc>
        <w:tc>
          <w:tcPr>
            <w:tcW w:w="2202" w:type="dxa"/>
          </w:tcPr>
          <w:p w14:paraId="5B2D0246" w14:textId="77777777" w:rsidR="0083025D" w:rsidRPr="00DD45AA" w:rsidRDefault="0083025D" w:rsidP="0083025D">
            <w:pPr>
              <w:spacing w:after="0" w:line="240" w:lineRule="auto"/>
              <w:jc w:val="center"/>
              <w:rPr>
                <w:rFonts w:ascii="Times New Roman" w:hAnsi="Times New Roman" w:cs="Times New Roman"/>
                <w:bCs/>
                <w:noProof/>
                <w:sz w:val="28"/>
                <w:szCs w:val="28"/>
                <w:lang w:val="en-US" w:eastAsia="zh-CN"/>
              </w:rPr>
            </w:pPr>
            <w:r w:rsidRPr="00DD45AA">
              <w:rPr>
                <w:rFonts w:ascii="Times New Roman" w:hAnsi="Times New Roman" w:cs="Times New Roman"/>
                <w:bCs/>
                <w:noProof/>
                <w:sz w:val="28"/>
                <w:szCs w:val="28"/>
                <w:lang w:val="en-US" w:eastAsia="zh-CN"/>
              </w:rPr>
              <w:t>0</w:t>
            </w:r>
            <w:r w:rsidRPr="00DD45AA">
              <w:rPr>
                <w:rFonts w:ascii="Times New Roman" w:hAnsi="Times New Roman" w:cs="Times New Roman"/>
                <w:bCs/>
                <w:noProof/>
                <w:sz w:val="28"/>
                <w:szCs w:val="28"/>
                <w:lang w:val="kk-KZ" w:eastAsia="zh-CN"/>
              </w:rPr>
              <w:t>,</w:t>
            </w:r>
            <w:r w:rsidRPr="00DD45AA">
              <w:rPr>
                <w:rFonts w:ascii="Times New Roman" w:hAnsi="Times New Roman" w:cs="Times New Roman"/>
                <w:bCs/>
                <w:noProof/>
                <w:sz w:val="28"/>
                <w:szCs w:val="28"/>
                <w:lang w:val="en-US" w:eastAsia="zh-CN"/>
              </w:rPr>
              <w:t>023</w:t>
            </w:r>
          </w:p>
        </w:tc>
      </w:tr>
      <w:tr w:rsidR="0083025D" w:rsidRPr="00557863" w14:paraId="030147AE" w14:textId="77777777" w:rsidTr="00064E17">
        <w:trPr>
          <w:trHeight w:val="349"/>
          <w:jc w:val="center"/>
        </w:trPr>
        <w:tc>
          <w:tcPr>
            <w:tcW w:w="2274" w:type="dxa"/>
          </w:tcPr>
          <w:p w14:paraId="384695FF" w14:textId="77777777" w:rsidR="0083025D" w:rsidRPr="00557863" w:rsidRDefault="0083025D" w:rsidP="0083025D">
            <w:pPr>
              <w:spacing w:after="0" w:line="240" w:lineRule="auto"/>
              <w:jc w:val="both"/>
              <w:rPr>
                <w:rFonts w:ascii="Times New Roman" w:hAnsi="Times New Roman" w:cs="Times New Roman"/>
                <w:bCs/>
                <w:noProof/>
                <w:sz w:val="28"/>
                <w:szCs w:val="28"/>
                <w:lang w:val="en-US" w:eastAsia="zh-CN"/>
              </w:rPr>
            </w:pPr>
            <w:r w:rsidRPr="00557863">
              <w:rPr>
                <w:rFonts w:ascii="Times New Roman" w:hAnsi="Times New Roman" w:cs="Times New Roman"/>
                <w:bCs/>
                <w:noProof/>
                <w:sz w:val="28"/>
                <w:szCs w:val="28"/>
                <w:lang w:val="kk-KZ" w:eastAsia="zh-CN"/>
              </w:rPr>
              <w:t>Г</w:t>
            </w:r>
            <w:r w:rsidRPr="00557863">
              <w:rPr>
                <w:rFonts w:ascii="Times New Roman" w:hAnsi="Times New Roman" w:cs="Times New Roman"/>
                <w:bCs/>
                <w:noProof/>
                <w:sz w:val="28"/>
                <w:szCs w:val="28"/>
                <w:lang w:val="en-US" w:eastAsia="zh-CN"/>
              </w:rPr>
              <w:t>-6-</w:t>
            </w:r>
            <w:r w:rsidRPr="00557863">
              <w:rPr>
                <w:rFonts w:ascii="Times New Roman" w:hAnsi="Times New Roman" w:cs="Times New Roman"/>
                <w:bCs/>
                <w:noProof/>
                <w:sz w:val="28"/>
                <w:szCs w:val="28"/>
                <w:lang w:val="kk-KZ" w:eastAsia="zh-CN"/>
              </w:rPr>
              <w:t>ФД</w:t>
            </w:r>
          </w:p>
        </w:tc>
        <w:tc>
          <w:tcPr>
            <w:tcW w:w="1687" w:type="dxa"/>
          </w:tcPr>
          <w:p w14:paraId="06F53946"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402</w:t>
            </w:r>
          </w:p>
        </w:tc>
        <w:tc>
          <w:tcPr>
            <w:tcW w:w="1744" w:type="dxa"/>
          </w:tcPr>
          <w:p w14:paraId="08A2D98C"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200</w:t>
            </w:r>
          </w:p>
        </w:tc>
        <w:tc>
          <w:tcPr>
            <w:tcW w:w="1744" w:type="dxa"/>
          </w:tcPr>
          <w:p w14:paraId="6A807C4A"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604</w:t>
            </w:r>
          </w:p>
        </w:tc>
        <w:tc>
          <w:tcPr>
            <w:tcW w:w="2202" w:type="dxa"/>
          </w:tcPr>
          <w:p w14:paraId="5E2D1812"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357</w:t>
            </w:r>
          </w:p>
        </w:tc>
      </w:tr>
      <w:tr w:rsidR="0083025D" w:rsidRPr="00557863" w14:paraId="5B4224A7" w14:textId="77777777" w:rsidTr="00064E17">
        <w:trPr>
          <w:trHeight w:val="349"/>
          <w:jc w:val="center"/>
        </w:trPr>
        <w:tc>
          <w:tcPr>
            <w:tcW w:w="2274" w:type="dxa"/>
          </w:tcPr>
          <w:p w14:paraId="63278938" w14:textId="77777777" w:rsidR="0083025D" w:rsidRPr="00557863" w:rsidRDefault="0083025D" w:rsidP="0083025D">
            <w:pPr>
              <w:spacing w:after="0" w:line="240" w:lineRule="auto"/>
              <w:jc w:val="both"/>
              <w:rPr>
                <w:rFonts w:ascii="Times New Roman" w:hAnsi="Times New Roman" w:cs="Times New Roman"/>
                <w:bCs/>
                <w:noProof/>
                <w:sz w:val="28"/>
                <w:szCs w:val="28"/>
                <w:lang w:val="kk-KZ" w:eastAsia="zh-CN"/>
              </w:rPr>
            </w:pPr>
            <w:r w:rsidRPr="00557863">
              <w:rPr>
                <w:rFonts w:ascii="Times New Roman" w:hAnsi="Times New Roman" w:cs="Times New Roman"/>
                <w:bCs/>
                <w:noProof/>
                <w:sz w:val="28"/>
                <w:szCs w:val="28"/>
                <w:lang w:val="kk-KZ" w:eastAsia="zh-CN"/>
              </w:rPr>
              <w:t>СОД</w:t>
            </w:r>
          </w:p>
        </w:tc>
        <w:tc>
          <w:tcPr>
            <w:tcW w:w="1687" w:type="dxa"/>
          </w:tcPr>
          <w:p w14:paraId="7EC80D39"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650</w:t>
            </w:r>
          </w:p>
        </w:tc>
        <w:tc>
          <w:tcPr>
            <w:tcW w:w="1744" w:type="dxa"/>
          </w:tcPr>
          <w:p w14:paraId="5BB0396B"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443</w:t>
            </w:r>
          </w:p>
        </w:tc>
        <w:tc>
          <w:tcPr>
            <w:tcW w:w="1744" w:type="dxa"/>
          </w:tcPr>
          <w:p w14:paraId="1297A580"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856</w:t>
            </w:r>
          </w:p>
        </w:tc>
        <w:tc>
          <w:tcPr>
            <w:tcW w:w="2202" w:type="dxa"/>
          </w:tcPr>
          <w:p w14:paraId="5EB4DAFE" w14:textId="77777777" w:rsidR="0083025D" w:rsidRPr="00557863" w:rsidRDefault="0083025D" w:rsidP="0083025D">
            <w:pPr>
              <w:spacing w:after="0" w:line="240" w:lineRule="auto"/>
              <w:jc w:val="center"/>
              <w:rPr>
                <w:rFonts w:ascii="Times New Roman" w:hAnsi="Times New Roman" w:cs="Times New Roman"/>
                <w:noProof/>
                <w:color w:val="000000"/>
                <w:sz w:val="28"/>
                <w:szCs w:val="28"/>
                <w:lang w:val="en-US" w:eastAsia="zh-CN"/>
              </w:rPr>
            </w:pPr>
            <w:r w:rsidRPr="00557863">
              <w:rPr>
                <w:rFonts w:ascii="Times New Roman" w:hAnsi="Times New Roman" w:cs="Times New Roman"/>
                <w:noProof/>
                <w:color w:val="000000"/>
                <w:sz w:val="28"/>
                <w:szCs w:val="28"/>
                <w:lang w:val="en-US" w:eastAsia="zh-CN"/>
              </w:rPr>
              <w:t>0</w:t>
            </w:r>
            <w:r w:rsidRPr="00557863">
              <w:rPr>
                <w:rFonts w:ascii="Times New Roman" w:hAnsi="Times New Roman" w:cs="Times New Roman"/>
                <w:noProof/>
                <w:color w:val="000000"/>
                <w:sz w:val="28"/>
                <w:szCs w:val="28"/>
                <w:lang w:val="kk-KZ" w:eastAsia="zh-CN"/>
              </w:rPr>
              <w:t>,</w:t>
            </w:r>
            <w:r w:rsidRPr="00557863">
              <w:rPr>
                <w:rFonts w:ascii="Times New Roman" w:hAnsi="Times New Roman" w:cs="Times New Roman"/>
                <w:noProof/>
                <w:color w:val="000000"/>
                <w:sz w:val="28"/>
                <w:szCs w:val="28"/>
                <w:lang w:val="en-US" w:eastAsia="zh-CN"/>
              </w:rPr>
              <w:t>161</w:t>
            </w:r>
          </w:p>
        </w:tc>
      </w:tr>
    </w:tbl>
    <w:p w14:paraId="25355E2F" w14:textId="77777777" w:rsidR="000127CC" w:rsidRDefault="000127CC" w:rsidP="00557863">
      <w:pPr>
        <w:pStyle w:val="MDPI31text"/>
        <w:spacing w:line="240" w:lineRule="auto"/>
        <w:ind w:left="0" w:firstLine="0"/>
        <w:rPr>
          <w:rFonts w:ascii="Times New Roman" w:hAnsi="Times New Roman"/>
          <w:sz w:val="28"/>
          <w:szCs w:val="28"/>
          <w:lang w:val="ru-RU"/>
        </w:rPr>
      </w:pPr>
    </w:p>
    <w:p w14:paraId="17352761" w14:textId="1A17C512" w:rsidR="00F265FB" w:rsidRPr="00B32E8E" w:rsidRDefault="00932A63" w:rsidP="00B32E8E">
      <w:pPr>
        <w:pStyle w:val="MDPI31text"/>
        <w:spacing w:line="240" w:lineRule="auto"/>
        <w:ind w:left="0" w:firstLine="567"/>
        <w:rPr>
          <w:rFonts w:ascii="Times New Roman" w:hAnsi="Times New Roman"/>
          <w:sz w:val="28"/>
          <w:szCs w:val="28"/>
          <w:lang w:val="kk-KZ"/>
        </w:rPr>
      </w:pPr>
      <w:r w:rsidRPr="00932A63">
        <w:rPr>
          <w:rFonts w:ascii="Times New Roman" w:hAnsi="Times New Roman"/>
          <w:sz w:val="28"/>
          <w:szCs w:val="28"/>
          <w:lang w:val="ru-RU"/>
        </w:rPr>
        <w:t xml:space="preserve">Логистикалық регрессия </w:t>
      </w:r>
      <w:r w:rsidR="00343B0E">
        <w:rPr>
          <w:rFonts w:ascii="Times New Roman" w:hAnsi="Times New Roman"/>
          <w:sz w:val="28"/>
          <w:szCs w:val="28"/>
          <w:lang w:val="ru-RU"/>
        </w:rPr>
        <w:t>үлгілері</w:t>
      </w:r>
      <w:r w:rsidRPr="00932A63">
        <w:rPr>
          <w:rFonts w:ascii="Times New Roman" w:hAnsi="Times New Roman"/>
          <w:sz w:val="28"/>
          <w:szCs w:val="28"/>
          <w:lang w:val="ru-RU"/>
        </w:rPr>
        <w:t xml:space="preserve"> </w:t>
      </w:r>
      <w:r w:rsidR="004B1D90" w:rsidRPr="004B1D90">
        <w:rPr>
          <w:rFonts w:ascii="Times New Roman" w:hAnsi="Times New Roman"/>
          <w:sz w:val="28"/>
          <w:szCs w:val="28"/>
          <w:lang w:val="ru-RU"/>
        </w:rPr>
        <w:t>биохимиялық және плазмалық биомаркерлерді</w:t>
      </w:r>
      <w:r w:rsidR="00CD416E">
        <w:rPr>
          <w:rFonts w:ascii="Times New Roman" w:hAnsi="Times New Roman"/>
          <w:sz w:val="28"/>
          <w:szCs w:val="28"/>
          <w:lang w:val="kk-KZ"/>
        </w:rPr>
        <w:t>ң</w:t>
      </w:r>
      <w:r w:rsidR="004B1D90" w:rsidRPr="004B1D90">
        <w:rPr>
          <w:rFonts w:ascii="Times New Roman" w:hAnsi="Times New Roman"/>
          <w:sz w:val="28"/>
          <w:szCs w:val="28"/>
          <w:lang w:val="ru-RU"/>
        </w:rPr>
        <w:t xml:space="preserve"> </w:t>
      </w:r>
      <w:r w:rsidR="004B1D90">
        <w:rPr>
          <w:rFonts w:ascii="Times New Roman" w:hAnsi="Times New Roman"/>
          <w:sz w:val="28"/>
          <w:szCs w:val="28"/>
          <w:lang w:val="ru-RU"/>
        </w:rPr>
        <w:t>көмегі</w:t>
      </w:r>
      <w:r w:rsidR="004B1D90" w:rsidRPr="004B1D90">
        <w:rPr>
          <w:rFonts w:ascii="Times New Roman" w:hAnsi="Times New Roman"/>
          <w:sz w:val="28"/>
          <w:szCs w:val="28"/>
          <w:lang w:val="ru-RU"/>
        </w:rPr>
        <w:t xml:space="preserve"> арқылы қант диабетін диагностикалау үшін</w:t>
      </w:r>
      <w:r w:rsidR="00246FFC">
        <w:rPr>
          <w:rFonts w:ascii="Times New Roman" w:hAnsi="Times New Roman"/>
          <w:sz w:val="28"/>
          <w:szCs w:val="28"/>
          <w:lang w:val="ru-RU"/>
        </w:rPr>
        <w:t xml:space="preserve"> </w:t>
      </w:r>
      <w:r w:rsidRPr="00932A63">
        <w:rPr>
          <w:rFonts w:ascii="Times New Roman" w:hAnsi="Times New Roman"/>
          <w:sz w:val="28"/>
          <w:szCs w:val="28"/>
          <w:lang w:val="ru-RU"/>
        </w:rPr>
        <w:t xml:space="preserve">классикалық диагностикалық </w:t>
      </w:r>
      <w:r w:rsidR="00580D2C">
        <w:rPr>
          <w:rFonts w:ascii="Times New Roman" w:hAnsi="Times New Roman"/>
          <w:sz w:val="28"/>
          <w:szCs w:val="28"/>
          <w:lang w:val="ru-RU"/>
        </w:rPr>
        <w:t>көрсеткіштер</w:t>
      </w:r>
      <w:r w:rsidR="003251DB">
        <w:rPr>
          <w:rFonts w:ascii="Times New Roman" w:hAnsi="Times New Roman"/>
          <w:sz w:val="28"/>
          <w:szCs w:val="28"/>
          <w:lang w:val="ru-RU"/>
        </w:rPr>
        <w:t xml:space="preserve"> </w:t>
      </w:r>
      <w:r w:rsidRPr="00932A63">
        <w:rPr>
          <w:rFonts w:ascii="Times New Roman" w:hAnsi="Times New Roman"/>
          <w:sz w:val="28"/>
          <w:szCs w:val="28"/>
          <w:lang w:val="ru-RU"/>
        </w:rPr>
        <w:t>салыстыр</w:t>
      </w:r>
      <w:r w:rsidR="003251DB">
        <w:rPr>
          <w:rFonts w:ascii="Times New Roman" w:hAnsi="Times New Roman"/>
          <w:sz w:val="28"/>
          <w:szCs w:val="28"/>
          <w:lang w:val="ru-RU"/>
        </w:rPr>
        <w:t>ыл</w:t>
      </w:r>
      <w:r w:rsidRPr="00932A63">
        <w:rPr>
          <w:rFonts w:ascii="Times New Roman" w:hAnsi="Times New Roman"/>
          <w:sz w:val="28"/>
          <w:szCs w:val="28"/>
          <w:lang w:val="ru-RU"/>
        </w:rPr>
        <w:t>ды</w:t>
      </w:r>
      <w:r w:rsidR="00087743">
        <w:rPr>
          <w:rFonts w:ascii="Times New Roman" w:hAnsi="Times New Roman"/>
          <w:sz w:val="28"/>
          <w:szCs w:val="28"/>
          <w:lang w:val="ru-RU"/>
        </w:rPr>
        <w:t>.</w:t>
      </w:r>
      <w:r>
        <w:rPr>
          <w:rFonts w:ascii="Times New Roman" w:hAnsi="Times New Roman"/>
          <w:sz w:val="28"/>
          <w:szCs w:val="28"/>
          <w:lang w:val="ru-RU"/>
        </w:rPr>
        <w:t xml:space="preserve"> </w:t>
      </w:r>
      <w:r w:rsidR="00BA160B">
        <w:rPr>
          <w:rFonts w:ascii="Times New Roman" w:hAnsi="Times New Roman"/>
          <w:sz w:val="28"/>
          <w:szCs w:val="28"/>
          <w:lang w:val="kk-KZ"/>
        </w:rPr>
        <w:t>Ә</w:t>
      </w:r>
      <w:r w:rsidR="00BA160B" w:rsidRPr="00BA160B">
        <w:rPr>
          <w:rFonts w:ascii="Times New Roman" w:hAnsi="Times New Roman"/>
          <w:sz w:val="28"/>
          <w:szCs w:val="28"/>
          <w:lang w:val="kk-KZ"/>
        </w:rPr>
        <w:t xml:space="preserve">сіресе </w:t>
      </w:r>
      <w:r w:rsidR="00343B0E">
        <w:rPr>
          <w:rFonts w:ascii="Times New Roman" w:hAnsi="Times New Roman"/>
          <w:sz w:val="28"/>
          <w:szCs w:val="28"/>
          <w:lang w:val="kk-KZ"/>
        </w:rPr>
        <w:t>үлгілер</w:t>
      </w:r>
      <w:r w:rsidR="00BA160B">
        <w:rPr>
          <w:rFonts w:ascii="Times New Roman" w:hAnsi="Times New Roman"/>
          <w:sz w:val="28"/>
          <w:szCs w:val="28"/>
          <w:lang w:val="kk-KZ"/>
        </w:rPr>
        <w:t xml:space="preserve"> </w:t>
      </w:r>
      <w:r w:rsidR="00BA160B" w:rsidRPr="00BA160B">
        <w:rPr>
          <w:rFonts w:ascii="Times New Roman" w:hAnsi="Times New Roman"/>
          <w:sz w:val="28"/>
          <w:szCs w:val="28"/>
          <w:lang w:val="kk-KZ"/>
        </w:rPr>
        <w:t>кейбір</w:t>
      </w:r>
      <w:r w:rsidR="00BA160B">
        <w:rPr>
          <w:rFonts w:ascii="Times New Roman" w:hAnsi="Times New Roman"/>
          <w:sz w:val="28"/>
          <w:szCs w:val="28"/>
          <w:lang w:val="kk-KZ"/>
        </w:rPr>
        <w:t xml:space="preserve"> </w:t>
      </w:r>
      <w:r w:rsidR="00364727">
        <w:rPr>
          <w:rFonts w:ascii="Times New Roman" w:hAnsi="Times New Roman"/>
          <w:sz w:val="28"/>
          <w:szCs w:val="28"/>
          <w:lang w:val="kk-KZ"/>
        </w:rPr>
        <w:t>био</w:t>
      </w:r>
      <w:r w:rsidR="00BA160B">
        <w:rPr>
          <w:rFonts w:ascii="Times New Roman" w:hAnsi="Times New Roman"/>
          <w:sz w:val="28"/>
          <w:szCs w:val="28"/>
          <w:lang w:val="kk-KZ"/>
        </w:rPr>
        <w:t>марке</w:t>
      </w:r>
      <w:r w:rsidR="00364727">
        <w:rPr>
          <w:rFonts w:ascii="Times New Roman" w:hAnsi="Times New Roman"/>
          <w:sz w:val="28"/>
          <w:szCs w:val="28"/>
          <w:lang w:val="kk-KZ"/>
        </w:rPr>
        <w:t>р</w:t>
      </w:r>
      <w:r w:rsidR="00BA160B">
        <w:rPr>
          <w:rFonts w:ascii="Times New Roman" w:hAnsi="Times New Roman"/>
          <w:sz w:val="28"/>
          <w:szCs w:val="28"/>
          <w:lang w:val="kk-KZ"/>
        </w:rPr>
        <w:t>лер</w:t>
      </w:r>
      <w:r w:rsidR="00BA160B" w:rsidRPr="00BA160B">
        <w:rPr>
          <w:rFonts w:ascii="Times New Roman" w:hAnsi="Times New Roman"/>
          <w:sz w:val="28"/>
          <w:szCs w:val="28"/>
          <w:lang w:val="kk-KZ"/>
        </w:rPr>
        <w:t xml:space="preserve"> </w:t>
      </w:r>
      <w:r w:rsidR="001D691B">
        <w:rPr>
          <w:rFonts w:ascii="Times New Roman" w:hAnsi="Times New Roman"/>
          <w:sz w:val="28"/>
          <w:szCs w:val="28"/>
          <w:lang w:val="kk-KZ"/>
        </w:rPr>
        <w:t>ішінде</w:t>
      </w:r>
      <w:r w:rsidR="001D691B" w:rsidRPr="00BA160B">
        <w:rPr>
          <w:rFonts w:ascii="Times New Roman" w:hAnsi="Times New Roman"/>
          <w:sz w:val="28"/>
          <w:szCs w:val="28"/>
          <w:lang w:val="kk-KZ"/>
        </w:rPr>
        <w:t xml:space="preserve"> </w:t>
      </w:r>
      <w:r w:rsidR="00BA160B" w:rsidRPr="00BA160B">
        <w:rPr>
          <w:rFonts w:ascii="Times New Roman" w:hAnsi="Times New Roman"/>
          <w:sz w:val="28"/>
          <w:szCs w:val="28"/>
          <w:lang w:val="kk-KZ"/>
        </w:rPr>
        <w:t xml:space="preserve">қант </w:t>
      </w:r>
      <w:r w:rsidR="00BA160B" w:rsidRPr="000268D0">
        <w:rPr>
          <w:rFonts w:ascii="Times New Roman" w:hAnsi="Times New Roman"/>
          <w:color w:val="auto"/>
          <w:sz w:val="28"/>
          <w:szCs w:val="28"/>
          <w:lang w:val="kk-KZ"/>
        </w:rPr>
        <w:t xml:space="preserve">диабетінің ең жоғары болжамды қаупін </w:t>
      </w:r>
      <w:r w:rsidR="009C7AAA">
        <w:rPr>
          <w:rFonts w:ascii="Times New Roman" w:hAnsi="Times New Roman"/>
          <w:sz w:val="28"/>
          <w:szCs w:val="28"/>
          <w:lang w:val="kk-KZ"/>
        </w:rPr>
        <w:t>анықтады</w:t>
      </w:r>
      <w:r w:rsidR="00BA160B" w:rsidRPr="00BA160B">
        <w:rPr>
          <w:rFonts w:ascii="Times New Roman" w:hAnsi="Times New Roman"/>
          <w:sz w:val="28"/>
          <w:szCs w:val="28"/>
          <w:lang w:val="kk-KZ"/>
        </w:rPr>
        <w:t>:</w:t>
      </w:r>
      <w:r w:rsidR="00B32E8E">
        <w:rPr>
          <w:rFonts w:ascii="Times New Roman" w:hAnsi="Times New Roman"/>
          <w:sz w:val="28"/>
          <w:szCs w:val="28"/>
          <w:lang w:val="kk-KZ"/>
        </w:rPr>
        <w:t xml:space="preserve"> </w:t>
      </w:r>
      <w:r w:rsidR="00D002CA" w:rsidRPr="008423E9">
        <w:rPr>
          <w:rFonts w:ascii="Times New Roman" w:hAnsi="Times New Roman"/>
          <w:color w:val="auto"/>
          <w:sz w:val="28"/>
          <w:szCs w:val="28"/>
          <w:lang w:val="kk-KZ"/>
        </w:rPr>
        <w:t>hsa-miR-21-5p</w:t>
      </w:r>
      <w:r w:rsidR="00FD4EA3" w:rsidRPr="008423E9">
        <w:rPr>
          <w:rFonts w:ascii="Times New Roman" w:hAnsi="Times New Roman"/>
          <w:color w:val="auto"/>
          <w:sz w:val="28"/>
          <w:szCs w:val="28"/>
          <w:lang w:val="kk-KZ"/>
        </w:rPr>
        <w:t xml:space="preserve">, </w:t>
      </w:r>
      <w:r w:rsidR="00D002CA" w:rsidRPr="008423E9">
        <w:rPr>
          <w:rFonts w:ascii="Times New Roman" w:hAnsi="Times New Roman"/>
          <w:color w:val="auto"/>
          <w:sz w:val="28"/>
          <w:szCs w:val="28"/>
          <w:lang w:val="kk-KZ"/>
        </w:rPr>
        <w:t>CОД</w:t>
      </w:r>
      <w:r w:rsidR="00FD4EA3" w:rsidRPr="008423E9">
        <w:rPr>
          <w:rFonts w:ascii="Times New Roman" w:hAnsi="Times New Roman"/>
          <w:color w:val="auto"/>
          <w:sz w:val="28"/>
          <w:szCs w:val="28"/>
          <w:lang w:val="kk-KZ"/>
        </w:rPr>
        <w:t xml:space="preserve"> </w:t>
      </w:r>
      <w:r w:rsidR="00BA160B" w:rsidRPr="008423E9">
        <w:rPr>
          <w:rFonts w:ascii="Times New Roman" w:hAnsi="Times New Roman"/>
          <w:color w:val="auto"/>
          <w:sz w:val="28"/>
          <w:szCs w:val="28"/>
          <w:lang w:val="kk-KZ"/>
        </w:rPr>
        <w:t>және</w:t>
      </w:r>
      <w:r w:rsidR="00FD4EA3" w:rsidRPr="008423E9">
        <w:rPr>
          <w:rFonts w:ascii="Times New Roman" w:hAnsi="Times New Roman"/>
          <w:color w:val="auto"/>
          <w:sz w:val="28"/>
          <w:szCs w:val="28"/>
          <w:lang w:val="kk-KZ"/>
        </w:rPr>
        <w:t xml:space="preserve"> </w:t>
      </w:r>
      <w:r w:rsidR="00D002CA" w:rsidRPr="008423E9">
        <w:rPr>
          <w:rFonts w:ascii="Times New Roman" w:hAnsi="Times New Roman"/>
          <w:color w:val="auto"/>
          <w:sz w:val="28"/>
          <w:szCs w:val="28"/>
          <w:lang w:val="kk-KZ"/>
        </w:rPr>
        <w:t>ИЛ</w:t>
      </w:r>
      <w:r w:rsidR="00FD4EA3" w:rsidRPr="008423E9">
        <w:rPr>
          <w:rFonts w:ascii="Times New Roman" w:hAnsi="Times New Roman"/>
          <w:color w:val="auto"/>
          <w:sz w:val="28"/>
          <w:szCs w:val="28"/>
          <w:lang w:val="kk-KZ"/>
        </w:rPr>
        <w:t>-6: Exp(B)=2</w:t>
      </w:r>
      <w:r w:rsidR="009C7AAA" w:rsidRPr="008423E9">
        <w:rPr>
          <w:rFonts w:ascii="Times New Roman" w:hAnsi="Times New Roman"/>
          <w:color w:val="auto"/>
          <w:sz w:val="28"/>
          <w:szCs w:val="28"/>
          <w:lang w:val="kk-KZ"/>
        </w:rPr>
        <w:t>,</w:t>
      </w:r>
      <w:r w:rsidR="00FD4EA3" w:rsidRPr="008423E9">
        <w:rPr>
          <w:rFonts w:ascii="Times New Roman" w:hAnsi="Times New Roman"/>
          <w:color w:val="auto"/>
          <w:sz w:val="28"/>
          <w:szCs w:val="28"/>
          <w:lang w:val="kk-KZ"/>
        </w:rPr>
        <w:t>235, chi2 = 49</w:t>
      </w:r>
      <w:r w:rsidR="009C7AAA" w:rsidRPr="008423E9">
        <w:rPr>
          <w:rFonts w:ascii="Times New Roman" w:hAnsi="Times New Roman"/>
          <w:color w:val="auto"/>
          <w:sz w:val="28"/>
          <w:szCs w:val="28"/>
          <w:lang w:val="kk-KZ"/>
        </w:rPr>
        <w:t>,</w:t>
      </w:r>
      <w:r w:rsidR="00FD4EA3" w:rsidRPr="008423E9">
        <w:rPr>
          <w:rFonts w:ascii="Times New Roman" w:hAnsi="Times New Roman"/>
          <w:color w:val="auto"/>
          <w:sz w:val="28"/>
          <w:szCs w:val="28"/>
          <w:lang w:val="kk-KZ"/>
        </w:rPr>
        <w:t>015, p = 0</w:t>
      </w:r>
      <w:r w:rsidR="009C7AAA" w:rsidRPr="008423E9">
        <w:rPr>
          <w:rFonts w:ascii="Times New Roman" w:hAnsi="Times New Roman"/>
          <w:color w:val="auto"/>
          <w:sz w:val="28"/>
          <w:szCs w:val="28"/>
          <w:lang w:val="kk-KZ"/>
        </w:rPr>
        <w:t>,</w:t>
      </w:r>
      <w:r w:rsidR="00FD4EA3" w:rsidRPr="008423E9">
        <w:rPr>
          <w:rFonts w:ascii="Times New Roman" w:hAnsi="Times New Roman"/>
          <w:color w:val="auto"/>
          <w:sz w:val="28"/>
          <w:szCs w:val="28"/>
          <w:lang w:val="kk-KZ"/>
        </w:rPr>
        <w:t>006</w:t>
      </w:r>
      <w:r w:rsidR="008423E9">
        <w:rPr>
          <w:rFonts w:ascii="Times New Roman" w:hAnsi="Times New Roman"/>
          <w:color w:val="auto"/>
          <w:sz w:val="28"/>
          <w:szCs w:val="28"/>
          <w:lang w:val="kk-KZ"/>
        </w:rPr>
        <w:t>,</w:t>
      </w:r>
      <w:r w:rsidR="00922E13" w:rsidRPr="008423E9">
        <w:rPr>
          <w:rFonts w:ascii="Times New Roman" w:hAnsi="Times New Roman"/>
          <w:color w:val="auto"/>
          <w:sz w:val="28"/>
          <w:szCs w:val="28"/>
          <w:lang w:val="kk-KZ"/>
        </w:rPr>
        <w:t xml:space="preserve"> ал </w:t>
      </w:r>
      <w:r w:rsidR="00D002CA" w:rsidRPr="008423E9">
        <w:rPr>
          <w:rFonts w:ascii="Times New Roman" w:eastAsia="SimSun" w:hAnsi="Times New Roman"/>
          <w:bCs/>
          <w:noProof/>
          <w:color w:val="auto"/>
          <w:sz w:val="28"/>
          <w:szCs w:val="28"/>
          <w:lang w:val="kk-KZ" w:eastAsia="zh-CN"/>
        </w:rPr>
        <w:t>hsa-miR-21-5p</w:t>
      </w:r>
      <w:r w:rsidR="00FD4EA3" w:rsidRPr="008423E9">
        <w:rPr>
          <w:rFonts w:ascii="Times New Roman" w:hAnsi="Times New Roman"/>
          <w:color w:val="auto"/>
          <w:sz w:val="28"/>
          <w:szCs w:val="28"/>
          <w:lang w:val="kk-KZ"/>
        </w:rPr>
        <w:t xml:space="preserve">, </w:t>
      </w:r>
      <w:r w:rsidR="00D002CA" w:rsidRPr="008423E9">
        <w:rPr>
          <w:rFonts w:ascii="Times New Roman" w:hAnsi="Times New Roman"/>
          <w:color w:val="auto"/>
          <w:sz w:val="28"/>
          <w:szCs w:val="28"/>
          <w:lang w:val="kk-KZ"/>
        </w:rPr>
        <w:t>СОД</w:t>
      </w:r>
      <w:r w:rsidR="00FD4EA3" w:rsidRPr="008423E9">
        <w:rPr>
          <w:rFonts w:ascii="Times New Roman" w:hAnsi="Times New Roman"/>
          <w:color w:val="auto"/>
          <w:sz w:val="28"/>
          <w:szCs w:val="28"/>
          <w:lang w:val="kk-KZ"/>
        </w:rPr>
        <w:t xml:space="preserve">, </w:t>
      </w:r>
      <w:r w:rsidR="00D002CA" w:rsidRPr="008423E9">
        <w:rPr>
          <w:rFonts w:ascii="Times New Roman" w:hAnsi="Times New Roman"/>
          <w:color w:val="auto"/>
          <w:sz w:val="28"/>
          <w:szCs w:val="28"/>
          <w:lang w:val="kk-KZ"/>
        </w:rPr>
        <w:t>ИЛ</w:t>
      </w:r>
      <w:r w:rsidR="00FD4EA3" w:rsidRPr="008423E9">
        <w:rPr>
          <w:rFonts w:ascii="Times New Roman" w:hAnsi="Times New Roman"/>
          <w:color w:val="auto"/>
          <w:sz w:val="28"/>
          <w:szCs w:val="28"/>
          <w:lang w:val="kk-KZ"/>
        </w:rPr>
        <w:t xml:space="preserve">-6 </w:t>
      </w:r>
      <w:r w:rsidR="00BA160B" w:rsidRPr="008423E9">
        <w:rPr>
          <w:rFonts w:ascii="Times New Roman" w:hAnsi="Times New Roman"/>
          <w:color w:val="auto"/>
          <w:sz w:val="28"/>
          <w:szCs w:val="28"/>
          <w:lang w:val="kk-KZ"/>
        </w:rPr>
        <w:t>және</w:t>
      </w:r>
      <w:r w:rsidR="00FD4EA3" w:rsidRPr="008423E9">
        <w:rPr>
          <w:rFonts w:ascii="Times New Roman" w:hAnsi="Times New Roman"/>
          <w:color w:val="auto"/>
          <w:sz w:val="28"/>
          <w:szCs w:val="28"/>
          <w:lang w:val="kk-KZ"/>
        </w:rPr>
        <w:t xml:space="preserve"> </w:t>
      </w:r>
      <w:r w:rsidR="000127CC" w:rsidRPr="008423E9">
        <w:rPr>
          <w:rFonts w:ascii="Times New Roman" w:hAnsi="Times New Roman"/>
          <w:color w:val="auto"/>
          <w:sz w:val="28"/>
          <w:szCs w:val="28"/>
          <w:lang w:val="kk-KZ"/>
        </w:rPr>
        <w:t>ЛАТ</w:t>
      </w:r>
      <w:r w:rsidR="00FD4EA3" w:rsidRPr="008423E9">
        <w:rPr>
          <w:rFonts w:ascii="Times New Roman" w:hAnsi="Times New Roman"/>
          <w:color w:val="auto"/>
          <w:sz w:val="28"/>
          <w:szCs w:val="28"/>
          <w:lang w:val="kk-KZ"/>
        </w:rPr>
        <w:t>: Exp(B) = 4</w:t>
      </w:r>
      <w:r w:rsidR="009C7AAA" w:rsidRPr="008423E9">
        <w:rPr>
          <w:rFonts w:ascii="Times New Roman" w:hAnsi="Times New Roman"/>
          <w:color w:val="auto"/>
          <w:sz w:val="28"/>
          <w:szCs w:val="28"/>
          <w:lang w:val="kk-KZ"/>
        </w:rPr>
        <w:t>,</w:t>
      </w:r>
      <w:r w:rsidR="00FD4EA3" w:rsidRPr="008423E9">
        <w:rPr>
          <w:rFonts w:ascii="Times New Roman" w:hAnsi="Times New Roman"/>
          <w:color w:val="auto"/>
          <w:sz w:val="28"/>
          <w:szCs w:val="28"/>
          <w:lang w:val="kk-KZ"/>
        </w:rPr>
        <w:t>22, chi2=50</w:t>
      </w:r>
      <w:r w:rsidR="009C7AAA" w:rsidRPr="008423E9">
        <w:rPr>
          <w:rFonts w:ascii="Times New Roman" w:hAnsi="Times New Roman"/>
          <w:color w:val="auto"/>
          <w:sz w:val="28"/>
          <w:szCs w:val="28"/>
          <w:lang w:val="kk-KZ"/>
        </w:rPr>
        <w:t>,</w:t>
      </w:r>
      <w:r w:rsidR="00FD4EA3" w:rsidRPr="008423E9">
        <w:rPr>
          <w:rFonts w:ascii="Times New Roman" w:hAnsi="Times New Roman"/>
          <w:color w:val="auto"/>
          <w:sz w:val="28"/>
          <w:szCs w:val="28"/>
          <w:lang w:val="kk-KZ"/>
        </w:rPr>
        <w:t>731, p=0</w:t>
      </w:r>
      <w:r w:rsidR="009C7AAA" w:rsidRPr="008423E9">
        <w:rPr>
          <w:rFonts w:ascii="Times New Roman" w:hAnsi="Times New Roman"/>
          <w:color w:val="auto"/>
          <w:sz w:val="28"/>
          <w:szCs w:val="28"/>
          <w:lang w:val="kk-KZ"/>
        </w:rPr>
        <w:t>,</w:t>
      </w:r>
      <w:r w:rsidR="00FD4EA3" w:rsidRPr="008423E9">
        <w:rPr>
          <w:rFonts w:ascii="Times New Roman" w:hAnsi="Times New Roman"/>
          <w:color w:val="auto"/>
          <w:sz w:val="28"/>
          <w:szCs w:val="28"/>
          <w:lang w:val="kk-KZ"/>
        </w:rPr>
        <w:t>001</w:t>
      </w:r>
      <w:r w:rsidR="00922E13" w:rsidRPr="008423E9">
        <w:rPr>
          <w:rFonts w:ascii="Times New Roman" w:hAnsi="Times New Roman"/>
          <w:color w:val="auto"/>
          <w:sz w:val="28"/>
          <w:szCs w:val="28"/>
          <w:lang w:val="kk-KZ"/>
        </w:rPr>
        <w:t xml:space="preserve"> </w:t>
      </w:r>
      <w:r w:rsidR="008423E9" w:rsidRPr="008423E9">
        <w:rPr>
          <w:rFonts w:ascii="Times New Roman" w:hAnsi="Times New Roman"/>
          <w:color w:val="auto"/>
          <w:sz w:val="28"/>
          <w:szCs w:val="28"/>
          <w:lang w:val="kk-KZ"/>
        </w:rPr>
        <w:t>мәндері арасында маңызды байланысты көрсе</w:t>
      </w:r>
      <w:r w:rsidR="004453A5" w:rsidRPr="00D04A23">
        <w:rPr>
          <w:rFonts w:ascii="Times New Roman" w:hAnsi="Times New Roman"/>
          <w:color w:val="auto"/>
          <w:sz w:val="28"/>
          <w:szCs w:val="28"/>
          <w:lang w:val="ru-RU"/>
        </w:rPr>
        <w:t>т</w:t>
      </w:r>
      <w:r w:rsidR="008423E9" w:rsidRPr="008423E9">
        <w:rPr>
          <w:rFonts w:ascii="Times New Roman" w:hAnsi="Times New Roman"/>
          <w:color w:val="auto"/>
          <w:sz w:val="28"/>
          <w:szCs w:val="28"/>
          <w:lang w:val="kk-KZ"/>
        </w:rPr>
        <w:t>ті</w:t>
      </w:r>
      <w:r w:rsidR="00922E13" w:rsidRPr="008423E9">
        <w:rPr>
          <w:rFonts w:ascii="Times New Roman" w:hAnsi="Times New Roman"/>
          <w:color w:val="auto"/>
          <w:sz w:val="28"/>
          <w:szCs w:val="28"/>
          <w:lang w:val="kk-KZ"/>
        </w:rPr>
        <w:t>. Ал</w:t>
      </w:r>
      <w:r w:rsidR="008950EB" w:rsidRPr="008423E9">
        <w:rPr>
          <w:rFonts w:ascii="Times New Roman" w:hAnsi="Times New Roman"/>
          <w:color w:val="auto"/>
          <w:sz w:val="28"/>
          <w:szCs w:val="28"/>
          <w:lang w:val="kk-KZ"/>
        </w:rPr>
        <w:t xml:space="preserve"> </w:t>
      </w:r>
      <w:r w:rsidR="000761E4" w:rsidRPr="008423E9">
        <w:rPr>
          <w:rFonts w:ascii="Times New Roman" w:eastAsia="SimSun" w:hAnsi="Times New Roman"/>
          <w:bCs/>
          <w:noProof/>
          <w:color w:val="auto"/>
          <w:sz w:val="28"/>
          <w:szCs w:val="28"/>
          <w:lang w:val="kk-KZ" w:eastAsia="zh-CN"/>
        </w:rPr>
        <w:t>hsa-miR-21-5p</w:t>
      </w:r>
      <w:r w:rsidR="00FD4EA3" w:rsidRPr="008423E9">
        <w:rPr>
          <w:rFonts w:ascii="Times New Roman" w:hAnsi="Times New Roman"/>
          <w:color w:val="auto"/>
          <w:sz w:val="28"/>
          <w:szCs w:val="28"/>
          <w:lang w:val="kk-KZ"/>
        </w:rPr>
        <w:t xml:space="preserve">, </w:t>
      </w:r>
      <w:r w:rsidR="000761E4" w:rsidRPr="008423E9">
        <w:rPr>
          <w:rFonts w:ascii="Times New Roman" w:hAnsi="Times New Roman"/>
          <w:color w:val="auto"/>
          <w:sz w:val="28"/>
          <w:szCs w:val="28"/>
          <w:lang w:val="kk-KZ"/>
        </w:rPr>
        <w:t>каталаза</w:t>
      </w:r>
      <w:r w:rsidR="00FD4EA3" w:rsidRPr="008423E9">
        <w:rPr>
          <w:rFonts w:ascii="Times New Roman" w:hAnsi="Times New Roman"/>
          <w:color w:val="auto"/>
          <w:sz w:val="28"/>
          <w:szCs w:val="28"/>
          <w:lang w:val="kk-KZ"/>
        </w:rPr>
        <w:t xml:space="preserve">, </w:t>
      </w:r>
      <w:r w:rsidR="000761E4" w:rsidRPr="008423E9">
        <w:rPr>
          <w:rFonts w:ascii="Times New Roman" w:hAnsi="Times New Roman"/>
          <w:color w:val="auto"/>
          <w:sz w:val="28"/>
          <w:szCs w:val="28"/>
          <w:lang w:val="kk-KZ"/>
        </w:rPr>
        <w:t>ИЛ</w:t>
      </w:r>
      <w:r w:rsidR="00FD4EA3" w:rsidRPr="008423E9">
        <w:rPr>
          <w:rFonts w:ascii="Times New Roman" w:hAnsi="Times New Roman"/>
          <w:color w:val="auto"/>
          <w:sz w:val="28"/>
          <w:szCs w:val="28"/>
          <w:lang w:val="kk-KZ"/>
        </w:rPr>
        <w:t xml:space="preserve">-6 </w:t>
      </w:r>
      <w:r w:rsidR="00BA160B" w:rsidRPr="008423E9">
        <w:rPr>
          <w:rFonts w:ascii="Times New Roman" w:hAnsi="Times New Roman"/>
          <w:color w:val="auto"/>
          <w:sz w:val="28"/>
          <w:szCs w:val="28"/>
          <w:lang w:val="kk-KZ"/>
        </w:rPr>
        <w:t>және Д</w:t>
      </w:r>
      <w:r w:rsidR="00FD4EA3" w:rsidRPr="008423E9">
        <w:rPr>
          <w:rFonts w:ascii="Times New Roman" w:hAnsi="Times New Roman"/>
          <w:color w:val="auto"/>
          <w:sz w:val="28"/>
          <w:szCs w:val="28"/>
          <w:lang w:val="kk-KZ"/>
        </w:rPr>
        <w:t>M</w:t>
      </w:r>
      <w:r w:rsidR="00BA160B" w:rsidRPr="008423E9">
        <w:rPr>
          <w:rFonts w:ascii="Times New Roman" w:hAnsi="Times New Roman"/>
          <w:color w:val="auto"/>
          <w:sz w:val="28"/>
          <w:szCs w:val="28"/>
          <w:lang w:val="kk-KZ"/>
        </w:rPr>
        <w:t>И</w:t>
      </w:r>
      <w:r w:rsidR="00FD4EA3" w:rsidRPr="008423E9">
        <w:rPr>
          <w:rFonts w:ascii="Times New Roman" w:hAnsi="Times New Roman"/>
          <w:color w:val="auto"/>
          <w:sz w:val="28"/>
          <w:szCs w:val="28"/>
          <w:lang w:val="kk-KZ"/>
        </w:rPr>
        <w:t>: Exp(B)=3</w:t>
      </w:r>
      <w:r w:rsidR="009C7AAA" w:rsidRPr="008423E9">
        <w:rPr>
          <w:rFonts w:ascii="Times New Roman" w:hAnsi="Times New Roman"/>
          <w:color w:val="auto"/>
          <w:sz w:val="28"/>
          <w:szCs w:val="28"/>
          <w:lang w:val="kk-KZ"/>
        </w:rPr>
        <w:t>,</w:t>
      </w:r>
      <w:r w:rsidR="00FD4EA3" w:rsidRPr="008423E9">
        <w:rPr>
          <w:rFonts w:ascii="Times New Roman" w:hAnsi="Times New Roman"/>
          <w:color w:val="auto"/>
          <w:sz w:val="28"/>
          <w:szCs w:val="28"/>
          <w:lang w:val="kk-KZ"/>
        </w:rPr>
        <w:t>818, chi2=46</w:t>
      </w:r>
      <w:r w:rsidR="009C7AAA" w:rsidRPr="008423E9">
        <w:rPr>
          <w:rFonts w:ascii="Times New Roman" w:hAnsi="Times New Roman"/>
          <w:color w:val="auto"/>
          <w:sz w:val="28"/>
          <w:szCs w:val="28"/>
          <w:lang w:val="kk-KZ"/>
        </w:rPr>
        <w:t>,</w:t>
      </w:r>
      <w:r w:rsidR="00FD4EA3" w:rsidRPr="008423E9">
        <w:rPr>
          <w:rFonts w:ascii="Times New Roman" w:hAnsi="Times New Roman"/>
          <w:color w:val="auto"/>
          <w:sz w:val="28"/>
          <w:szCs w:val="28"/>
          <w:lang w:val="kk-KZ"/>
        </w:rPr>
        <w:t>107, p= 0</w:t>
      </w:r>
      <w:r w:rsidR="009C7AAA" w:rsidRPr="008423E9">
        <w:rPr>
          <w:rFonts w:ascii="Times New Roman" w:hAnsi="Times New Roman"/>
          <w:color w:val="auto"/>
          <w:sz w:val="28"/>
          <w:szCs w:val="28"/>
          <w:lang w:val="kk-KZ"/>
        </w:rPr>
        <w:t>,</w:t>
      </w:r>
      <w:r w:rsidR="00FD4EA3" w:rsidRPr="008423E9">
        <w:rPr>
          <w:rFonts w:ascii="Times New Roman" w:hAnsi="Times New Roman"/>
          <w:color w:val="auto"/>
          <w:sz w:val="28"/>
          <w:szCs w:val="28"/>
          <w:lang w:val="kk-KZ"/>
        </w:rPr>
        <w:t>001</w:t>
      </w:r>
      <w:r w:rsidR="00922E13" w:rsidRPr="008423E9">
        <w:rPr>
          <w:rFonts w:ascii="Times New Roman" w:hAnsi="Times New Roman"/>
          <w:color w:val="auto"/>
          <w:sz w:val="28"/>
          <w:szCs w:val="28"/>
          <w:lang w:val="kk-KZ"/>
        </w:rPr>
        <w:t xml:space="preserve"> мәндері</w:t>
      </w:r>
      <w:r w:rsidR="00420952" w:rsidRPr="008423E9">
        <w:rPr>
          <w:rFonts w:ascii="Times New Roman" w:hAnsi="Times New Roman"/>
          <w:color w:val="auto"/>
          <w:sz w:val="28"/>
          <w:szCs w:val="28"/>
          <w:lang w:val="kk-KZ"/>
        </w:rPr>
        <w:t xml:space="preserve"> арасында маңызды байланыс анықталды</w:t>
      </w:r>
      <w:r w:rsidR="00FD4EA3" w:rsidRPr="008423E9">
        <w:rPr>
          <w:rFonts w:ascii="Times New Roman" w:hAnsi="Times New Roman"/>
          <w:color w:val="auto"/>
          <w:sz w:val="28"/>
          <w:szCs w:val="28"/>
          <w:lang w:val="kk-KZ"/>
        </w:rPr>
        <w:t>.</w:t>
      </w:r>
      <w:r w:rsidR="00F265FB" w:rsidRPr="00F265FB">
        <w:rPr>
          <w:lang w:val="kk-KZ"/>
        </w:rPr>
        <w:t xml:space="preserve"> </w:t>
      </w:r>
    </w:p>
    <w:p w14:paraId="18486054" w14:textId="61AE9B77" w:rsidR="00B45516" w:rsidRPr="008423E9" w:rsidRDefault="00B45516" w:rsidP="00B45516">
      <w:pPr>
        <w:pStyle w:val="MDPI31text"/>
        <w:spacing w:line="240" w:lineRule="auto"/>
        <w:ind w:left="0" w:firstLine="567"/>
        <w:rPr>
          <w:rFonts w:ascii="Times New Roman" w:hAnsi="Times New Roman"/>
          <w:color w:val="auto"/>
          <w:sz w:val="28"/>
          <w:szCs w:val="28"/>
          <w:lang w:val="kk-KZ"/>
        </w:rPr>
      </w:pPr>
      <w:r w:rsidRPr="00F265FB">
        <w:rPr>
          <w:rFonts w:ascii="Times New Roman" w:hAnsi="Times New Roman"/>
          <w:color w:val="auto"/>
          <w:sz w:val="28"/>
          <w:szCs w:val="28"/>
          <w:lang w:val="kk-KZ"/>
        </w:rPr>
        <w:t>Зерттеу нәтижелері</w:t>
      </w:r>
      <w:r>
        <w:rPr>
          <w:rFonts w:ascii="Times New Roman" w:hAnsi="Times New Roman"/>
          <w:color w:val="auto"/>
          <w:sz w:val="28"/>
          <w:szCs w:val="28"/>
          <w:lang w:val="kk-KZ"/>
        </w:rPr>
        <w:t>нде</w:t>
      </w:r>
      <w:r w:rsidRPr="00F265FB">
        <w:rPr>
          <w:rFonts w:ascii="Times New Roman" w:hAnsi="Times New Roman"/>
          <w:color w:val="auto"/>
          <w:sz w:val="28"/>
          <w:szCs w:val="28"/>
          <w:lang w:val="kk-KZ"/>
        </w:rPr>
        <w:t xml:space="preserve"> классикалық диагностикалық көрсеткіштердегі әртүрлі үлгілері салыстырған кезде, глюкоза, HbA1c</w:t>
      </w:r>
      <w:r>
        <w:rPr>
          <w:rFonts w:ascii="Times New Roman" w:hAnsi="Times New Roman"/>
          <w:color w:val="auto"/>
          <w:sz w:val="28"/>
          <w:szCs w:val="28"/>
          <w:lang w:val="kk-KZ"/>
        </w:rPr>
        <w:t xml:space="preserve">, </w:t>
      </w:r>
      <w:r w:rsidRPr="00F265FB">
        <w:rPr>
          <w:rFonts w:ascii="Times New Roman" w:hAnsi="Times New Roman"/>
          <w:color w:val="auto"/>
          <w:sz w:val="28"/>
          <w:szCs w:val="28"/>
          <w:lang w:val="kk-KZ"/>
        </w:rPr>
        <w:t>HOMA-IR с</w:t>
      </w:r>
      <w:r w:rsidR="003251DB">
        <w:rPr>
          <w:rFonts w:ascii="Times New Roman" w:hAnsi="Times New Roman"/>
          <w:color w:val="auto"/>
          <w:sz w:val="28"/>
          <w:szCs w:val="28"/>
          <w:lang w:val="kk-KZ"/>
        </w:rPr>
        <w:t>екілді</w:t>
      </w:r>
      <w:r w:rsidRPr="00F265FB">
        <w:rPr>
          <w:rFonts w:ascii="Times New Roman" w:hAnsi="Times New Roman"/>
          <w:color w:val="auto"/>
          <w:sz w:val="28"/>
          <w:szCs w:val="28"/>
          <w:lang w:val="kk-KZ"/>
        </w:rPr>
        <w:t xml:space="preserve"> қисық астындағы аймақтың (AUC) болжамдық мәніне қарағанда (сурет 28. A, Б) hsa-miR-21-5p, СОД, ИЛ-6 мен ЛАТ </w:t>
      </w:r>
      <w:r>
        <w:rPr>
          <w:rFonts w:ascii="Times New Roman" w:hAnsi="Times New Roman"/>
          <w:color w:val="auto"/>
          <w:sz w:val="28"/>
          <w:szCs w:val="28"/>
          <w:lang w:val="kk-KZ"/>
        </w:rPr>
        <w:t>(</w:t>
      </w:r>
      <w:r w:rsidRPr="002D150F">
        <w:rPr>
          <w:rFonts w:ascii="Times New Roman" w:hAnsi="Times New Roman"/>
          <w:color w:val="auto"/>
          <w:sz w:val="28"/>
          <w:szCs w:val="28"/>
          <w:lang w:val="kk-KZ"/>
        </w:rPr>
        <w:t>сезімталдығы 8</w:t>
      </w:r>
      <w:r>
        <w:rPr>
          <w:rFonts w:ascii="Times New Roman" w:hAnsi="Times New Roman"/>
          <w:color w:val="auto"/>
          <w:sz w:val="28"/>
          <w:szCs w:val="28"/>
          <w:lang w:val="kk-KZ"/>
        </w:rPr>
        <w:t>7</w:t>
      </w:r>
      <w:r w:rsidRPr="002D150F">
        <w:rPr>
          <w:rFonts w:ascii="Times New Roman" w:hAnsi="Times New Roman"/>
          <w:color w:val="auto"/>
          <w:sz w:val="28"/>
          <w:szCs w:val="28"/>
          <w:lang w:val="kk-KZ"/>
        </w:rPr>
        <w:t>%</w:t>
      </w:r>
      <w:r>
        <w:rPr>
          <w:rFonts w:ascii="Times New Roman" w:hAnsi="Times New Roman"/>
          <w:color w:val="auto"/>
          <w:sz w:val="28"/>
          <w:szCs w:val="28"/>
          <w:lang w:val="kk-KZ"/>
        </w:rPr>
        <w:t xml:space="preserve">) </w:t>
      </w:r>
      <w:r w:rsidRPr="00F265FB">
        <w:rPr>
          <w:rFonts w:ascii="Times New Roman" w:hAnsi="Times New Roman"/>
          <w:color w:val="auto"/>
          <w:sz w:val="28"/>
          <w:szCs w:val="28"/>
          <w:lang w:val="kk-KZ"/>
        </w:rPr>
        <w:t>және hsa-miR-21-5p, СОД мен AOPP көрсеткіштері үшін AUC мәндері бірдей екенін</w:t>
      </w:r>
      <w:r>
        <w:rPr>
          <w:rFonts w:ascii="Times New Roman" w:hAnsi="Times New Roman"/>
          <w:color w:val="auto"/>
          <w:sz w:val="28"/>
          <w:szCs w:val="28"/>
          <w:lang w:val="kk-KZ"/>
        </w:rPr>
        <w:t xml:space="preserve"> (сезімталдығы 64</w:t>
      </w:r>
      <w:r w:rsidRPr="00E96709">
        <w:rPr>
          <w:rFonts w:ascii="Times New Roman" w:hAnsi="Times New Roman"/>
          <w:color w:val="auto"/>
          <w:sz w:val="28"/>
          <w:szCs w:val="28"/>
          <w:lang w:val="kk-KZ"/>
        </w:rPr>
        <w:t>%</w:t>
      </w:r>
      <w:r>
        <w:rPr>
          <w:rFonts w:ascii="Times New Roman" w:hAnsi="Times New Roman"/>
          <w:color w:val="auto"/>
          <w:sz w:val="28"/>
          <w:szCs w:val="28"/>
          <w:lang w:val="kk-KZ"/>
        </w:rPr>
        <w:t>)</w:t>
      </w:r>
      <w:r w:rsidRPr="00F265FB">
        <w:rPr>
          <w:rFonts w:ascii="Times New Roman" w:hAnsi="Times New Roman"/>
          <w:color w:val="auto"/>
          <w:sz w:val="28"/>
          <w:szCs w:val="28"/>
          <w:lang w:val="kk-KZ"/>
        </w:rPr>
        <w:t>, ал hsa-miR-21-5p, каталаза және ИЛ-6 көрсеткіштерінде жоғары екенін көрсетті</w:t>
      </w:r>
      <w:r>
        <w:rPr>
          <w:rFonts w:ascii="Times New Roman" w:hAnsi="Times New Roman"/>
          <w:color w:val="auto"/>
          <w:sz w:val="28"/>
          <w:szCs w:val="28"/>
          <w:lang w:val="kk-KZ"/>
        </w:rPr>
        <w:t xml:space="preserve"> (сезімталдығы </w:t>
      </w:r>
      <w:r w:rsidRPr="002D150F">
        <w:rPr>
          <w:rFonts w:ascii="Times New Roman" w:hAnsi="Times New Roman"/>
          <w:color w:val="auto"/>
          <w:sz w:val="28"/>
          <w:szCs w:val="28"/>
          <w:lang w:val="kk-KZ"/>
        </w:rPr>
        <w:t>83%</w:t>
      </w:r>
      <w:r>
        <w:rPr>
          <w:rFonts w:ascii="Times New Roman" w:hAnsi="Times New Roman"/>
          <w:color w:val="auto"/>
          <w:sz w:val="28"/>
          <w:szCs w:val="28"/>
          <w:lang w:val="kk-KZ"/>
        </w:rPr>
        <w:t xml:space="preserve">) </w:t>
      </w:r>
      <w:r w:rsidRPr="00F265FB">
        <w:rPr>
          <w:rFonts w:ascii="Times New Roman" w:hAnsi="Times New Roman"/>
          <w:color w:val="auto"/>
          <w:sz w:val="28"/>
          <w:szCs w:val="28"/>
          <w:lang w:val="kk-KZ"/>
        </w:rPr>
        <w:t>(сурет 28. Ә, В).</w:t>
      </w:r>
    </w:p>
    <w:p w14:paraId="2347CA77" w14:textId="77777777" w:rsidR="00E72228" w:rsidRDefault="00E72228" w:rsidP="00072DF0">
      <w:pPr>
        <w:pStyle w:val="MDPI31text"/>
        <w:spacing w:line="240" w:lineRule="auto"/>
        <w:ind w:left="0" w:firstLine="567"/>
        <w:rPr>
          <w:rFonts w:ascii="Times New Roman" w:hAnsi="Times New Roman"/>
          <w:color w:val="auto"/>
          <w:sz w:val="28"/>
          <w:szCs w:val="28"/>
          <w:lang w:val="kk-KZ"/>
        </w:rPr>
      </w:pPr>
    </w:p>
    <w:p w14:paraId="706B65A0" w14:textId="00263772" w:rsidR="00E72228" w:rsidRDefault="00E72228" w:rsidP="00E72228">
      <w:pPr>
        <w:pStyle w:val="MDPI31text"/>
        <w:spacing w:line="240" w:lineRule="auto"/>
        <w:ind w:left="0" w:firstLine="0"/>
        <w:rPr>
          <w:rFonts w:ascii="Times New Roman" w:hAnsi="Times New Roman"/>
          <w:color w:val="auto"/>
          <w:sz w:val="28"/>
          <w:szCs w:val="28"/>
          <w:lang w:val="kk-KZ"/>
        </w:rPr>
      </w:pPr>
      <w:r>
        <w:rPr>
          <w:noProof/>
          <w:lang w:val="ru-RU" w:eastAsia="ru-RU" w:bidi="ar-SA"/>
        </w:rPr>
        <w:lastRenderedPageBreak/>
        <w:drawing>
          <wp:inline distT="0" distB="0" distL="0" distR="0" wp14:anchorId="5227E8E5" wp14:editId="4BD9EBD6">
            <wp:extent cx="6120130" cy="6775450"/>
            <wp:effectExtent l="0" t="0" r="0" b="6350"/>
            <wp:docPr id="812016476" name="Рисунок 1" descr="Изображение выглядит как текст, диаграмм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016476" name="Рисунок 1" descr="Изображение выглядит как текст, диаграмма, Шрифт, число&#10;&#10;Автоматически созданное описание"/>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6775450"/>
                    </a:xfrm>
                    <a:prstGeom prst="rect">
                      <a:avLst/>
                    </a:prstGeom>
                    <a:noFill/>
                    <a:ln>
                      <a:noFill/>
                    </a:ln>
                  </pic:spPr>
                </pic:pic>
              </a:graphicData>
            </a:graphic>
          </wp:inline>
        </w:drawing>
      </w:r>
    </w:p>
    <w:p w14:paraId="0DFEE537" w14:textId="77777777" w:rsidR="00F265FB" w:rsidRDefault="00F265FB" w:rsidP="00E72228">
      <w:pPr>
        <w:pStyle w:val="MDPI31text"/>
        <w:spacing w:line="240" w:lineRule="auto"/>
        <w:ind w:left="0" w:firstLine="0"/>
        <w:rPr>
          <w:rFonts w:ascii="Times New Roman" w:hAnsi="Times New Roman"/>
          <w:color w:val="auto"/>
          <w:sz w:val="28"/>
          <w:szCs w:val="28"/>
          <w:lang w:val="kk-KZ"/>
        </w:rPr>
      </w:pPr>
    </w:p>
    <w:p w14:paraId="68DAF71D" w14:textId="30102AEC" w:rsidR="00377868" w:rsidRPr="00E33AD1" w:rsidRDefault="00C246DC" w:rsidP="005B76A0">
      <w:pPr>
        <w:pStyle w:val="MDPI31text"/>
        <w:spacing w:line="240" w:lineRule="auto"/>
        <w:ind w:left="0" w:firstLine="0"/>
        <w:rPr>
          <w:rFonts w:ascii="Times New Roman" w:hAnsi="Times New Roman"/>
          <w:sz w:val="24"/>
          <w:szCs w:val="24"/>
          <w:lang w:val="kk-KZ"/>
        </w:rPr>
      </w:pPr>
      <w:r w:rsidRPr="00E33AD1">
        <w:rPr>
          <w:rFonts w:ascii="Times New Roman" w:hAnsi="Times New Roman"/>
          <w:sz w:val="24"/>
          <w:szCs w:val="24"/>
          <w:lang w:val="kk-KZ"/>
        </w:rPr>
        <w:t xml:space="preserve">Абсцисс осі: </w:t>
      </w:r>
      <w:r w:rsidR="00377868" w:rsidRPr="00E33AD1">
        <w:rPr>
          <w:rFonts w:ascii="Times New Roman" w:hAnsi="Times New Roman"/>
          <w:sz w:val="24"/>
          <w:szCs w:val="24"/>
          <w:lang w:val="kk-KZ"/>
        </w:rPr>
        <w:t xml:space="preserve">1- арнайылық. </w:t>
      </w:r>
      <w:r w:rsidRPr="00E33AD1">
        <w:rPr>
          <w:rFonts w:ascii="Times New Roman" w:hAnsi="Times New Roman"/>
          <w:sz w:val="24"/>
          <w:szCs w:val="24"/>
          <w:lang w:val="kk-KZ"/>
        </w:rPr>
        <w:t xml:space="preserve">Ординат осі: </w:t>
      </w:r>
      <w:r w:rsidR="00377868" w:rsidRPr="00E33AD1">
        <w:rPr>
          <w:rFonts w:ascii="Times New Roman" w:hAnsi="Times New Roman"/>
          <w:sz w:val="24"/>
          <w:szCs w:val="24"/>
          <w:lang w:val="kk-KZ"/>
        </w:rPr>
        <w:t xml:space="preserve">сезімталдық. Сезімталдықты талдау үшін жасалған </w:t>
      </w:r>
      <w:r w:rsidR="0055666F" w:rsidRPr="00E33AD1">
        <w:rPr>
          <w:rFonts w:ascii="Times New Roman" w:hAnsi="Times New Roman"/>
          <w:sz w:val="24"/>
          <w:szCs w:val="24"/>
          <w:lang w:val="kk-KZ"/>
        </w:rPr>
        <w:t xml:space="preserve">қабылдағыштың жұмыс сипаттамасының қисығы </w:t>
      </w:r>
      <w:r w:rsidR="00377868" w:rsidRPr="00E33AD1">
        <w:rPr>
          <w:rFonts w:ascii="Times New Roman" w:hAnsi="Times New Roman"/>
          <w:sz w:val="24"/>
          <w:szCs w:val="24"/>
          <w:lang w:val="kk-KZ"/>
        </w:rPr>
        <w:t>(ROC) плазма маркерлер</w:t>
      </w:r>
      <w:r w:rsidR="00E61A14" w:rsidRPr="00E33AD1">
        <w:rPr>
          <w:rFonts w:ascii="Times New Roman" w:hAnsi="Times New Roman"/>
          <w:sz w:val="24"/>
          <w:szCs w:val="24"/>
          <w:lang w:val="kk-KZ"/>
        </w:rPr>
        <w:t xml:space="preserve">інің </w:t>
      </w:r>
      <w:r w:rsidR="00377868" w:rsidRPr="00E33AD1">
        <w:rPr>
          <w:rFonts w:ascii="Times New Roman" w:hAnsi="Times New Roman"/>
          <w:sz w:val="24"/>
          <w:szCs w:val="24"/>
          <w:lang w:val="kk-KZ"/>
        </w:rPr>
        <w:t xml:space="preserve">диагностикалық </w:t>
      </w:r>
      <w:r w:rsidR="00E61A14" w:rsidRPr="00E33AD1">
        <w:rPr>
          <w:rFonts w:ascii="Times New Roman" w:hAnsi="Times New Roman"/>
          <w:sz w:val="24"/>
          <w:szCs w:val="24"/>
          <w:lang w:val="kk-KZ"/>
        </w:rPr>
        <w:t>сипаттамасын</w:t>
      </w:r>
      <w:r w:rsidR="00377868" w:rsidRPr="00E33AD1">
        <w:rPr>
          <w:rFonts w:ascii="Times New Roman" w:hAnsi="Times New Roman"/>
          <w:sz w:val="24"/>
          <w:szCs w:val="24"/>
          <w:lang w:val="kk-KZ"/>
        </w:rPr>
        <w:t xml:space="preserve">, </w:t>
      </w:r>
      <w:r w:rsidR="00E61A14" w:rsidRPr="00E33AD1">
        <w:rPr>
          <w:rFonts w:ascii="Times New Roman" w:hAnsi="Times New Roman"/>
          <w:sz w:val="24"/>
          <w:szCs w:val="24"/>
          <w:lang w:val="kk-KZ"/>
        </w:rPr>
        <w:t>сонымен қатар</w:t>
      </w:r>
      <w:r w:rsidR="00377868" w:rsidRPr="00E33AD1">
        <w:rPr>
          <w:rFonts w:ascii="Times New Roman" w:hAnsi="Times New Roman"/>
          <w:sz w:val="24"/>
          <w:szCs w:val="24"/>
          <w:lang w:val="kk-KZ"/>
        </w:rPr>
        <w:t xml:space="preserve"> келесі үлгілерді көрсетеді: </w:t>
      </w:r>
      <w:r w:rsidR="00377868" w:rsidRPr="00E33AD1">
        <w:rPr>
          <w:rFonts w:ascii="Times New Roman" w:hAnsi="Times New Roman"/>
          <w:bCs/>
          <w:w w:val="105"/>
          <w:sz w:val="24"/>
          <w:szCs w:val="24"/>
          <w:lang w:val="kk-KZ"/>
        </w:rPr>
        <w:t>A</w:t>
      </w:r>
      <w:r w:rsidR="00377868" w:rsidRPr="00E33AD1">
        <w:rPr>
          <w:rFonts w:ascii="Times New Roman" w:hAnsi="Times New Roman"/>
          <w:w w:val="105"/>
          <w:sz w:val="24"/>
          <w:szCs w:val="24"/>
          <w:lang w:val="kk-KZ"/>
        </w:rPr>
        <w:t>)</w:t>
      </w:r>
      <w:r w:rsidR="00753CE3" w:rsidRPr="00E33AD1">
        <w:rPr>
          <w:rFonts w:ascii="Times New Roman" w:hAnsi="Times New Roman"/>
          <w:w w:val="105"/>
          <w:sz w:val="24"/>
          <w:szCs w:val="24"/>
          <w:lang w:val="kk-KZ"/>
        </w:rPr>
        <w:t xml:space="preserve"> </w:t>
      </w:r>
      <w:r w:rsidR="00377868" w:rsidRPr="00E33AD1">
        <w:rPr>
          <w:rFonts w:ascii="Times New Roman" w:hAnsi="Times New Roman"/>
          <w:w w:val="105"/>
          <w:sz w:val="24"/>
          <w:szCs w:val="24"/>
          <w:lang w:val="kk-KZ"/>
        </w:rPr>
        <w:t>-</w:t>
      </w:r>
      <w:r w:rsidR="00753CE3" w:rsidRPr="00E33AD1">
        <w:rPr>
          <w:rFonts w:ascii="Times New Roman" w:hAnsi="Times New Roman"/>
          <w:w w:val="105"/>
          <w:sz w:val="24"/>
          <w:szCs w:val="24"/>
          <w:lang w:val="kk-KZ"/>
        </w:rPr>
        <w:t xml:space="preserve"> </w:t>
      </w:r>
      <w:r w:rsidR="00377868" w:rsidRPr="00E33AD1">
        <w:rPr>
          <w:rFonts w:ascii="Times New Roman" w:hAnsi="Times New Roman"/>
          <w:w w:val="105"/>
          <w:sz w:val="24"/>
          <w:szCs w:val="24"/>
          <w:lang w:val="kk-KZ"/>
        </w:rPr>
        <w:t>глюкоза, HOMA-</w:t>
      </w:r>
      <w:r w:rsidR="00377868" w:rsidRPr="00E33AD1">
        <w:rPr>
          <w:rFonts w:ascii="Times New Roman" w:hAnsi="Times New Roman"/>
          <w:spacing w:val="1"/>
          <w:w w:val="105"/>
          <w:sz w:val="24"/>
          <w:szCs w:val="24"/>
          <w:lang w:val="kk-KZ"/>
        </w:rPr>
        <w:t xml:space="preserve"> </w:t>
      </w:r>
      <w:r w:rsidR="00377868" w:rsidRPr="00E33AD1">
        <w:rPr>
          <w:rFonts w:ascii="Times New Roman" w:hAnsi="Times New Roman"/>
          <w:w w:val="105"/>
          <w:sz w:val="24"/>
          <w:szCs w:val="24"/>
          <w:lang w:val="kk-KZ"/>
        </w:rPr>
        <w:t>IR,</w:t>
      </w:r>
      <w:r w:rsidR="00377868" w:rsidRPr="00E33AD1">
        <w:rPr>
          <w:rFonts w:ascii="Times New Roman" w:hAnsi="Times New Roman"/>
          <w:spacing w:val="21"/>
          <w:w w:val="105"/>
          <w:sz w:val="24"/>
          <w:szCs w:val="24"/>
          <w:lang w:val="kk-KZ"/>
        </w:rPr>
        <w:t xml:space="preserve"> </w:t>
      </w:r>
      <w:r w:rsidR="00377868" w:rsidRPr="00E33AD1">
        <w:rPr>
          <w:rFonts w:ascii="Times New Roman" w:hAnsi="Times New Roman"/>
          <w:w w:val="105"/>
          <w:sz w:val="24"/>
          <w:szCs w:val="24"/>
          <w:lang w:val="kk-KZ"/>
        </w:rPr>
        <w:t>HbA1c;</w:t>
      </w:r>
      <w:r w:rsidR="00377868" w:rsidRPr="00E33AD1">
        <w:rPr>
          <w:rFonts w:ascii="Times New Roman" w:hAnsi="Times New Roman"/>
          <w:spacing w:val="28"/>
          <w:w w:val="105"/>
          <w:sz w:val="24"/>
          <w:szCs w:val="24"/>
          <w:lang w:val="kk-KZ"/>
        </w:rPr>
        <w:t xml:space="preserve"> </w:t>
      </w:r>
      <w:r w:rsidR="00821DDA" w:rsidRPr="00E33AD1">
        <w:rPr>
          <w:rFonts w:ascii="Times New Roman" w:hAnsi="Times New Roman"/>
          <w:bCs/>
          <w:w w:val="105"/>
          <w:sz w:val="24"/>
          <w:szCs w:val="24"/>
          <w:lang w:val="kk-KZ"/>
        </w:rPr>
        <w:t>Ә</w:t>
      </w:r>
      <w:r w:rsidR="00377868" w:rsidRPr="00E33AD1">
        <w:rPr>
          <w:rFonts w:ascii="Times New Roman" w:hAnsi="Times New Roman"/>
          <w:b/>
          <w:bCs/>
          <w:w w:val="105"/>
          <w:sz w:val="24"/>
          <w:szCs w:val="24"/>
          <w:lang w:val="kk-KZ"/>
        </w:rPr>
        <w:t>)</w:t>
      </w:r>
      <w:r w:rsidR="00753CE3" w:rsidRPr="00E33AD1">
        <w:rPr>
          <w:rFonts w:ascii="Times New Roman" w:hAnsi="Times New Roman"/>
          <w:b/>
          <w:bCs/>
          <w:w w:val="105"/>
          <w:sz w:val="24"/>
          <w:szCs w:val="24"/>
          <w:lang w:val="kk-KZ"/>
        </w:rPr>
        <w:t xml:space="preserve"> </w:t>
      </w:r>
      <w:r w:rsidR="00377868" w:rsidRPr="00E33AD1">
        <w:rPr>
          <w:rFonts w:ascii="Times New Roman" w:hAnsi="Times New Roman"/>
          <w:b/>
          <w:bCs/>
          <w:w w:val="105"/>
          <w:sz w:val="24"/>
          <w:szCs w:val="24"/>
          <w:lang w:val="kk-KZ"/>
        </w:rPr>
        <w:t>-</w:t>
      </w:r>
      <w:r w:rsidR="000761E4" w:rsidRPr="00E33AD1">
        <w:rPr>
          <w:rFonts w:ascii="Times New Roman" w:hAnsi="Times New Roman"/>
          <w:noProof/>
          <w:sz w:val="24"/>
          <w:szCs w:val="24"/>
          <w:lang w:val="kk-KZ" w:eastAsia="zh-CN"/>
        </w:rPr>
        <w:t xml:space="preserve"> hsa-miR-21-5p</w:t>
      </w:r>
      <w:r w:rsidR="00377868" w:rsidRPr="00E33AD1">
        <w:rPr>
          <w:rFonts w:ascii="Times New Roman" w:hAnsi="Times New Roman"/>
          <w:w w:val="105"/>
          <w:sz w:val="24"/>
          <w:szCs w:val="24"/>
          <w:lang w:val="kk-KZ"/>
        </w:rPr>
        <w:t>,</w:t>
      </w:r>
      <w:r w:rsidR="00377868" w:rsidRPr="00E33AD1">
        <w:rPr>
          <w:rFonts w:ascii="Times New Roman" w:hAnsi="Times New Roman"/>
          <w:spacing w:val="25"/>
          <w:w w:val="105"/>
          <w:sz w:val="24"/>
          <w:szCs w:val="24"/>
          <w:lang w:val="kk-KZ"/>
        </w:rPr>
        <w:t xml:space="preserve"> </w:t>
      </w:r>
      <w:r w:rsidR="000761E4" w:rsidRPr="00E33AD1">
        <w:rPr>
          <w:rFonts w:ascii="Times New Roman" w:hAnsi="Times New Roman"/>
          <w:w w:val="105"/>
          <w:sz w:val="24"/>
          <w:szCs w:val="24"/>
          <w:lang w:val="kk-KZ"/>
        </w:rPr>
        <w:t>СОД</w:t>
      </w:r>
      <w:r w:rsidR="00377868" w:rsidRPr="00E33AD1">
        <w:rPr>
          <w:rFonts w:ascii="Times New Roman" w:hAnsi="Times New Roman"/>
          <w:w w:val="105"/>
          <w:sz w:val="24"/>
          <w:szCs w:val="24"/>
          <w:lang w:val="kk-KZ"/>
        </w:rPr>
        <w:t>,</w:t>
      </w:r>
      <w:r w:rsidR="00377868" w:rsidRPr="00E33AD1">
        <w:rPr>
          <w:rFonts w:ascii="Times New Roman" w:hAnsi="Times New Roman"/>
          <w:spacing w:val="22"/>
          <w:w w:val="105"/>
          <w:sz w:val="24"/>
          <w:szCs w:val="24"/>
          <w:lang w:val="kk-KZ"/>
        </w:rPr>
        <w:t xml:space="preserve"> </w:t>
      </w:r>
      <w:r w:rsidR="000761E4" w:rsidRPr="00E33AD1">
        <w:rPr>
          <w:rFonts w:ascii="Times New Roman" w:hAnsi="Times New Roman"/>
          <w:w w:val="105"/>
          <w:sz w:val="24"/>
          <w:szCs w:val="24"/>
          <w:lang w:val="kk-KZ"/>
        </w:rPr>
        <w:t>ИЛ</w:t>
      </w:r>
      <w:r w:rsidR="00377868" w:rsidRPr="00E33AD1">
        <w:rPr>
          <w:rFonts w:ascii="Times New Roman" w:hAnsi="Times New Roman"/>
          <w:w w:val="105"/>
          <w:sz w:val="24"/>
          <w:szCs w:val="24"/>
          <w:lang w:val="kk-KZ"/>
        </w:rPr>
        <w:t>-6,</w:t>
      </w:r>
      <w:r w:rsidR="00377868" w:rsidRPr="00E33AD1">
        <w:rPr>
          <w:rFonts w:ascii="Times New Roman" w:hAnsi="Times New Roman"/>
          <w:spacing w:val="25"/>
          <w:w w:val="105"/>
          <w:sz w:val="24"/>
          <w:szCs w:val="24"/>
          <w:lang w:val="kk-KZ"/>
        </w:rPr>
        <w:t xml:space="preserve"> </w:t>
      </w:r>
      <w:r w:rsidR="00753CE3" w:rsidRPr="00E33AD1">
        <w:rPr>
          <w:rFonts w:ascii="Times New Roman" w:hAnsi="Times New Roman"/>
          <w:w w:val="105"/>
          <w:sz w:val="24"/>
          <w:szCs w:val="24"/>
          <w:lang w:val="kk-KZ"/>
        </w:rPr>
        <w:t>ЛАТ</w:t>
      </w:r>
      <w:r w:rsidR="00377868" w:rsidRPr="00E33AD1">
        <w:rPr>
          <w:rFonts w:ascii="Times New Roman" w:hAnsi="Times New Roman"/>
          <w:w w:val="105"/>
          <w:sz w:val="24"/>
          <w:szCs w:val="24"/>
          <w:lang w:val="kk-KZ"/>
        </w:rPr>
        <w:t>;</w:t>
      </w:r>
      <w:r w:rsidR="00377868" w:rsidRPr="00E33AD1">
        <w:rPr>
          <w:rFonts w:ascii="Times New Roman" w:hAnsi="Times New Roman"/>
          <w:spacing w:val="21"/>
          <w:w w:val="105"/>
          <w:sz w:val="24"/>
          <w:szCs w:val="24"/>
          <w:lang w:val="kk-KZ"/>
        </w:rPr>
        <w:t xml:space="preserve"> </w:t>
      </w:r>
      <w:r w:rsidR="00821DDA" w:rsidRPr="00E33AD1">
        <w:rPr>
          <w:rFonts w:ascii="Times New Roman" w:hAnsi="Times New Roman"/>
          <w:bCs/>
          <w:w w:val="105"/>
          <w:sz w:val="24"/>
          <w:szCs w:val="24"/>
          <w:lang w:val="kk-KZ"/>
        </w:rPr>
        <w:t>Б</w:t>
      </w:r>
      <w:r w:rsidR="00377868" w:rsidRPr="00E33AD1">
        <w:rPr>
          <w:rFonts w:ascii="Times New Roman" w:hAnsi="Times New Roman"/>
          <w:w w:val="105"/>
          <w:sz w:val="24"/>
          <w:szCs w:val="24"/>
          <w:lang w:val="kk-KZ"/>
        </w:rPr>
        <w:t>)</w:t>
      </w:r>
      <w:r w:rsidR="00753CE3" w:rsidRPr="00E33AD1">
        <w:rPr>
          <w:rFonts w:ascii="Times New Roman" w:hAnsi="Times New Roman"/>
          <w:w w:val="105"/>
          <w:sz w:val="24"/>
          <w:szCs w:val="24"/>
          <w:lang w:val="kk-KZ"/>
        </w:rPr>
        <w:t xml:space="preserve"> </w:t>
      </w:r>
      <w:r w:rsidR="00377868" w:rsidRPr="00E33AD1">
        <w:rPr>
          <w:rFonts w:ascii="Times New Roman" w:hAnsi="Times New Roman"/>
          <w:w w:val="105"/>
          <w:sz w:val="24"/>
          <w:szCs w:val="24"/>
          <w:lang w:val="kk-KZ"/>
        </w:rPr>
        <w:t>-</w:t>
      </w:r>
      <w:r w:rsidR="000761E4" w:rsidRPr="00E33AD1">
        <w:rPr>
          <w:rFonts w:ascii="Times New Roman" w:hAnsi="Times New Roman"/>
          <w:noProof/>
          <w:sz w:val="24"/>
          <w:szCs w:val="24"/>
          <w:lang w:val="kk-KZ" w:eastAsia="zh-CN"/>
        </w:rPr>
        <w:t xml:space="preserve"> hsa-miR-21-5p</w:t>
      </w:r>
      <w:r w:rsidR="00377868" w:rsidRPr="00E33AD1">
        <w:rPr>
          <w:rFonts w:ascii="Times New Roman" w:hAnsi="Times New Roman"/>
          <w:w w:val="105"/>
          <w:sz w:val="24"/>
          <w:szCs w:val="24"/>
          <w:lang w:val="kk-KZ"/>
        </w:rPr>
        <w:t>,</w:t>
      </w:r>
      <w:r w:rsidR="00377868" w:rsidRPr="00E33AD1">
        <w:rPr>
          <w:rFonts w:ascii="Times New Roman" w:hAnsi="Times New Roman"/>
          <w:spacing w:val="25"/>
          <w:w w:val="105"/>
          <w:sz w:val="24"/>
          <w:szCs w:val="24"/>
          <w:lang w:val="kk-KZ"/>
        </w:rPr>
        <w:t xml:space="preserve"> </w:t>
      </w:r>
      <w:r w:rsidR="00377868" w:rsidRPr="00E33AD1">
        <w:rPr>
          <w:rFonts w:ascii="Times New Roman" w:hAnsi="Times New Roman"/>
          <w:w w:val="105"/>
          <w:sz w:val="24"/>
          <w:szCs w:val="24"/>
          <w:lang w:val="kk-KZ"/>
        </w:rPr>
        <w:t>каталаза,</w:t>
      </w:r>
      <w:r w:rsidR="00377868" w:rsidRPr="00E33AD1">
        <w:rPr>
          <w:rFonts w:ascii="Times New Roman" w:hAnsi="Times New Roman"/>
          <w:spacing w:val="25"/>
          <w:w w:val="105"/>
          <w:sz w:val="24"/>
          <w:szCs w:val="24"/>
          <w:lang w:val="kk-KZ"/>
        </w:rPr>
        <w:t xml:space="preserve"> </w:t>
      </w:r>
      <w:r w:rsidR="000761E4" w:rsidRPr="00E33AD1">
        <w:rPr>
          <w:rFonts w:ascii="Times New Roman" w:hAnsi="Times New Roman"/>
          <w:w w:val="105"/>
          <w:sz w:val="24"/>
          <w:szCs w:val="24"/>
          <w:lang w:val="kk-KZ"/>
        </w:rPr>
        <w:t>ИЛ</w:t>
      </w:r>
      <w:r w:rsidR="00377868" w:rsidRPr="00E33AD1">
        <w:rPr>
          <w:rFonts w:ascii="Times New Roman" w:hAnsi="Times New Roman"/>
          <w:w w:val="105"/>
          <w:sz w:val="24"/>
          <w:szCs w:val="24"/>
          <w:lang w:val="kk-KZ"/>
        </w:rPr>
        <w:t>-6;</w:t>
      </w:r>
      <w:r w:rsidR="00377868" w:rsidRPr="00E33AD1">
        <w:rPr>
          <w:rFonts w:ascii="Times New Roman" w:hAnsi="Times New Roman"/>
          <w:spacing w:val="28"/>
          <w:w w:val="105"/>
          <w:sz w:val="24"/>
          <w:szCs w:val="24"/>
          <w:lang w:val="kk-KZ"/>
        </w:rPr>
        <w:t xml:space="preserve"> </w:t>
      </w:r>
      <w:r w:rsidR="00821DDA" w:rsidRPr="00E33AD1">
        <w:rPr>
          <w:rFonts w:ascii="Times New Roman" w:hAnsi="Times New Roman"/>
          <w:bCs/>
          <w:w w:val="105"/>
          <w:sz w:val="24"/>
          <w:szCs w:val="24"/>
          <w:lang w:val="kk-KZ"/>
        </w:rPr>
        <w:t>В</w:t>
      </w:r>
      <w:r w:rsidR="00377868" w:rsidRPr="00E33AD1">
        <w:rPr>
          <w:rFonts w:ascii="Times New Roman" w:hAnsi="Times New Roman"/>
          <w:bCs/>
          <w:w w:val="105"/>
          <w:sz w:val="24"/>
          <w:szCs w:val="24"/>
          <w:lang w:val="kk-KZ"/>
        </w:rPr>
        <w:t>)-</w:t>
      </w:r>
      <w:r w:rsidR="000761E4" w:rsidRPr="00E33AD1">
        <w:rPr>
          <w:rFonts w:ascii="Times New Roman" w:hAnsi="Times New Roman"/>
          <w:bCs/>
          <w:noProof/>
          <w:sz w:val="24"/>
          <w:szCs w:val="24"/>
          <w:lang w:val="kk-KZ" w:eastAsia="zh-CN"/>
        </w:rPr>
        <w:t xml:space="preserve"> hsa-miR-21-5p</w:t>
      </w:r>
      <w:r w:rsidR="00377868" w:rsidRPr="00E33AD1">
        <w:rPr>
          <w:rFonts w:ascii="Times New Roman" w:hAnsi="Times New Roman"/>
          <w:w w:val="105"/>
          <w:sz w:val="24"/>
          <w:szCs w:val="24"/>
          <w:lang w:val="kk-KZ"/>
        </w:rPr>
        <w:t>,</w:t>
      </w:r>
      <w:r w:rsidR="00377868" w:rsidRPr="00E33AD1">
        <w:rPr>
          <w:rFonts w:ascii="Times New Roman" w:hAnsi="Times New Roman"/>
          <w:spacing w:val="25"/>
          <w:w w:val="105"/>
          <w:sz w:val="24"/>
          <w:szCs w:val="24"/>
          <w:lang w:val="kk-KZ"/>
        </w:rPr>
        <w:t xml:space="preserve"> </w:t>
      </w:r>
      <w:r w:rsidR="000761E4" w:rsidRPr="00E33AD1">
        <w:rPr>
          <w:rFonts w:ascii="Times New Roman" w:hAnsi="Times New Roman"/>
          <w:w w:val="105"/>
          <w:sz w:val="24"/>
          <w:szCs w:val="24"/>
          <w:lang w:val="kk-KZ"/>
        </w:rPr>
        <w:t>СОД</w:t>
      </w:r>
      <w:r w:rsidR="00377868" w:rsidRPr="00E33AD1">
        <w:rPr>
          <w:rFonts w:ascii="Times New Roman" w:hAnsi="Times New Roman"/>
          <w:w w:val="105"/>
          <w:sz w:val="24"/>
          <w:szCs w:val="24"/>
          <w:lang w:val="kk-KZ"/>
        </w:rPr>
        <w:t>,</w:t>
      </w:r>
      <w:r w:rsidR="00377868" w:rsidRPr="00E33AD1">
        <w:rPr>
          <w:rFonts w:ascii="Times New Roman" w:hAnsi="Times New Roman"/>
          <w:spacing w:val="22"/>
          <w:w w:val="105"/>
          <w:sz w:val="24"/>
          <w:szCs w:val="24"/>
          <w:lang w:val="kk-KZ"/>
        </w:rPr>
        <w:t xml:space="preserve"> </w:t>
      </w:r>
      <w:r w:rsidR="00377868" w:rsidRPr="00E33AD1">
        <w:rPr>
          <w:rFonts w:ascii="Times New Roman" w:hAnsi="Times New Roman"/>
          <w:w w:val="105"/>
          <w:sz w:val="24"/>
          <w:szCs w:val="24"/>
          <w:lang w:val="kk-KZ"/>
        </w:rPr>
        <w:t>және</w:t>
      </w:r>
      <w:r w:rsidR="00377868" w:rsidRPr="00E33AD1">
        <w:rPr>
          <w:rFonts w:ascii="Times New Roman" w:hAnsi="Times New Roman"/>
          <w:spacing w:val="21"/>
          <w:w w:val="105"/>
          <w:sz w:val="24"/>
          <w:szCs w:val="24"/>
          <w:lang w:val="kk-KZ"/>
        </w:rPr>
        <w:t xml:space="preserve"> </w:t>
      </w:r>
      <w:r w:rsidR="00377868" w:rsidRPr="00E33AD1">
        <w:rPr>
          <w:rFonts w:ascii="Times New Roman" w:hAnsi="Times New Roman"/>
          <w:w w:val="105"/>
          <w:sz w:val="24"/>
          <w:szCs w:val="24"/>
          <w:lang w:val="kk-KZ"/>
        </w:rPr>
        <w:t>AOPP. AUC-қисық астындағы аудан.</w:t>
      </w:r>
    </w:p>
    <w:p w14:paraId="233FCF98" w14:textId="77777777" w:rsidR="00B8393B" w:rsidRPr="00E33AD1" w:rsidRDefault="00B8393B" w:rsidP="00072DF0">
      <w:pPr>
        <w:pStyle w:val="MDPI51figurecaption"/>
        <w:spacing w:before="0" w:after="0" w:line="240" w:lineRule="auto"/>
        <w:ind w:left="0" w:firstLine="567"/>
        <w:jc w:val="center"/>
        <w:rPr>
          <w:rFonts w:ascii="Times New Roman" w:hAnsi="Times New Roman"/>
          <w:bCs/>
          <w:sz w:val="28"/>
          <w:szCs w:val="28"/>
          <w:lang w:val="kk-KZ"/>
        </w:rPr>
      </w:pPr>
    </w:p>
    <w:p w14:paraId="4C333C6B" w14:textId="74789337" w:rsidR="000C3A7C" w:rsidRDefault="00C246DC" w:rsidP="00624913">
      <w:pPr>
        <w:pStyle w:val="MDPI51figurecaption"/>
        <w:spacing w:before="0" w:after="0" w:line="240" w:lineRule="auto"/>
        <w:ind w:left="0" w:firstLine="567"/>
        <w:jc w:val="center"/>
        <w:rPr>
          <w:rFonts w:ascii="Times New Roman" w:hAnsi="Times New Roman"/>
          <w:sz w:val="28"/>
          <w:szCs w:val="28"/>
          <w:lang w:val="kk-KZ"/>
        </w:rPr>
      </w:pPr>
      <w:r w:rsidRPr="009F331C">
        <w:rPr>
          <w:rFonts w:ascii="Times New Roman" w:hAnsi="Times New Roman"/>
          <w:bCs/>
          <w:sz w:val="28"/>
          <w:szCs w:val="28"/>
          <w:lang w:val="kk-KZ"/>
        </w:rPr>
        <w:t xml:space="preserve">Сурет </w:t>
      </w:r>
      <w:r w:rsidR="0011170E" w:rsidRPr="0011170E">
        <w:rPr>
          <w:rFonts w:ascii="Times New Roman" w:hAnsi="Times New Roman"/>
          <w:bCs/>
          <w:sz w:val="28"/>
          <w:szCs w:val="28"/>
          <w:lang w:val="kk-KZ"/>
        </w:rPr>
        <w:t>28</w:t>
      </w:r>
      <w:r w:rsidR="006B2CED" w:rsidRPr="006B2CED">
        <w:rPr>
          <w:rFonts w:ascii="Times New Roman" w:hAnsi="Times New Roman"/>
          <w:bCs/>
          <w:sz w:val="28"/>
          <w:szCs w:val="28"/>
          <w:lang w:val="kk-KZ"/>
        </w:rPr>
        <w:t xml:space="preserve"> -</w:t>
      </w:r>
      <w:r w:rsidRPr="00E0185B">
        <w:rPr>
          <w:rFonts w:ascii="Times New Roman" w:hAnsi="Times New Roman"/>
          <w:bCs/>
          <w:sz w:val="28"/>
          <w:szCs w:val="28"/>
          <w:lang w:val="kk-KZ"/>
        </w:rPr>
        <w:t xml:space="preserve"> </w:t>
      </w:r>
      <w:r w:rsidR="00377868" w:rsidRPr="00E0185B">
        <w:rPr>
          <w:rFonts w:ascii="Times New Roman" w:hAnsi="Times New Roman"/>
          <w:bCs/>
          <w:sz w:val="28"/>
          <w:szCs w:val="28"/>
          <w:lang w:val="kk-KZ"/>
        </w:rPr>
        <w:t>Сезімталдықты талдау үшін жасалған</w:t>
      </w:r>
      <w:r w:rsidR="00377868">
        <w:rPr>
          <w:rFonts w:ascii="Times New Roman" w:hAnsi="Times New Roman"/>
          <w:bCs/>
          <w:sz w:val="28"/>
          <w:szCs w:val="28"/>
          <w:lang w:val="kk-KZ"/>
        </w:rPr>
        <w:t xml:space="preserve"> </w:t>
      </w:r>
      <w:r w:rsidR="00377868" w:rsidRPr="00E0185B">
        <w:rPr>
          <w:rFonts w:ascii="Times New Roman" w:hAnsi="Times New Roman"/>
          <w:bCs/>
          <w:sz w:val="28"/>
          <w:szCs w:val="28"/>
          <w:lang w:val="kk-KZ"/>
        </w:rPr>
        <w:t>қ</w:t>
      </w:r>
      <w:r w:rsidRPr="00E0185B">
        <w:rPr>
          <w:rFonts w:ascii="Times New Roman" w:hAnsi="Times New Roman"/>
          <w:bCs/>
          <w:sz w:val="28"/>
          <w:szCs w:val="28"/>
          <w:lang w:val="kk-KZ"/>
        </w:rPr>
        <w:t>абылдағыштың</w:t>
      </w:r>
      <w:r w:rsidRPr="00E0185B">
        <w:rPr>
          <w:rFonts w:ascii="Times New Roman" w:hAnsi="Times New Roman"/>
          <w:sz w:val="28"/>
          <w:szCs w:val="28"/>
          <w:lang w:val="kk-KZ"/>
        </w:rPr>
        <w:t xml:space="preserve"> жұмыс сипаттамасының қисығы (ROC) </w:t>
      </w:r>
    </w:p>
    <w:p w14:paraId="0247CF4F" w14:textId="77777777" w:rsidR="00F265FB" w:rsidRDefault="00F265FB" w:rsidP="00624913">
      <w:pPr>
        <w:pStyle w:val="MDPI51figurecaption"/>
        <w:spacing w:before="0" w:after="0" w:line="240" w:lineRule="auto"/>
        <w:ind w:left="0" w:firstLine="567"/>
        <w:jc w:val="center"/>
        <w:rPr>
          <w:rFonts w:ascii="Times New Roman" w:hAnsi="Times New Roman"/>
          <w:sz w:val="28"/>
          <w:szCs w:val="28"/>
          <w:lang w:val="kk-KZ"/>
        </w:rPr>
      </w:pPr>
    </w:p>
    <w:p w14:paraId="7CB572F4" w14:textId="0ED78A9C" w:rsidR="000C3A7C" w:rsidRDefault="000025CC" w:rsidP="00E96709">
      <w:pPr>
        <w:pStyle w:val="MDPI31text"/>
        <w:spacing w:line="240" w:lineRule="auto"/>
        <w:ind w:left="0" w:firstLine="567"/>
        <w:rPr>
          <w:rFonts w:ascii="Times New Roman" w:hAnsi="Times New Roman"/>
          <w:bCs/>
          <w:sz w:val="28"/>
          <w:szCs w:val="28"/>
          <w:lang w:val="kk-KZ"/>
        </w:rPr>
      </w:pPr>
      <w:r w:rsidRPr="000025CC">
        <w:rPr>
          <w:rFonts w:ascii="Times New Roman" w:hAnsi="Times New Roman"/>
          <w:bCs/>
          <w:sz w:val="28"/>
          <w:szCs w:val="28"/>
          <w:lang w:val="kk-KZ"/>
        </w:rPr>
        <w:lastRenderedPageBreak/>
        <w:t>11 -</w:t>
      </w:r>
      <w:r w:rsidR="000C3A7C" w:rsidRPr="00364727">
        <w:rPr>
          <w:rFonts w:ascii="Times New Roman" w:hAnsi="Times New Roman"/>
          <w:bCs/>
          <w:sz w:val="28"/>
          <w:szCs w:val="28"/>
          <w:lang w:val="kk-KZ"/>
        </w:rPr>
        <w:t xml:space="preserve"> кестеде барлық науқастарда асқынулардың даму қаупіне бейімділігіне қатысты зерттелетін әртүрлі көрсеткіштердің диагностикалық құндылығын бинарлы логистикалық регрессиялық талдау арқылы есепте</w:t>
      </w:r>
      <w:r w:rsidR="000C3A7C" w:rsidRPr="000C3A7C">
        <w:rPr>
          <w:rFonts w:ascii="Times New Roman" w:hAnsi="Times New Roman"/>
          <w:bCs/>
          <w:sz w:val="28"/>
          <w:szCs w:val="28"/>
          <w:lang w:val="kk-KZ"/>
        </w:rPr>
        <w:t>ліп</w:t>
      </w:r>
      <w:r w:rsidR="000C3A7C" w:rsidRPr="00364727">
        <w:rPr>
          <w:rFonts w:ascii="Times New Roman" w:hAnsi="Times New Roman"/>
          <w:bCs/>
          <w:sz w:val="28"/>
          <w:szCs w:val="28"/>
          <w:lang w:val="kk-KZ"/>
        </w:rPr>
        <w:t xml:space="preserve">, барлық қатысушыларда </w:t>
      </w:r>
      <w:r w:rsidR="00496CD1">
        <w:rPr>
          <w:rFonts w:ascii="Times New Roman" w:hAnsi="Times New Roman"/>
          <w:bCs/>
          <w:sz w:val="28"/>
          <w:szCs w:val="28"/>
          <w:lang w:val="kk-KZ"/>
        </w:rPr>
        <w:t>қан</w:t>
      </w:r>
      <w:r w:rsidR="00B32E8E">
        <w:rPr>
          <w:rFonts w:ascii="Times New Roman" w:hAnsi="Times New Roman"/>
          <w:bCs/>
          <w:sz w:val="28"/>
          <w:szCs w:val="28"/>
          <w:lang w:val="kk-KZ"/>
        </w:rPr>
        <w:t xml:space="preserve"> </w:t>
      </w:r>
      <w:r w:rsidR="000C3A7C" w:rsidRPr="00364727">
        <w:rPr>
          <w:rFonts w:ascii="Times New Roman" w:hAnsi="Times New Roman"/>
          <w:bCs/>
          <w:sz w:val="28"/>
          <w:szCs w:val="28"/>
          <w:lang w:val="kk-KZ"/>
        </w:rPr>
        <w:t>тамыр</w:t>
      </w:r>
      <w:r w:rsidR="00496CD1">
        <w:rPr>
          <w:rFonts w:ascii="Times New Roman" w:hAnsi="Times New Roman"/>
          <w:bCs/>
          <w:sz w:val="28"/>
          <w:szCs w:val="28"/>
          <w:lang w:val="kk-KZ"/>
        </w:rPr>
        <w:t>да</w:t>
      </w:r>
      <w:r w:rsidR="000C3A7C" w:rsidRPr="00364727">
        <w:rPr>
          <w:rFonts w:ascii="Times New Roman" w:hAnsi="Times New Roman"/>
          <w:bCs/>
          <w:sz w:val="28"/>
          <w:szCs w:val="28"/>
          <w:lang w:val="kk-KZ"/>
        </w:rPr>
        <w:t xml:space="preserve"> диабеттік асқынулардың дамуының болжамды мәндері ұсын</w:t>
      </w:r>
      <w:r w:rsidR="000C3A7C" w:rsidRPr="000C3A7C">
        <w:rPr>
          <w:rFonts w:ascii="Times New Roman" w:hAnsi="Times New Roman"/>
          <w:bCs/>
          <w:sz w:val="28"/>
          <w:szCs w:val="28"/>
          <w:lang w:val="kk-KZ"/>
        </w:rPr>
        <w:t>ылды</w:t>
      </w:r>
      <w:r w:rsidR="000C3A7C" w:rsidRPr="00364727">
        <w:rPr>
          <w:rFonts w:ascii="Times New Roman" w:hAnsi="Times New Roman"/>
          <w:bCs/>
          <w:sz w:val="28"/>
          <w:szCs w:val="28"/>
          <w:lang w:val="kk-KZ"/>
        </w:rPr>
        <w:t>.</w:t>
      </w:r>
      <w:r w:rsidR="008964B1">
        <w:rPr>
          <w:rFonts w:ascii="Times New Roman" w:hAnsi="Times New Roman"/>
          <w:bCs/>
          <w:sz w:val="28"/>
          <w:szCs w:val="28"/>
          <w:lang w:val="kk-KZ"/>
        </w:rPr>
        <w:t xml:space="preserve"> Кестеде А</w:t>
      </w:r>
      <w:r w:rsidR="008964B1" w:rsidRPr="008964B1">
        <w:rPr>
          <w:rFonts w:ascii="Times New Roman" w:hAnsi="Times New Roman"/>
          <w:bCs/>
          <w:sz w:val="28"/>
          <w:szCs w:val="28"/>
          <w:lang w:val="kk-KZ"/>
        </w:rPr>
        <w:t xml:space="preserve">UC </w:t>
      </w:r>
      <w:r w:rsidR="008964B1">
        <w:rPr>
          <w:rFonts w:ascii="Times New Roman" w:hAnsi="Times New Roman"/>
          <w:bCs/>
          <w:sz w:val="28"/>
          <w:szCs w:val="28"/>
          <w:lang w:val="kk-KZ"/>
        </w:rPr>
        <w:t xml:space="preserve">мәні, </w:t>
      </w:r>
      <w:r w:rsidR="008964B1" w:rsidRPr="00364727">
        <w:rPr>
          <w:rFonts w:ascii="Times New Roman" w:hAnsi="Times New Roman"/>
          <w:bCs/>
          <w:sz w:val="28"/>
          <w:szCs w:val="28"/>
          <w:lang w:val="kk-KZ"/>
        </w:rPr>
        <w:t>бинарлы логистикалық регрессиялық</w:t>
      </w:r>
      <w:r w:rsidR="008964B1">
        <w:rPr>
          <w:rFonts w:ascii="Times New Roman" w:hAnsi="Times New Roman"/>
          <w:bCs/>
          <w:sz w:val="28"/>
          <w:szCs w:val="28"/>
          <w:lang w:val="kk-KZ"/>
        </w:rPr>
        <w:t xml:space="preserve"> және мүмкіндік қатынасы біріктірілген.</w:t>
      </w:r>
      <w:r w:rsidR="00E96709">
        <w:rPr>
          <w:rFonts w:ascii="Times New Roman" w:hAnsi="Times New Roman"/>
          <w:bCs/>
          <w:sz w:val="28"/>
          <w:szCs w:val="28"/>
          <w:lang w:val="kk-KZ"/>
        </w:rPr>
        <w:t xml:space="preserve"> </w:t>
      </w:r>
      <w:r w:rsidR="000C3A7C" w:rsidRPr="00364727">
        <w:rPr>
          <w:rFonts w:ascii="Times New Roman" w:hAnsi="Times New Roman"/>
          <w:bCs/>
          <w:sz w:val="28"/>
          <w:szCs w:val="28"/>
          <w:lang w:val="kk-KZ"/>
        </w:rPr>
        <w:t>Бинарлы логистикалық регрессиялық талдау –</w:t>
      </w:r>
      <w:r w:rsidR="000C3A7C" w:rsidRPr="000C3A7C">
        <w:rPr>
          <w:rFonts w:ascii="Times New Roman" w:hAnsi="Times New Roman"/>
          <w:bCs/>
          <w:sz w:val="28"/>
          <w:szCs w:val="28"/>
          <w:lang w:val="kk-KZ"/>
        </w:rPr>
        <w:t xml:space="preserve"> </w:t>
      </w:r>
      <w:r w:rsidR="000C3A7C" w:rsidRPr="00364727">
        <w:rPr>
          <w:rFonts w:ascii="Times New Roman" w:hAnsi="Times New Roman"/>
          <w:bCs/>
          <w:sz w:val="28"/>
          <w:szCs w:val="28"/>
          <w:lang w:val="kk-KZ"/>
        </w:rPr>
        <w:t xml:space="preserve">биомаркердің қаншалықты сенімді екенін көрсететін талдау. Кестеде көрсетілгендей глюкоза, HbA1c, және ауруға диагноз қойған жылдар, несепнәр сияқты клиникалық көрсеткіштерді </w:t>
      </w:r>
      <w:r w:rsidR="00CB7BFD" w:rsidRPr="00CB7BFD">
        <w:rPr>
          <w:rFonts w:ascii="Times New Roman" w:eastAsia="SimSun" w:hAnsi="Times New Roman"/>
          <w:bCs/>
          <w:noProof/>
          <w:sz w:val="28"/>
          <w:szCs w:val="28"/>
          <w:lang w:val="kk-KZ" w:eastAsia="zh-CN"/>
        </w:rPr>
        <w:t>hsa-miR-126-5p</w:t>
      </w:r>
      <w:r w:rsidR="00CB7BFD" w:rsidRPr="00364727">
        <w:rPr>
          <w:rFonts w:ascii="Times New Roman" w:hAnsi="Times New Roman"/>
          <w:bCs/>
          <w:sz w:val="28"/>
          <w:szCs w:val="28"/>
          <w:lang w:val="kk-KZ"/>
        </w:rPr>
        <w:t xml:space="preserve"> </w:t>
      </w:r>
      <w:r w:rsidR="000C3A7C" w:rsidRPr="00364727">
        <w:rPr>
          <w:rFonts w:ascii="Times New Roman" w:hAnsi="Times New Roman"/>
          <w:bCs/>
          <w:sz w:val="28"/>
          <w:szCs w:val="28"/>
          <w:lang w:val="kk-KZ"/>
        </w:rPr>
        <w:t xml:space="preserve">және ИЛ-6; </w:t>
      </w:r>
      <w:r w:rsidR="00CB7BFD" w:rsidRPr="00CB7BFD">
        <w:rPr>
          <w:rFonts w:ascii="Times New Roman" w:eastAsia="SimSun" w:hAnsi="Times New Roman"/>
          <w:bCs/>
          <w:noProof/>
          <w:sz w:val="28"/>
          <w:szCs w:val="28"/>
          <w:lang w:val="kk-KZ" w:eastAsia="zh-CN"/>
        </w:rPr>
        <w:t>hsa-miR-126-5p</w:t>
      </w:r>
      <w:r w:rsidR="000C3A7C" w:rsidRPr="00364727">
        <w:rPr>
          <w:rFonts w:ascii="Times New Roman" w:hAnsi="Times New Roman"/>
          <w:bCs/>
          <w:sz w:val="28"/>
          <w:szCs w:val="28"/>
          <w:lang w:val="kk-KZ"/>
        </w:rPr>
        <w:t xml:space="preserve"> және диагноз қойғаннан кейінгі жылдар; </w:t>
      </w:r>
      <w:r w:rsidR="00CB7BFD" w:rsidRPr="000761E4">
        <w:rPr>
          <w:rFonts w:ascii="Times New Roman" w:eastAsia="SimSun" w:hAnsi="Times New Roman"/>
          <w:noProof/>
          <w:sz w:val="28"/>
          <w:szCs w:val="28"/>
          <w:lang w:val="kk-KZ" w:eastAsia="zh-CN"/>
        </w:rPr>
        <w:t>hsa-miR-21-5p</w:t>
      </w:r>
      <w:r w:rsidR="00CB7BFD" w:rsidRPr="00364727">
        <w:rPr>
          <w:rFonts w:ascii="Times New Roman" w:hAnsi="Times New Roman"/>
          <w:bCs/>
          <w:sz w:val="28"/>
          <w:szCs w:val="28"/>
          <w:lang w:val="kk-KZ"/>
        </w:rPr>
        <w:t xml:space="preserve"> </w:t>
      </w:r>
      <w:r w:rsidR="000C3A7C" w:rsidRPr="00364727">
        <w:rPr>
          <w:rFonts w:ascii="Times New Roman" w:hAnsi="Times New Roman"/>
          <w:bCs/>
          <w:sz w:val="28"/>
          <w:szCs w:val="28"/>
          <w:lang w:val="kk-KZ"/>
        </w:rPr>
        <w:t xml:space="preserve">және ИЛ-6; </w:t>
      </w:r>
      <w:r w:rsidR="00CB7BFD" w:rsidRPr="000761E4">
        <w:rPr>
          <w:rFonts w:ascii="Times New Roman" w:eastAsia="SimSun" w:hAnsi="Times New Roman"/>
          <w:noProof/>
          <w:sz w:val="28"/>
          <w:szCs w:val="28"/>
          <w:lang w:val="kk-KZ" w:eastAsia="zh-CN"/>
        </w:rPr>
        <w:t>hsa-miR-21-5p</w:t>
      </w:r>
      <w:r w:rsidR="000C3A7C" w:rsidRPr="00364727">
        <w:rPr>
          <w:rFonts w:ascii="Times New Roman" w:hAnsi="Times New Roman"/>
          <w:bCs/>
          <w:sz w:val="28"/>
          <w:szCs w:val="28"/>
          <w:lang w:val="kk-KZ"/>
        </w:rPr>
        <w:t xml:space="preserve">, ИЛ-6, AOPP </w:t>
      </w:r>
      <w:r>
        <w:rPr>
          <w:rFonts w:ascii="Times New Roman" w:hAnsi="Times New Roman"/>
          <w:bCs/>
          <w:sz w:val="28"/>
          <w:szCs w:val="28"/>
          <w:lang w:val="kk-KZ"/>
        </w:rPr>
        <w:t>көрсеткіштерімен</w:t>
      </w:r>
      <w:r w:rsidR="000C3A7C" w:rsidRPr="00364727">
        <w:rPr>
          <w:rFonts w:ascii="Times New Roman" w:hAnsi="Times New Roman"/>
          <w:bCs/>
          <w:sz w:val="28"/>
          <w:szCs w:val="28"/>
          <w:lang w:val="kk-KZ"/>
        </w:rPr>
        <w:t xml:space="preserve"> салыстырғанда ерекшеліктері аз болса да, кейбір маңызды мәнге ие екендігі анықталды.</w:t>
      </w:r>
    </w:p>
    <w:p w14:paraId="48DCF7A1" w14:textId="77777777" w:rsidR="00ED315E" w:rsidRDefault="00ED315E" w:rsidP="00B8393B">
      <w:pPr>
        <w:pStyle w:val="MDPI41tablecaption"/>
        <w:spacing w:before="0" w:after="0" w:line="240" w:lineRule="auto"/>
        <w:ind w:left="0"/>
        <w:rPr>
          <w:rFonts w:ascii="Times New Roman" w:hAnsi="Times New Roman" w:cs="Times New Roman"/>
          <w:bCs/>
          <w:sz w:val="28"/>
          <w:szCs w:val="28"/>
          <w:lang w:val="kk-KZ"/>
        </w:rPr>
      </w:pPr>
    </w:p>
    <w:p w14:paraId="1A010CE1" w14:textId="4561BECE" w:rsidR="003559EF" w:rsidRDefault="008724DD" w:rsidP="00B8393B">
      <w:pPr>
        <w:pStyle w:val="MDPI41tablecaption"/>
        <w:spacing w:before="0" w:after="0" w:line="240" w:lineRule="auto"/>
        <w:ind w:left="0"/>
        <w:rPr>
          <w:rFonts w:ascii="Times New Roman" w:hAnsi="Times New Roman" w:cs="Times New Roman"/>
          <w:sz w:val="28"/>
          <w:szCs w:val="28"/>
          <w:lang w:val="kk-KZ"/>
        </w:rPr>
      </w:pPr>
      <w:r w:rsidRPr="009F331C">
        <w:rPr>
          <w:rFonts w:ascii="Times New Roman" w:hAnsi="Times New Roman" w:cs="Times New Roman"/>
          <w:bCs/>
          <w:sz w:val="28"/>
          <w:szCs w:val="28"/>
          <w:lang w:val="kk-KZ"/>
        </w:rPr>
        <w:t>Кесте</w:t>
      </w:r>
      <w:r w:rsidR="0017605F" w:rsidRPr="009F331C">
        <w:rPr>
          <w:rFonts w:ascii="Times New Roman" w:hAnsi="Times New Roman" w:cs="Times New Roman"/>
          <w:bCs/>
          <w:sz w:val="28"/>
          <w:szCs w:val="28"/>
          <w:lang w:val="kk-KZ"/>
        </w:rPr>
        <w:t xml:space="preserve"> </w:t>
      </w:r>
      <w:r w:rsidR="00753404">
        <w:rPr>
          <w:rFonts w:ascii="Times New Roman" w:hAnsi="Times New Roman" w:cs="Times New Roman"/>
          <w:bCs/>
          <w:sz w:val="28"/>
          <w:szCs w:val="28"/>
          <w:lang w:val="kk-KZ"/>
        </w:rPr>
        <w:t>1</w:t>
      </w:r>
      <w:r w:rsidR="00C83611" w:rsidRPr="00C83611">
        <w:rPr>
          <w:rFonts w:ascii="Times New Roman" w:hAnsi="Times New Roman" w:cs="Times New Roman"/>
          <w:bCs/>
          <w:sz w:val="28"/>
          <w:szCs w:val="28"/>
          <w:lang w:val="kk-KZ"/>
        </w:rPr>
        <w:t>1</w:t>
      </w:r>
      <w:r w:rsidR="006B2CED" w:rsidRPr="006B2CED">
        <w:rPr>
          <w:rFonts w:ascii="Times New Roman" w:hAnsi="Times New Roman" w:cs="Times New Roman"/>
          <w:bCs/>
          <w:sz w:val="28"/>
          <w:szCs w:val="28"/>
          <w:lang w:val="kk-KZ"/>
        </w:rPr>
        <w:t xml:space="preserve"> -</w:t>
      </w:r>
      <w:r w:rsidR="0017605F" w:rsidRPr="00BE109D">
        <w:rPr>
          <w:rFonts w:ascii="Times New Roman" w:hAnsi="Times New Roman" w:cs="Times New Roman"/>
          <w:b/>
          <w:sz w:val="28"/>
          <w:szCs w:val="28"/>
          <w:lang w:val="kk-KZ"/>
        </w:rPr>
        <w:t xml:space="preserve"> </w:t>
      </w:r>
      <w:r w:rsidR="00BE109D" w:rsidRPr="00BE109D">
        <w:rPr>
          <w:rFonts w:ascii="Times New Roman" w:hAnsi="Times New Roman" w:cs="Times New Roman"/>
          <w:sz w:val="28"/>
          <w:szCs w:val="28"/>
          <w:lang w:val="kk-KZ"/>
        </w:rPr>
        <w:t>Барлық қатысушыларда бинарлы логистикалық регрессиялық талдауды қолдану арқылы есептелген диабеттік қан</w:t>
      </w:r>
      <w:r w:rsidR="00B32E8E">
        <w:rPr>
          <w:rFonts w:ascii="Times New Roman" w:hAnsi="Times New Roman" w:cs="Times New Roman"/>
          <w:sz w:val="28"/>
          <w:szCs w:val="28"/>
          <w:lang w:val="kk-KZ"/>
        </w:rPr>
        <w:t xml:space="preserve"> </w:t>
      </w:r>
      <w:r w:rsidR="00BE109D" w:rsidRPr="00BE109D">
        <w:rPr>
          <w:rFonts w:ascii="Times New Roman" w:hAnsi="Times New Roman" w:cs="Times New Roman"/>
          <w:sz w:val="28"/>
          <w:szCs w:val="28"/>
          <w:lang w:val="kk-KZ"/>
        </w:rPr>
        <w:t>тамыр асқынулары</w:t>
      </w:r>
      <w:r w:rsidR="00496CD1">
        <w:rPr>
          <w:rFonts w:ascii="Times New Roman" w:hAnsi="Times New Roman" w:cs="Times New Roman"/>
          <w:sz w:val="28"/>
          <w:szCs w:val="28"/>
          <w:lang w:val="kk-KZ"/>
        </w:rPr>
        <w:t>ны</w:t>
      </w:r>
      <w:r w:rsidR="00BE109D" w:rsidRPr="00BE109D">
        <w:rPr>
          <w:rFonts w:ascii="Times New Roman" w:hAnsi="Times New Roman" w:cs="Times New Roman"/>
          <w:sz w:val="28"/>
          <w:szCs w:val="28"/>
          <w:lang w:val="kk-KZ"/>
        </w:rPr>
        <w:t>ң дамуының болжамды мәндері</w:t>
      </w:r>
    </w:p>
    <w:p w14:paraId="06571675" w14:textId="77777777" w:rsidR="00557863" w:rsidRDefault="00557863" w:rsidP="00B8393B">
      <w:pPr>
        <w:pStyle w:val="MDPI41tablecaption"/>
        <w:spacing w:before="0" w:after="0" w:line="240" w:lineRule="auto"/>
        <w:ind w:left="0"/>
        <w:rPr>
          <w:rFonts w:ascii="Times New Roman" w:hAnsi="Times New Roman" w:cs="Times New Roman"/>
          <w:sz w:val="28"/>
          <w:szCs w:val="28"/>
          <w:lang w:val="kk-KZ"/>
        </w:rPr>
      </w:pP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98"/>
        <w:gridCol w:w="2100"/>
        <w:gridCol w:w="2025"/>
        <w:gridCol w:w="1153"/>
        <w:gridCol w:w="1364"/>
      </w:tblGrid>
      <w:tr w:rsidR="0083025D" w:rsidRPr="00484A6F" w14:paraId="371E6BD5" w14:textId="77777777" w:rsidTr="00605919">
        <w:trPr>
          <w:trHeight w:val="495"/>
          <w:jc w:val="center"/>
        </w:trPr>
        <w:tc>
          <w:tcPr>
            <w:tcW w:w="2998" w:type="dxa"/>
          </w:tcPr>
          <w:p w14:paraId="30BD0970" w14:textId="273691A5" w:rsidR="0083025D" w:rsidRPr="00896B5D" w:rsidRDefault="0083025D" w:rsidP="00896B5D">
            <w:pPr>
              <w:spacing w:after="0" w:line="240" w:lineRule="auto"/>
              <w:rPr>
                <w:rFonts w:ascii="Times New Roman" w:hAnsi="Times New Roman" w:cs="Times New Roman"/>
                <w:b/>
                <w:noProof/>
                <w:color w:val="000000"/>
                <w:sz w:val="28"/>
                <w:szCs w:val="28"/>
                <w:lang w:val="kk-KZ" w:eastAsia="zh-CN"/>
              </w:rPr>
            </w:pPr>
          </w:p>
        </w:tc>
        <w:tc>
          <w:tcPr>
            <w:tcW w:w="2100" w:type="dxa"/>
          </w:tcPr>
          <w:p w14:paraId="5F1FE3DA" w14:textId="46D3EFB6" w:rsidR="0083025D" w:rsidRPr="00BE4AFE" w:rsidRDefault="0083025D" w:rsidP="0083025D">
            <w:pPr>
              <w:spacing w:after="0" w:line="240" w:lineRule="auto"/>
              <w:jc w:val="center"/>
              <w:rPr>
                <w:rFonts w:ascii="Times New Roman" w:hAnsi="Times New Roman" w:cs="Times New Roman"/>
                <w:bCs/>
                <w:noProof/>
                <w:color w:val="000000"/>
                <w:sz w:val="28"/>
                <w:szCs w:val="28"/>
                <w:lang w:val="en-US" w:eastAsia="zh-CN"/>
              </w:rPr>
            </w:pPr>
            <w:r w:rsidRPr="00BE4AFE">
              <w:rPr>
                <w:rFonts w:ascii="Times New Roman" w:hAnsi="Times New Roman" w:cs="Times New Roman"/>
                <w:bCs/>
                <w:noProof/>
                <w:color w:val="000000"/>
                <w:sz w:val="28"/>
                <w:szCs w:val="28"/>
                <w:lang w:val="en-US" w:eastAsia="zh-CN"/>
              </w:rPr>
              <w:t>AUC, (95%)</w:t>
            </w:r>
          </w:p>
        </w:tc>
        <w:tc>
          <w:tcPr>
            <w:tcW w:w="2025" w:type="dxa"/>
          </w:tcPr>
          <w:p w14:paraId="33C2EA65" w14:textId="77777777" w:rsidR="0083025D" w:rsidRPr="00BE4AFE" w:rsidRDefault="0083025D" w:rsidP="0083025D">
            <w:pPr>
              <w:spacing w:after="0" w:line="240" w:lineRule="auto"/>
              <w:jc w:val="center"/>
              <w:rPr>
                <w:rFonts w:ascii="Times New Roman" w:hAnsi="Times New Roman" w:cs="Times New Roman"/>
                <w:bCs/>
                <w:noProof/>
                <w:color w:val="000000"/>
                <w:sz w:val="28"/>
                <w:szCs w:val="28"/>
                <w:lang w:val="en-US" w:eastAsia="zh-CN"/>
              </w:rPr>
            </w:pPr>
            <w:r w:rsidRPr="00BE4AFE">
              <w:rPr>
                <w:rFonts w:ascii="Times New Roman" w:hAnsi="Times New Roman" w:cs="Times New Roman"/>
                <w:bCs/>
                <w:noProof/>
                <w:color w:val="000000"/>
                <w:sz w:val="28"/>
                <w:szCs w:val="28"/>
                <w:lang w:val="en-US" w:eastAsia="zh-CN"/>
              </w:rPr>
              <w:t>Exp(B)=OR</w:t>
            </w:r>
          </w:p>
          <w:p w14:paraId="65751E0D" w14:textId="7A916DAC" w:rsidR="00364727" w:rsidRPr="00BE4AFE" w:rsidRDefault="00364727" w:rsidP="00605919">
            <w:pPr>
              <w:spacing w:after="0" w:line="240" w:lineRule="auto"/>
              <w:jc w:val="center"/>
              <w:rPr>
                <w:rFonts w:ascii="Times New Roman" w:hAnsi="Times New Roman" w:cs="Times New Roman"/>
                <w:bCs/>
                <w:noProof/>
                <w:color w:val="000000"/>
                <w:sz w:val="28"/>
                <w:szCs w:val="28"/>
                <w:lang w:val="kk-KZ" w:eastAsia="zh-CN"/>
              </w:rPr>
            </w:pPr>
          </w:p>
        </w:tc>
        <w:tc>
          <w:tcPr>
            <w:tcW w:w="1153" w:type="dxa"/>
          </w:tcPr>
          <w:p w14:paraId="529D0E26" w14:textId="77777777" w:rsidR="0083025D" w:rsidRPr="00BE4AFE" w:rsidRDefault="0083025D" w:rsidP="0083025D">
            <w:pPr>
              <w:spacing w:after="0" w:line="240" w:lineRule="auto"/>
              <w:jc w:val="center"/>
              <w:rPr>
                <w:rFonts w:ascii="Times New Roman" w:hAnsi="Times New Roman" w:cs="Times New Roman"/>
                <w:bCs/>
                <w:noProof/>
                <w:color w:val="000000"/>
                <w:sz w:val="28"/>
                <w:szCs w:val="28"/>
                <w:vertAlign w:val="superscript"/>
                <w:lang w:val="en-US" w:eastAsia="zh-CN"/>
              </w:rPr>
            </w:pPr>
            <w:r w:rsidRPr="00BE4AFE">
              <w:rPr>
                <w:rFonts w:ascii="Times New Roman" w:hAnsi="Times New Roman" w:cs="Times New Roman"/>
                <w:bCs/>
                <w:noProof/>
                <w:color w:val="000000"/>
                <w:sz w:val="28"/>
                <w:szCs w:val="28"/>
                <w:lang w:val="en-US" w:eastAsia="zh-CN"/>
              </w:rPr>
              <w:t>Chi</w:t>
            </w:r>
            <w:r w:rsidRPr="00BE4AFE">
              <w:rPr>
                <w:rFonts w:ascii="Times New Roman" w:hAnsi="Times New Roman" w:cs="Times New Roman"/>
                <w:bCs/>
                <w:noProof/>
                <w:color w:val="000000"/>
                <w:sz w:val="28"/>
                <w:szCs w:val="28"/>
                <w:vertAlign w:val="superscript"/>
                <w:lang w:val="en-US" w:eastAsia="zh-CN"/>
              </w:rPr>
              <w:t>2</w:t>
            </w:r>
          </w:p>
          <w:p w14:paraId="590EBC3A" w14:textId="4C906FFB" w:rsidR="0083025D" w:rsidRPr="00BE4AFE" w:rsidRDefault="0083025D" w:rsidP="0083025D">
            <w:pPr>
              <w:spacing w:after="0" w:line="240" w:lineRule="auto"/>
              <w:jc w:val="center"/>
              <w:rPr>
                <w:rFonts w:ascii="Times New Roman" w:hAnsi="Times New Roman" w:cs="Times New Roman"/>
                <w:bCs/>
                <w:noProof/>
                <w:color w:val="000000"/>
                <w:sz w:val="28"/>
                <w:szCs w:val="28"/>
                <w:lang w:val="en-US" w:eastAsia="zh-CN"/>
              </w:rPr>
            </w:pPr>
          </w:p>
        </w:tc>
        <w:tc>
          <w:tcPr>
            <w:tcW w:w="1364" w:type="dxa"/>
          </w:tcPr>
          <w:p w14:paraId="2557DF4E" w14:textId="19618FAE" w:rsidR="0083025D" w:rsidRPr="00BE4AFE" w:rsidRDefault="0083025D" w:rsidP="0083025D">
            <w:pPr>
              <w:spacing w:after="0" w:line="240" w:lineRule="auto"/>
              <w:jc w:val="center"/>
              <w:rPr>
                <w:rFonts w:ascii="Times New Roman" w:hAnsi="Times New Roman" w:cs="Times New Roman"/>
                <w:bCs/>
                <w:noProof/>
                <w:color w:val="000000"/>
                <w:sz w:val="28"/>
                <w:szCs w:val="28"/>
                <w:lang w:val="en-US" w:eastAsia="zh-CN"/>
              </w:rPr>
            </w:pPr>
            <w:r w:rsidRPr="00BE4AFE">
              <w:rPr>
                <w:rFonts w:ascii="Times New Roman" w:hAnsi="Times New Roman" w:cs="Times New Roman"/>
                <w:bCs/>
                <w:noProof/>
                <w:color w:val="000000"/>
                <w:sz w:val="28"/>
                <w:szCs w:val="28"/>
                <w:lang w:val="en-US" w:eastAsia="zh-CN"/>
              </w:rPr>
              <w:t>p</w:t>
            </w:r>
            <w:r w:rsidR="00605919" w:rsidRPr="00BE4AFE">
              <w:rPr>
                <w:rFonts w:ascii="Times New Roman" w:hAnsi="Times New Roman" w:cs="Times New Roman"/>
                <w:bCs/>
                <w:noProof/>
                <w:sz w:val="28"/>
                <w:szCs w:val="28"/>
                <w:lang w:val="en-US" w:eastAsia="zh-CN"/>
              </w:rPr>
              <w:t>-</w:t>
            </w:r>
            <w:r w:rsidRPr="00BE4AFE">
              <w:rPr>
                <w:rFonts w:ascii="Times New Roman" w:hAnsi="Times New Roman" w:cs="Times New Roman"/>
                <w:bCs/>
                <w:noProof/>
                <w:sz w:val="28"/>
                <w:szCs w:val="28"/>
                <w:lang w:val="en-US" w:eastAsia="zh-CN"/>
              </w:rPr>
              <w:t>value</w:t>
            </w:r>
          </w:p>
        </w:tc>
      </w:tr>
      <w:tr w:rsidR="0083025D" w:rsidRPr="00484A6F" w14:paraId="58398891" w14:textId="77777777" w:rsidTr="00605919">
        <w:trPr>
          <w:trHeight w:val="495"/>
          <w:jc w:val="center"/>
        </w:trPr>
        <w:tc>
          <w:tcPr>
            <w:tcW w:w="2998" w:type="dxa"/>
          </w:tcPr>
          <w:p w14:paraId="7225E849" w14:textId="75534E70" w:rsidR="0083025D" w:rsidRPr="00FA15E3" w:rsidRDefault="0083025D" w:rsidP="0083025D">
            <w:pPr>
              <w:spacing w:after="0" w:line="240" w:lineRule="auto"/>
              <w:jc w:val="both"/>
              <w:rPr>
                <w:rFonts w:ascii="Times New Roman" w:hAnsi="Times New Roman" w:cs="Times New Roman"/>
                <w:bCs/>
                <w:noProof/>
                <w:color w:val="000000"/>
                <w:sz w:val="28"/>
                <w:szCs w:val="28"/>
                <w:lang w:val="kk-KZ" w:eastAsia="zh-CN"/>
              </w:rPr>
            </w:pPr>
            <w:r w:rsidRPr="00FA15E3">
              <w:rPr>
                <w:rFonts w:ascii="Times New Roman" w:hAnsi="Times New Roman" w:cs="Times New Roman"/>
                <w:bCs/>
                <w:noProof/>
                <w:color w:val="000000"/>
                <w:sz w:val="28"/>
                <w:szCs w:val="28"/>
                <w:lang w:val="kk-KZ" w:eastAsia="zh-CN"/>
              </w:rPr>
              <w:t>Глюкоза</w:t>
            </w:r>
            <w:r w:rsidRPr="00FA15E3">
              <w:rPr>
                <w:rFonts w:ascii="Times New Roman" w:hAnsi="Times New Roman" w:cs="Times New Roman"/>
                <w:bCs/>
                <w:noProof/>
                <w:color w:val="000000"/>
                <w:sz w:val="28"/>
                <w:szCs w:val="28"/>
                <w:lang w:eastAsia="zh-CN"/>
              </w:rPr>
              <w:t xml:space="preserve">, аурудың созылу ұзақтығы (жыл), </w:t>
            </w:r>
            <w:r w:rsidRPr="00FA15E3">
              <w:rPr>
                <w:rFonts w:ascii="Times New Roman" w:hAnsi="Times New Roman" w:cs="Times New Roman"/>
                <w:bCs/>
                <w:noProof/>
                <w:color w:val="000000"/>
                <w:sz w:val="28"/>
                <w:szCs w:val="28"/>
                <w:lang w:val="en-US" w:eastAsia="zh-CN"/>
              </w:rPr>
              <w:t>HbA</w:t>
            </w:r>
            <w:r w:rsidRPr="00FA15E3">
              <w:rPr>
                <w:rFonts w:ascii="Times New Roman" w:hAnsi="Times New Roman" w:cs="Times New Roman"/>
                <w:bCs/>
                <w:noProof/>
                <w:color w:val="000000"/>
                <w:sz w:val="28"/>
                <w:szCs w:val="28"/>
                <w:lang w:eastAsia="zh-CN"/>
              </w:rPr>
              <w:t>1</w:t>
            </w:r>
            <w:r w:rsidRPr="00FA15E3">
              <w:rPr>
                <w:rFonts w:ascii="Times New Roman" w:hAnsi="Times New Roman" w:cs="Times New Roman"/>
                <w:bCs/>
                <w:noProof/>
                <w:color w:val="000000"/>
                <w:sz w:val="28"/>
                <w:szCs w:val="28"/>
                <w:lang w:val="en-US" w:eastAsia="zh-CN"/>
              </w:rPr>
              <w:t>c</w:t>
            </w:r>
          </w:p>
        </w:tc>
        <w:tc>
          <w:tcPr>
            <w:tcW w:w="2100" w:type="dxa"/>
          </w:tcPr>
          <w:p w14:paraId="34DBADEC" w14:textId="77777777" w:rsidR="00605919" w:rsidRDefault="0083025D" w:rsidP="0083025D">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860</w:t>
            </w:r>
          </w:p>
          <w:p w14:paraId="334D2458" w14:textId="14379F01" w:rsidR="0083025D" w:rsidRPr="00484A6F" w:rsidRDefault="0083025D" w:rsidP="0083025D">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782-0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937)</w:t>
            </w:r>
          </w:p>
        </w:tc>
        <w:tc>
          <w:tcPr>
            <w:tcW w:w="2025" w:type="dxa"/>
          </w:tcPr>
          <w:p w14:paraId="31780622" w14:textId="2F41FE83" w:rsidR="0083025D" w:rsidRPr="00484A6F" w:rsidRDefault="0083025D" w:rsidP="0083025D">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464</w:t>
            </w:r>
          </w:p>
        </w:tc>
        <w:tc>
          <w:tcPr>
            <w:tcW w:w="1153" w:type="dxa"/>
          </w:tcPr>
          <w:p w14:paraId="649008BC" w14:textId="11CDA961" w:rsidR="0083025D" w:rsidRPr="00484A6F" w:rsidRDefault="0083025D" w:rsidP="0083025D">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33</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192</w:t>
            </w:r>
          </w:p>
        </w:tc>
        <w:tc>
          <w:tcPr>
            <w:tcW w:w="1364" w:type="dxa"/>
          </w:tcPr>
          <w:p w14:paraId="04AC11F5" w14:textId="19E7B426" w:rsidR="0083025D" w:rsidRPr="00484A6F" w:rsidRDefault="0083025D" w:rsidP="0083025D">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001</w:t>
            </w:r>
          </w:p>
        </w:tc>
      </w:tr>
      <w:tr w:rsidR="00557863" w:rsidRPr="00484A6F" w14:paraId="21D25CE9" w14:textId="77777777" w:rsidTr="00605919">
        <w:trPr>
          <w:trHeight w:val="515"/>
          <w:jc w:val="center"/>
        </w:trPr>
        <w:tc>
          <w:tcPr>
            <w:tcW w:w="2998" w:type="dxa"/>
          </w:tcPr>
          <w:p w14:paraId="251BA292" w14:textId="77777777" w:rsidR="00557863" w:rsidRPr="00FA15E3" w:rsidRDefault="00557863" w:rsidP="00064E17">
            <w:pPr>
              <w:spacing w:after="0" w:line="240" w:lineRule="auto"/>
              <w:jc w:val="both"/>
              <w:rPr>
                <w:rFonts w:ascii="Times New Roman" w:hAnsi="Times New Roman" w:cs="Times New Roman"/>
                <w:bCs/>
                <w:noProof/>
                <w:color w:val="000000"/>
                <w:sz w:val="28"/>
                <w:szCs w:val="28"/>
                <w:lang w:val="kk-KZ" w:eastAsia="zh-CN"/>
              </w:rPr>
            </w:pPr>
            <w:r w:rsidRPr="00FA15E3">
              <w:rPr>
                <w:rFonts w:ascii="Times New Roman" w:hAnsi="Times New Roman" w:cs="Times New Roman"/>
                <w:bCs/>
                <w:noProof/>
                <w:color w:val="000000"/>
                <w:sz w:val="28"/>
                <w:szCs w:val="28"/>
                <w:lang w:val="kk-KZ" w:eastAsia="zh-CN"/>
              </w:rPr>
              <w:t>Глюкоза</w:t>
            </w:r>
            <w:r w:rsidRPr="00FA15E3">
              <w:rPr>
                <w:rFonts w:ascii="Times New Roman" w:hAnsi="Times New Roman" w:cs="Times New Roman"/>
                <w:bCs/>
                <w:noProof/>
                <w:color w:val="000000"/>
                <w:sz w:val="28"/>
                <w:szCs w:val="28"/>
                <w:lang w:eastAsia="zh-CN"/>
              </w:rPr>
              <w:t xml:space="preserve">, </w:t>
            </w:r>
            <w:r w:rsidRPr="00FA15E3">
              <w:rPr>
                <w:rFonts w:ascii="Times New Roman" w:hAnsi="Times New Roman" w:cs="Times New Roman"/>
                <w:bCs/>
                <w:noProof/>
                <w:sz w:val="28"/>
                <w:szCs w:val="28"/>
                <w:lang w:val="kk-KZ" w:eastAsia="zh-CN"/>
              </w:rPr>
              <w:t>а</w:t>
            </w:r>
            <w:r w:rsidRPr="00FA15E3">
              <w:rPr>
                <w:rFonts w:ascii="Times New Roman" w:eastAsia="Times New Roman" w:hAnsi="Times New Roman" w:cs="Times New Roman"/>
                <w:kern w:val="24"/>
                <w:sz w:val="28"/>
                <w:szCs w:val="28"/>
                <w:lang w:val="kk-KZ" w:eastAsia="ru-RU"/>
              </w:rPr>
              <w:t xml:space="preserve">урудың созылу ұзақтығы </w:t>
            </w:r>
            <w:r w:rsidRPr="00FA15E3">
              <w:rPr>
                <w:rFonts w:ascii="Times New Roman" w:eastAsia="Times New Roman" w:hAnsi="Times New Roman" w:cs="Times New Roman"/>
                <w:kern w:val="24"/>
                <w:sz w:val="28"/>
                <w:szCs w:val="28"/>
                <w:lang w:val="es-ES" w:eastAsia="ru-RU"/>
              </w:rPr>
              <w:t>(</w:t>
            </w:r>
            <w:r w:rsidRPr="00FA15E3">
              <w:rPr>
                <w:rFonts w:ascii="Times New Roman" w:eastAsia="Times New Roman" w:hAnsi="Times New Roman" w:cs="Times New Roman"/>
                <w:kern w:val="24"/>
                <w:sz w:val="28"/>
                <w:szCs w:val="28"/>
                <w:lang w:val="kk-KZ" w:eastAsia="ru-RU"/>
              </w:rPr>
              <w:t>жыл</w:t>
            </w:r>
            <w:r w:rsidRPr="00FA15E3">
              <w:rPr>
                <w:rFonts w:ascii="Times New Roman" w:eastAsia="Times New Roman" w:hAnsi="Times New Roman" w:cs="Times New Roman"/>
                <w:kern w:val="24"/>
                <w:sz w:val="28"/>
                <w:szCs w:val="28"/>
                <w:lang w:val="es-ES" w:eastAsia="ru-RU"/>
              </w:rPr>
              <w:t>)</w:t>
            </w:r>
            <w:r w:rsidRPr="00FA15E3">
              <w:rPr>
                <w:rFonts w:ascii="Times New Roman" w:hAnsi="Times New Roman" w:cs="Times New Roman"/>
                <w:bCs/>
                <w:noProof/>
                <w:color w:val="000000"/>
                <w:sz w:val="28"/>
                <w:szCs w:val="28"/>
                <w:lang w:eastAsia="zh-CN"/>
              </w:rPr>
              <w:t xml:space="preserve">, </w:t>
            </w:r>
            <w:r w:rsidRPr="00FA15E3">
              <w:rPr>
                <w:rFonts w:ascii="Times New Roman" w:hAnsi="Times New Roman" w:cs="Times New Roman"/>
                <w:bCs/>
                <w:noProof/>
                <w:color w:val="000000"/>
                <w:sz w:val="28"/>
                <w:szCs w:val="28"/>
                <w:lang w:val="kk-KZ" w:eastAsia="zh-CN"/>
              </w:rPr>
              <w:t>несепнәр</w:t>
            </w:r>
          </w:p>
        </w:tc>
        <w:tc>
          <w:tcPr>
            <w:tcW w:w="2100" w:type="dxa"/>
          </w:tcPr>
          <w:p w14:paraId="672CBBC0" w14:textId="77777777" w:rsidR="00605919"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 xml:space="preserve">888 </w:t>
            </w:r>
          </w:p>
          <w:p w14:paraId="30388CDD" w14:textId="6AAC184A" w:rsidR="00557863" w:rsidRPr="00484A6F"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820-0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956)</w:t>
            </w:r>
          </w:p>
        </w:tc>
        <w:tc>
          <w:tcPr>
            <w:tcW w:w="2025" w:type="dxa"/>
          </w:tcPr>
          <w:p w14:paraId="0480BB40" w14:textId="77777777" w:rsidR="00557863" w:rsidRPr="00484A6F"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464</w:t>
            </w:r>
          </w:p>
        </w:tc>
        <w:tc>
          <w:tcPr>
            <w:tcW w:w="1153" w:type="dxa"/>
          </w:tcPr>
          <w:p w14:paraId="599C4C3B" w14:textId="77777777" w:rsidR="00557863" w:rsidRPr="00484A6F"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38</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394</w:t>
            </w:r>
          </w:p>
        </w:tc>
        <w:tc>
          <w:tcPr>
            <w:tcW w:w="1364" w:type="dxa"/>
          </w:tcPr>
          <w:p w14:paraId="5C25664C" w14:textId="77777777" w:rsidR="00557863" w:rsidRPr="00484A6F"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001</w:t>
            </w:r>
          </w:p>
        </w:tc>
      </w:tr>
      <w:tr w:rsidR="00557863" w:rsidRPr="00484A6F" w14:paraId="334BBA77" w14:textId="77777777" w:rsidTr="00605919">
        <w:trPr>
          <w:trHeight w:val="504"/>
          <w:jc w:val="center"/>
        </w:trPr>
        <w:tc>
          <w:tcPr>
            <w:tcW w:w="2998" w:type="dxa"/>
          </w:tcPr>
          <w:p w14:paraId="1E430E52" w14:textId="77777777" w:rsidR="00557863" w:rsidRPr="00FA15E3" w:rsidRDefault="00557863" w:rsidP="00064E17">
            <w:pPr>
              <w:spacing w:after="0" w:line="240" w:lineRule="auto"/>
              <w:jc w:val="both"/>
              <w:rPr>
                <w:rFonts w:ascii="Times New Roman" w:hAnsi="Times New Roman" w:cs="Times New Roman"/>
                <w:bCs/>
                <w:noProof/>
                <w:color w:val="000000"/>
                <w:sz w:val="28"/>
                <w:szCs w:val="28"/>
                <w:lang w:val="en-US" w:eastAsia="zh-CN"/>
              </w:rPr>
            </w:pPr>
            <w:r w:rsidRPr="00CA6251">
              <w:rPr>
                <w:rFonts w:ascii="Times New Roman" w:hAnsi="Times New Roman" w:cs="Times New Roman"/>
                <w:bCs/>
                <w:noProof/>
                <w:sz w:val="28"/>
                <w:szCs w:val="28"/>
                <w:lang w:val="en-US" w:eastAsia="zh-CN"/>
              </w:rPr>
              <w:t>hsa-miR-126-5p</w:t>
            </w:r>
            <w:r w:rsidRPr="00CA6251">
              <w:rPr>
                <w:rFonts w:ascii="Times New Roman" w:hAnsi="Times New Roman" w:cs="Times New Roman"/>
                <w:bCs/>
                <w:noProof/>
                <w:color w:val="000000"/>
                <w:sz w:val="28"/>
                <w:szCs w:val="28"/>
                <w:lang w:val="en-US" w:eastAsia="zh-CN"/>
              </w:rPr>
              <w:t>,</w:t>
            </w:r>
            <w:r w:rsidRPr="00FA15E3">
              <w:rPr>
                <w:rFonts w:ascii="Times New Roman" w:hAnsi="Times New Roman" w:cs="Times New Roman"/>
                <w:bCs/>
                <w:noProof/>
                <w:color w:val="000000"/>
                <w:sz w:val="28"/>
                <w:szCs w:val="28"/>
                <w:lang w:val="en-US" w:eastAsia="zh-CN"/>
              </w:rPr>
              <w:t xml:space="preserve"> </w:t>
            </w:r>
            <w:r>
              <w:rPr>
                <w:rFonts w:ascii="Times New Roman" w:hAnsi="Times New Roman" w:cs="Times New Roman"/>
                <w:bCs/>
                <w:noProof/>
                <w:color w:val="000000"/>
                <w:sz w:val="28"/>
                <w:szCs w:val="28"/>
                <w:lang w:val="kk-KZ" w:eastAsia="zh-CN"/>
              </w:rPr>
              <w:t>ИЛ</w:t>
            </w:r>
            <w:r w:rsidRPr="00FA15E3">
              <w:rPr>
                <w:rFonts w:ascii="Times New Roman" w:hAnsi="Times New Roman" w:cs="Times New Roman"/>
                <w:bCs/>
                <w:noProof/>
                <w:color w:val="000000"/>
                <w:sz w:val="28"/>
                <w:szCs w:val="28"/>
                <w:lang w:val="en-US" w:eastAsia="zh-CN"/>
              </w:rPr>
              <w:t>-6</w:t>
            </w:r>
          </w:p>
        </w:tc>
        <w:tc>
          <w:tcPr>
            <w:tcW w:w="2100" w:type="dxa"/>
          </w:tcPr>
          <w:p w14:paraId="3959AB5B" w14:textId="77777777" w:rsidR="00605919"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793</w:t>
            </w:r>
          </w:p>
          <w:p w14:paraId="0D8911B2" w14:textId="04226709" w:rsidR="00557863" w:rsidRPr="00484A6F"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673-0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913)</w:t>
            </w:r>
          </w:p>
        </w:tc>
        <w:tc>
          <w:tcPr>
            <w:tcW w:w="2025" w:type="dxa"/>
          </w:tcPr>
          <w:p w14:paraId="5E788C17" w14:textId="77777777" w:rsidR="00557863" w:rsidRPr="00484A6F"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579</w:t>
            </w:r>
          </w:p>
        </w:tc>
        <w:tc>
          <w:tcPr>
            <w:tcW w:w="1153" w:type="dxa"/>
          </w:tcPr>
          <w:p w14:paraId="51A3318F" w14:textId="77777777" w:rsidR="00557863" w:rsidRPr="00484A6F"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18</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880</w:t>
            </w:r>
          </w:p>
        </w:tc>
        <w:tc>
          <w:tcPr>
            <w:tcW w:w="1364" w:type="dxa"/>
          </w:tcPr>
          <w:p w14:paraId="7CB127AB" w14:textId="77777777" w:rsidR="00557863" w:rsidRPr="00484A6F"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041</w:t>
            </w:r>
          </w:p>
        </w:tc>
      </w:tr>
      <w:tr w:rsidR="00557863" w:rsidRPr="00484A6F" w14:paraId="61FDE094" w14:textId="77777777" w:rsidTr="00605919">
        <w:trPr>
          <w:trHeight w:val="458"/>
          <w:jc w:val="center"/>
        </w:trPr>
        <w:tc>
          <w:tcPr>
            <w:tcW w:w="2998" w:type="dxa"/>
          </w:tcPr>
          <w:p w14:paraId="7B3D3E12" w14:textId="77777777" w:rsidR="00557863" w:rsidRPr="00FA15E3" w:rsidRDefault="00557863" w:rsidP="00064E17">
            <w:pPr>
              <w:spacing w:after="0" w:line="240" w:lineRule="auto"/>
              <w:jc w:val="both"/>
              <w:rPr>
                <w:rFonts w:ascii="Times New Roman" w:hAnsi="Times New Roman" w:cs="Times New Roman"/>
                <w:bCs/>
                <w:noProof/>
                <w:color w:val="000000"/>
                <w:sz w:val="28"/>
                <w:szCs w:val="28"/>
                <w:lang w:eastAsia="zh-CN"/>
              </w:rPr>
            </w:pPr>
            <w:r w:rsidRPr="00CA6251">
              <w:rPr>
                <w:rFonts w:ascii="Times New Roman" w:hAnsi="Times New Roman" w:cs="Times New Roman"/>
                <w:bCs/>
                <w:noProof/>
                <w:sz w:val="28"/>
                <w:szCs w:val="28"/>
                <w:lang w:val="en-US" w:eastAsia="zh-CN"/>
              </w:rPr>
              <w:t>hsa</w:t>
            </w:r>
            <w:r w:rsidRPr="00CA6251">
              <w:rPr>
                <w:rFonts w:ascii="Times New Roman" w:hAnsi="Times New Roman" w:cs="Times New Roman"/>
                <w:bCs/>
                <w:noProof/>
                <w:sz w:val="28"/>
                <w:szCs w:val="28"/>
                <w:lang w:eastAsia="zh-CN"/>
              </w:rPr>
              <w:t>-</w:t>
            </w:r>
            <w:r w:rsidRPr="00CA6251">
              <w:rPr>
                <w:rFonts w:ascii="Times New Roman" w:hAnsi="Times New Roman" w:cs="Times New Roman"/>
                <w:bCs/>
                <w:noProof/>
                <w:sz w:val="28"/>
                <w:szCs w:val="28"/>
                <w:lang w:val="en-US" w:eastAsia="zh-CN"/>
              </w:rPr>
              <w:t>miR</w:t>
            </w:r>
            <w:r w:rsidRPr="00CA6251">
              <w:rPr>
                <w:rFonts w:ascii="Times New Roman" w:hAnsi="Times New Roman" w:cs="Times New Roman"/>
                <w:bCs/>
                <w:noProof/>
                <w:sz w:val="28"/>
                <w:szCs w:val="28"/>
                <w:lang w:eastAsia="zh-CN"/>
              </w:rPr>
              <w:t>-126-5</w:t>
            </w:r>
            <w:r w:rsidRPr="00CA6251">
              <w:rPr>
                <w:rFonts w:ascii="Times New Roman" w:hAnsi="Times New Roman" w:cs="Times New Roman"/>
                <w:bCs/>
                <w:noProof/>
                <w:sz w:val="28"/>
                <w:szCs w:val="28"/>
                <w:lang w:val="en-US" w:eastAsia="zh-CN"/>
              </w:rPr>
              <w:t>p</w:t>
            </w:r>
            <w:r w:rsidRPr="00CA6251">
              <w:rPr>
                <w:rFonts w:ascii="Times New Roman" w:hAnsi="Times New Roman" w:cs="Times New Roman"/>
                <w:bCs/>
                <w:noProof/>
                <w:color w:val="000000"/>
                <w:sz w:val="28"/>
                <w:szCs w:val="28"/>
                <w:lang w:eastAsia="zh-CN"/>
              </w:rPr>
              <w:t>,</w:t>
            </w:r>
            <w:r w:rsidRPr="00FA15E3">
              <w:rPr>
                <w:rFonts w:ascii="Times New Roman" w:hAnsi="Times New Roman" w:cs="Times New Roman"/>
                <w:bCs/>
                <w:noProof/>
                <w:color w:val="000000"/>
                <w:sz w:val="28"/>
                <w:szCs w:val="28"/>
                <w:lang w:val="kk-KZ" w:eastAsia="zh-CN"/>
              </w:rPr>
              <w:t xml:space="preserve"> </w:t>
            </w:r>
            <w:r w:rsidRPr="00FA15E3">
              <w:rPr>
                <w:rFonts w:ascii="Times New Roman" w:hAnsi="Times New Roman" w:cs="Times New Roman"/>
                <w:bCs/>
                <w:noProof/>
                <w:sz w:val="28"/>
                <w:szCs w:val="28"/>
                <w:lang w:val="kk-KZ" w:eastAsia="zh-CN"/>
              </w:rPr>
              <w:t>а</w:t>
            </w:r>
            <w:r w:rsidRPr="00FA15E3">
              <w:rPr>
                <w:rFonts w:ascii="Times New Roman" w:eastAsia="Times New Roman" w:hAnsi="Times New Roman" w:cs="Times New Roman"/>
                <w:kern w:val="24"/>
                <w:sz w:val="28"/>
                <w:szCs w:val="28"/>
                <w:lang w:val="kk-KZ" w:eastAsia="ru-RU"/>
              </w:rPr>
              <w:t xml:space="preserve">урудың созылу ұзақтығы </w:t>
            </w:r>
            <w:r w:rsidRPr="00FA15E3">
              <w:rPr>
                <w:rFonts w:ascii="Times New Roman" w:eastAsia="Times New Roman" w:hAnsi="Times New Roman" w:cs="Times New Roman"/>
                <w:kern w:val="24"/>
                <w:sz w:val="28"/>
                <w:szCs w:val="28"/>
                <w:lang w:val="es-ES" w:eastAsia="ru-RU"/>
              </w:rPr>
              <w:t>(</w:t>
            </w:r>
            <w:r w:rsidRPr="00FA15E3">
              <w:rPr>
                <w:rFonts w:ascii="Times New Roman" w:eastAsia="Times New Roman" w:hAnsi="Times New Roman" w:cs="Times New Roman"/>
                <w:kern w:val="24"/>
                <w:sz w:val="28"/>
                <w:szCs w:val="28"/>
                <w:lang w:val="kk-KZ" w:eastAsia="ru-RU"/>
              </w:rPr>
              <w:t>жыл</w:t>
            </w:r>
            <w:r w:rsidRPr="00FA15E3">
              <w:rPr>
                <w:rFonts w:ascii="Times New Roman" w:eastAsia="Times New Roman" w:hAnsi="Times New Roman" w:cs="Times New Roman"/>
                <w:kern w:val="24"/>
                <w:sz w:val="28"/>
                <w:szCs w:val="28"/>
                <w:lang w:val="es-ES" w:eastAsia="ru-RU"/>
              </w:rPr>
              <w:t>)</w:t>
            </w:r>
            <w:r w:rsidRPr="00FA15E3">
              <w:rPr>
                <w:rFonts w:ascii="Times New Roman" w:eastAsia="Times New Roman" w:hAnsi="Times New Roman" w:cs="Times New Roman"/>
                <w:color w:val="231F20"/>
                <w:kern w:val="24"/>
                <w:sz w:val="28"/>
                <w:szCs w:val="28"/>
                <w:lang w:val="kk-KZ" w:eastAsia="ru-RU"/>
              </w:rPr>
              <w:t xml:space="preserve"> </w:t>
            </w:r>
          </w:p>
        </w:tc>
        <w:tc>
          <w:tcPr>
            <w:tcW w:w="2100" w:type="dxa"/>
          </w:tcPr>
          <w:p w14:paraId="32E22C76" w14:textId="77777777" w:rsidR="00605919"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 xml:space="preserve">868 </w:t>
            </w:r>
          </w:p>
          <w:p w14:paraId="77832662" w14:textId="400FA2B7" w:rsidR="00557863" w:rsidRPr="00484A6F"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785-0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950)</w:t>
            </w:r>
          </w:p>
        </w:tc>
        <w:tc>
          <w:tcPr>
            <w:tcW w:w="2025" w:type="dxa"/>
          </w:tcPr>
          <w:p w14:paraId="7D646287" w14:textId="77777777" w:rsidR="00557863" w:rsidRPr="00484A6F"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523</w:t>
            </w:r>
          </w:p>
        </w:tc>
        <w:tc>
          <w:tcPr>
            <w:tcW w:w="1153" w:type="dxa"/>
          </w:tcPr>
          <w:p w14:paraId="0F24C8A9" w14:textId="77777777" w:rsidR="00557863" w:rsidRPr="00484A6F"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30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655</w:t>
            </w:r>
          </w:p>
        </w:tc>
        <w:tc>
          <w:tcPr>
            <w:tcW w:w="1364" w:type="dxa"/>
          </w:tcPr>
          <w:p w14:paraId="1132B95D" w14:textId="77777777" w:rsidR="00557863" w:rsidRPr="00484A6F"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012</w:t>
            </w:r>
          </w:p>
        </w:tc>
      </w:tr>
      <w:tr w:rsidR="00557863" w:rsidRPr="00484A6F" w14:paraId="1A21E7F0" w14:textId="77777777" w:rsidTr="00605919">
        <w:trPr>
          <w:trHeight w:val="516"/>
          <w:jc w:val="center"/>
        </w:trPr>
        <w:tc>
          <w:tcPr>
            <w:tcW w:w="2998" w:type="dxa"/>
          </w:tcPr>
          <w:p w14:paraId="639D65A8" w14:textId="77777777" w:rsidR="00557863" w:rsidRPr="00FA15E3" w:rsidRDefault="00557863" w:rsidP="00064E17">
            <w:pPr>
              <w:spacing w:after="0" w:line="240" w:lineRule="auto"/>
              <w:jc w:val="both"/>
              <w:rPr>
                <w:rFonts w:ascii="Times New Roman" w:hAnsi="Times New Roman" w:cs="Times New Roman"/>
                <w:bCs/>
                <w:noProof/>
                <w:color w:val="000000"/>
                <w:sz w:val="28"/>
                <w:szCs w:val="28"/>
                <w:lang w:val="en-US" w:eastAsia="zh-CN"/>
              </w:rPr>
            </w:pPr>
            <w:r w:rsidRPr="000761E4">
              <w:rPr>
                <w:rFonts w:ascii="Times New Roman" w:hAnsi="Times New Roman" w:cs="Times New Roman"/>
                <w:noProof/>
                <w:sz w:val="28"/>
                <w:szCs w:val="28"/>
                <w:lang w:val="kk-KZ" w:eastAsia="zh-CN"/>
              </w:rPr>
              <w:t>hsa-miR-21-5p</w:t>
            </w:r>
            <w:r w:rsidRPr="00FA15E3">
              <w:rPr>
                <w:rFonts w:ascii="Times New Roman" w:hAnsi="Times New Roman" w:cs="Times New Roman"/>
                <w:bCs/>
                <w:noProof/>
                <w:color w:val="000000"/>
                <w:sz w:val="28"/>
                <w:szCs w:val="28"/>
                <w:lang w:val="en-US" w:eastAsia="zh-CN"/>
              </w:rPr>
              <w:t xml:space="preserve">, </w:t>
            </w:r>
            <w:r>
              <w:rPr>
                <w:rFonts w:ascii="Times New Roman" w:hAnsi="Times New Roman" w:cs="Times New Roman"/>
                <w:bCs/>
                <w:noProof/>
                <w:color w:val="000000"/>
                <w:sz w:val="28"/>
                <w:szCs w:val="28"/>
                <w:lang w:val="kk-KZ" w:eastAsia="zh-CN"/>
              </w:rPr>
              <w:t>ИЛ</w:t>
            </w:r>
            <w:r w:rsidRPr="00FA15E3">
              <w:rPr>
                <w:rFonts w:ascii="Times New Roman" w:hAnsi="Times New Roman" w:cs="Times New Roman"/>
                <w:bCs/>
                <w:noProof/>
                <w:color w:val="000000"/>
                <w:sz w:val="28"/>
                <w:szCs w:val="28"/>
                <w:lang w:val="en-US" w:eastAsia="zh-CN"/>
              </w:rPr>
              <w:t>-6</w:t>
            </w:r>
          </w:p>
        </w:tc>
        <w:tc>
          <w:tcPr>
            <w:tcW w:w="2100" w:type="dxa"/>
          </w:tcPr>
          <w:p w14:paraId="3AF9798B" w14:textId="77777777" w:rsidR="00605919"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 xml:space="preserve">810 </w:t>
            </w:r>
          </w:p>
          <w:p w14:paraId="2851BA58" w14:textId="29D06683" w:rsidR="00557863" w:rsidRPr="00484A6F"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701-0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920)</w:t>
            </w:r>
          </w:p>
        </w:tc>
        <w:tc>
          <w:tcPr>
            <w:tcW w:w="2025" w:type="dxa"/>
          </w:tcPr>
          <w:p w14:paraId="6266936A" w14:textId="77777777" w:rsidR="00557863" w:rsidRPr="00484A6F"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600</w:t>
            </w:r>
          </w:p>
        </w:tc>
        <w:tc>
          <w:tcPr>
            <w:tcW w:w="1153" w:type="dxa"/>
          </w:tcPr>
          <w:p w14:paraId="1432345C" w14:textId="77777777" w:rsidR="00557863" w:rsidRPr="00484A6F"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17</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879</w:t>
            </w:r>
          </w:p>
        </w:tc>
        <w:tc>
          <w:tcPr>
            <w:tcW w:w="1364" w:type="dxa"/>
          </w:tcPr>
          <w:p w14:paraId="650F61A5" w14:textId="77777777" w:rsidR="00557863" w:rsidRPr="00484A6F"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048</w:t>
            </w:r>
          </w:p>
        </w:tc>
      </w:tr>
      <w:tr w:rsidR="00557863" w:rsidRPr="00484A6F" w14:paraId="1AB6DB82" w14:textId="77777777" w:rsidTr="00605919">
        <w:trPr>
          <w:trHeight w:val="397"/>
          <w:jc w:val="center"/>
        </w:trPr>
        <w:tc>
          <w:tcPr>
            <w:tcW w:w="2998" w:type="dxa"/>
          </w:tcPr>
          <w:p w14:paraId="21CB925E" w14:textId="77777777" w:rsidR="00557863" w:rsidRPr="00FA15E3" w:rsidRDefault="00557863" w:rsidP="00064E17">
            <w:pPr>
              <w:spacing w:after="0" w:line="240" w:lineRule="auto"/>
              <w:jc w:val="both"/>
              <w:rPr>
                <w:rFonts w:ascii="Times New Roman" w:hAnsi="Times New Roman" w:cs="Times New Roman"/>
                <w:bCs/>
                <w:strike/>
                <w:noProof/>
                <w:color w:val="000000"/>
                <w:sz w:val="28"/>
                <w:szCs w:val="28"/>
                <w:lang w:val="en-US" w:eastAsia="es-ES"/>
              </w:rPr>
            </w:pPr>
            <w:r w:rsidRPr="000761E4">
              <w:rPr>
                <w:rFonts w:ascii="Times New Roman" w:hAnsi="Times New Roman" w:cs="Times New Roman"/>
                <w:noProof/>
                <w:sz w:val="28"/>
                <w:szCs w:val="28"/>
                <w:lang w:val="kk-KZ" w:eastAsia="zh-CN"/>
              </w:rPr>
              <w:t>hsa-miR-21-5p</w:t>
            </w:r>
            <w:r w:rsidRPr="00FA15E3">
              <w:rPr>
                <w:rFonts w:ascii="Times New Roman" w:hAnsi="Times New Roman" w:cs="Times New Roman"/>
                <w:bCs/>
                <w:noProof/>
                <w:color w:val="000000"/>
                <w:sz w:val="28"/>
                <w:szCs w:val="28"/>
                <w:lang w:val="en-US" w:eastAsia="es-ES"/>
              </w:rPr>
              <w:t xml:space="preserve">, </w:t>
            </w:r>
            <w:r>
              <w:rPr>
                <w:rFonts w:ascii="Times New Roman" w:hAnsi="Times New Roman" w:cs="Times New Roman"/>
                <w:bCs/>
                <w:noProof/>
                <w:color w:val="000000"/>
                <w:sz w:val="28"/>
                <w:szCs w:val="28"/>
                <w:lang w:val="kk-KZ" w:eastAsia="es-ES"/>
              </w:rPr>
              <w:t>ИЛ</w:t>
            </w:r>
            <w:r w:rsidRPr="00FA15E3">
              <w:rPr>
                <w:rFonts w:ascii="Times New Roman" w:hAnsi="Times New Roman" w:cs="Times New Roman"/>
                <w:bCs/>
                <w:noProof/>
                <w:color w:val="000000"/>
                <w:sz w:val="28"/>
                <w:szCs w:val="28"/>
                <w:lang w:val="en-US" w:eastAsia="es-ES"/>
              </w:rPr>
              <w:t>-6, AOPP</w:t>
            </w:r>
          </w:p>
        </w:tc>
        <w:tc>
          <w:tcPr>
            <w:tcW w:w="2100" w:type="dxa"/>
          </w:tcPr>
          <w:p w14:paraId="3AF9F96C" w14:textId="77777777" w:rsidR="00605919"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801</w:t>
            </w:r>
          </w:p>
          <w:p w14:paraId="19BAF21F" w14:textId="22E26FC4" w:rsidR="00557863" w:rsidRPr="00484A6F"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687-0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915)</w:t>
            </w:r>
          </w:p>
        </w:tc>
        <w:tc>
          <w:tcPr>
            <w:tcW w:w="2025" w:type="dxa"/>
          </w:tcPr>
          <w:p w14:paraId="33E75E2A" w14:textId="77777777" w:rsidR="00557863" w:rsidRPr="00484A6F"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600</w:t>
            </w:r>
          </w:p>
        </w:tc>
        <w:tc>
          <w:tcPr>
            <w:tcW w:w="1153" w:type="dxa"/>
          </w:tcPr>
          <w:p w14:paraId="4E142F00" w14:textId="77777777" w:rsidR="00557863" w:rsidRPr="00484A6F"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19</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522</w:t>
            </w:r>
          </w:p>
        </w:tc>
        <w:tc>
          <w:tcPr>
            <w:tcW w:w="1364" w:type="dxa"/>
          </w:tcPr>
          <w:p w14:paraId="775BE03F" w14:textId="77777777" w:rsidR="00557863" w:rsidRPr="00484A6F" w:rsidRDefault="00557863" w:rsidP="00064E17">
            <w:pPr>
              <w:spacing w:after="0" w:line="240" w:lineRule="auto"/>
              <w:jc w:val="center"/>
              <w:rPr>
                <w:rFonts w:ascii="Times New Roman" w:hAnsi="Times New Roman" w:cs="Times New Roman"/>
                <w:bCs/>
                <w:noProof/>
                <w:color w:val="000000"/>
                <w:sz w:val="28"/>
                <w:szCs w:val="28"/>
                <w:lang w:val="en-US" w:eastAsia="zh-CN"/>
              </w:rPr>
            </w:pPr>
            <w:r w:rsidRPr="00484A6F">
              <w:rPr>
                <w:rFonts w:ascii="Times New Roman" w:hAnsi="Times New Roman" w:cs="Times New Roman"/>
                <w:bCs/>
                <w:noProof/>
                <w:color w:val="000000"/>
                <w:sz w:val="28"/>
                <w:szCs w:val="28"/>
                <w:lang w:val="en-US" w:eastAsia="zh-CN"/>
              </w:rPr>
              <w:t>0</w:t>
            </w:r>
            <w:r>
              <w:rPr>
                <w:rFonts w:ascii="Times New Roman" w:hAnsi="Times New Roman" w:cs="Times New Roman"/>
                <w:bCs/>
                <w:noProof/>
                <w:color w:val="000000"/>
                <w:sz w:val="28"/>
                <w:szCs w:val="28"/>
                <w:lang w:val="kk-KZ" w:eastAsia="zh-CN"/>
              </w:rPr>
              <w:t>,</w:t>
            </w:r>
            <w:r w:rsidRPr="00484A6F">
              <w:rPr>
                <w:rFonts w:ascii="Times New Roman" w:hAnsi="Times New Roman" w:cs="Times New Roman"/>
                <w:bCs/>
                <w:noProof/>
                <w:color w:val="000000"/>
                <w:sz w:val="28"/>
                <w:szCs w:val="28"/>
                <w:lang w:val="en-US" w:eastAsia="zh-CN"/>
              </w:rPr>
              <w:t>048</w:t>
            </w:r>
          </w:p>
        </w:tc>
      </w:tr>
    </w:tbl>
    <w:p w14:paraId="061F3A02" w14:textId="77777777" w:rsidR="00633975" w:rsidRDefault="00633975" w:rsidP="00974BF8">
      <w:pPr>
        <w:pStyle w:val="MDPI31text"/>
        <w:spacing w:line="240" w:lineRule="auto"/>
        <w:ind w:left="0" w:firstLine="567"/>
        <w:rPr>
          <w:rFonts w:ascii="Times New Roman" w:hAnsi="Times New Roman"/>
          <w:bCs/>
          <w:sz w:val="28"/>
          <w:szCs w:val="28"/>
          <w:lang w:val="ru-RU"/>
        </w:rPr>
      </w:pPr>
      <w:bookmarkStart w:id="217" w:name="_Hlk137398339"/>
      <w:bookmarkEnd w:id="212"/>
    </w:p>
    <w:p w14:paraId="5098E243" w14:textId="064DEBAD" w:rsidR="00244EBF" w:rsidRPr="00161B4C" w:rsidRDefault="00364727" w:rsidP="00974BF8">
      <w:pPr>
        <w:pStyle w:val="MDPI31text"/>
        <w:spacing w:line="240" w:lineRule="auto"/>
        <w:ind w:left="0" w:firstLine="567"/>
        <w:rPr>
          <w:rFonts w:ascii="Times New Roman" w:hAnsi="Times New Roman"/>
          <w:bCs/>
          <w:sz w:val="28"/>
          <w:szCs w:val="28"/>
          <w:lang w:val="kk-KZ"/>
        </w:rPr>
      </w:pPr>
      <w:r w:rsidRPr="00364727">
        <w:rPr>
          <w:rFonts w:ascii="Times New Roman" w:hAnsi="Times New Roman"/>
          <w:bCs/>
          <w:sz w:val="28"/>
          <w:szCs w:val="28"/>
          <w:lang w:val="ru-RU"/>
        </w:rPr>
        <w:t>Сонымен қатар, қант диабетінің екінші типімен ауыратын асқынулары бар және асқынула</w:t>
      </w:r>
      <w:r w:rsidR="00DF7100">
        <w:rPr>
          <w:rFonts w:ascii="Times New Roman" w:hAnsi="Times New Roman"/>
          <w:bCs/>
          <w:sz w:val="28"/>
          <w:szCs w:val="28"/>
          <w:lang w:val="ru-RU"/>
        </w:rPr>
        <w:t>рсыз</w:t>
      </w:r>
      <w:r w:rsidRPr="00364727">
        <w:rPr>
          <w:rFonts w:ascii="Times New Roman" w:hAnsi="Times New Roman"/>
          <w:bCs/>
          <w:sz w:val="28"/>
          <w:szCs w:val="28"/>
          <w:lang w:val="ru-RU"/>
        </w:rPr>
        <w:t xml:space="preserve"> топтардағы фенотиптерді ажырату кезінде әртүрлі көрсеткіштердің диагностикалық эффективтілігі бағала</w:t>
      </w:r>
      <w:r w:rsidR="00244EBF">
        <w:rPr>
          <w:rFonts w:ascii="Times New Roman" w:hAnsi="Times New Roman"/>
          <w:bCs/>
          <w:sz w:val="28"/>
          <w:szCs w:val="28"/>
          <w:lang w:val="ru-RU"/>
        </w:rPr>
        <w:t>нды</w:t>
      </w:r>
      <w:r w:rsidRPr="00364727">
        <w:rPr>
          <w:rFonts w:ascii="Times New Roman" w:hAnsi="Times New Roman"/>
          <w:bCs/>
          <w:sz w:val="28"/>
          <w:szCs w:val="28"/>
          <w:lang w:val="ru-RU"/>
        </w:rPr>
        <w:t>. Дегенмен, бинарлық логистикалық регрессиялық талдау қант диабетімен ауыратын науқастарда тамыр</w:t>
      </w:r>
      <w:r w:rsidR="004453A5" w:rsidRPr="00D04A23">
        <w:rPr>
          <w:rFonts w:ascii="Times New Roman" w:hAnsi="Times New Roman"/>
          <w:bCs/>
          <w:sz w:val="28"/>
          <w:szCs w:val="28"/>
          <w:lang w:val="ru-RU"/>
        </w:rPr>
        <w:t>да</w:t>
      </w:r>
      <w:r w:rsidRPr="00364727">
        <w:rPr>
          <w:rFonts w:ascii="Times New Roman" w:hAnsi="Times New Roman"/>
          <w:bCs/>
          <w:sz w:val="28"/>
          <w:szCs w:val="28"/>
          <w:lang w:val="ru-RU"/>
        </w:rPr>
        <w:t xml:space="preserve"> асқынулардың дамуы үшін тек ИЛ-6 </w:t>
      </w:r>
      <w:r w:rsidR="00496CD1">
        <w:rPr>
          <w:rFonts w:ascii="Times New Roman" w:hAnsi="Times New Roman"/>
          <w:bCs/>
          <w:sz w:val="28"/>
          <w:szCs w:val="28"/>
          <w:lang w:val="kk-KZ"/>
        </w:rPr>
        <w:t xml:space="preserve">мүмкіндік қатынасы </w:t>
      </w:r>
      <w:r w:rsidR="00496CD1" w:rsidRPr="00364727">
        <w:rPr>
          <w:rFonts w:ascii="Times New Roman" w:hAnsi="Times New Roman"/>
          <w:bCs/>
          <w:sz w:val="28"/>
          <w:szCs w:val="28"/>
          <w:lang w:val="ru-RU"/>
        </w:rPr>
        <w:t xml:space="preserve">Exp(B)=2,347, OR:1,136-4,848, </w:t>
      </w:r>
      <w:r w:rsidR="000025CC">
        <w:rPr>
          <w:rFonts w:ascii="Times New Roman" w:hAnsi="Times New Roman"/>
          <w:bCs/>
          <w:sz w:val="28"/>
          <w:szCs w:val="28"/>
          <w:lang w:val="ru-RU"/>
        </w:rPr>
        <w:t>(</w:t>
      </w:r>
      <w:r w:rsidR="00496CD1" w:rsidRPr="00364727">
        <w:rPr>
          <w:rFonts w:ascii="Times New Roman" w:hAnsi="Times New Roman"/>
          <w:bCs/>
          <w:sz w:val="28"/>
          <w:szCs w:val="28"/>
          <w:lang w:val="ru-RU"/>
        </w:rPr>
        <w:t>p=0,021</w:t>
      </w:r>
      <w:r w:rsidR="000025CC">
        <w:rPr>
          <w:rFonts w:ascii="Times New Roman" w:hAnsi="Times New Roman"/>
          <w:bCs/>
          <w:sz w:val="28"/>
          <w:szCs w:val="28"/>
          <w:lang w:val="ru-RU"/>
        </w:rPr>
        <w:t>)</w:t>
      </w:r>
      <w:r w:rsidR="00496CD1" w:rsidRPr="00364727">
        <w:rPr>
          <w:rFonts w:ascii="Times New Roman" w:hAnsi="Times New Roman"/>
          <w:bCs/>
          <w:sz w:val="28"/>
          <w:szCs w:val="28"/>
          <w:lang w:val="ru-RU"/>
        </w:rPr>
        <w:t xml:space="preserve"> </w:t>
      </w:r>
      <w:r w:rsidRPr="00364727">
        <w:rPr>
          <w:rFonts w:ascii="Times New Roman" w:hAnsi="Times New Roman"/>
          <w:bCs/>
          <w:sz w:val="28"/>
          <w:szCs w:val="28"/>
          <w:lang w:val="ru-RU"/>
        </w:rPr>
        <w:t>маңызды болжамдық мәнге ие екенін көрсетті</w:t>
      </w:r>
      <w:r w:rsidR="00161B4C">
        <w:rPr>
          <w:rFonts w:ascii="Times New Roman" w:hAnsi="Times New Roman"/>
          <w:bCs/>
          <w:sz w:val="28"/>
          <w:szCs w:val="28"/>
          <w:lang w:val="kk-KZ"/>
        </w:rPr>
        <w:t>.</w:t>
      </w:r>
    </w:p>
    <w:bookmarkEnd w:id="161"/>
    <w:p w14:paraId="489F66CE" w14:textId="77777777" w:rsidR="003048D7" w:rsidRPr="00606773" w:rsidRDefault="003048D7" w:rsidP="00072DF0">
      <w:pPr>
        <w:pStyle w:val="MDPI31text"/>
        <w:spacing w:line="240" w:lineRule="auto"/>
        <w:ind w:left="0" w:firstLine="567"/>
        <w:rPr>
          <w:rFonts w:ascii="Times New Roman" w:hAnsi="Times New Roman"/>
          <w:b/>
          <w:sz w:val="28"/>
          <w:szCs w:val="28"/>
          <w:lang w:val="ru-RU"/>
        </w:rPr>
      </w:pPr>
    </w:p>
    <w:p w14:paraId="3D29B7CD" w14:textId="77777777" w:rsidR="00AF3AC7" w:rsidRPr="00606773" w:rsidRDefault="00AF3AC7" w:rsidP="00072DF0">
      <w:pPr>
        <w:pStyle w:val="MDPI31text"/>
        <w:spacing w:line="240" w:lineRule="auto"/>
        <w:ind w:left="0" w:firstLine="567"/>
        <w:rPr>
          <w:rFonts w:ascii="Times New Roman" w:hAnsi="Times New Roman"/>
          <w:b/>
          <w:sz w:val="28"/>
          <w:szCs w:val="28"/>
          <w:lang w:val="ru-RU"/>
        </w:rPr>
      </w:pPr>
    </w:p>
    <w:p w14:paraId="5D44422E" w14:textId="10B90605" w:rsidR="003F68FE" w:rsidRDefault="0017605F" w:rsidP="00072DF0">
      <w:pPr>
        <w:pStyle w:val="MDPI31text"/>
        <w:spacing w:line="240" w:lineRule="auto"/>
        <w:ind w:left="0" w:firstLine="567"/>
        <w:rPr>
          <w:rFonts w:ascii="Times New Roman" w:hAnsi="Times New Roman"/>
          <w:b/>
          <w:sz w:val="28"/>
          <w:szCs w:val="28"/>
          <w:lang w:val="ru-RU"/>
        </w:rPr>
      </w:pPr>
      <w:r w:rsidRPr="00595400">
        <w:rPr>
          <w:rFonts w:ascii="Times New Roman" w:hAnsi="Times New Roman"/>
          <w:b/>
          <w:sz w:val="28"/>
          <w:szCs w:val="28"/>
          <w:lang w:val="ru-RU"/>
        </w:rPr>
        <w:lastRenderedPageBreak/>
        <w:t xml:space="preserve">4. </w:t>
      </w:r>
      <w:r w:rsidR="00AF3AC7" w:rsidRPr="00AF3AC7">
        <w:rPr>
          <w:rFonts w:ascii="Times New Roman" w:hAnsi="Times New Roman"/>
          <w:b/>
          <w:sz w:val="28"/>
          <w:szCs w:val="28"/>
          <w:lang w:val="ru-RU"/>
        </w:rPr>
        <w:t xml:space="preserve">АЛЫНҒАН НӘТИЖЕЛЕРДІ ТАЛДАУ </w:t>
      </w:r>
    </w:p>
    <w:p w14:paraId="39003D5D" w14:textId="0068FF54" w:rsidR="001C738C" w:rsidRPr="007A79D7" w:rsidRDefault="001C738C" w:rsidP="00072DF0">
      <w:pPr>
        <w:spacing w:after="0" w:line="240" w:lineRule="auto"/>
        <w:ind w:firstLine="567"/>
        <w:jc w:val="both"/>
        <w:rPr>
          <w:rFonts w:ascii="Times New Roman" w:hAnsi="Times New Roman" w:cs="Times New Roman"/>
          <w:sz w:val="28"/>
          <w:szCs w:val="28"/>
          <w:lang w:val="kk-KZ"/>
        </w:rPr>
      </w:pPr>
      <w:bookmarkStart w:id="218" w:name="_Hlk143802378"/>
      <w:bookmarkEnd w:id="217"/>
      <w:r w:rsidRPr="003B6459">
        <w:rPr>
          <w:rFonts w:ascii="Times New Roman" w:hAnsi="Times New Roman" w:cs="Times New Roman"/>
          <w:sz w:val="28"/>
          <w:szCs w:val="28"/>
          <w:lang w:val="kk-KZ"/>
        </w:rPr>
        <w:t xml:space="preserve">Қазіргі заманғы молекулалық биомаркерлер қант диабетінен туындайтын аурулардың пайда болуы мен ағымын болжау үшін сезімталдығы жеткіліксіз болып табылады. </w:t>
      </w:r>
      <w:r w:rsidRPr="007A79D7">
        <w:rPr>
          <w:rFonts w:ascii="Times New Roman" w:hAnsi="Times New Roman" w:cs="Times New Roman"/>
          <w:sz w:val="28"/>
          <w:szCs w:val="28"/>
          <w:lang w:val="kk-KZ"/>
        </w:rPr>
        <w:t>Эпигенетикалық механизмдерді, атап айтқанда, микроРНҚ экспрессиясын талдау осы зерттеудің ауқымдылығын кеңейтуге, науқастарды емдеу іс шараларының жекелендірілген және диагностикалаудың жаңа әдістерін жасауға мүмкіндік береді. Сондай-ақ микроРНҚ экспрессиясы тотығу стресін төмендетуде және диабеттік асқынуларды азайтуда маңызды рөл атқарады.</w:t>
      </w:r>
    </w:p>
    <w:p w14:paraId="593EEA88" w14:textId="0A8FB96C" w:rsidR="001C738C" w:rsidRPr="00025541" w:rsidRDefault="001C738C" w:rsidP="00072DF0">
      <w:pPr>
        <w:pStyle w:val="a6"/>
        <w:spacing w:after="0" w:line="240" w:lineRule="auto"/>
        <w:ind w:left="0" w:firstLine="567"/>
        <w:jc w:val="both"/>
        <w:rPr>
          <w:rFonts w:ascii="Times New Roman" w:eastAsia="Times New Roman" w:hAnsi="Times New Roman" w:cs="Times New Roman"/>
          <w:sz w:val="28"/>
          <w:szCs w:val="28"/>
          <w:lang w:val="kk-KZ"/>
        </w:rPr>
      </w:pPr>
      <w:r w:rsidRPr="00025541">
        <w:rPr>
          <w:rFonts w:ascii="Times New Roman" w:eastAsia="Times New Roman" w:hAnsi="Times New Roman" w:cs="Times New Roman"/>
          <w:sz w:val="28"/>
          <w:szCs w:val="28"/>
          <w:lang w:val="kk-KZ"/>
        </w:rPr>
        <w:t xml:space="preserve">Созылмалы ауру ретінде қант диабеті </w:t>
      </w:r>
      <w:r w:rsidR="00C76D6A" w:rsidRPr="00025541">
        <w:rPr>
          <w:rFonts w:ascii="Times New Roman" w:eastAsia="Times New Roman" w:hAnsi="Times New Roman" w:cs="Times New Roman"/>
          <w:sz w:val="28"/>
          <w:szCs w:val="28"/>
          <w:lang w:val="kk-KZ"/>
        </w:rPr>
        <w:t xml:space="preserve">микроваскулярлық </w:t>
      </w:r>
      <w:r w:rsidRPr="00025541">
        <w:rPr>
          <w:rFonts w:ascii="Times New Roman" w:eastAsia="Times New Roman" w:hAnsi="Times New Roman" w:cs="Times New Roman"/>
          <w:sz w:val="28"/>
          <w:szCs w:val="28"/>
          <w:lang w:val="kk-KZ"/>
        </w:rPr>
        <w:t xml:space="preserve">және </w:t>
      </w:r>
      <w:r w:rsidR="00C76D6A" w:rsidRPr="00025541">
        <w:rPr>
          <w:rFonts w:ascii="Times New Roman" w:eastAsia="Times New Roman" w:hAnsi="Times New Roman" w:cs="Times New Roman"/>
          <w:sz w:val="28"/>
          <w:szCs w:val="28"/>
          <w:lang w:val="kk-KZ"/>
        </w:rPr>
        <w:t xml:space="preserve">макроваскулярлық </w:t>
      </w:r>
      <w:r w:rsidRPr="00025541">
        <w:rPr>
          <w:rFonts w:ascii="Times New Roman" w:eastAsia="Times New Roman" w:hAnsi="Times New Roman" w:cs="Times New Roman"/>
          <w:sz w:val="28"/>
          <w:szCs w:val="28"/>
          <w:lang w:val="kk-KZ"/>
        </w:rPr>
        <w:t>зақымданудан туындаған, бірқатар басқа аурулардың қаупін арттыр</w:t>
      </w:r>
      <w:r w:rsidR="008132D0">
        <w:rPr>
          <w:rFonts w:ascii="Times New Roman" w:eastAsia="Times New Roman" w:hAnsi="Times New Roman" w:cs="Times New Roman"/>
          <w:sz w:val="28"/>
          <w:szCs w:val="28"/>
          <w:lang w:val="kk-KZ"/>
        </w:rPr>
        <w:t xml:space="preserve">у арқылы </w:t>
      </w:r>
      <w:r w:rsidRPr="00025541">
        <w:rPr>
          <w:rFonts w:ascii="Times New Roman" w:eastAsia="Times New Roman" w:hAnsi="Times New Roman" w:cs="Times New Roman"/>
          <w:sz w:val="28"/>
          <w:szCs w:val="28"/>
          <w:lang w:val="kk-KZ"/>
        </w:rPr>
        <w:t>ми, бүйрек, жүрек және көз сияқты бірнеше мүшелерге теріс әсер етеді. 2</w:t>
      </w:r>
      <w:r w:rsidR="000F64EB">
        <w:rPr>
          <w:rFonts w:ascii="Times New Roman" w:eastAsia="Times New Roman" w:hAnsi="Times New Roman" w:cs="Times New Roman"/>
          <w:sz w:val="28"/>
          <w:szCs w:val="28"/>
          <w:lang w:val="kk-KZ"/>
        </w:rPr>
        <w:t>-</w:t>
      </w:r>
      <w:r w:rsidRPr="00025541">
        <w:rPr>
          <w:rFonts w:ascii="Times New Roman" w:eastAsia="Times New Roman" w:hAnsi="Times New Roman" w:cs="Times New Roman"/>
          <w:sz w:val="28"/>
          <w:szCs w:val="28"/>
          <w:lang w:val="kk-KZ"/>
        </w:rPr>
        <w:t>типті қант диабеті бар науқастардың өмір сүру ұзақтығы мен сапасы көбінесе «кеш» - созылмалы асқынулардың дамуына және оның даму қарқындылығы ҚД компенсациясының сапасына тікелей тәуелді</w:t>
      </w:r>
      <w:r w:rsidR="008543C7" w:rsidRPr="00EF5BD4">
        <w:rPr>
          <w:rFonts w:ascii="Times New Roman" w:eastAsia="Times New Roman" w:hAnsi="Times New Roman" w:cs="Times New Roman"/>
          <w:sz w:val="28"/>
          <w:szCs w:val="28"/>
          <w:lang w:val="kk-KZ"/>
        </w:rPr>
        <w:t xml:space="preserve"> </w:t>
      </w:r>
      <w:r w:rsidR="008543C7" w:rsidRPr="00BB7865">
        <w:rPr>
          <w:rFonts w:ascii="Times New Roman" w:eastAsia="Times New Roman" w:hAnsi="Times New Roman" w:cs="Times New Roman"/>
          <w:sz w:val="28"/>
          <w:szCs w:val="28"/>
          <w:lang w:val="kk-KZ"/>
        </w:rPr>
        <w:t>[</w:t>
      </w:r>
      <w:r w:rsidR="00D07500" w:rsidRPr="00BB7865">
        <w:rPr>
          <w:rFonts w:ascii="Times New Roman" w:eastAsia="Times New Roman" w:hAnsi="Times New Roman" w:cs="Times New Roman"/>
          <w:sz w:val="28"/>
          <w:szCs w:val="28"/>
          <w:lang w:val="kk-KZ"/>
        </w:rPr>
        <w:t>199</w:t>
      </w:r>
      <w:r w:rsidR="008543C7" w:rsidRPr="00BB7865">
        <w:rPr>
          <w:rFonts w:ascii="Times New Roman" w:eastAsia="Times New Roman" w:hAnsi="Times New Roman" w:cs="Times New Roman"/>
          <w:sz w:val="28"/>
          <w:szCs w:val="28"/>
          <w:lang w:val="kk-KZ"/>
        </w:rPr>
        <w:t>]</w:t>
      </w:r>
      <w:r w:rsidRPr="00BB7865">
        <w:rPr>
          <w:rFonts w:ascii="Times New Roman" w:eastAsia="Times New Roman" w:hAnsi="Times New Roman" w:cs="Times New Roman"/>
          <w:sz w:val="28"/>
          <w:szCs w:val="28"/>
          <w:lang w:val="kk-KZ"/>
        </w:rPr>
        <w:t>.</w:t>
      </w:r>
      <w:r w:rsidRPr="00D07500">
        <w:rPr>
          <w:rFonts w:ascii="Times New Roman" w:eastAsia="Times New Roman" w:hAnsi="Times New Roman" w:cs="Times New Roman"/>
          <w:sz w:val="28"/>
          <w:szCs w:val="28"/>
          <w:lang w:val="kk-KZ"/>
        </w:rPr>
        <w:t xml:space="preserve"> </w:t>
      </w:r>
    </w:p>
    <w:bookmarkEnd w:id="218"/>
    <w:p w14:paraId="2616BFE0" w14:textId="73FA275F" w:rsidR="002D0679" w:rsidRPr="00025541" w:rsidRDefault="00B16623" w:rsidP="00072DF0">
      <w:pPr>
        <w:adjustRightInd w:val="0"/>
        <w:snapToGrid w:val="0"/>
        <w:spacing w:after="0" w:line="240" w:lineRule="auto"/>
        <w:ind w:firstLine="567"/>
        <w:jc w:val="both"/>
        <w:rPr>
          <w:rFonts w:ascii="Times New Roman" w:eastAsia="Times New Roman" w:hAnsi="Times New Roman" w:cs="Times New Roman"/>
          <w:snapToGrid w:val="0"/>
          <w:sz w:val="28"/>
          <w:szCs w:val="28"/>
          <w:lang w:val="kk-KZ" w:eastAsia="de-DE" w:bidi="en-US"/>
        </w:rPr>
      </w:pPr>
      <w:r w:rsidRPr="00025541">
        <w:rPr>
          <w:rFonts w:ascii="Times New Roman" w:eastAsia="Times New Roman" w:hAnsi="Times New Roman" w:cs="Times New Roman"/>
          <w:snapToGrid w:val="0"/>
          <w:sz w:val="28"/>
          <w:szCs w:val="28"/>
          <w:lang w:val="kk-KZ" w:eastAsia="de-DE" w:bidi="en-US"/>
        </w:rPr>
        <w:t>2</w:t>
      </w:r>
      <w:r w:rsidR="000F64EB">
        <w:rPr>
          <w:rFonts w:ascii="Times New Roman" w:eastAsia="Times New Roman" w:hAnsi="Times New Roman" w:cs="Times New Roman"/>
          <w:snapToGrid w:val="0"/>
          <w:sz w:val="28"/>
          <w:szCs w:val="28"/>
          <w:lang w:val="kk-KZ" w:eastAsia="de-DE" w:bidi="en-US"/>
        </w:rPr>
        <w:t>-</w:t>
      </w:r>
      <w:r w:rsidRPr="00025541">
        <w:rPr>
          <w:rFonts w:ascii="Times New Roman" w:eastAsia="Times New Roman" w:hAnsi="Times New Roman" w:cs="Times New Roman"/>
          <w:snapToGrid w:val="0"/>
          <w:sz w:val="28"/>
          <w:szCs w:val="28"/>
          <w:lang w:val="kk-KZ" w:eastAsia="de-DE" w:bidi="en-US"/>
        </w:rPr>
        <w:t xml:space="preserve">типті қант диабетімен ауыратын науқастарда </w:t>
      </w:r>
      <w:r w:rsidR="00DB45EE">
        <w:rPr>
          <w:rFonts w:ascii="Times New Roman" w:eastAsia="Times New Roman" w:hAnsi="Times New Roman" w:cs="Times New Roman"/>
          <w:snapToGrid w:val="0"/>
          <w:sz w:val="28"/>
          <w:szCs w:val="28"/>
          <w:lang w:val="kk-KZ" w:eastAsia="de-DE" w:bidi="en-US"/>
        </w:rPr>
        <w:t>қан</w:t>
      </w:r>
      <w:r w:rsidR="000025CC">
        <w:rPr>
          <w:rFonts w:ascii="Times New Roman" w:eastAsia="Times New Roman" w:hAnsi="Times New Roman" w:cs="Times New Roman"/>
          <w:snapToGrid w:val="0"/>
          <w:sz w:val="28"/>
          <w:szCs w:val="28"/>
          <w:lang w:val="kk-KZ" w:eastAsia="de-DE" w:bidi="en-US"/>
        </w:rPr>
        <w:t xml:space="preserve"> </w:t>
      </w:r>
      <w:r w:rsidRPr="00025541">
        <w:rPr>
          <w:rFonts w:ascii="Times New Roman" w:eastAsia="Times New Roman" w:hAnsi="Times New Roman" w:cs="Times New Roman"/>
          <w:snapToGrid w:val="0"/>
          <w:sz w:val="28"/>
          <w:szCs w:val="28"/>
          <w:lang w:val="kk-KZ" w:eastAsia="de-DE" w:bidi="en-US"/>
        </w:rPr>
        <w:t>тамыр</w:t>
      </w:r>
      <w:r w:rsidR="00DB45EE">
        <w:rPr>
          <w:rFonts w:ascii="Times New Roman" w:eastAsia="Times New Roman" w:hAnsi="Times New Roman" w:cs="Times New Roman"/>
          <w:snapToGrid w:val="0"/>
          <w:sz w:val="28"/>
          <w:szCs w:val="28"/>
          <w:lang w:val="kk-KZ" w:eastAsia="de-DE" w:bidi="en-US"/>
        </w:rPr>
        <w:t>да</w:t>
      </w:r>
      <w:r w:rsidRPr="00025541">
        <w:rPr>
          <w:rFonts w:ascii="Times New Roman" w:eastAsia="Times New Roman" w:hAnsi="Times New Roman" w:cs="Times New Roman"/>
          <w:snapToGrid w:val="0"/>
          <w:sz w:val="28"/>
          <w:szCs w:val="28"/>
          <w:lang w:val="kk-KZ" w:eastAsia="de-DE" w:bidi="en-US"/>
        </w:rPr>
        <w:t xml:space="preserve"> асқынулардың дамуына қатысты жеткілікті</w:t>
      </w:r>
      <w:r w:rsidR="000025CC">
        <w:rPr>
          <w:rFonts w:ascii="Times New Roman" w:eastAsia="Times New Roman" w:hAnsi="Times New Roman" w:cs="Times New Roman"/>
          <w:snapToGrid w:val="0"/>
          <w:sz w:val="28"/>
          <w:szCs w:val="28"/>
          <w:lang w:val="kk-KZ" w:eastAsia="de-DE" w:bidi="en-US"/>
        </w:rPr>
        <w:t xml:space="preserve"> түрде </w:t>
      </w:r>
      <w:r w:rsidRPr="00025541">
        <w:rPr>
          <w:rFonts w:ascii="Times New Roman" w:eastAsia="Times New Roman" w:hAnsi="Times New Roman" w:cs="Times New Roman"/>
          <w:snapToGrid w:val="0"/>
          <w:sz w:val="28"/>
          <w:szCs w:val="28"/>
          <w:lang w:val="kk-KZ" w:eastAsia="de-DE" w:bidi="en-US"/>
        </w:rPr>
        <w:t xml:space="preserve">жоғары болжамдық күші бар микроРНҚ экспрессиясы, тотығу-тотықсыздану және қабыну күйінің биомаркерлерін табу қажеттілігі туындайды. </w:t>
      </w:r>
      <w:r w:rsidR="00CD7BAF" w:rsidRPr="00025541">
        <w:rPr>
          <w:rFonts w:ascii="Times New Roman" w:eastAsia="Times New Roman" w:hAnsi="Times New Roman" w:cs="Times New Roman"/>
          <w:snapToGrid w:val="0"/>
          <w:sz w:val="28"/>
          <w:szCs w:val="28"/>
          <w:lang w:val="kk-KZ" w:eastAsia="de-DE" w:bidi="en-US"/>
        </w:rPr>
        <w:t>2</w:t>
      </w:r>
      <w:r w:rsidR="000F64EB">
        <w:rPr>
          <w:rFonts w:ascii="Times New Roman" w:eastAsia="Times New Roman" w:hAnsi="Times New Roman" w:cs="Times New Roman"/>
          <w:snapToGrid w:val="0"/>
          <w:sz w:val="28"/>
          <w:szCs w:val="28"/>
          <w:lang w:val="kk-KZ" w:eastAsia="de-DE" w:bidi="en-US"/>
        </w:rPr>
        <w:t>-</w:t>
      </w:r>
      <w:r w:rsidR="00CD7BAF" w:rsidRPr="00025541">
        <w:rPr>
          <w:rFonts w:ascii="Times New Roman" w:eastAsia="Times New Roman" w:hAnsi="Times New Roman" w:cs="Times New Roman"/>
          <w:snapToGrid w:val="0"/>
          <w:sz w:val="28"/>
          <w:szCs w:val="28"/>
          <w:lang w:val="kk-KZ" w:eastAsia="de-DE" w:bidi="en-US"/>
        </w:rPr>
        <w:t>типті қант диабеті эндотелий дисфункциясына алып келетін т</w:t>
      </w:r>
      <w:r w:rsidR="005C4D64" w:rsidRPr="00025541">
        <w:rPr>
          <w:rFonts w:ascii="Times New Roman" w:eastAsia="Times New Roman" w:hAnsi="Times New Roman" w:cs="Times New Roman"/>
          <w:snapToGrid w:val="0"/>
          <w:sz w:val="28"/>
          <w:szCs w:val="28"/>
          <w:lang w:val="kk-KZ" w:eastAsia="de-DE" w:bidi="en-US"/>
        </w:rPr>
        <w:t xml:space="preserve">отығу стресі </w:t>
      </w:r>
      <w:r w:rsidR="00CD7BAF" w:rsidRPr="00025541">
        <w:rPr>
          <w:rFonts w:ascii="Times New Roman" w:eastAsia="Times New Roman" w:hAnsi="Times New Roman" w:cs="Times New Roman"/>
          <w:snapToGrid w:val="0"/>
          <w:sz w:val="28"/>
          <w:szCs w:val="28"/>
          <w:lang w:val="kk-KZ" w:eastAsia="de-DE" w:bidi="en-US"/>
        </w:rPr>
        <w:t>мен</w:t>
      </w:r>
      <w:r w:rsidR="005C4D64" w:rsidRPr="00025541">
        <w:rPr>
          <w:rFonts w:ascii="Times New Roman" w:eastAsia="Times New Roman" w:hAnsi="Times New Roman" w:cs="Times New Roman"/>
          <w:snapToGrid w:val="0"/>
          <w:sz w:val="28"/>
          <w:szCs w:val="28"/>
          <w:lang w:val="kk-KZ" w:eastAsia="de-DE" w:bidi="en-US"/>
        </w:rPr>
        <w:t xml:space="preserve"> </w:t>
      </w:r>
      <w:r w:rsidR="00CD7BAF" w:rsidRPr="00025541">
        <w:rPr>
          <w:rFonts w:ascii="Times New Roman" w:eastAsia="Times New Roman" w:hAnsi="Times New Roman" w:cs="Times New Roman"/>
          <w:snapToGrid w:val="0"/>
          <w:sz w:val="28"/>
          <w:szCs w:val="28"/>
          <w:lang w:val="kk-KZ" w:eastAsia="de-DE" w:bidi="en-US"/>
        </w:rPr>
        <w:t>төмен дәрежелі қабынумен байланысты</w:t>
      </w:r>
      <w:r w:rsidR="005C4D64" w:rsidRPr="00025541">
        <w:rPr>
          <w:rFonts w:ascii="Times New Roman" w:eastAsia="Times New Roman" w:hAnsi="Times New Roman" w:cs="Times New Roman"/>
          <w:snapToGrid w:val="0"/>
          <w:sz w:val="28"/>
          <w:szCs w:val="28"/>
          <w:lang w:val="kk-KZ" w:eastAsia="de-DE" w:bidi="en-US"/>
        </w:rPr>
        <w:t xml:space="preserve">. </w:t>
      </w:r>
      <w:r w:rsidR="00C5620D" w:rsidRPr="00025541">
        <w:rPr>
          <w:rFonts w:ascii="Times New Roman" w:eastAsia="Times New Roman" w:hAnsi="Times New Roman" w:cs="Times New Roman"/>
          <w:snapToGrid w:val="0"/>
          <w:sz w:val="28"/>
          <w:szCs w:val="28"/>
          <w:lang w:val="kk-KZ" w:eastAsia="de-DE" w:bidi="en-US"/>
        </w:rPr>
        <w:t xml:space="preserve">Клиникалық зерттеулерде қатаң гликемиялық бақылау диабеттік </w:t>
      </w:r>
      <w:r w:rsidR="00DB45EE">
        <w:rPr>
          <w:rFonts w:ascii="Times New Roman" w:eastAsia="Times New Roman" w:hAnsi="Times New Roman" w:cs="Times New Roman"/>
          <w:snapToGrid w:val="0"/>
          <w:sz w:val="28"/>
          <w:szCs w:val="28"/>
          <w:lang w:val="kk-KZ" w:eastAsia="de-DE" w:bidi="en-US"/>
        </w:rPr>
        <w:t>қан</w:t>
      </w:r>
      <w:r w:rsidR="000F64EB">
        <w:rPr>
          <w:rFonts w:ascii="Times New Roman" w:eastAsia="Times New Roman" w:hAnsi="Times New Roman" w:cs="Times New Roman"/>
          <w:snapToGrid w:val="0"/>
          <w:sz w:val="28"/>
          <w:szCs w:val="28"/>
          <w:lang w:val="kk-KZ" w:eastAsia="de-DE" w:bidi="en-US"/>
        </w:rPr>
        <w:t xml:space="preserve"> </w:t>
      </w:r>
      <w:r w:rsidR="00C5620D" w:rsidRPr="00025541">
        <w:rPr>
          <w:rFonts w:ascii="Times New Roman" w:eastAsia="Times New Roman" w:hAnsi="Times New Roman" w:cs="Times New Roman"/>
          <w:snapToGrid w:val="0"/>
          <w:sz w:val="28"/>
          <w:szCs w:val="28"/>
          <w:lang w:val="kk-KZ" w:eastAsia="de-DE" w:bidi="en-US"/>
        </w:rPr>
        <w:t>тамыр асқынулар</w:t>
      </w:r>
      <w:r w:rsidR="008D348B">
        <w:rPr>
          <w:rFonts w:ascii="Times New Roman" w:eastAsia="Times New Roman" w:hAnsi="Times New Roman" w:cs="Times New Roman"/>
          <w:snapToGrid w:val="0"/>
          <w:sz w:val="28"/>
          <w:szCs w:val="28"/>
          <w:lang w:val="kk-KZ" w:eastAsia="de-DE" w:bidi="en-US"/>
        </w:rPr>
        <w:t>ын</w:t>
      </w:r>
      <w:r w:rsidR="00C5620D" w:rsidRPr="00025541">
        <w:rPr>
          <w:rFonts w:ascii="Times New Roman" w:eastAsia="Times New Roman" w:hAnsi="Times New Roman" w:cs="Times New Roman"/>
          <w:snapToGrid w:val="0"/>
          <w:sz w:val="28"/>
          <w:szCs w:val="28"/>
          <w:lang w:val="kk-KZ" w:eastAsia="de-DE" w:bidi="en-US"/>
        </w:rPr>
        <w:t xml:space="preserve">ың жиілігін айтарлықтай төмендетпейтінін көрсетеді </w:t>
      </w:r>
      <w:r w:rsidR="00C5620D" w:rsidRPr="00BB7865">
        <w:rPr>
          <w:rFonts w:ascii="Times New Roman" w:eastAsia="Times New Roman" w:hAnsi="Times New Roman" w:cs="Times New Roman"/>
          <w:snapToGrid w:val="0"/>
          <w:sz w:val="28"/>
          <w:szCs w:val="28"/>
          <w:lang w:val="kk-KZ" w:eastAsia="de-DE" w:bidi="en-US"/>
        </w:rPr>
        <w:t>[</w:t>
      </w:r>
      <w:r w:rsidR="00DC1417" w:rsidRPr="00EF5BD4">
        <w:rPr>
          <w:rFonts w:ascii="Times New Roman" w:eastAsia="Times New Roman" w:hAnsi="Times New Roman" w:cs="Times New Roman"/>
          <w:snapToGrid w:val="0"/>
          <w:sz w:val="28"/>
          <w:szCs w:val="28"/>
          <w:lang w:val="kk-KZ" w:eastAsia="de-DE" w:bidi="en-US"/>
        </w:rPr>
        <w:t>39</w:t>
      </w:r>
      <w:r w:rsidR="00453290" w:rsidRPr="00BB7865">
        <w:rPr>
          <w:rFonts w:ascii="Times New Roman" w:eastAsia="Times New Roman" w:hAnsi="Times New Roman" w:cs="Times New Roman"/>
          <w:snapToGrid w:val="0"/>
          <w:sz w:val="28"/>
          <w:szCs w:val="28"/>
          <w:lang w:val="kk-KZ" w:eastAsia="de-DE" w:bidi="en-US"/>
        </w:rPr>
        <w:t xml:space="preserve">, </w:t>
      </w:r>
      <w:r w:rsidR="00453290" w:rsidRPr="00EF5BD4">
        <w:rPr>
          <w:rFonts w:ascii="Times New Roman" w:eastAsia="Times New Roman" w:hAnsi="Times New Roman" w:cs="Times New Roman"/>
          <w:snapToGrid w:val="0"/>
          <w:sz w:val="28"/>
          <w:szCs w:val="28"/>
          <w:lang w:val="kk-KZ" w:eastAsia="de-DE" w:bidi="en-US"/>
        </w:rPr>
        <w:t>б</w:t>
      </w:r>
      <w:r w:rsidR="006206AD" w:rsidRPr="006206AD">
        <w:rPr>
          <w:rFonts w:ascii="Times New Roman" w:eastAsia="Times New Roman" w:hAnsi="Times New Roman" w:cs="Times New Roman"/>
          <w:snapToGrid w:val="0"/>
          <w:sz w:val="28"/>
          <w:szCs w:val="28"/>
          <w:lang w:val="kk-KZ" w:eastAsia="de-DE" w:bidi="en-US"/>
        </w:rPr>
        <w:t>.</w:t>
      </w:r>
      <w:r w:rsidR="00453290" w:rsidRPr="00EF5BD4">
        <w:rPr>
          <w:rFonts w:ascii="Times New Roman" w:eastAsia="Times New Roman" w:hAnsi="Times New Roman" w:cs="Times New Roman"/>
          <w:snapToGrid w:val="0"/>
          <w:sz w:val="28"/>
          <w:szCs w:val="28"/>
          <w:lang w:val="kk-KZ" w:eastAsia="de-DE" w:bidi="en-US"/>
        </w:rPr>
        <w:t xml:space="preserve"> </w:t>
      </w:r>
      <w:r w:rsidR="00453290" w:rsidRPr="00BB7865">
        <w:rPr>
          <w:rFonts w:ascii="Times New Roman" w:eastAsia="Times New Roman" w:hAnsi="Times New Roman" w:cs="Times New Roman"/>
          <w:snapToGrid w:val="0"/>
          <w:sz w:val="28"/>
          <w:szCs w:val="28"/>
          <w:lang w:val="kk-KZ" w:eastAsia="de-DE" w:bidi="en-US"/>
        </w:rPr>
        <w:t>2203</w:t>
      </w:r>
      <w:r w:rsidR="00C5620D" w:rsidRPr="00BB7865">
        <w:rPr>
          <w:rFonts w:ascii="Times New Roman" w:eastAsia="Times New Roman" w:hAnsi="Times New Roman" w:cs="Times New Roman"/>
          <w:snapToGrid w:val="0"/>
          <w:sz w:val="28"/>
          <w:szCs w:val="28"/>
          <w:lang w:val="kk-KZ" w:eastAsia="de-DE" w:bidi="en-US"/>
        </w:rPr>
        <w:t>].</w:t>
      </w:r>
      <w:r w:rsidR="00C5620D" w:rsidRPr="00025541">
        <w:rPr>
          <w:rFonts w:ascii="Times New Roman" w:eastAsia="Times New Roman" w:hAnsi="Times New Roman" w:cs="Times New Roman"/>
          <w:snapToGrid w:val="0"/>
          <w:sz w:val="28"/>
          <w:szCs w:val="28"/>
          <w:lang w:val="kk-KZ" w:eastAsia="de-DE" w:bidi="en-US"/>
        </w:rPr>
        <w:t xml:space="preserve"> </w:t>
      </w:r>
      <w:r w:rsidR="00CD7BAF" w:rsidRPr="00025541">
        <w:rPr>
          <w:rFonts w:ascii="Times New Roman" w:eastAsia="Times New Roman" w:hAnsi="Times New Roman" w:cs="Times New Roman"/>
          <w:snapToGrid w:val="0"/>
          <w:sz w:val="28"/>
          <w:szCs w:val="28"/>
          <w:lang w:val="kk-KZ" w:eastAsia="de-DE" w:bidi="en-US"/>
        </w:rPr>
        <w:t>Екінші жағынан, тотығу стре</w:t>
      </w:r>
      <w:r w:rsidR="00DB45EE">
        <w:rPr>
          <w:rFonts w:ascii="Times New Roman" w:eastAsia="Times New Roman" w:hAnsi="Times New Roman" w:cs="Times New Roman"/>
          <w:snapToGrid w:val="0"/>
          <w:sz w:val="28"/>
          <w:szCs w:val="28"/>
          <w:lang w:val="kk-KZ" w:eastAsia="de-DE" w:bidi="en-US"/>
        </w:rPr>
        <w:t>с</w:t>
      </w:r>
      <w:r w:rsidR="00CD7BAF" w:rsidRPr="00025541">
        <w:rPr>
          <w:rFonts w:ascii="Times New Roman" w:eastAsia="Times New Roman" w:hAnsi="Times New Roman" w:cs="Times New Roman"/>
          <w:snapToGrid w:val="0"/>
          <w:sz w:val="28"/>
          <w:szCs w:val="28"/>
          <w:lang w:val="kk-KZ" w:eastAsia="de-DE" w:bidi="en-US"/>
        </w:rPr>
        <w:t xml:space="preserve">інің жоғарылауы </w:t>
      </w:r>
      <w:r w:rsidR="002B36A6" w:rsidRPr="00025541">
        <w:rPr>
          <w:rFonts w:ascii="Times New Roman" w:eastAsia="Times New Roman" w:hAnsi="Times New Roman" w:cs="Times New Roman"/>
          <w:snapToGrid w:val="0"/>
          <w:sz w:val="28"/>
          <w:szCs w:val="28"/>
          <w:lang w:val="kk-KZ" w:eastAsia="de-DE" w:bidi="en-US"/>
        </w:rPr>
        <w:t xml:space="preserve">мен </w:t>
      </w:r>
      <w:r w:rsidR="00CD7BAF" w:rsidRPr="00025541">
        <w:rPr>
          <w:rFonts w:ascii="Times New Roman" w:eastAsia="Times New Roman" w:hAnsi="Times New Roman" w:cs="Times New Roman"/>
          <w:snapToGrid w:val="0"/>
          <w:sz w:val="28"/>
          <w:szCs w:val="28"/>
          <w:lang w:val="kk-KZ" w:eastAsia="de-DE" w:bidi="en-US"/>
        </w:rPr>
        <w:t xml:space="preserve">қабыну инсулинге </w:t>
      </w:r>
      <w:r w:rsidR="008132D0">
        <w:rPr>
          <w:rFonts w:ascii="Times New Roman" w:eastAsia="Times New Roman" w:hAnsi="Times New Roman" w:cs="Times New Roman"/>
          <w:snapToGrid w:val="0"/>
          <w:sz w:val="28"/>
          <w:szCs w:val="28"/>
          <w:lang w:val="kk-KZ" w:eastAsia="de-DE" w:bidi="en-US"/>
        </w:rPr>
        <w:t xml:space="preserve">резистенттілікке </w:t>
      </w:r>
      <w:r w:rsidR="002B36A6" w:rsidRPr="00025541">
        <w:rPr>
          <w:rFonts w:ascii="Times New Roman" w:eastAsia="Times New Roman" w:hAnsi="Times New Roman" w:cs="Times New Roman"/>
          <w:snapToGrid w:val="0"/>
          <w:sz w:val="28"/>
          <w:szCs w:val="28"/>
          <w:lang w:val="kk-KZ" w:eastAsia="de-DE" w:bidi="en-US"/>
        </w:rPr>
        <w:t>және</w:t>
      </w:r>
      <w:r w:rsidR="00CD7BAF" w:rsidRPr="00025541">
        <w:rPr>
          <w:rFonts w:ascii="Times New Roman" w:eastAsia="Times New Roman" w:hAnsi="Times New Roman" w:cs="Times New Roman"/>
          <w:snapToGrid w:val="0"/>
          <w:sz w:val="28"/>
          <w:szCs w:val="28"/>
          <w:lang w:val="kk-KZ" w:eastAsia="de-DE" w:bidi="en-US"/>
        </w:rPr>
        <w:t xml:space="preserve"> инсулин секрециясының бұзылуын</w:t>
      </w:r>
      <w:r w:rsidR="000025CC">
        <w:rPr>
          <w:rFonts w:ascii="Times New Roman" w:eastAsia="Times New Roman" w:hAnsi="Times New Roman" w:cs="Times New Roman"/>
          <w:snapToGrid w:val="0"/>
          <w:sz w:val="28"/>
          <w:szCs w:val="28"/>
          <w:lang w:val="kk-KZ" w:eastAsia="de-DE" w:bidi="en-US"/>
        </w:rPr>
        <w:t xml:space="preserve"> тудырады</w:t>
      </w:r>
      <w:r w:rsidR="002B36A6" w:rsidRPr="00025541">
        <w:rPr>
          <w:rFonts w:ascii="Times New Roman" w:eastAsia="Times New Roman" w:hAnsi="Times New Roman" w:cs="Times New Roman"/>
          <w:snapToGrid w:val="0"/>
          <w:sz w:val="28"/>
          <w:szCs w:val="28"/>
          <w:lang w:val="kk-KZ" w:eastAsia="de-DE" w:bidi="en-US"/>
        </w:rPr>
        <w:t xml:space="preserve">. Сонымен қатар, бұл </w:t>
      </w:r>
      <w:r w:rsidR="00861B62" w:rsidRPr="00025541">
        <w:rPr>
          <w:rFonts w:ascii="Times New Roman" w:eastAsia="Times New Roman" w:hAnsi="Times New Roman" w:cs="Times New Roman"/>
          <w:snapToGrid w:val="0"/>
          <w:sz w:val="28"/>
          <w:szCs w:val="28"/>
          <w:lang w:val="kk-KZ" w:eastAsia="de-DE" w:bidi="en-US"/>
        </w:rPr>
        <w:t xml:space="preserve">үрдістерге </w:t>
      </w:r>
      <w:r w:rsidR="002B36A6" w:rsidRPr="00025541">
        <w:rPr>
          <w:rFonts w:ascii="Times New Roman" w:eastAsia="Times New Roman" w:hAnsi="Times New Roman" w:cs="Times New Roman"/>
          <w:snapToGrid w:val="0"/>
          <w:sz w:val="28"/>
          <w:szCs w:val="28"/>
          <w:lang w:val="kk-KZ" w:eastAsia="de-DE" w:bidi="en-US"/>
        </w:rPr>
        <w:t>эпигенетикалық бақылаудағы өзгерістер әсер ет</w:t>
      </w:r>
      <w:r w:rsidR="00BB55A0">
        <w:rPr>
          <w:rFonts w:ascii="Times New Roman" w:eastAsia="Times New Roman" w:hAnsi="Times New Roman" w:cs="Times New Roman"/>
          <w:snapToGrid w:val="0"/>
          <w:sz w:val="28"/>
          <w:szCs w:val="28"/>
          <w:lang w:val="kk-KZ" w:eastAsia="de-DE" w:bidi="en-US"/>
        </w:rPr>
        <w:t>еді</w:t>
      </w:r>
      <w:r w:rsidR="00C5620D" w:rsidRPr="00025541">
        <w:rPr>
          <w:rFonts w:ascii="Times New Roman" w:eastAsia="Times New Roman" w:hAnsi="Times New Roman" w:cs="Times New Roman"/>
          <w:snapToGrid w:val="0"/>
          <w:sz w:val="28"/>
          <w:szCs w:val="28"/>
          <w:lang w:val="kk-KZ" w:eastAsia="de-DE" w:bidi="en-US"/>
        </w:rPr>
        <w:t xml:space="preserve"> </w:t>
      </w:r>
      <w:r w:rsidR="002B36A6" w:rsidRPr="00BB7865">
        <w:rPr>
          <w:rFonts w:ascii="Times New Roman" w:eastAsia="Times New Roman" w:hAnsi="Times New Roman" w:cs="Times New Roman"/>
          <w:snapToGrid w:val="0"/>
          <w:sz w:val="28"/>
          <w:szCs w:val="28"/>
          <w:lang w:val="kk-KZ" w:eastAsia="de-DE" w:bidi="en-US"/>
        </w:rPr>
        <w:t>[</w:t>
      </w:r>
      <w:r w:rsidR="00DC1417" w:rsidRPr="00EF5BD4">
        <w:rPr>
          <w:rFonts w:ascii="Times New Roman" w:eastAsia="Times New Roman" w:hAnsi="Times New Roman" w:cs="Times New Roman"/>
          <w:snapToGrid w:val="0"/>
          <w:sz w:val="28"/>
          <w:szCs w:val="28"/>
          <w:lang w:val="kk-KZ" w:eastAsia="de-DE" w:bidi="en-US"/>
        </w:rPr>
        <w:t>38</w:t>
      </w:r>
      <w:r w:rsidR="00453290" w:rsidRPr="00BB7865">
        <w:rPr>
          <w:rFonts w:ascii="Times New Roman" w:eastAsia="Times New Roman" w:hAnsi="Times New Roman" w:cs="Times New Roman"/>
          <w:snapToGrid w:val="0"/>
          <w:sz w:val="28"/>
          <w:szCs w:val="28"/>
          <w:lang w:val="kk-KZ" w:eastAsia="de-DE" w:bidi="en-US"/>
        </w:rPr>
        <w:t>, б</w:t>
      </w:r>
      <w:r w:rsidR="006206AD" w:rsidRPr="006206AD">
        <w:rPr>
          <w:rFonts w:ascii="Times New Roman" w:eastAsia="Times New Roman" w:hAnsi="Times New Roman" w:cs="Times New Roman"/>
          <w:snapToGrid w:val="0"/>
          <w:sz w:val="28"/>
          <w:szCs w:val="28"/>
          <w:lang w:val="kk-KZ" w:eastAsia="de-DE" w:bidi="en-US"/>
        </w:rPr>
        <w:t>.</w:t>
      </w:r>
      <w:r w:rsidR="00453290" w:rsidRPr="00BB7865">
        <w:rPr>
          <w:rFonts w:ascii="Times New Roman" w:eastAsia="Times New Roman" w:hAnsi="Times New Roman" w:cs="Times New Roman"/>
          <w:snapToGrid w:val="0"/>
          <w:sz w:val="28"/>
          <w:szCs w:val="28"/>
          <w:lang w:val="kk-KZ" w:eastAsia="de-DE" w:bidi="en-US"/>
        </w:rPr>
        <w:t xml:space="preserve"> 9</w:t>
      </w:r>
      <w:r w:rsidR="002B36A6" w:rsidRPr="00BB7865">
        <w:rPr>
          <w:rFonts w:ascii="Times New Roman" w:eastAsia="Times New Roman" w:hAnsi="Times New Roman" w:cs="Times New Roman"/>
          <w:snapToGrid w:val="0"/>
          <w:sz w:val="28"/>
          <w:szCs w:val="28"/>
          <w:lang w:val="kk-KZ" w:eastAsia="de-DE" w:bidi="en-US"/>
        </w:rPr>
        <w:t>].</w:t>
      </w:r>
      <w:r w:rsidR="002B36A6" w:rsidRPr="00025541">
        <w:rPr>
          <w:rFonts w:ascii="Times New Roman" w:eastAsia="Times New Roman" w:hAnsi="Times New Roman" w:cs="Times New Roman"/>
          <w:snapToGrid w:val="0"/>
          <w:sz w:val="28"/>
          <w:szCs w:val="28"/>
          <w:lang w:val="kk-KZ" w:eastAsia="de-DE" w:bidi="en-US"/>
        </w:rPr>
        <w:t xml:space="preserve"> </w:t>
      </w:r>
    </w:p>
    <w:p w14:paraId="5671445C" w14:textId="7A94343C" w:rsidR="00782699" w:rsidRDefault="003B6459" w:rsidP="00782699">
      <w:pPr>
        <w:adjustRightInd w:val="0"/>
        <w:snapToGrid w:val="0"/>
        <w:spacing w:after="0" w:line="240" w:lineRule="auto"/>
        <w:ind w:firstLine="567"/>
        <w:jc w:val="both"/>
        <w:rPr>
          <w:rFonts w:ascii="Times New Roman" w:hAnsi="Times New Roman" w:cs="Times New Roman"/>
          <w:sz w:val="28"/>
          <w:szCs w:val="28"/>
          <w:lang w:val="kk-KZ"/>
        </w:rPr>
      </w:pPr>
      <w:r w:rsidRPr="003B6459">
        <w:rPr>
          <w:rFonts w:ascii="Times New Roman" w:hAnsi="Times New Roman" w:cs="Times New Roman"/>
          <w:sz w:val="28"/>
          <w:szCs w:val="28"/>
          <w:lang w:val="kk-KZ"/>
        </w:rPr>
        <w:t>Аш қарын</w:t>
      </w:r>
      <w:r w:rsidR="00BB55A0">
        <w:rPr>
          <w:rFonts w:ascii="Times New Roman" w:hAnsi="Times New Roman" w:cs="Times New Roman"/>
          <w:sz w:val="28"/>
          <w:szCs w:val="28"/>
          <w:lang w:val="kk-KZ"/>
        </w:rPr>
        <w:t xml:space="preserve">да алынған </w:t>
      </w:r>
      <w:r w:rsidRPr="003B6459">
        <w:rPr>
          <w:rFonts w:ascii="Times New Roman" w:hAnsi="Times New Roman" w:cs="Times New Roman"/>
          <w:sz w:val="28"/>
          <w:szCs w:val="28"/>
          <w:lang w:val="kk-KZ"/>
        </w:rPr>
        <w:t xml:space="preserve">қандағы глюкоза деңгейі бүкіл әлемде он жылға жуық уақыт бойы қабылданып келе жатқан қант диабетінің заманауи диагностикалық критерийі болып табылады. Алайда соңғы жылдары инсулинге резистенттілік және 2 типті қант диабеті туралы ақпараттар геометриялық прогрессия түрде өсуде, бұл иммундық жүйемен және созылмалы қабынумен тығыз байланыста энергия балансын реттейтін күрделі желілердің болуын көрсетеді </w:t>
      </w:r>
      <w:r w:rsidRPr="00BB7865">
        <w:rPr>
          <w:rFonts w:ascii="Times New Roman" w:hAnsi="Times New Roman" w:cs="Times New Roman"/>
          <w:sz w:val="28"/>
          <w:szCs w:val="28"/>
          <w:lang w:val="kk-KZ"/>
        </w:rPr>
        <w:t>[</w:t>
      </w:r>
      <w:r w:rsidR="00C87BCD" w:rsidRPr="00BB7865">
        <w:rPr>
          <w:rFonts w:ascii="Times New Roman" w:hAnsi="Times New Roman" w:cs="Times New Roman"/>
          <w:sz w:val="28"/>
          <w:szCs w:val="28"/>
          <w:lang w:val="kk-KZ"/>
        </w:rPr>
        <w:t>200</w:t>
      </w:r>
      <w:r w:rsidRPr="00BB7865">
        <w:rPr>
          <w:rFonts w:ascii="Times New Roman" w:hAnsi="Times New Roman" w:cs="Times New Roman"/>
          <w:sz w:val="28"/>
          <w:szCs w:val="28"/>
          <w:lang w:val="kk-KZ"/>
        </w:rPr>
        <w:t>].</w:t>
      </w:r>
      <w:r w:rsidRPr="003B6459">
        <w:rPr>
          <w:rFonts w:ascii="Times New Roman" w:hAnsi="Times New Roman" w:cs="Times New Roman"/>
          <w:sz w:val="28"/>
          <w:szCs w:val="28"/>
          <w:lang w:val="kk-KZ"/>
        </w:rPr>
        <w:t xml:space="preserve"> Бұл парадигмаға кеңірек қарау айналымдағы miR-126-3p және miR-21-5p </w:t>
      </w:r>
      <w:r w:rsidR="000025CC">
        <w:rPr>
          <w:rFonts w:ascii="Times New Roman" w:hAnsi="Times New Roman" w:cs="Times New Roman"/>
          <w:sz w:val="28"/>
          <w:szCs w:val="28"/>
          <w:lang w:val="kk-KZ"/>
        </w:rPr>
        <w:t xml:space="preserve">секілді </w:t>
      </w:r>
      <w:r w:rsidRPr="003B6459">
        <w:rPr>
          <w:rFonts w:ascii="Times New Roman" w:hAnsi="Times New Roman" w:cs="Times New Roman"/>
          <w:sz w:val="28"/>
          <w:szCs w:val="28"/>
          <w:lang w:val="kk-KZ"/>
        </w:rPr>
        <w:t>жаңа әлеуетті биомаркерлерді табуға итермеле</w:t>
      </w:r>
      <w:r w:rsidR="000025CC">
        <w:rPr>
          <w:rFonts w:ascii="Times New Roman" w:hAnsi="Times New Roman" w:cs="Times New Roman"/>
          <w:sz w:val="28"/>
          <w:szCs w:val="28"/>
          <w:lang w:val="kk-KZ"/>
        </w:rPr>
        <w:t>й</w:t>
      </w:r>
      <w:r w:rsidRPr="003B6459">
        <w:rPr>
          <w:rFonts w:ascii="Times New Roman" w:hAnsi="Times New Roman" w:cs="Times New Roman"/>
          <w:sz w:val="28"/>
          <w:szCs w:val="28"/>
          <w:lang w:val="kk-KZ"/>
        </w:rPr>
        <w:t>ді, өйткені бұл микроРНҚ эндотелий дисфункциясы және қабыну сияқты ҚД2T дамуының екі негізгі кезеңдерімен байланысты.</w:t>
      </w:r>
    </w:p>
    <w:p w14:paraId="13CAA55C" w14:textId="46AD72D8" w:rsidR="0017605F" w:rsidRDefault="008341A5" w:rsidP="00072DF0">
      <w:pPr>
        <w:adjustRightInd w:val="0"/>
        <w:snapToGrid w:val="0"/>
        <w:spacing w:after="0" w:line="240" w:lineRule="auto"/>
        <w:ind w:firstLine="567"/>
        <w:jc w:val="both"/>
        <w:rPr>
          <w:rFonts w:ascii="Times New Roman" w:eastAsia="Times New Roman" w:hAnsi="Times New Roman" w:cs="Times New Roman"/>
          <w:snapToGrid w:val="0"/>
          <w:sz w:val="28"/>
          <w:szCs w:val="28"/>
          <w:lang w:val="kk-KZ" w:eastAsia="de-DE" w:bidi="en-US"/>
        </w:rPr>
      </w:pPr>
      <w:r w:rsidRPr="00025541">
        <w:rPr>
          <w:rFonts w:ascii="Times New Roman" w:hAnsi="Times New Roman" w:cs="Times New Roman"/>
          <w:sz w:val="28"/>
          <w:szCs w:val="28"/>
          <w:lang w:val="kk-KZ"/>
        </w:rPr>
        <w:t>Бұл зерттеуде дені сау бақылау топтарымен салыстырғанда</w:t>
      </w:r>
      <w:r w:rsidR="000127CC" w:rsidRPr="00025541">
        <w:rPr>
          <w:rFonts w:ascii="Times New Roman" w:hAnsi="Times New Roman" w:cs="Times New Roman"/>
          <w:sz w:val="28"/>
          <w:szCs w:val="28"/>
          <w:lang w:val="kk-KZ"/>
        </w:rPr>
        <w:t xml:space="preserve">, тіпті жынысы мен жасына қарай түзетулер енгізгенде де </w:t>
      </w:r>
      <w:r w:rsidRPr="00025541">
        <w:rPr>
          <w:rFonts w:ascii="Times New Roman" w:hAnsi="Times New Roman" w:cs="Times New Roman"/>
          <w:sz w:val="28"/>
          <w:szCs w:val="28"/>
          <w:lang w:val="kk-KZ"/>
        </w:rPr>
        <w:t>асқынулар</w:t>
      </w:r>
      <w:r w:rsidR="00BB55A0">
        <w:rPr>
          <w:rFonts w:ascii="Times New Roman" w:hAnsi="Times New Roman" w:cs="Times New Roman"/>
          <w:sz w:val="28"/>
          <w:szCs w:val="28"/>
          <w:lang w:val="kk-KZ"/>
        </w:rPr>
        <w:t>сыз</w:t>
      </w:r>
      <w:r w:rsidRPr="00025541">
        <w:rPr>
          <w:rFonts w:ascii="Times New Roman" w:hAnsi="Times New Roman" w:cs="Times New Roman"/>
          <w:sz w:val="28"/>
          <w:szCs w:val="28"/>
          <w:lang w:val="kk-KZ"/>
        </w:rPr>
        <w:t xml:space="preserve"> және асқынулары бар </w:t>
      </w:r>
      <w:r w:rsidR="00577176" w:rsidRPr="00025541">
        <w:rPr>
          <w:rFonts w:ascii="Times New Roman" w:hAnsi="Times New Roman" w:cs="Times New Roman"/>
          <w:sz w:val="28"/>
          <w:szCs w:val="28"/>
          <w:lang w:val="kk-KZ"/>
        </w:rPr>
        <w:t>қант диабетімен ауыратын науқастар</w:t>
      </w:r>
      <w:r w:rsidRPr="00025541">
        <w:rPr>
          <w:rFonts w:ascii="Times New Roman" w:hAnsi="Times New Roman" w:cs="Times New Roman"/>
          <w:sz w:val="28"/>
          <w:szCs w:val="28"/>
          <w:lang w:val="kk-KZ"/>
        </w:rPr>
        <w:t xml:space="preserve"> плазма</w:t>
      </w:r>
      <w:r w:rsidR="009805E0" w:rsidRPr="00025541">
        <w:rPr>
          <w:rFonts w:ascii="Times New Roman" w:hAnsi="Times New Roman" w:cs="Times New Roman"/>
          <w:sz w:val="28"/>
          <w:szCs w:val="28"/>
          <w:lang w:val="kk-KZ"/>
        </w:rPr>
        <w:t>сын</w:t>
      </w:r>
      <w:r w:rsidRPr="00025541">
        <w:rPr>
          <w:rFonts w:ascii="Times New Roman" w:hAnsi="Times New Roman" w:cs="Times New Roman"/>
          <w:sz w:val="28"/>
          <w:szCs w:val="28"/>
          <w:lang w:val="kk-KZ"/>
        </w:rPr>
        <w:t xml:space="preserve">дағы </w:t>
      </w:r>
      <w:r w:rsidR="000E7A4A" w:rsidRPr="00025541">
        <w:rPr>
          <w:rFonts w:ascii="Times New Roman" w:hAnsi="Times New Roman" w:cs="Times New Roman"/>
          <w:noProof/>
          <w:sz w:val="28"/>
          <w:szCs w:val="28"/>
          <w:lang w:val="kk-KZ" w:eastAsia="zh-CN"/>
        </w:rPr>
        <w:t>hsa-miR-21-5p</w:t>
      </w:r>
      <w:r w:rsidRPr="00025541">
        <w:rPr>
          <w:rFonts w:ascii="Times New Roman" w:hAnsi="Times New Roman" w:cs="Times New Roman"/>
          <w:sz w:val="28"/>
          <w:szCs w:val="28"/>
          <w:lang w:val="kk-KZ"/>
        </w:rPr>
        <w:t xml:space="preserve"> және </w:t>
      </w:r>
      <w:r w:rsidR="00A87845" w:rsidRPr="00025541">
        <w:rPr>
          <w:rFonts w:ascii="Times New Roman" w:hAnsi="Times New Roman" w:cs="Times New Roman"/>
          <w:bCs/>
          <w:noProof/>
          <w:sz w:val="28"/>
          <w:szCs w:val="28"/>
          <w:lang w:val="kk-KZ" w:eastAsia="zh-CN"/>
        </w:rPr>
        <w:t>hsa-miR-126-5p</w:t>
      </w:r>
      <w:r w:rsidRPr="00025541">
        <w:rPr>
          <w:rFonts w:ascii="Times New Roman" w:hAnsi="Times New Roman" w:cs="Times New Roman"/>
          <w:sz w:val="28"/>
          <w:szCs w:val="28"/>
          <w:lang w:val="kk-KZ"/>
        </w:rPr>
        <w:t xml:space="preserve"> деңгейлері арасындағы айтарлықтай айырмашылықтар</w:t>
      </w:r>
      <w:r w:rsidR="003F68FE" w:rsidRPr="00025541">
        <w:rPr>
          <w:rFonts w:ascii="Times New Roman" w:hAnsi="Times New Roman" w:cs="Times New Roman"/>
          <w:sz w:val="28"/>
          <w:szCs w:val="28"/>
          <w:lang w:val="kk-KZ"/>
        </w:rPr>
        <w:t xml:space="preserve"> табылды</w:t>
      </w:r>
      <w:r w:rsidR="0017605F" w:rsidRPr="00025541">
        <w:rPr>
          <w:rFonts w:ascii="Times New Roman" w:eastAsia="Times New Roman" w:hAnsi="Times New Roman" w:cs="Times New Roman"/>
          <w:snapToGrid w:val="0"/>
          <w:sz w:val="28"/>
          <w:szCs w:val="28"/>
          <w:lang w:val="kk-KZ" w:eastAsia="de-DE" w:bidi="en-US"/>
        </w:rPr>
        <w:t xml:space="preserve"> (</w:t>
      </w:r>
      <w:r w:rsidR="009805E0" w:rsidRPr="00025541">
        <w:rPr>
          <w:rFonts w:ascii="Times New Roman" w:eastAsia="Times New Roman" w:hAnsi="Times New Roman" w:cs="Times New Roman"/>
          <w:snapToGrid w:val="0"/>
          <w:sz w:val="28"/>
          <w:szCs w:val="28"/>
          <w:lang w:val="kk-KZ" w:eastAsia="de-DE" w:bidi="en-US"/>
        </w:rPr>
        <w:t>сурет</w:t>
      </w:r>
      <w:r w:rsidR="0017605F" w:rsidRPr="00025541">
        <w:rPr>
          <w:rFonts w:ascii="Times New Roman" w:eastAsia="Times New Roman" w:hAnsi="Times New Roman" w:cs="Times New Roman"/>
          <w:snapToGrid w:val="0"/>
          <w:sz w:val="28"/>
          <w:szCs w:val="28"/>
          <w:lang w:val="kk-KZ" w:eastAsia="de-DE" w:bidi="en-US"/>
        </w:rPr>
        <w:t xml:space="preserve"> </w:t>
      </w:r>
      <w:r w:rsidR="00962A57" w:rsidRPr="00025541">
        <w:rPr>
          <w:rFonts w:ascii="Times New Roman" w:eastAsia="Times New Roman" w:hAnsi="Times New Roman" w:cs="Times New Roman"/>
          <w:snapToGrid w:val="0"/>
          <w:sz w:val="28"/>
          <w:szCs w:val="28"/>
          <w:lang w:val="kk-KZ" w:eastAsia="de-DE" w:bidi="en-US"/>
        </w:rPr>
        <w:t>1</w:t>
      </w:r>
      <w:r w:rsidR="00025541" w:rsidRPr="00025541">
        <w:rPr>
          <w:rFonts w:ascii="Times New Roman" w:eastAsia="Times New Roman" w:hAnsi="Times New Roman" w:cs="Times New Roman"/>
          <w:snapToGrid w:val="0"/>
          <w:sz w:val="28"/>
          <w:szCs w:val="28"/>
          <w:lang w:val="kk-KZ" w:eastAsia="de-DE" w:bidi="en-US"/>
        </w:rPr>
        <w:t>1</w:t>
      </w:r>
      <w:r w:rsidR="00483703" w:rsidRPr="00025541">
        <w:rPr>
          <w:rFonts w:ascii="Times New Roman" w:eastAsia="Times New Roman" w:hAnsi="Times New Roman" w:cs="Times New Roman"/>
          <w:snapToGrid w:val="0"/>
          <w:sz w:val="28"/>
          <w:szCs w:val="28"/>
          <w:lang w:val="kk-KZ" w:eastAsia="de-DE" w:bidi="en-US"/>
        </w:rPr>
        <w:t xml:space="preserve">, </w:t>
      </w:r>
      <w:r w:rsidR="00962A57" w:rsidRPr="00025541">
        <w:rPr>
          <w:rFonts w:ascii="Times New Roman" w:eastAsia="Times New Roman" w:hAnsi="Times New Roman" w:cs="Times New Roman"/>
          <w:snapToGrid w:val="0"/>
          <w:sz w:val="28"/>
          <w:szCs w:val="28"/>
          <w:lang w:val="kk-KZ" w:eastAsia="de-DE" w:bidi="en-US"/>
        </w:rPr>
        <w:t>1</w:t>
      </w:r>
      <w:r w:rsidR="00025541" w:rsidRPr="00025541">
        <w:rPr>
          <w:rFonts w:ascii="Times New Roman" w:eastAsia="Times New Roman" w:hAnsi="Times New Roman" w:cs="Times New Roman"/>
          <w:snapToGrid w:val="0"/>
          <w:sz w:val="28"/>
          <w:szCs w:val="28"/>
          <w:lang w:val="kk-KZ" w:eastAsia="de-DE" w:bidi="en-US"/>
        </w:rPr>
        <w:t>2</w:t>
      </w:r>
      <w:r w:rsidR="0017605F" w:rsidRPr="00025541">
        <w:rPr>
          <w:rFonts w:ascii="Times New Roman" w:eastAsia="Times New Roman" w:hAnsi="Times New Roman" w:cs="Times New Roman"/>
          <w:snapToGrid w:val="0"/>
          <w:sz w:val="28"/>
          <w:szCs w:val="28"/>
          <w:lang w:val="kk-KZ" w:eastAsia="de-DE" w:bidi="en-US"/>
        </w:rPr>
        <w:t>)</w:t>
      </w:r>
      <w:r w:rsidR="00A23F29" w:rsidRPr="00025541">
        <w:rPr>
          <w:rFonts w:ascii="Times New Roman" w:eastAsia="Times New Roman" w:hAnsi="Times New Roman" w:cs="Times New Roman"/>
          <w:snapToGrid w:val="0"/>
          <w:sz w:val="28"/>
          <w:szCs w:val="28"/>
          <w:lang w:val="kk-KZ" w:eastAsia="de-DE" w:bidi="en-US"/>
        </w:rPr>
        <w:t>.</w:t>
      </w:r>
      <w:r w:rsidR="0017605F" w:rsidRPr="00025541">
        <w:rPr>
          <w:rFonts w:ascii="Times New Roman" w:eastAsia="Times New Roman" w:hAnsi="Times New Roman" w:cs="Times New Roman"/>
          <w:snapToGrid w:val="0"/>
          <w:sz w:val="28"/>
          <w:szCs w:val="28"/>
          <w:lang w:val="kk-KZ" w:eastAsia="de-DE" w:bidi="en-US"/>
        </w:rPr>
        <w:t xml:space="preserve"> </w:t>
      </w:r>
      <w:r w:rsidR="009805E0" w:rsidRPr="00025541">
        <w:rPr>
          <w:rFonts w:ascii="Times New Roman" w:eastAsia="Times New Roman" w:hAnsi="Times New Roman" w:cs="Times New Roman"/>
          <w:snapToGrid w:val="0"/>
          <w:sz w:val="28"/>
          <w:szCs w:val="28"/>
          <w:lang w:val="kk-KZ" w:eastAsia="de-DE" w:bidi="en-US"/>
        </w:rPr>
        <w:t xml:space="preserve">Бұл нәтижелер </w:t>
      </w:r>
      <w:r w:rsidR="00A23F29" w:rsidRPr="00025541">
        <w:rPr>
          <w:rFonts w:ascii="Times New Roman" w:eastAsia="Times New Roman" w:hAnsi="Times New Roman" w:cs="Times New Roman"/>
          <w:snapToGrid w:val="0"/>
          <w:sz w:val="28"/>
          <w:szCs w:val="28"/>
          <w:lang w:val="kk-KZ" w:eastAsia="de-DE" w:bidi="en-US"/>
        </w:rPr>
        <w:t>басқа ғылыми зерттеу жұмыстарының нәтижелерімен</w:t>
      </w:r>
      <w:r w:rsidR="000025CC">
        <w:rPr>
          <w:rFonts w:ascii="Times New Roman" w:eastAsia="Times New Roman" w:hAnsi="Times New Roman" w:cs="Times New Roman"/>
          <w:snapToGrid w:val="0"/>
          <w:sz w:val="28"/>
          <w:szCs w:val="28"/>
          <w:lang w:val="kk-KZ" w:eastAsia="de-DE" w:bidi="en-US"/>
        </w:rPr>
        <w:t>де</w:t>
      </w:r>
      <w:r w:rsidR="00A23F29" w:rsidRPr="00025541">
        <w:rPr>
          <w:rFonts w:ascii="Times New Roman" w:eastAsia="Times New Roman" w:hAnsi="Times New Roman" w:cs="Times New Roman"/>
          <w:snapToGrid w:val="0"/>
          <w:sz w:val="28"/>
          <w:szCs w:val="28"/>
          <w:lang w:val="kk-KZ" w:eastAsia="de-DE" w:bidi="en-US"/>
        </w:rPr>
        <w:t xml:space="preserve"> </w:t>
      </w:r>
      <w:r w:rsidR="009805E0" w:rsidRPr="00025541">
        <w:rPr>
          <w:rFonts w:ascii="Times New Roman" w:eastAsia="Times New Roman" w:hAnsi="Times New Roman" w:cs="Times New Roman"/>
          <w:snapToGrid w:val="0"/>
          <w:sz w:val="28"/>
          <w:szCs w:val="28"/>
          <w:lang w:val="kk-KZ" w:eastAsia="de-DE" w:bidi="en-US"/>
        </w:rPr>
        <w:t xml:space="preserve">сәйкес келеді. Адамдарда плазмадағы </w:t>
      </w:r>
      <w:r w:rsidR="000E7A4A" w:rsidRPr="00025541">
        <w:rPr>
          <w:rFonts w:ascii="Times New Roman" w:hAnsi="Times New Roman" w:cs="Times New Roman"/>
          <w:noProof/>
          <w:sz w:val="28"/>
          <w:szCs w:val="28"/>
          <w:lang w:val="kk-KZ" w:eastAsia="zh-CN"/>
        </w:rPr>
        <w:t>hsa-miR-21-5p</w:t>
      </w:r>
      <w:r w:rsidR="009805E0" w:rsidRPr="00025541">
        <w:rPr>
          <w:rFonts w:ascii="Times New Roman" w:eastAsia="Times New Roman" w:hAnsi="Times New Roman" w:cs="Times New Roman"/>
          <w:snapToGrid w:val="0"/>
          <w:sz w:val="28"/>
          <w:szCs w:val="28"/>
          <w:lang w:val="kk-KZ" w:eastAsia="de-DE" w:bidi="en-US"/>
        </w:rPr>
        <w:t xml:space="preserve"> деңгейінің жоғарылауы диабет</w:t>
      </w:r>
      <w:r w:rsidR="000A14B4">
        <w:rPr>
          <w:rFonts w:ascii="Times New Roman" w:eastAsia="Times New Roman" w:hAnsi="Times New Roman" w:cs="Times New Roman"/>
          <w:snapToGrid w:val="0"/>
          <w:sz w:val="28"/>
          <w:szCs w:val="28"/>
          <w:lang w:val="kk-KZ" w:eastAsia="de-DE" w:bidi="en-US"/>
        </w:rPr>
        <w:t xml:space="preserve"> </w:t>
      </w:r>
      <w:r w:rsidR="00D776E3" w:rsidRPr="00025541">
        <w:rPr>
          <w:rFonts w:ascii="Times New Roman" w:eastAsia="Times New Roman" w:hAnsi="Times New Roman" w:cs="Times New Roman"/>
          <w:snapToGrid w:val="0"/>
          <w:sz w:val="28"/>
          <w:szCs w:val="28"/>
          <w:lang w:val="kk-KZ" w:eastAsia="de-DE" w:bidi="en-US"/>
        </w:rPr>
        <w:t>алды</w:t>
      </w:r>
      <w:r w:rsidR="009805E0" w:rsidRPr="00025541">
        <w:rPr>
          <w:rFonts w:ascii="Times New Roman" w:eastAsia="Times New Roman" w:hAnsi="Times New Roman" w:cs="Times New Roman"/>
          <w:snapToGrid w:val="0"/>
          <w:sz w:val="28"/>
          <w:szCs w:val="28"/>
          <w:lang w:val="kk-KZ" w:eastAsia="de-DE" w:bidi="en-US"/>
        </w:rPr>
        <w:t xml:space="preserve"> </w:t>
      </w:r>
      <w:r w:rsidR="00EC1945" w:rsidRPr="00025541">
        <w:rPr>
          <w:rFonts w:ascii="Times New Roman" w:eastAsia="Times New Roman" w:hAnsi="Times New Roman" w:cs="Times New Roman"/>
          <w:snapToGrid w:val="0"/>
          <w:sz w:val="28"/>
          <w:szCs w:val="28"/>
          <w:lang w:val="kk-KZ" w:eastAsia="de-DE" w:bidi="en-US"/>
        </w:rPr>
        <w:t>науқастарда</w:t>
      </w:r>
      <w:r w:rsidR="009805E0" w:rsidRPr="00025541">
        <w:rPr>
          <w:rFonts w:ascii="Times New Roman" w:eastAsia="Times New Roman" w:hAnsi="Times New Roman" w:cs="Times New Roman"/>
          <w:snapToGrid w:val="0"/>
          <w:sz w:val="28"/>
          <w:szCs w:val="28"/>
          <w:lang w:val="kk-KZ" w:eastAsia="de-DE" w:bidi="en-US"/>
        </w:rPr>
        <w:t xml:space="preserve"> ҚД2Т дамуының болжаушысы (предикторы) болып саналады [</w:t>
      </w:r>
      <w:r w:rsidR="00C87BCD" w:rsidRPr="00C87BCD">
        <w:rPr>
          <w:rFonts w:ascii="Times New Roman" w:eastAsia="Times New Roman" w:hAnsi="Times New Roman" w:cs="Times New Roman"/>
          <w:snapToGrid w:val="0"/>
          <w:sz w:val="28"/>
          <w:szCs w:val="28"/>
          <w:lang w:val="kk-KZ" w:eastAsia="de-DE" w:bidi="en-US"/>
        </w:rPr>
        <w:t>201</w:t>
      </w:r>
      <w:r w:rsidR="009805E0" w:rsidRPr="00025541">
        <w:rPr>
          <w:rFonts w:ascii="Times New Roman" w:eastAsia="Times New Roman" w:hAnsi="Times New Roman" w:cs="Times New Roman"/>
          <w:snapToGrid w:val="0"/>
          <w:sz w:val="28"/>
          <w:szCs w:val="28"/>
          <w:lang w:val="kk-KZ" w:eastAsia="de-DE" w:bidi="en-US"/>
        </w:rPr>
        <w:t xml:space="preserve">]. </w:t>
      </w:r>
      <w:r w:rsidR="00EC1945" w:rsidRPr="00025541">
        <w:rPr>
          <w:rFonts w:ascii="Times New Roman" w:eastAsia="Times New Roman" w:hAnsi="Times New Roman" w:cs="Times New Roman"/>
          <w:snapToGrid w:val="0"/>
          <w:sz w:val="28"/>
          <w:szCs w:val="28"/>
          <w:lang w:val="kk-KZ" w:eastAsia="de-DE" w:bidi="en-US"/>
        </w:rPr>
        <w:t>Зерттеулер mi</w:t>
      </w:r>
      <w:r w:rsidR="00D52779" w:rsidRPr="00025541">
        <w:rPr>
          <w:rFonts w:ascii="Times New Roman" w:eastAsia="Times New Roman" w:hAnsi="Times New Roman" w:cs="Times New Roman"/>
          <w:snapToGrid w:val="0"/>
          <w:sz w:val="28"/>
          <w:szCs w:val="28"/>
          <w:lang w:val="kk-KZ" w:eastAsia="de-DE" w:bidi="en-US"/>
        </w:rPr>
        <w:t>R</w:t>
      </w:r>
      <w:r w:rsidR="00EC1945" w:rsidRPr="00025541">
        <w:rPr>
          <w:rFonts w:ascii="Times New Roman" w:eastAsia="Times New Roman" w:hAnsi="Times New Roman" w:cs="Times New Roman"/>
          <w:snapToGrid w:val="0"/>
          <w:sz w:val="28"/>
          <w:szCs w:val="28"/>
          <w:lang w:val="kk-KZ" w:eastAsia="de-DE" w:bidi="en-US"/>
        </w:rPr>
        <w:t>-21 диабеттік ретинопатияға [</w:t>
      </w:r>
      <w:r w:rsidR="00C87BCD" w:rsidRPr="00C87BCD">
        <w:rPr>
          <w:rFonts w:ascii="Times New Roman" w:eastAsia="Times New Roman" w:hAnsi="Times New Roman" w:cs="Times New Roman"/>
          <w:snapToGrid w:val="0"/>
          <w:sz w:val="28"/>
          <w:szCs w:val="28"/>
          <w:lang w:val="kk-KZ" w:eastAsia="de-DE" w:bidi="en-US"/>
        </w:rPr>
        <w:t>202</w:t>
      </w:r>
      <w:r w:rsidR="005D78F2" w:rsidRPr="005D78F2">
        <w:rPr>
          <w:rFonts w:ascii="Times New Roman" w:eastAsia="Times New Roman" w:hAnsi="Times New Roman" w:cs="Times New Roman"/>
          <w:snapToGrid w:val="0"/>
          <w:sz w:val="28"/>
          <w:szCs w:val="28"/>
          <w:lang w:val="kk-KZ" w:eastAsia="de-DE" w:bidi="en-US"/>
        </w:rPr>
        <w:t>, б</w:t>
      </w:r>
      <w:r w:rsidR="006206AD" w:rsidRPr="006206AD">
        <w:rPr>
          <w:rFonts w:ascii="Times New Roman" w:eastAsia="Times New Roman" w:hAnsi="Times New Roman" w:cs="Times New Roman"/>
          <w:snapToGrid w:val="0"/>
          <w:sz w:val="28"/>
          <w:szCs w:val="28"/>
          <w:lang w:val="kk-KZ" w:eastAsia="de-DE" w:bidi="en-US"/>
        </w:rPr>
        <w:t>.</w:t>
      </w:r>
      <w:r w:rsidR="005D78F2" w:rsidRPr="005D78F2">
        <w:rPr>
          <w:rFonts w:ascii="Times New Roman" w:eastAsia="Times New Roman" w:hAnsi="Times New Roman" w:cs="Times New Roman"/>
          <w:snapToGrid w:val="0"/>
          <w:sz w:val="28"/>
          <w:szCs w:val="28"/>
          <w:lang w:val="kk-KZ" w:eastAsia="de-DE" w:bidi="en-US"/>
        </w:rPr>
        <w:t xml:space="preserve"> 6</w:t>
      </w:r>
      <w:r w:rsidR="00EC1945" w:rsidRPr="00025541">
        <w:rPr>
          <w:rFonts w:ascii="Times New Roman" w:eastAsia="Times New Roman" w:hAnsi="Times New Roman" w:cs="Times New Roman"/>
          <w:snapToGrid w:val="0"/>
          <w:sz w:val="28"/>
          <w:szCs w:val="28"/>
          <w:lang w:val="kk-KZ" w:eastAsia="de-DE" w:bidi="en-US"/>
        </w:rPr>
        <w:t>], диабеттік нефропатияға [</w:t>
      </w:r>
      <w:r w:rsidR="00C87BCD" w:rsidRPr="00C87BCD">
        <w:rPr>
          <w:rFonts w:ascii="Times New Roman" w:eastAsia="Times New Roman" w:hAnsi="Times New Roman" w:cs="Times New Roman"/>
          <w:snapToGrid w:val="0"/>
          <w:sz w:val="28"/>
          <w:szCs w:val="28"/>
          <w:lang w:val="kk-KZ" w:eastAsia="de-DE" w:bidi="en-US"/>
        </w:rPr>
        <w:t>203</w:t>
      </w:r>
      <w:r w:rsidR="00EC1945" w:rsidRPr="00025541">
        <w:rPr>
          <w:rFonts w:ascii="Times New Roman" w:eastAsia="Times New Roman" w:hAnsi="Times New Roman" w:cs="Times New Roman"/>
          <w:snapToGrid w:val="0"/>
          <w:sz w:val="28"/>
          <w:szCs w:val="28"/>
          <w:lang w:val="kk-KZ" w:eastAsia="de-DE" w:bidi="en-US"/>
        </w:rPr>
        <w:t xml:space="preserve">], </w:t>
      </w:r>
      <w:r w:rsidR="000127CC" w:rsidRPr="00025541">
        <w:rPr>
          <w:rFonts w:ascii="Times New Roman" w:eastAsia="Times New Roman" w:hAnsi="Times New Roman" w:cs="Times New Roman"/>
          <w:snapToGrid w:val="0"/>
          <w:sz w:val="28"/>
          <w:szCs w:val="28"/>
          <w:lang w:val="kk-KZ" w:eastAsia="de-DE" w:bidi="en-US"/>
        </w:rPr>
        <w:t>β</w:t>
      </w:r>
      <w:r w:rsidR="00EC1945" w:rsidRPr="00025541">
        <w:rPr>
          <w:rFonts w:ascii="Times New Roman" w:eastAsia="Times New Roman" w:hAnsi="Times New Roman" w:cs="Times New Roman"/>
          <w:snapToGrid w:val="0"/>
          <w:sz w:val="28"/>
          <w:szCs w:val="28"/>
          <w:lang w:val="kk-KZ" w:eastAsia="de-DE" w:bidi="en-US"/>
        </w:rPr>
        <w:t>-жасуша апоптозына [</w:t>
      </w:r>
      <w:r w:rsidR="00C87BCD" w:rsidRPr="00C87BCD">
        <w:rPr>
          <w:rFonts w:ascii="Times New Roman" w:eastAsia="Times New Roman" w:hAnsi="Times New Roman" w:cs="Times New Roman"/>
          <w:snapToGrid w:val="0"/>
          <w:sz w:val="28"/>
          <w:szCs w:val="28"/>
          <w:lang w:val="kk-KZ" w:eastAsia="de-DE" w:bidi="en-US"/>
        </w:rPr>
        <w:t>20</w:t>
      </w:r>
      <w:r w:rsidR="00267195" w:rsidRPr="00EF5BD4">
        <w:rPr>
          <w:rFonts w:ascii="Times New Roman" w:eastAsia="Times New Roman" w:hAnsi="Times New Roman" w:cs="Times New Roman"/>
          <w:snapToGrid w:val="0"/>
          <w:sz w:val="28"/>
          <w:szCs w:val="28"/>
          <w:lang w:val="kk-KZ" w:eastAsia="de-DE" w:bidi="en-US"/>
        </w:rPr>
        <w:t>4</w:t>
      </w:r>
      <w:r w:rsidR="00EC1945" w:rsidRPr="00025541">
        <w:rPr>
          <w:rFonts w:ascii="Times New Roman" w:eastAsia="Times New Roman" w:hAnsi="Times New Roman" w:cs="Times New Roman"/>
          <w:snapToGrid w:val="0"/>
          <w:sz w:val="28"/>
          <w:szCs w:val="28"/>
          <w:lang w:val="kk-KZ" w:eastAsia="de-DE" w:bidi="en-US"/>
        </w:rPr>
        <w:t xml:space="preserve">] зиянды әсер ететінін және ұйқы безі аралдарының қабынуымен және инсулинге төзімділіктің </w:t>
      </w:r>
      <w:r w:rsidR="00EC1945" w:rsidRPr="00025541">
        <w:rPr>
          <w:rFonts w:ascii="Times New Roman" w:eastAsia="Times New Roman" w:hAnsi="Times New Roman" w:cs="Times New Roman"/>
          <w:snapToGrid w:val="0"/>
          <w:sz w:val="28"/>
          <w:szCs w:val="28"/>
          <w:lang w:val="kk-KZ" w:eastAsia="de-DE" w:bidi="en-US"/>
        </w:rPr>
        <w:lastRenderedPageBreak/>
        <w:t xml:space="preserve">басталуымен байланысты екенін </w:t>
      </w:r>
      <w:r w:rsidR="00A23F29" w:rsidRPr="00025541">
        <w:rPr>
          <w:rFonts w:ascii="Times New Roman" w:eastAsia="Times New Roman" w:hAnsi="Times New Roman" w:cs="Times New Roman"/>
          <w:snapToGrid w:val="0"/>
          <w:sz w:val="28"/>
          <w:szCs w:val="28"/>
          <w:lang w:val="kk-KZ" w:eastAsia="de-DE" w:bidi="en-US"/>
        </w:rPr>
        <w:t>дәлелдейді</w:t>
      </w:r>
      <w:r w:rsidR="00EC1945" w:rsidRPr="00025541">
        <w:rPr>
          <w:rFonts w:ascii="Times New Roman" w:eastAsia="Times New Roman" w:hAnsi="Times New Roman" w:cs="Times New Roman"/>
          <w:snapToGrid w:val="0"/>
          <w:sz w:val="28"/>
          <w:szCs w:val="28"/>
          <w:lang w:val="kk-KZ" w:eastAsia="de-DE" w:bidi="en-US"/>
        </w:rPr>
        <w:t xml:space="preserve"> [</w:t>
      </w:r>
      <w:r w:rsidR="00C87BCD" w:rsidRPr="00C87BCD">
        <w:rPr>
          <w:rFonts w:ascii="Times New Roman" w:eastAsia="Times New Roman" w:hAnsi="Times New Roman" w:cs="Times New Roman"/>
          <w:snapToGrid w:val="0"/>
          <w:sz w:val="28"/>
          <w:szCs w:val="28"/>
          <w:lang w:val="kk-KZ" w:eastAsia="de-DE" w:bidi="en-US"/>
        </w:rPr>
        <w:t>20</w:t>
      </w:r>
      <w:r w:rsidR="00267195" w:rsidRPr="00EF5BD4">
        <w:rPr>
          <w:rFonts w:ascii="Times New Roman" w:eastAsia="Times New Roman" w:hAnsi="Times New Roman" w:cs="Times New Roman"/>
          <w:snapToGrid w:val="0"/>
          <w:sz w:val="28"/>
          <w:szCs w:val="28"/>
          <w:lang w:val="kk-KZ" w:eastAsia="de-DE" w:bidi="en-US"/>
        </w:rPr>
        <w:t>5</w:t>
      </w:r>
      <w:r w:rsidR="00EC1945" w:rsidRPr="00025541">
        <w:rPr>
          <w:rFonts w:ascii="Times New Roman" w:eastAsia="Times New Roman" w:hAnsi="Times New Roman" w:cs="Times New Roman"/>
          <w:snapToGrid w:val="0"/>
          <w:sz w:val="28"/>
          <w:szCs w:val="28"/>
          <w:lang w:val="kk-KZ" w:eastAsia="de-DE" w:bidi="en-US"/>
        </w:rPr>
        <w:t>].</w:t>
      </w:r>
      <w:r w:rsidR="00160CCD" w:rsidRPr="00025541">
        <w:rPr>
          <w:rFonts w:ascii="Times New Roman" w:eastAsia="Times New Roman" w:hAnsi="Times New Roman" w:cs="Times New Roman"/>
          <w:snapToGrid w:val="0"/>
          <w:sz w:val="28"/>
          <w:szCs w:val="28"/>
          <w:lang w:val="kk-KZ" w:eastAsia="de-DE" w:bidi="en-US"/>
        </w:rPr>
        <w:t xml:space="preserve"> </w:t>
      </w:r>
      <w:r w:rsidR="008651B8" w:rsidRPr="00025541">
        <w:rPr>
          <w:rFonts w:ascii="Times New Roman" w:eastAsia="Times New Roman" w:hAnsi="Times New Roman" w:cs="Times New Roman"/>
          <w:i/>
          <w:iCs/>
          <w:snapToGrid w:val="0"/>
          <w:sz w:val="28"/>
          <w:szCs w:val="28"/>
          <w:lang w:val="kk-KZ" w:eastAsia="de-DE" w:bidi="en-US"/>
        </w:rPr>
        <w:t>In vitro</w:t>
      </w:r>
      <w:r w:rsidR="008651B8" w:rsidRPr="00025541">
        <w:rPr>
          <w:rFonts w:ascii="Times New Roman" w:eastAsia="Times New Roman" w:hAnsi="Times New Roman" w:cs="Times New Roman"/>
          <w:snapToGrid w:val="0"/>
          <w:sz w:val="28"/>
          <w:szCs w:val="28"/>
          <w:lang w:val="kk-KZ" w:eastAsia="de-DE" w:bidi="en-US"/>
        </w:rPr>
        <w:t xml:space="preserve"> зерттеу</w:t>
      </w:r>
      <w:r w:rsidR="000642CE" w:rsidRPr="00025541">
        <w:rPr>
          <w:rFonts w:ascii="Times New Roman" w:eastAsia="Times New Roman" w:hAnsi="Times New Roman" w:cs="Times New Roman"/>
          <w:snapToGrid w:val="0"/>
          <w:sz w:val="28"/>
          <w:szCs w:val="28"/>
          <w:lang w:val="kk-KZ" w:eastAsia="de-DE" w:bidi="en-US"/>
        </w:rPr>
        <w:t>лерінде</w:t>
      </w:r>
      <w:r w:rsidR="008651B8" w:rsidRPr="00025541">
        <w:rPr>
          <w:rFonts w:ascii="Times New Roman" w:eastAsia="Times New Roman" w:hAnsi="Times New Roman" w:cs="Times New Roman"/>
          <w:snapToGrid w:val="0"/>
          <w:sz w:val="28"/>
          <w:szCs w:val="28"/>
          <w:lang w:val="kk-KZ" w:eastAsia="de-DE" w:bidi="en-US"/>
        </w:rPr>
        <w:t xml:space="preserve"> глюкозаның жоғары деңгейі </w:t>
      </w:r>
      <w:r w:rsidR="000E7A4A" w:rsidRPr="00025541">
        <w:rPr>
          <w:rFonts w:ascii="Times New Roman" w:hAnsi="Times New Roman" w:cs="Times New Roman"/>
          <w:noProof/>
          <w:sz w:val="28"/>
          <w:szCs w:val="28"/>
          <w:lang w:val="kk-KZ" w:eastAsia="zh-CN"/>
        </w:rPr>
        <w:t>hsa-miR-21-5p</w:t>
      </w:r>
      <w:r w:rsidR="008651B8" w:rsidRPr="00025541">
        <w:rPr>
          <w:rFonts w:ascii="Times New Roman" w:eastAsia="Times New Roman" w:hAnsi="Times New Roman" w:cs="Times New Roman"/>
          <w:snapToGrid w:val="0"/>
          <w:sz w:val="28"/>
          <w:szCs w:val="28"/>
          <w:lang w:val="kk-KZ" w:eastAsia="de-DE" w:bidi="en-US"/>
        </w:rPr>
        <w:t xml:space="preserve"> экспрессиясын арттыратынын көрсетті [</w:t>
      </w:r>
      <w:r w:rsidR="00782699" w:rsidRPr="00782699">
        <w:rPr>
          <w:rFonts w:ascii="Times New Roman" w:eastAsia="Times New Roman" w:hAnsi="Times New Roman" w:cs="Times New Roman"/>
          <w:snapToGrid w:val="0"/>
          <w:sz w:val="28"/>
          <w:szCs w:val="28"/>
          <w:lang w:val="kk-KZ" w:eastAsia="de-DE" w:bidi="en-US"/>
        </w:rPr>
        <w:t>206</w:t>
      </w:r>
      <w:r w:rsidR="008651B8" w:rsidRPr="00025541">
        <w:rPr>
          <w:rFonts w:ascii="Times New Roman" w:eastAsia="Times New Roman" w:hAnsi="Times New Roman" w:cs="Times New Roman"/>
          <w:snapToGrid w:val="0"/>
          <w:sz w:val="28"/>
          <w:szCs w:val="28"/>
          <w:lang w:val="kk-KZ" w:eastAsia="de-DE" w:bidi="en-US"/>
        </w:rPr>
        <w:t xml:space="preserve">]. </w:t>
      </w:r>
      <w:r w:rsidR="000642CE" w:rsidRPr="00025541">
        <w:rPr>
          <w:rFonts w:ascii="Times New Roman" w:eastAsia="Times New Roman" w:hAnsi="Times New Roman" w:cs="Times New Roman"/>
          <w:snapToGrid w:val="0"/>
          <w:sz w:val="28"/>
          <w:szCs w:val="28"/>
          <w:lang w:val="kk-KZ" w:eastAsia="de-DE" w:bidi="en-US"/>
        </w:rPr>
        <w:t xml:space="preserve">Бұл зерттеуде қант диабетімен ауыратын науқастарда айналымдағы </w:t>
      </w:r>
      <w:r w:rsidR="000E7A4A" w:rsidRPr="00025541">
        <w:rPr>
          <w:rFonts w:ascii="Times New Roman" w:hAnsi="Times New Roman" w:cs="Times New Roman"/>
          <w:noProof/>
          <w:sz w:val="28"/>
          <w:szCs w:val="28"/>
          <w:lang w:val="kk-KZ" w:eastAsia="zh-CN"/>
        </w:rPr>
        <w:t>hsa-miR-21-5p</w:t>
      </w:r>
      <w:r w:rsidR="000642CE" w:rsidRPr="00025541">
        <w:rPr>
          <w:rFonts w:ascii="Times New Roman" w:eastAsia="Times New Roman" w:hAnsi="Times New Roman" w:cs="Times New Roman"/>
          <w:snapToGrid w:val="0"/>
          <w:sz w:val="28"/>
          <w:szCs w:val="28"/>
          <w:lang w:val="kk-KZ" w:eastAsia="de-DE" w:bidi="en-US"/>
        </w:rPr>
        <w:t xml:space="preserve"> деңгейінің жоғарылауы </w:t>
      </w:r>
      <w:r w:rsidR="00EC1945" w:rsidRPr="00025541">
        <w:rPr>
          <w:rFonts w:ascii="Times New Roman" w:eastAsia="Times New Roman" w:hAnsi="Times New Roman" w:cs="Times New Roman"/>
          <w:snapToGrid w:val="0"/>
          <w:sz w:val="28"/>
          <w:szCs w:val="28"/>
          <w:lang w:val="kk-KZ" w:eastAsia="de-DE" w:bidi="en-US"/>
        </w:rPr>
        <w:t xml:space="preserve">мен гликемиялық </w:t>
      </w:r>
      <w:r w:rsidR="009E5AC9" w:rsidRPr="00025541">
        <w:rPr>
          <w:rFonts w:ascii="Times New Roman" w:eastAsia="Times New Roman" w:hAnsi="Times New Roman" w:cs="Times New Roman"/>
          <w:snapToGrid w:val="0"/>
          <w:sz w:val="28"/>
          <w:szCs w:val="28"/>
          <w:lang w:val="kk-KZ" w:eastAsia="de-DE" w:bidi="en-US"/>
        </w:rPr>
        <w:t>көрсеткіштердің</w:t>
      </w:r>
      <w:r w:rsidR="00EC1945" w:rsidRPr="00025541">
        <w:rPr>
          <w:rFonts w:ascii="Times New Roman" w:eastAsia="Times New Roman" w:hAnsi="Times New Roman" w:cs="Times New Roman"/>
          <w:snapToGrid w:val="0"/>
          <w:sz w:val="28"/>
          <w:szCs w:val="28"/>
          <w:lang w:val="kk-KZ" w:eastAsia="de-DE" w:bidi="en-US"/>
        </w:rPr>
        <w:t xml:space="preserve"> (</w:t>
      </w:r>
      <w:r w:rsidR="000642CE" w:rsidRPr="00025541">
        <w:rPr>
          <w:rFonts w:ascii="Times New Roman" w:eastAsia="Times New Roman" w:hAnsi="Times New Roman" w:cs="Times New Roman"/>
          <w:snapToGrid w:val="0"/>
          <w:sz w:val="28"/>
          <w:szCs w:val="28"/>
          <w:lang w:val="kk-KZ" w:eastAsia="de-DE" w:bidi="en-US"/>
        </w:rPr>
        <w:t>глюкоза мен HbA1</w:t>
      </w:r>
      <w:r w:rsidR="00E01007" w:rsidRPr="00025541">
        <w:rPr>
          <w:rFonts w:ascii="Times New Roman" w:eastAsia="Times New Roman" w:hAnsi="Times New Roman" w:cs="Times New Roman"/>
          <w:snapToGrid w:val="0"/>
          <w:sz w:val="28"/>
          <w:szCs w:val="28"/>
          <w:lang w:val="kk-KZ" w:eastAsia="de-DE" w:bidi="en-US"/>
        </w:rPr>
        <w:t>c</w:t>
      </w:r>
      <w:r w:rsidR="00EC1945" w:rsidRPr="00025541">
        <w:rPr>
          <w:rFonts w:ascii="Times New Roman" w:eastAsia="Times New Roman" w:hAnsi="Times New Roman" w:cs="Times New Roman"/>
          <w:snapToGrid w:val="0"/>
          <w:sz w:val="28"/>
          <w:szCs w:val="28"/>
          <w:lang w:val="kk-KZ" w:eastAsia="de-DE" w:bidi="en-US"/>
        </w:rPr>
        <w:t xml:space="preserve">) </w:t>
      </w:r>
      <w:r w:rsidR="000642CE" w:rsidRPr="00025541">
        <w:rPr>
          <w:rFonts w:ascii="Times New Roman" w:eastAsia="Times New Roman" w:hAnsi="Times New Roman" w:cs="Times New Roman"/>
          <w:snapToGrid w:val="0"/>
          <w:sz w:val="28"/>
          <w:szCs w:val="28"/>
          <w:lang w:val="kk-KZ" w:eastAsia="de-DE" w:bidi="en-US"/>
        </w:rPr>
        <w:t>деңгейлері</w:t>
      </w:r>
      <w:r w:rsidR="009E5AC9" w:rsidRPr="00025541">
        <w:rPr>
          <w:rFonts w:ascii="Times New Roman" w:eastAsia="Times New Roman" w:hAnsi="Times New Roman" w:cs="Times New Roman"/>
          <w:snapToGrid w:val="0"/>
          <w:sz w:val="28"/>
          <w:szCs w:val="28"/>
          <w:lang w:val="kk-KZ" w:eastAsia="de-DE" w:bidi="en-US"/>
        </w:rPr>
        <w:t>нің</w:t>
      </w:r>
      <w:r w:rsidR="000642CE" w:rsidRPr="00025541">
        <w:rPr>
          <w:rFonts w:ascii="Times New Roman" w:eastAsia="Times New Roman" w:hAnsi="Times New Roman" w:cs="Times New Roman"/>
          <w:snapToGrid w:val="0"/>
          <w:sz w:val="28"/>
          <w:szCs w:val="28"/>
          <w:lang w:val="kk-KZ" w:eastAsia="de-DE" w:bidi="en-US"/>
        </w:rPr>
        <w:t xml:space="preserve"> оң корреляция</w:t>
      </w:r>
      <w:r w:rsidR="000025CC">
        <w:rPr>
          <w:rFonts w:ascii="Times New Roman" w:eastAsia="Times New Roman" w:hAnsi="Times New Roman" w:cs="Times New Roman"/>
          <w:snapToGrid w:val="0"/>
          <w:sz w:val="28"/>
          <w:szCs w:val="28"/>
          <w:lang w:val="kk-KZ" w:eastAsia="de-DE" w:bidi="en-US"/>
        </w:rPr>
        <w:t>сы</w:t>
      </w:r>
      <w:r w:rsidR="000642CE" w:rsidRPr="00025541">
        <w:rPr>
          <w:rFonts w:ascii="Times New Roman" w:eastAsia="Times New Roman" w:hAnsi="Times New Roman" w:cs="Times New Roman"/>
          <w:snapToGrid w:val="0"/>
          <w:sz w:val="28"/>
          <w:szCs w:val="28"/>
          <w:lang w:val="kk-KZ" w:eastAsia="de-DE" w:bidi="en-US"/>
        </w:rPr>
        <w:t xml:space="preserve"> </w:t>
      </w:r>
      <w:r w:rsidR="009E5AC9" w:rsidRPr="00025541">
        <w:rPr>
          <w:rFonts w:ascii="Times New Roman" w:eastAsia="Times New Roman" w:hAnsi="Times New Roman" w:cs="Times New Roman"/>
          <w:snapToGrid w:val="0"/>
          <w:sz w:val="28"/>
          <w:szCs w:val="28"/>
          <w:lang w:val="kk-KZ" w:eastAsia="de-DE" w:bidi="en-US"/>
        </w:rPr>
        <w:t>анықталды</w:t>
      </w:r>
      <w:r w:rsidR="000642CE" w:rsidRPr="00025541">
        <w:rPr>
          <w:rFonts w:ascii="Times New Roman" w:eastAsia="Times New Roman" w:hAnsi="Times New Roman" w:cs="Times New Roman"/>
          <w:snapToGrid w:val="0"/>
          <w:sz w:val="28"/>
          <w:szCs w:val="28"/>
          <w:lang w:val="kk-KZ" w:eastAsia="de-DE" w:bidi="en-US"/>
        </w:rPr>
        <w:t>.</w:t>
      </w:r>
      <w:r w:rsidR="005B43A6" w:rsidRPr="00025541">
        <w:rPr>
          <w:rFonts w:ascii="Times New Roman" w:eastAsia="Times New Roman" w:hAnsi="Times New Roman" w:cs="Times New Roman"/>
          <w:snapToGrid w:val="0"/>
          <w:sz w:val="28"/>
          <w:szCs w:val="28"/>
          <w:lang w:val="kk-KZ" w:eastAsia="de-DE" w:bidi="en-US"/>
        </w:rPr>
        <w:t xml:space="preserve"> Сонымен қатар</w:t>
      </w:r>
      <w:r w:rsidR="000E7A4A" w:rsidRPr="00025541">
        <w:rPr>
          <w:rFonts w:ascii="Times New Roman" w:hAnsi="Times New Roman" w:cs="Times New Roman"/>
          <w:noProof/>
          <w:sz w:val="28"/>
          <w:szCs w:val="28"/>
          <w:lang w:val="kk-KZ" w:eastAsia="zh-CN"/>
        </w:rPr>
        <w:t xml:space="preserve"> hsa-miR-21-5p</w:t>
      </w:r>
      <w:r w:rsidR="005B43A6" w:rsidRPr="00025541">
        <w:rPr>
          <w:rFonts w:ascii="Times New Roman" w:eastAsia="Times New Roman" w:hAnsi="Times New Roman" w:cs="Times New Roman"/>
          <w:snapToGrid w:val="0"/>
          <w:sz w:val="28"/>
          <w:szCs w:val="28"/>
          <w:lang w:val="kk-KZ" w:eastAsia="de-DE" w:bidi="en-US"/>
        </w:rPr>
        <w:t xml:space="preserve"> б</w:t>
      </w:r>
      <w:r w:rsidR="00F669B9" w:rsidRPr="00025541">
        <w:rPr>
          <w:rFonts w:ascii="Times New Roman" w:eastAsia="Times New Roman" w:hAnsi="Times New Roman" w:cs="Times New Roman"/>
          <w:snapToGrid w:val="0"/>
          <w:sz w:val="28"/>
          <w:szCs w:val="28"/>
          <w:lang w:val="kk-KZ" w:eastAsia="de-DE" w:bidi="en-US"/>
        </w:rPr>
        <w:t xml:space="preserve">ірнеше қабынуға қарсы молекулалардан туындаған қабынуа қарсы </w:t>
      </w:r>
      <w:r w:rsidR="005B43A6" w:rsidRPr="00025541">
        <w:rPr>
          <w:rFonts w:ascii="Times New Roman" w:eastAsia="Times New Roman" w:hAnsi="Times New Roman" w:cs="Times New Roman"/>
          <w:snapToGrid w:val="0"/>
          <w:sz w:val="28"/>
          <w:szCs w:val="28"/>
          <w:lang w:val="kk-KZ" w:eastAsia="de-DE" w:bidi="en-US"/>
        </w:rPr>
        <w:t xml:space="preserve">микроРНҚ </w:t>
      </w:r>
      <w:r w:rsidR="00F669B9" w:rsidRPr="00025541">
        <w:rPr>
          <w:rFonts w:ascii="Times New Roman" w:eastAsia="Times New Roman" w:hAnsi="Times New Roman" w:cs="Times New Roman"/>
          <w:snapToGrid w:val="0"/>
          <w:sz w:val="28"/>
          <w:szCs w:val="28"/>
          <w:lang w:val="kk-KZ" w:eastAsia="de-DE" w:bidi="en-US"/>
        </w:rPr>
        <w:t>болып табылады</w:t>
      </w:r>
      <w:r w:rsidR="00FF3915">
        <w:rPr>
          <w:rFonts w:ascii="Times New Roman" w:eastAsia="Times New Roman" w:hAnsi="Times New Roman" w:cs="Times New Roman"/>
          <w:snapToGrid w:val="0"/>
          <w:sz w:val="28"/>
          <w:szCs w:val="28"/>
          <w:lang w:val="kk-KZ" w:eastAsia="de-DE" w:bidi="en-US"/>
        </w:rPr>
        <w:t>.</w:t>
      </w:r>
      <w:r w:rsidR="0017605F" w:rsidRPr="00025541">
        <w:rPr>
          <w:rFonts w:ascii="Times New Roman" w:eastAsia="Times New Roman" w:hAnsi="Times New Roman" w:cs="Times New Roman"/>
          <w:snapToGrid w:val="0"/>
          <w:sz w:val="28"/>
          <w:szCs w:val="28"/>
          <w:lang w:val="kk-KZ" w:eastAsia="de-DE" w:bidi="en-US"/>
        </w:rPr>
        <w:t xml:space="preserve"> </w:t>
      </w:r>
      <w:r w:rsidR="000E7A4A" w:rsidRPr="00025541">
        <w:rPr>
          <w:rFonts w:ascii="Times New Roman" w:hAnsi="Times New Roman" w:cs="Times New Roman"/>
          <w:noProof/>
          <w:sz w:val="28"/>
          <w:szCs w:val="28"/>
          <w:lang w:val="kk-KZ" w:eastAsia="zh-CN"/>
        </w:rPr>
        <w:t>hsa-miR-21-5p</w:t>
      </w:r>
      <w:r w:rsidR="00F669B9" w:rsidRPr="00025541">
        <w:rPr>
          <w:rFonts w:ascii="Times New Roman" w:eastAsia="Times New Roman" w:hAnsi="Times New Roman" w:cs="Times New Roman"/>
          <w:snapToGrid w:val="0"/>
          <w:sz w:val="28"/>
          <w:szCs w:val="28"/>
          <w:lang w:val="kk-KZ" w:eastAsia="de-DE" w:bidi="en-US"/>
        </w:rPr>
        <w:t xml:space="preserve"> қабынуға қарсы функциясы оның NF-kB жолын ынталандыру қабілетінің нәтижесі болып</w:t>
      </w:r>
      <w:r w:rsidR="00B237E7" w:rsidRPr="00025541">
        <w:rPr>
          <w:rFonts w:ascii="Times New Roman" w:hAnsi="Times New Roman" w:cs="Times New Roman"/>
          <w:sz w:val="28"/>
          <w:szCs w:val="28"/>
          <w:lang w:val="kk-KZ"/>
        </w:rPr>
        <w:t xml:space="preserve"> </w:t>
      </w:r>
      <w:r w:rsidR="00B237E7" w:rsidRPr="00025541">
        <w:rPr>
          <w:rFonts w:ascii="Times New Roman" w:eastAsia="Times New Roman" w:hAnsi="Times New Roman" w:cs="Times New Roman"/>
          <w:snapToGrid w:val="0"/>
          <w:sz w:val="28"/>
          <w:szCs w:val="28"/>
          <w:lang w:val="kk-KZ" w:eastAsia="de-DE" w:bidi="en-US"/>
        </w:rPr>
        <w:t>NLRP3 қабынуын</w:t>
      </w:r>
      <w:r w:rsidR="00154F1C" w:rsidRPr="00025541">
        <w:rPr>
          <w:rFonts w:ascii="Times New Roman" w:eastAsia="Times New Roman" w:hAnsi="Times New Roman" w:cs="Times New Roman"/>
          <w:snapToGrid w:val="0"/>
          <w:sz w:val="28"/>
          <w:szCs w:val="28"/>
          <w:lang w:val="kk-KZ" w:eastAsia="de-DE" w:bidi="en-US"/>
        </w:rPr>
        <w:t>ан</w:t>
      </w:r>
      <w:r w:rsidR="00B237E7" w:rsidRPr="00025541">
        <w:rPr>
          <w:rFonts w:ascii="Times New Roman" w:eastAsia="Times New Roman" w:hAnsi="Times New Roman" w:cs="Times New Roman"/>
          <w:snapToGrid w:val="0"/>
          <w:sz w:val="28"/>
          <w:szCs w:val="28"/>
          <w:lang w:val="kk-KZ" w:eastAsia="de-DE" w:bidi="en-US"/>
        </w:rPr>
        <w:t xml:space="preserve"> кейінгі активтенуі</w:t>
      </w:r>
      <w:r w:rsidR="000C4C25" w:rsidRPr="00025541">
        <w:rPr>
          <w:rFonts w:ascii="Times New Roman" w:eastAsia="Times New Roman" w:hAnsi="Times New Roman" w:cs="Times New Roman"/>
          <w:snapToGrid w:val="0"/>
          <w:sz w:val="28"/>
          <w:szCs w:val="28"/>
          <w:lang w:val="kk-KZ" w:eastAsia="de-DE" w:bidi="en-US"/>
        </w:rPr>
        <w:t>, Toll-</w:t>
      </w:r>
      <w:r w:rsidR="00154F1C" w:rsidRPr="00025541">
        <w:rPr>
          <w:rFonts w:ascii="Times New Roman" w:eastAsia="Times New Roman" w:hAnsi="Times New Roman" w:cs="Times New Roman"/>
          <w:snapToGrid w:val="0"/>
          <w:sz w:val="28"/>
          <w:szCs w:val="28"/>
          <w:lang w:val="kk-KZ" w:eastAsia="de-DE" w:bidi="en-US"/>
        </w:rPr>
        <w:t>тәрізді</w:t>
      </w:r>
      <w:r w:rsidR="000C4C25" w:rsidRPr="00025541">
        <w:rPr>
          <w:rFonts w:ascii="Times New Roman" w:eastAsia="Times New Roman" w:hAnsi="Times New Roman" w:cs="Times New Roman"/>
          <w:snapToGrid w:val="0"/>
          <w:sz w:val="28"/>
          <w:szCs w:val="28"/>
          <w:lang w:val="kk-KZ" w:eastAsia="de-DE" w:bidi="en-US"/>
        </w:rPr>
        <w:t xml:space="preserve"> рецептор</w:t>
      </w:r>
      <w:r w:rsidR="00154F1C" w:rsidRPr="00025541">
        <w:rPr>
          <w:rFonts w:ascii="Times New Roman" w:eastAsia="Times New Roman" w:hAnsi="Times New Roman" w:cs="Times New Roman"/>
          <w:snapToGrid w:val="0"/>
          <w:sz w:val="28"/>
          <w:szCs w:val="28"/>
          <w:lang w:val="kk-KZ" w:eastAsia="de-DE" w:bidi="en-US"/>
        </w:rPr>
        <w:t xml:space="preserve">ларға тікелей </w:t>
      </w:r>
      <w:r w:rsidR="000C4C25" w:rsidRPr="00025541">
        <w:rPr>
          <w:rFonts w:ascii="Times New Roman" w:eastAsia="Times New Roman" w:hAnsi="Times New Roman" w:cs="Times New Roman"/>
          <w:snapToGrid w:val="0"/>
          <w:sz w:val="28"/>
          <w:szCs w:val="28"/>
          <w:lang w:val="kk-KZ" w:eastAsia="de-DE" w:bidi="en-US"/>
        </w:rPr>
        <w:t xml:space="preserve">(TLR - Toll-like receptors) </w:t>
      </w:r>
      <w:r w:rsidR="00154F1C" w:rsidRPr="00025541">
        <w:rPr>
          <w:rFonts w:ascii="Times New Roman" w:eastAsia="Times New Roman" w:hAnsi="Times New Roman" w:cs="Times New Roman"/>
          <w:snapToGrid w:val="0"/>
          <w:sz w:val="28"/>
          <w:szCs w:val="28"/>
          <w:lang w:val="kk-KZ" w:eastAsia="de-DE" w:bidi="en-US"/>
        </w:rPr>
        <w:t xml:space="preserve">немесе </w:t>
      </w:r>
      <w:r w:rsidR="000C4C25" w:rsidRPr="00025541">
        <w:rPr>
          <w:rFonts w:ascii="Times New Roman" w:eastAsia="Times New Roman" w:hAnsi="Times New Roman" w:cs="Times New Roman"/>
          <w:snapToGrid w:val="0"/>
          <w:sz w:val="28"/>
          <w:szCs w:val="28"/>
          <w:lang w:val="kk-KZ" w:eastAsia="de-DE" w:bidi="en-US"/>
        </w:rPr>
        <w:t>A20</w:t>
      </w:r>
      <w:r w:rsidR="00154F1C" w:rsidRPr="00025541">
        <w:rPr>
          <w:rFonts w:ascii="Times New Roman" w:eastAsia="Times New Roman" w:hAnsi="Times New Roman" w:cs="Times New Roman"/>
          <w:snapToGrid w:val="0"/>
          <w:sz w:val="28"/>
          <w:szCs w:val="28"/>
          <w:lang w:val="kk-KZ" w:eastAsia="de-DE" w:bidi="en-US"/>
        </w:rPr>
        <w:t>-ға мақсатты түрде</w:t>
      </w:r>
      <w:r w:rsidR="000C4C25" w:rsidRPr="00025541">
        <w:rPr>
          <w:rFonts w:ascii="Times New Roman" w:eastAsia="Times New Roman" w:hAnsi="Times New Roman" w:cs="Times New Roman"/>
          <w:snapToGrid w:val="0"/>
          <w:sz w:val="28"/>
          <w:szCs w:val="28"/>
          <w:lang w:val="kk-KZ" w:eastAsia="de-DE" w:bidi="en-US"/>
        </w:rPr>
        <w:t xml:space="preserve"> </w:t>
      </w:r>
      <w:r w:rsidR="00154F1C" w:rsidRPr="00025541">
        <w:rPr>
          <w:rFonts w:ascii="Times New Roman" w:eastAsia="Times New Roman" w:hAnsi="Times New Roman" w:cs="Times New Roman"/>
          <w:snapToGrid w:val="0"/>
          <w:sz w:val="28"/>
          <w:szCs w:val="28"/>
          <w:lang w:val="kk-KZ" w:eastAsia="de-DE" w:bidi="en-US"/>
        </w:rPr>
        <w:t>әрекет ет</w:t>
      </w:r>
      <w:r w:rsidR="009E5AC9" w:rsidRPr="00025541">
        <w:rPr>
          <w:rFonts w:ascii="Times New Roman" w:eastAsia="Times New Roman" w:hAnsi="Times New Roman" w:cs="Times New Roman"/>
          <w:snapToGrid w:val="0"/>
          <w:sz w:val="28"/>
          <w:szCs w:val="28"/>
          <w:lang w:val="kk-KZ" w:eastAsia="de-DE" w:bidi="en-US"/>
        </w:rPr>
        <w:t>еді</w:t>
      </w:r>
      <w:r w:rsidR="00154F1C" w:rsidRPr="00025541">
        <w:rPr>
          <w:rFonts w:ascii="Times New Roman" w:eastAsia="Times New Roman" w:hAnsi="Times New Roman" w:cs="Times New Roman"/>
          <w:snapToGrid w:val="0"/>
          <w:sz w:val="28"/>
          <w:szCs w:val="28"/>
          <w:lang w:val="kk-KZ" w:eastAsia="de-DE" w:bidi="en-US"/>
        </w:rPr>
        <w:t xml:space="preserve"> </w:t>
      </w:r>
      <w:r w:rsidR="000C4C25" w:rsidRPr="00025541">
        <w:rPr>
          <w:rFonts w:ascii="Times New Roman" w:eastAsia="Times New Roman" w:hAnsi="Times New Roman" w:cs="Times New Roman"/>
          <w:snapToGrid w:val="0"/>
          <w:sz w:val="28"/>
          <w:szCs w:val="28"/>
          <w:lang w:val="kk-KZ" w:eastAsia="de-DE" w:bidi="en-US"/>
        </w:rPr>
        <w:t>[</w:t>
      </w:r>
      <w:r w:rsidR="00782699" w:rsidRPr="00BB7865">
        <w:rPr>
          <w:rFonts w:ascii="Times New Roman" w:eastAsia="Times New Roman" w:hAnsi="Times New Roman" w:cs="Times New Roman"/>
          <w:snapToGrid w:val="0"/>
          <w:sz w:val="28"/>
          <w:szCs w:val="28"/>
          <w:lang w:val="kk-KZ" w:eastAsia="de-DE" w:bidi="en-US"/>
        </w:rPr>
        <w:t>204</w:t>
      </w:r>
      <w:r w:rsidR="000C4C25" w:rsidRPr="00BB7865">
        <w:rPr>
          <w:rFonts w:ascii="Times New Roman" w:eastAsia="Times New Roman" w:hAnsi="Times New Roman" w:cs="Times New Roman"/>
          <w:snapToGrid w:val="0"/>
          <w:sz w:val="28"/>
          <w:szCs w:val="28"/>
          <w:lang w:val="kk-KZ" w:eastAsia="de-DE" w:bidi="en-US"/>
        </w:rPr>
        <w:t>,</w:t>
      </w:r>
      <w:r w:rsidR="00FF3915" w:rsidRPr="00FF3915">
        <w:rPr>
          <w:rFonts w:ascii="Times New Roman" w:eastAsia="Times New Roman" w:hAnsi="Times New Roman" w:cs="Times New Roman"/>
          <w:snapToGrid w:val="0"/>
          <w:sz w:val="28"/>
          <w:szCs w:val="28"/>
          <w:lang w:val="kk-KZ" w:eastAsia="de-DE" w:bidi="en-US"/>
        </w:rPr>
        <w:t xml:space="preserve"> </w:t>
      </w:r>
      <w:r w:rsidR="00FF3915" w:rsidRPr="00EF5BD4">
        <w:rPr>
          <w:rFonts w:ascii="Times New Roman" w:eastAsia="Times New Roman" w:hAnsi="Times New Roman" w:cs="Times New Roman"/>
          <w:snapToGrid w:val="0"/>
          <w:sz w:val="28"/>
          <w:szCs w:val="28"/>
          <w:lang w:val="kk-KZ" w:eastAsia="de-DE" w:bidi="en-US"/>
        </w:rPr>
        <w:t>б</w:t>
      </w:r>
      <w:r w:rsidR="006206AD" w:rsidRPr="006206AD">
        <w:rPr>
          <w:rFonts w:ascii="Times New Roman" w:eastAsia="Times New Roman" w:hAnsi="Times New Roman" w:cs="Times New Roman"/>
          <w:snapToGrid w:val="0"/>
          <w:sz w:val="28"/>
          <w:szCs w:val="28"/>
          <w:lang w:val="kk-KZ" w:eastAsia="de-DE" w:bidi="en-US"/>
        </w:rPr>
        <w:t>.</w:t>
      </w:r>
      <w:r w:rsidR="00FF3915" w:rsidRPr="00EF5BD4">
        <w:rPr>
          <w:rFonts w:ascii="Times New Roman" w:eastAsia="Times New Roman" w:hAnsi="Times New Roman" w:cs="Times New Roman"/>
          <w:snapToGrid w:val="0"/>
          <w:sz w:val="28"/>
          <w:szCs w:val="28"/>
          <w:lang w:val="kk-KZ" w:eastAsia="de-DE" w:bidi="en-US"/>
        </w:rPr>
        <w:t xml:space="preserve"> 1181</w:t>
      </w:r>
      <w:r w:rsidR="00FF3915" w:rsidRPr="00BB7865">
        <w:rPr>
          <w:rFonts w:ascii="Times New Roman" w:eastAsia="Times New Roman" w:hAnsi="Times New Roman" w:cs="Times New Roman"/>
          <w:snapToGrid w:val="0"/>
          <w:sz w:val="28"/>
          <w:szCs w:val="28"/>
          <w:lang w:val="kk-KZ" w:eastAsia="de-DE" w:bidi="en-US"/>
        </w:rPr>
        <w:t>,</w:t>
      </w:r>
      <w:r w:rsidR="00596F76" w:rsidRPr="00025541">
        <w:rPr>
          <w:rFonts w:ascii="Times New Roman" w:eastAsia="Times New Roman" w:hAnsi="Times New Roman" w:cs="Times New Roman"/>
          <w:snapToGrid w:val="0"/>
          <w:sz w:val="28"/>
          <w:szCs w:val="28"/>
          <w:lang w:val="kk-KZ" w:eastAsia="de-DE" w:bidi="en-US"/>
        </w:rPr>
        <w:t xml:space="preserve"> </w:t>
      </w:r>
      <w:r w:rsidR="00782699" w:rsidRPr="00782699">
        <w:rPr>
          <w:rFonts w:ascii="Times New Roman" w:eastAsia="Times New Roman" w:hAnsi="Times New Roman" w:cs="Times New Roman"/>
          <w:snapToGrid w:val="0"/>
          <w:sz w:val="28"/>
          <w:szCs w:val="28"/>
          <w:lang w:val="kk-KZ" w:eastAsia="de-DE" w:bidi="en-US"/>
        </w:rPr>
        <w:t>20</w:t>
      </w:r>
      <w:r w:rsidR="00267195" w:rsidRPr="00EF5BD4">
        <w:rPr>
          <w:rFonts w:ascii="Times New Roman" w:eastAsia="Times New Roman" w:hAnsi="Times New Roman" w:cs="Times New Roman"/>
          <w:snapToGrid w:val="0"/>
          <w:sz w:val="28"/>
          <w:szCs w:val="28"/>
          <w:lang w:val="kk-KZ" w:eastAsia="de-DE" w:bidi="en-US"/>
        </w:rPr>
        <w:t>7</w:t>
      </w:r>
      <w:r w:rsidR="000C4C25" w:rsidRPr="00025541">
        <w:rPr>
          <w:rFonts w:ascii="Times New Roman" w:eastAsia="Times New Roman" w:hAnsi="Times New Roman" w:cs="Times New Roman"/>
          <w:snapToGrid w:val="0"/>
          <w:sz w:val="28"/>
          <w:szCs w:val="28"/>
          <w:lang w:val="kk-KZ" w:eastAsia="de-DE" w:bidi="en-US"/>
        </w:rPr>
        <w:t>].</w:t>
      </w:r>
      <w:r w:rsidR="00154F1C" w:rsidRPr="00025541">
        <w:rPr>
          <w:rFonts w:ascii="Times New Roman" w:eastAsia="Times New Roman" w:hAnsi="Times New Roman" w:cs="Times New Roman"/>
          <w:snapToGrid w:val="0"/>
          <w:sz w:val="28"/>
          <w:szCs w:val="28"/>
          <w:lang w:val="kk-KZ" w:eastAsia="de-DE" w:bidi="en-US"/>
        </w:rPr>
        <w:t xml:space="preserve"> </w:t>
      </w:r>
    </w:p>
    <w:p w14:paraId="1700A0C0" w14:textId="2BF4793F" w:rsidR="00837355" w:rsidRPr="00025541" w:rsidRDefault="005B43A6" w:rsidP="00072DF0">
      <w:pPr>
        <w:adjustRightInd w:val="0"/>
        <w:snapToGrid w:val="0"/>
        <w:spacing w:after="0" w:line="240" w:lineRule="auto"/>
        <w:ind w:firstLine="567"/>
        <w:jc w:val="both"/>
        <w:rPr>
          <w:rFonts w:ascii="Times New Roman" w:eastAsia="Times New Roman" w:hAnsi="Times New Roman" w:cs="Times New Roman"/>
          <w:snapToGrid w:val="0"/>
          <w:sz w:val="28"/>
          <w:szCs w:val="28"/>
          <w:lang w:val="kk-KZ" w:eastAsia="de-DE" w:bidi="en-US"/>
        </w:rPr>
      </w:pPr>
      <w:r w:rsidRPr="00025541">
        <w:rPr>
          <w:rFonts w:ascii="Times New Roman" w:eastAsia="Times New Roman" w:hAnsi="Times New Roman" w:cs="Times New Roman"/>
          <w:snapToGrid w:val="0"/>
          <w:sz w:val="28"/>
          <w:szCs w:val="28"/>
          <w:lang w:val="kk-KZ" w:eastAsia="de-DE" w:bidi="en-US"/>
        </w:rPr>
        <w:t xml:space="preserve">Нәтижесінде, </w:t>
      </w:r>
      <w:r w:rsidR="000E7A4A" w:rsidRPr="00025541">
        <w:rPr>
          <w:rFonts w:ascii="Times New Roman" w:hAnsi="Times New Roman" w:cs="Times New Roman"/>
          <w:noProof/>
          <w:sz w:val="28"/>
          <w:szCs w:val="28"/>
          <w:lang w:val="kk-KZ" w:eastAsia="zh-CN"/>
        </w:rPr>
        <w:t>hsa-miR-21-5p</w:t>
      </w:r>
      <w:r w:rsidR="000E7A4A" w:rsidRPr="00025541">
        <w:rPr>
          <w:rFonts w:ascii="Times New Roman" w:eastAsia="Times New Roman" w:hAnsi="Times New Roman" w:cs="Times New Roman"/>
          <w:snapToGrid w:val="0"/>
          <w:sz w:val="28"/>
          <w:szCs w:val="28"/>
          <w:lang w:val="kk-KZ" w:eastAsia="de-DE" w:bidi="en-US"/>
        </w:rPr>
        <w:t xml:space="preserve"> </w:t>
      </w:r>
      <w:r w:rsidR="009E5AC9" w:rsidRPr="00025541">
        <w:rPr>
          <w:rFonts w:ascii="Times New Roman" w:eastAsia="Times New Roman" w:hAnsi="Times New Roman" w:cs="Times New Roman"/>
          <w:snapToGrid w:val="0"/>
          <w:sz w:val="28"/>
          <w:szCs w:val="28"/>
          <w:lang w:val="kk-KZ" w:eastAsia="de-DE" w:bidi="en-US"/>
        </w:rPr>
        <w:t xml:space="preserve">көрсеткішінің </w:t>
      </w:r>
      <w:r w:rsidRPr="00025541">
        <w:rPr>
          <w:rFonts w:ascii="Times New Roman" w:eastAsia="Times New Roman" w:hAnsi="Times New Roman" w:cs="Times New Roman"/>
          <w:snapToGrid w:val="0"/>
          <w:sz w:val="28"/>
          <w:szCs w:val="28"/>
          <w:lang w:val="kk-KZ" w:eastAsia="de-DE" w:bidi="en-US"/>
        </w:rPr>
        <w:t xml:space="preserve">жоғарылауы қабынуға дейінгі </w:t>
      </w:r>
      <w:r w:rsidR="000001F5" w:rsidRPr="00025541">
        <w:rPr>
          <w:rFonts w:ascii="Times New Roman" w:eastAsia="Times New Roman" w:hAnsi="Times New Roman" w:cs="Times New Roman"/>
          <w:snapToGrid w:val="0"/>
          <w:sz w:val="28"/>
          <w:szCs w:val="28"/>
          <w:lang w:val="kk-KZ" w:eastAsia="de-DE" w:bidi="en-US"/>
        </w:rPr>
        <w:t>интерлейкиндердің (</w:t>
      </w:r>
      <w:r w:rsidR="000127CC" w:rsidRPr="00025541">
        <w:rPr>
          <w:rFonts w:ascii="Times New Roman" w:eastAsia="Times New Roman" w:hAnsi="Times New Roman" w:cs="Times New Roman"/>
          <w:snapToGrid w:val="0"/>
          <w:sz w:val="28"/>
          <w:szCs w:val="28"/>
          <w:lang w:val="kk-KZ" w:eastAsia="de-DE" w:bidi="en-US"/>
        </w:rPr>
        <w:t>ИЛ-дер</w:t>
      </w:r>
      <w:r w:rsidR="000001F5" w:rsidRPr="00025541">
        <w:rPr>
          <w:rFonts w:ascii="Times New Roman" w:eastAsia="Times New Roman" w:hAnsi="Times New Roman" w:cs="Times New Roman"/>
          <w:snapToGrid w:val="0"/>
          <w:sz w:val="28"/>
          <w:szCs w:val="28"/>
          <w:lang w:val="kk-KZ" w:eastAsia="de-DE" w:bidi="en-US"/>
        </w:rPr>
        <w:t>)</w:t>
      </w:r>
      <w:r w:rsidRPr="00025541">
        <w:rPr>
          <w:rFonts w:ascii="Times New Roman" w:eastAsia="Times New Roman" w:hAnsi="Times New Roman" w:cs="Times New Roman"/>
          <w:snapToGrid w:val="0"/>
          <w:sz w:val="28"/>
          <w:szCs w:val="28"/>
          <w:lang w:val="kk-KZ" w:eastAsia="de-DE" w:bidi="en-US"/>
        </w:rPr>
        <w:t xml:space="preserve"> </w:t>
      </w:r>
      <w:r w:rsidR="009E5AC9" w:rsidRPr="00025541">
        <w:rPr>
          <w:rFonts w:ascii="Times New Roman" w:eastAsia="Times New Roman" w:hAnsi="Times New Roman" w:cs="Times New Roman"/>
          <w:snapToGrid w:val="0"/>
          <w:sz w:val="28"/>
          <w:szCs w:val="28"/>
          <w:lang w:val="kk-KZ" w:eastAsia="de-DE" w:bidi="en-US"/>
        </w:rPr>
        <w:t>түзілуінің</w:t>
      </w:r>
      <w:r w:rsidRPr="00025541">
        <w:rPr>
          <w:rFonts w:ascii="Times New Roman" w:eastAsia="Times New Roman" w:hAnsi="Times New Roman" w:cs="Times New Roman"/>
          <w:snapToGrid w:val="0"/>
          <w:sz w:val="28"/>
          <w:szCs w:val="28"/>
          <w:lang w:val="kk-KZ" w:eastAsia="de-DE" w:bidi="en-US"/>
        </w:rPr>
        <w:t xml:space="preserve"> жоғарылауына әкеле</w:t>
      </w:r>
      <w:r w:rsidR="009E5AC9" w:rsidRPr="00025541">
        <w:rPr>
          <w:rFonts w:ascii="Times New Roman" w:eastAsia="Times New Roman" w:hAnsi="Times New Roman" w:cs="Times New Roman"/>
          <w:snapToGrid w:val="0"/>
          <w:sz w:val="28"/>
          <w:szCs w:val="28"/>
          <w:lang w:val="kk-KZ" w:eastAsia="de-DE" w:bidi="en-US"/>
        </w:rPr>
        <w:t>тіндігі туралы болжам</w:t>
      </w:r>
      <w:r w:rsidRPr="00025541">
        <w:rPr>
          <w:rFonts w:ascii="Times New Roman" w:eastAsia="Times New Roman" w:hAnsi="Times New Roman" w:cs="Times New Roman"/>
          <w:snapToGrid w:val="0"/>
          <w:sz w:val="28"/>
          <w:szCs w:val="28"/>
          <w:lang w:val="kk-KZ" w:eastAsia="de-DE" w:bidi="en-US"/>
        </w:rPr>
        <w:t xml:space="preserve"> орынды.</w:t>
      </w:r>
      <w:r w:rsidR="000001F5" w:rsidRPr="00025541">
        <w:rPr>
          <w:rFonts w:ascii="Times New Roman" w:eastAsia="Times New Roman" w:hAnsi="Times New Roman" w:cs="Times New Roman"/>
          <w:snapToGrid w:val="0"/>
          <w:sz w:val="28"/>
          <w:szCs w:val="28"/>
          <w:lang w:val="kk-KZ" w:eastAsia="de-DE" w:bidi="en-US"/>
        </w:rPr>
        <w:t xml:space="preserve"> </w:t>
      </w:r>
      <w:r w:rsidR="000E7A4A" w:rsidRPr="00025541">
        <w:rPr>
          <w:rFonts w:ascii="Times New Roman" w:hAnsi="Times New Roman" w:cs="Times New Roman"/>
          <w:noProof/>
          <w:sz w:val="28"/>
          <w:szCs w:val="28"/>
          <w:lang w:val="kk-KZ" w:eastAsia="zh-CN"/>
        </w:rPr>
        <w:t>hsa-miR-21-5p</w:t>
      </w:r>
      <w:r w:rsidR="000001F5" w:rsidRPr="00025541">
        <w:rPr>
          <w:rFonts w:ascii="Times New Roman" w:eastAsia="Times New Roman" w:hAnsi="Times New Roman" w:cs="Times New Roman"/>
          <w:snapToGrid w:val="0"/>
          <w:sz w:val="28"/>
          <w:szCs w:val="28"/>
          <w:lang w:val="kk-KZ" w:eastAsia="de-DE" w:bidi="en-US"/>
        </w:rPr>
        <w:t xml:space="preserve"> </w:t>
      </w:r>
      <w:r w:rsidR="0076062E" w:rsidRPr="00025541">
        <w:rPr>
          <w:rFonts w:ascii="Times New Roman" w:eastAsia="Times New Roman" w:hAnsi="Times New Roman" w:cs="Times New Roman"/>
          <w:snapToGrid w:val="0"/>
          <w:sz w:val="28"/>
          <w:szCs w:val="28"/>
          <w:lang w:val="kk-KZ" w:eastAsia="de-DE" w:bidi="en-US"/>
        </w:rPr>
        <w:t xml:space="preserve">қатысты </w:t>
      </w:r>
      <w:r w:rsidR="000001F5" w:rsidRPr="00025541">
        <w:rPr>
          <w:rFonts w:ascii="Times New Roman" w:eastAsia="Times New Roman" w:hAnsi="Times New Roman" w:cs="Times New Roman"/>
          <w:i/>
          <w:iCs/>
          <w:snapToGrid w:val="0"/>
          <w:sz w:val="28"/>
          <w:szCs w:val="28"/>
          <w:lang w:val="kk-KZ" w:eastAsia="de-DE" w:bidi="en-US"/>
        </w:rPr>
        <w:t>in vitro</w:t>
      </w:r>
      <w:r w:rsidR="009E5AC9" w:rsidRPr="00025541">
        <w:rPr>
          <w:rFonts w:ascii="Times New Roman" w:eastAsia="Times New Roman" w:hAnsi="Times New Roman" w:cs="Times New Roman"/>
          <w:snapToGrid w:val="0"/>
          <w:sz w:val="28"/>
          <w:szCs w:val="28"/>
          <w:lang w:val="kk-KZ" w:eastAsia="de-DE" w:bidi="en-US"/>
        </w:rPr>
        <w:t xml:space="preserve"> жағдайындағы </w:t>
      </w:r>
      <w:r w:rsidR="000001F5" w:rsidRPr="00025541">
        <w:rPr>
          <w:rFonts w:ascii="Times New Roman" w:eastAsia="Times New Roman" w:hAnsi="Times New Roman" w:cs="Times New Roman"/>
          <w:snapToGrid w:val="0"/>
          <w:sz w:val="28"/>
          <w:szCs w:val="28"/>
          <w:lang w:val="kk-KZ" w:eastAsia="de-DE" w:bidi="en-US"/>
        </w:rPr>
        <w:t xml:space="preserve">функционалдық эксперименттер </w:t>
      </w:r>
      <w:r w:rsidR="00D52779" w:rsidRPr="00025541">
        <w:rPr>
          <w:rFonts w:ascii="Times New Roman" w:eastAsia="Times New Roman" w:hAnsi="Times New Roman" w:cs="Times New Roman"/>
          <w:snapToGrid w:val="0"/>
          <w:sz w:val="28"/>
          <w:szCs w:val="28"/>
          <w:lang w:val="kk-KZ" w:eastAsia="de-DE" w:bidi="en-US"/>
        </w:rPr>
        <w:t>ИЛ</w:t>
      </w:r>
      <w:r w:rsidR="000001F5" w:rsidRPr="00025541">
        <w:rPr>
          <w:rFonts w:ascii="Times New Roman" w:eastAsia="Times New Roman" w:hAnsi="Times New Roman" w:cs="Times New Roman"/>
          <w:snapToGrid w:val="0"/>
          <w:sz w:val="28"/>
          <w:szCs w:val="28"/>
          <w:lang w:val="kk-KZ" w:eastAsia="de-DE" w:bidi="en-US"/>
        </w:rPr>
        <w:t xml:space="preserve">-6 және </w:t>
      </w:r>
      <w:r w:rsidR="00D52779" w:rsidRPr="00025541">
        <w:rPr>
          <w:rFonts w:ascii="Times New Roman" w:eastAsia="Times New Roman" w:hAnsi="Times New Roman" w:cs="Times New Roman"/>
          <w:snapToGrid w:val="0"/>
          <w:sz w:val="28"/>
          <w:szCs w:val="28"/>
          <w:lang w:val="kk-KZ" w:eastAsia="de-DE" w:bidi="en-US"/>
        </w:rPr>
        <w:t>ИЛ</w:t>
      </w:r>
      <w:r w:rsidR="000001F5" w:rsidRPr="00025541">
        <w:rPr>
          <w:rFonts w:ascii="Times New Roman" w:eastAsia="Times New Roman" w:hAnsi="Times New Roman" w:cs="Times New Roman"/>
          <w:snapToGrid w:val="0"/>
          <w:sz w:val="28"/>
          <w:szCs w:val="28"/>
          <w:lang w:val="kk-KZ" w:eastAsia="de-DE" w:bidi="en-US"/>
        </w:rPr>
        <w:t xml:space="preserve">-1β деңгейлерін жоғарылатып, </w:t>
      </w:r>
      <w:r w:rsidR="00D52779" w:rsidRPr="00025541">
        <w:rPr>
          <w:rFonts w:ascii="Times New Roman" w:eastAsia="Times New Roman" w:hAnsi="Times New Roman" w:cs="Times New Roman"/>
          <w:snapToGrid w:val="0"/>
          <w:sz w:val="28"/>
          <w:szCs w:val="28"/>
          <w:lang w:val="kk-KZ" w:eastAsia="de-DE" w:bidi="en-US"/>
        </w:rPr>
        <w:t>ИЛ</w:t>
      </w:r>
      <w:r w:rsidR="000001F5" w:rsidRPr="00025541">
        <w:rPr>
          <w:rFonts w:ascii="Times New Roman" w:eastAsia="Times New Roman" w:hAnsi="Times New Roman" w:cs="Times New Roman"/>
          <w:snapToGrid w:val="0"/>
          <w:sz w:val="28"/>
          <w:szCs w:val="28"/>
          <w:lang w:val="kk-KZ" w:eastAsia="de-DE" w:bidi="en-US"/>
        </w:rPr>
        <w:t>-10 деңгейін төмендетті [</w:t>
      </w:r>
      <w:r w:rsidR="00782699" w:rsidRPr="00782699">
        <w:rPr>
          <w:rFonts w:ascii="Times New Roman" w:eastAsia="Times New Roman" w:hAnsi="Times New Roman" w:cs="Times New Roman"/>
          <w:snapToGrid w:val="0"/>
          <w:sz w:val="28"/>
          <w:szCs w:val="28"/>
          <w:lang w:val="kk-KZ" w:eastAsia="de-DE" w:bidi="en-US"/>
        </w:rPr>
        <w:t>208</w:t>
      </w:r>
      <w:r w:rsidR="000001F5" w:rsidRPr="00025541">
        <w:rPr>
          <w:rFonts w:ascii="Times New Roman" w:eastAsia="Times New Roman" w:hAnsi="Times New Roman" w:cs="Times New Roman"/>
          <w:snapToGrid w:val="0"/>
          <w:sz w:val="28"/>
          <w:szCs w:val="28"/>
          <w:lang w:val="kk-KZ" w:eastAsia="de-DE" w:bidi="en-US"/>
        </w:rPr>
        <w:t xml:space="preserve">]. </w:t>
      </w:r>
      <w:r w:rsidR="00481E60" w:rsidRPr="00025541">
        <w:rPr>
          <w:rFonts w:ascii="Times New Roman" w:eastAsia="Times New Roman" w:hAnsi="Times New Roman" w:cs="Times New Roman"/>
          <w:snapToGrid w:val="0"/>
          <w:sz w:val="28"/>
          <w:szCs w:val="28"/>
          <w:lang w:val="kk-KZ" w:eastAsia="de-DE" w:bidi="en-US"/>
        </w:rPr>
        <w:t xml:space="preserve">Бұл зерттеуде </w:t>
      </w:r>
      <w:r w:rsidR="00A87845" w:rsidRPr="00025541">
        <w:rPr>
          <w:rFonts w:ascii="Times New Roman" w:hAnsi="Times New Roman" w:cs="Times New Roman"/>
          <w:noProof/>
          <w:sz w:val="28"/>
          <w:szCs w:val="28"/>
          <w:lang w:val="kk-KZ" w:eastAsia="zh-CN"/>
        </w:rPr>
        <w:t>hsa-miR-21-5p</w:t>
      </w:r>
      <w:r w:rsidR="00481E60" w:rsidRPr="00025541">
        <w:rPr>
          <w:rFonts w:ascii="Times New Roman" w:eastAsia="Times New Roman" w:hAnsi="Times New Roman" w:cs="Times New Roman"/>
          <w:snapToGrid w:val="0"/>
          <w:sz w:val="28"/>
          <w:szCs w:val="28"/>
          <w:lang w:val="kk-KZ" w:eastAsia="de-DE" w:bidi="en-US"/>
        </w:rPr>
        <w:t xml:space="preserve"> экспрессиясы мен қабынуға дейінгі </w:t>
      </w:r>
      <w:r w:rsidR="00D52779" w:rsidRPr="00025541">
        <w:rPr>
          <w:rFonts w:ascii="Times New Roman" w:eastAsia="Times New Roman" w:hAnsi="Times New Roman" w:cs="Times New Roman"/>
          <w:snapToGrid w:val="0"/>
          <w:sz w:val="28"/>
          <w:szCs w:val="28"/>
          <w:lang w:val="kk-KZ" w:eastAsia="de-DE" w:bidi="en-US"/>
        </w:rPr>
        <w:t>ИЛ</w:t>
      </w:r>
      <w:r w:rsidR="00481E60" w:rsidRPr="00025541">
        <w:rPr>
          <w:rFonts w:ascii="Times New Roman" w:eastAsia="Times New Roman" w:hAnsi="Times New Roman" w:cs="Times New Roman"/>
          <w:snapToGrid w:val="0"/>
          <w:sz w:val="28"/>
          <w:szCs w:val="28"/>
          <w:lang w:val="kk-KZ" w:eastAsia="de-DE" w:bidi="en-US"/>
        </w:rPr>
        <w:t xml:space="preserve"> арасында ешқандай байланыс анықталмады, дегенмен, қант диабетімен ауыратын науқастарда жыныс, жас және </w:t>
      </w:r>
      <w:r w:rsidR="00C8356A" w:rsidRPr="00025541">
        <w:rPr>
          <w:rFonts w:ascii="Times New Roman" w:eastAsia="Times New Roman" w:hAnsi="Times New Roman" w:cs="Times New Roman"/>
          <w:snapToGrid w:val="0"/>
          <w:sz w:val="28"/>
          <w:szCs w:val="28"/>
          <w:lang w:val="kk-KZ" w:eastAsia="de-DE" w:bidi="en-US"/>
        </w:rPr>
        <w:t>Д</w:t>
      </w:r>
      <w:r w:rsidR="00481E60" w:rsidRPr="00025541">
        <w:rPr>
          <w:rFonts w:ascii="Times New Roman" w:eastAsia="Times New Roman" w:hAnsi="Times New Roman" w:cs="Times New Roman"/>
          <w:snapToGrid w:val="0"/>
          <w:sz w:val="28"/>
          <w:szCs w:val="28"/>
          <w:lang w:val="kk-KZ" w:eastAsia="de-DE" w:bidi="en-US"/>
        </w:rPr>
        <w:t>M</w:t>
      </w:r>
      <w:r w:rsidR="00C8356A" w:rsidRPr="00025541">
        <w:rPr>
          <w:rFonts w:ascii="Times New Roman" w:eastAsia="Times New Roman" w:hAnsi="Times New Roman" w:cs="Times New Roman"/>
          <w:snapToGrid w:val="0"/>
          <w:sz w:val="28"/>
          <w:szCs w:val="28"/>
          <w:lang w:val="kk-KZ" w:eastAsia="de-DE" w:bidi="en-US"/>
        </w:rPr>
        <w:t>И</w:t>
      </w:r>
      <w:r w:rsidR="00481E60" w:rsidRPr="00025541">
        <w:rPr>
          <w:rFonts w:ascii="Times New Roman" w:eastAsia="Times New Roman" w:hAnsi="Times New Roman" w:cs="Times New Roman"/>
          <w:snapToGrid w:val="0"/>
          <w:sz w:val="28"/>
          <w:szCs w:val="28"/>
          <w:lang w:val="kk-KZ" w:eastAsia="de-DE" w:bidi="en-US"/>
        </w:rPr>
        <w:t xml:space="preserve"> түзетілгеннен кейін </w:t>
      </w:r>
      <w:r w:rsidR="000E7A4A" w:rsidRPr="00025541">
        <w:rPr>
          <w:rFonts w:ascii="Times New Roman" w:hAnsi="Times New Roman" w:cs="Times New Roman"/>
          <w:noProof/>
          <w:sz w:val="28"/>
          <w:szCs w:val="28"/>
          <w:lang w:val="kk-KZ" w:eastAsia="zh-CN"/>
        </w:rPr>
        <w:t>hsa-miR-21-5p</w:t>
      </w:r>
      <w:r w:rsidR="000E7A4A" w:rsidRPr="00025541">
        <w:rPr>
          <w:rFonts w:ascii="Times New Roman" w:eastAsia="Times New Roman" w:hAnsi="Times New Roman" w:cs="Times New Roman"/>
          <w:snapToGrid w:val="0"/>
          <w:sz w:val="28"/>
          <w:szCs w:val="28"/>
          <w:lang w:val="kk-KZ" w:eastAsia="de-DE" w:bidi="en-US"/>
        </w:rPr>
        <w:t xml:space="preserve"> </w:t>
      </w:r>
      <w:r w:rsidR="00481E60" w:rsidRPr="00025541">
        <w:rPr>
          <w:rFonts w:ascii="Times New Roman" w:eastAsia="Times New Roman" w:hAnsi="Times New Roman" w:cs="Times New Roman"/>
          <w:snapToGrid w:val="0"/>
          <w:sz w:val="28"/>
          <w:szCs w:val="28"/>
          <w:lang w:val="kk-KZ" w:eastAsia="de-DE" w:bidi="en-US"/>
        </w:rPr>
        <w:t xml:space="preserve">және қабынуға қарсы </w:t>
      </w:r>
      <w:r w:rsidR="00D52779" w:rsidRPr="00025541">
        <w:rPr>
          <w:rFonts w:ascii="Times New Roman" w:eastAsia="Times New Roman" w:hAnsi="Times New Roman" w:cs="Times New Roman"/>
          <w:snapToGrid w:val="0"/>
          <w:sz w:val="28"/>
          <w:szCs w:val="28"/>
          <w:lang w:val="kk-KZ" w:eastAsia="de-DE" w:bidi="en-US"/>
        </w:rPr>
        <w:t>ИЛ</w:t>
      </w:r>
      <w:r w:rsidR="00481E60" w:rsidRPr="00025541">
        <w:rPr>
          <w:rFonts w:ascii="Times New Roman" w:eastAsia="Times New Roman" w:hAnsi="Times New Roman" w:cs="Times New Roman"/>
          <w:snapToGrid w:val="0"/>
          <w:sz w:val="28"/>
          <w:szCs w:val="28"/>
          <w:lang w:val="kk-KZ" w:eastAsia="de-DE" w:bidi="en-US"/>
        </w:rPr>
        <w:t>-10 арасындағы теріс корреляция</w:t>
      </w:r>
      <w:r w:rsidR="0076062E" w:rsidRPr="00025541">
        <w:rPr>
          <w:rFonts w:ascii="Times New Roman" w:eastAsia="Times New Roman" w:hAnsi="Times New Roman" w:cs="Times New Roman"/>
          <w:snapToGrid w:val="0"/>
          <w:sz w:val="28"/>
          <w:szCs w:val="28"/>
          <w:lang w:val="kk-KZ" w:eastAsia="de-DE" w:bidi="en-US"/>
        </w:rPr>
        <w:t xml:space="preserve"> бар екендігі</w:t>
      </w:r>
      <w:r w:rsidR="00481E60" w:rsidRPr="00025541">
        <w:rPr>
          <w:rFonts w:ascii="Times New Roman" w:eastAsia="Times New Roman" w:hAnsi="Times New Roman" w:cs="Times New Roman"/>
          <w:snapToGrid w:val="0"/>
          <w:sz w:val="28"/>
          <w:szCs w:val="28"/>
          <w:lang w:val="kk-KZ" w:eastAsia="de-DE" w:bidi="en-US"/>
        </w:rPr>
        <w:t xml:space="preserve"> анықталды </w:t>
      </w:r>
      <w:r w:rsidR="00481E60" w:rsidRPr="00935B6C">
        <w:rPr>
          <w:rFonts w:ascii="Times New Roman" w:eastAsia="Times New Roman" w:hAnsi="Times New Roman" w:cs="Times New Roman"/>
          <w:snapToGrid w:val="0"/>
          <w:sz w:val="28"/>
          <w:szCs w:val="28"/>
          <w:lang w:val="kk-KZ" w:eastAsia="de-DE" w:bidi="en-US"/>
        </w:rPr>
        <w:t>(кесте</w:t>
      </w:r>
      <w:r w:rsidR="00025541" w:rsidRPr="00935B6C">
        <w:rPr>
          <w:rFonts w:ascii="Times New Roman" w:eastAsia="Times New Roman" w:hAnsi="Times New Roman" w:cs="Times New Roman"/>
          <w:snapToGrid w:val="0"/>
          <w:sz w:val="28"/>
          <w:szCs w:val="28"/>
          <w:lang w:val="kk-KZ" w:eastAsia="de-DE" w:bidi="en-US"/>
        </w:rPr>
        <w:t xml:space="preserve"> </w:t>
      </w:r>
      <w:r w:rsidR="00935B6C" w:rsidRPr="00935B6C">
        <w:rPr>
          <w:rFonts w:ascii="Times New Roman" w:eastAsia="Times New Roman" w:hAnsi="Times New Roman" w:cs="Times New Roman"/>
          <w:snapToGrid w:val="0"/>
          <w:sz w:val="28"/>
          <w:szCs w:val="28"/>
          <w:lang w:val="kk-KZ" w:eastAsia="de-DE" w:bidi="en-US"/>
        </w:rPr>
        <w:t>8</w:t>
      </w:r>
      <w:r w:rsidR="00481E60" w:rsidRPr="00935B6C">
        <w:rPr>
          <w:rFonts w:ascii="Times New Roman" w:eastAsia="Times New Roman" w:hAnsi="Times New Roman" w:cs="Times New Roman"/>
          <w:snapToGrid w:val="0"/>
          <w:sz w:val="28"/>
          <w:szCs w:val="28"/>
          <w:lang w:val="kk-KZ" w:eastAsia="de-DE" w:bidi="en-US"/>
        </w:rPr>
        <w:t>).</w:t>
      </w:r>
      <w:r w:rsidR="00025541" w:rsidRPr="00025541">
        <w:rPr>
          <w:rFonts w:ascii="Times New Roman" w:eastAsia="Times New Roman" w:hAnsi="Times New Roman" w:cs="Times New Roman"/>
          <w:snapToGrid w:val="0"/>
          <w:sz w:val="28"/>
          <w:szCs w:val="28"/>
          <w:lang w:val="kk-KZ" w:eastAsia="de-DE" w:bidi="en-US"/>
        </w:rPr>
        <w:t xml:space="preserve"> </w:t>
      </w:r>
      <w:r w:rsidR="0076062E" w:rsidRPr="00025541">
        <w:rPr>
          <w:rFonts w:ascii="Times New Roman" w:eastAsia="Times New Roman" w:hAnsi="Times New Roman" w:cs="Times New Roman"/>
          <w:snapToGrid w:val="0"/>
          <w:sz w:val="28"/>
          <w:szCs w:val="28"/>
          <w:lang w:val="kk-KZ" w:eastAsia="de-DE" w:bidi="en-US"/>
        </w:rPr>
        <w:t>Алынған зерттеу</w:t>
      </w:r>
      <w:r w:rsidR="00837355" w:rsidRPr="00025541">
        <w:rPr>
          <w:rFonts w:ascii="Times New Roman" w:eastAsia="Times New Roman" w:hAnsi="Times New Roman" w:cs="Times New Roman"/>
          <w:snapToGrid w:val="0"/>
          <w:sz w:val="28"/>
          <w:szCs w:val="28"/>
          <w:lang w:val="kk-KZ" w:eastAsia="de-DE" w:bidi="en-US"/>
        </w:rPr>
        <w:t xml:space="preserve"> нәтиже</w:t>
      </w:r>
      <w:r w:rsidR="0076062E" w:rsidRPr="00025541">
        <w:rPr>
          <w:rFonts w:ascii="Times New Roman" w:eastAsia="Times New Roman" w:hAnsi="Times New Roman" w:cs="Times New Roman"/>
          <w:snapToGrid w:val="0"/>
          <w:sz w:val="28"/>
          <w:szCs w:val="28"/>
          <w:lang w:val="kk-KZ" w:eastAsia="de-DE" w:bidi="en-US"/>
        </w:rPr>
        <w:t>лерінде</w:t>
      </w:r>
      <w:r w:rsidR="00837355" w:rsidRPr="00025541">
        <w:rPr>
          <w:rFonts w:ascii="Times New Roman" w:eastAsia="Times New Roman" w:hAnsi="Times New Roman" w:cs="Times New Roman"/>
          <w:snapToGrid w:val="0"/>
          <w:sz w:val="28"/>
          <w:szCs w:val="28"/>
          <w:lang w:val="kk-KZ" w:eastAsia="de-DE" w:bidi="en-US"/>
        </w:rPr>
        <w:t xml:space="preserve">, </w:t>
      </w:r>
      <w:r w:rsidR="0076062E" w:rsidRPr="00025541">
        <w:rPr>
          <w:rFonts w:ascii="Times New Roman" w:eastAsia="Times New Roman" w:hAnsi="Times New Roman" w:cs="Times New Roman"/>
          <w:snapToGrid w:val="0"/>
          <w:sz w:val="28"/>
          <w:szCs w:val="28"/>
          <w:lang w:val="kk-KZ" w:eastAsia="de-DE" w:bidi="en-US"/>
        </w:rPr>
        <w:t>басқа да ғылыми зерттеу жұмыстардың көрсеткіштер</w:t>
      </w:r>
      <w:r w:rsidR="003F326D">
        <w:rPr>
          <w:rFonts w:ascii="Times New Roman" w:eastAsia="Times New Roman" w:hAnsi="Times New Roman" w:cs="Times New Roman"/>
          <w:snapToGrid w:val="0"/>
          <w:sz w:val="28"/>
          <w:szCs w:val="28"/>
          <w:lang w:val="kk-KZ" w:eastAsia="de-DE" w:bidi="en-US"/>
        </w:rPr>
        <w:t>і</w:t>
      </w:r>
      <w:r w:rsidR="0076062E" w:rsidRPr="00025541">
        <w:rPr>
          <w:rFonts w:ascii="Times New Roman" w:eastAsia="Times New Roman" w:hAnsi="Times New Roman" w:cs="Times New Roman"/>
          <w:snapToGrid w:val="0"/>
          <w:sz w:val="28"/>
          <w:szCs w:val="28"/>
          <w:lang w:val="kk-KZ" w:eastAsia="de-DE" w:bidi="en-US"/>
        </w:rPr>
        <w:t>мен салыстырғанда</w:t>
      </w:r>
      <w:r w:rsidR="00837355" w:rsidRPr="00025541">
        <w:rPr>
          <w:rFonts w:ascii="Times New Roman" w:eastAsia="Times New Roman" w:hAnsi="Times New Roman" w:cs="Times New Roman"/>
          <w:snapToGrid w:val="0"/>
          <w:sz w:val="28"/>
          <w:szCs w:val="28"/>
          <w:lang w:val="kk-KZ" w:eastAsia="de-DE" w:bidi="en-US"/>
        </w:rPr>
        <w:t xml:space="preserve"> бірдей </w:t>
      </w:r>
      <w:r w:rsidR="002C09F1">
        <w:rPr>
          <w:rFonts w:ascii="Times New Roman" w:eastAsia="Times New Roman" w:hAnsi="Times New Roman" w:cs="Times New Roman"/>
          <w:snapToGrid w:val="0"/>
          <w:sz w:val="28"/>
          <w:szCs w:val="28"/>
          <w:lang w:val="kk-KZ" w:eastAsia="de-DE" w:bidi="en-US"/>
        </w:rPr>
        <w:t>мәтінде</w:t>
      </w:r>
      <w:r w:rsidR="00837355" w:rsidRPr="00025541">
        <w:rPr>
          <w:rFonts w:ascii="Times New Roman" w:eastAsia="Times New Roman" w:hAnsi="Times New Roman" w:cs="Times New Roman"/>
          <w:snapToGrid w:val="0"/>
          <w:sz w:val="28"/>
          <w:szCs w:val="28"/>
          <w:lang w:val="kk-KZ" w:eastAsia="de-DE" w:bidi="en-US"/>
        </w:rPr>
        <w:t xml:space="preserve">, сепсис үлгісіндегі миелоидты жасушаларда </w:t>
      </w:r>
      <w:r w:rsidR="000E7A4A" w:rsidRPr="00025541">
        <w:rPr>
          <w:rFonts w:ascii="Times New Roman" w:hAnsi="Times New Roman" w:cs="Times New Roman"/>
          <w:noProof/>
          <w:sz w:val="28"/>
          <w:szCs w:val="28"/>
          <w:lang w:val="kk-KZ" w:eastAsia="zh-CN"/>
        </w:rPr>
        <w:t>hsa-miR-21-5p</w:t>
      </w:r>
      <w:r w:rsidR="000E7A4A" w:rsidRPr="00025541">
        <w:rPr>
          <w:rFonts w:ascii="Times New Roman" w:eastAsia="Times New Roman" w:hAnsi="Times New Roman" w:cs="Times New Roman"/>
          <w:snapToGrid w:val="0"/>
          <w:sz w:val="28"/>
          <w:szCs w:val="28"/>
          <w:lang w:val="kk-KZ" w:eastAsia="de-DE" w:bidi="en-US"/>
        </w:rPr>
        <w:t xml:space="preserve"> </w:t>
      </w:r>
      <w:r w:rsidR="00837355" w:rsidRPr="00025541">
        <w:rPr>
          <w:rFonts w:ascii="Times New Roman" w:eastAsia="Times New Roman" w:hAnsi="Times New Roman" w:cs="Times New Roman"/>
          <w:snapToGrid w:val="0"/>
          <w:sz w:val="28"/>
          <w:szCs w:val="28"/>
          <w:lang w:val="kk-KZ" w:eastAsia="de-DE" w:bidi="en-US"/>
        </w:rPr>
        <w:t xml:space="preserve">тежелуі </w:t>
      </w:r>
      <w:r w:rsidR="00837355" w:rsidRPr="00025541">
        <w:rPr>
          <w:rFonts w:ascii="Times New Roman" w:eastAsia="Times New Roman" w:hAnsi="Times New Roman" w:cs="Times New Roman"/>
          <w:i/>
          <w:iCs/>
          <w:snapToGrid w:val="0"/>
          <w:sz w:val="28"/>
          <w:szCs w:val="28"/>
          <w:lang w:val="kk-KZ" w:eastAsia="de-DE" w:bidi="en-US"/>
        </w:rPr>
        <w:t xml:space="preserve">in vivo </w:t>
      </w:r>
      <w:r w:rsidR="00837355" w:rsidRPr="00025541">
        <w:rPr>
          <w:rFonts w:ascii="Times New Roman" w:eastAsia="Times New Roman" w:hAnsi="Times New Roman" w:cs="Times New Roman"/>
          <w:snapToGrid w:val="0"/>
          <w:sz w:val="28"/>
          <w:szCs w:val="28"/>
          <w:lang w:val="kk-KZ" w:eastAsia="de-DE" w:bidi="en-US"/>
        </w:rPr>
        <w:t xml:space="preserve">және </w:t>
      </w:r>
      <w:r w:rsidR="00837355" w:rsidRPr="00025541">
        <w:rPr>
          <w:rFonts w:ascii="Times New Roman" w:eastAsia="Times New Roman" w:hAnsi="Times New Roman" w:cs="Times New Roman"/>
          <w:i/>
          <w:iCs/>
          <w:snapToGrid w:val="0"/>
          <w:sz w:val="28"/>
          <w:szCs w:val="28"/>
          <w:lang w:val="kk-KZ" w:eastAsia="de-DE" w:bidi="en-US"/>
        </w:rPr>
        <w:t>in vitro</w:t>
      </w:r>
      <w:r w:rsidR="00837355" w:rsidRPr="00025541">
        <w:rPr>
          <w:rFonts w:ascii="Times New Roman" w:eastAsia="Times New Roman" w:hAnsi="Times New Roman" w:cs="Times New Roman"/>
          <w:snapToGrid w:val="0"/>
          <w:sz w:val="28"/>
          <w:szCs w:val="28"/>
          <w:lang w:val="kk-KZ" w:eastAsia="de-DE" w:bidi="en-US"/>
        </w:rPr>
        <w:t xml:space="preserve"> жағдайында қабынуға қарсы </w:t>
      </w:r>
      <w:r w:rsidR="00D52779" w:rsidRPr="00025541">
        <w:rPr>
          <w:rFonts w:ascii="Times New Roman" w:eastAsia="Times New Roman" w:hAnsi="Times New Roman" w:cs="Times New Roman"/>
          <w:snapToGrid w:val="0"/>
          <w:sz w:val="28"/>
          <w:szCs w:val="28"/>
          <w:lang w:val="kk-KZ" w:eastAsia="de-DE" w:bidi="en-US"/>
        </w:rPr>
        <w:t>ИЛ</w:t>
      </w:r>
      <w:r w:rsidR="00837355" w:rsidRPr="00025541">
        <w:rPr>
          <w:rFonts w:ascii="Times New Roman" w:eastAsia="Times New Roman" w:hAnsi="Times New Roman" w:cs="Times New Roman"/>
          <w:snapToGrid w:val="0"/>
          <w:sz w:val="28"/>
          <w:szCs w:val="28"/>
          <w:lang w:val="kk-KZ" w:eastAsia="de-DE" w:bidi="en-US"/>
        </w:rPr>
        <w:t xml:space="preserve">-10 жоғарылауымен </w:t>
      </w:r>
      <w:r w:rsidR="0076062E" w:rsidRPr="00025541">
        <w:rPr>
          <w:rFonts w:ascii="Times New Roman" w:eastAsia="Times New Roman" w:hAnsi="Times New Roman" w:cs="Times New Roman"/>
          <w:snapToGrid w:val="0"/>
          <w:sz w:val="28"/>
          <w:szCs w:val="28"/>
          <w:lang w:val="kk-KZ" w:eastAsia="de-DE" w:bidi="en-US"/>
        </w:rPr>
        <w:t>сәйкес</w:t>
      </w:r>
      <w:r w:rsidR="00837355" w:rsidRPr="00025541">
        <w:rPr>
          <w:rFonts w:ascii="Times New Roman" w:eastAsia="Times New Roman" w:hAnsi="Times New Roman" w:cs="Times New Roman"/>
          <w:snapToGrid w:val="0"/>
          <w:sz w:val="28"/>
          <w:szCs w:val="28"/>
          <w:lang w:val="kk-KZ" w:eastAsia="de-DE" w:bidi="en-US"/>
        </w:rPr>
        <w:t xml:space="preserve"> болды </w:t>
      </w:r>
      <w:r w:rsidR="00837355" w:rsidRPr="00BB7865">
        <w:rPr>
          <w:rFonts w:ascii="Times New Roman" w:eastAsia="Times New Roman" w:hAnsi="Times New Roman" w:cs="Times New Roman"/>
          <w:snapToGrid w:val="0"/>
          <w:sz w:val="28"/>
          <w:szCs w:val="28"/>
          <w:lang w:val="kk-KZ" w:eastAsia="de-DE" w:bidi="en-US"/>
        </w:rPr>
        <w:t>[</w:t>
      </w:r>
      <w:r w:rsidR="00B25A41" w:rsidRPr="00BB7865">
        <w:rPr>
          <w:rFonts w:ascii="Times New Roman" w:eastAsia="Times New Roman" w:hAnsi="Times New Roman" w:cs="Times New Roman"/>
          <w:snapToGrid w:val="0"/>
          <w:sz w:val="28"/>
          <w:szCs w:val="28"/>
          <w:lang w:val="kk-KZ" w:eastAsia="de-DE" w:bidi="en-US"/>
        </w:rPr>
        <w:t>199, б</w:t>
      </w:r>
      <w:r w:rsidR="006206AD" w:rsidRPr="006206AD">
        <w:rPr>
          <w:rFonts w:ascii="Times New Roman" w:eastAsia="Times New Roman" w:hAnsi="Times New Roman" w:cs="Times New Roman"/>
          <w:snapToGrid w:val="0"/>
          <w:sz w:val="28"/>
          <w:szCs w:val="28"/>
          <w:lang w:val="kk-KZ" w:eastAsia="de-DE" w:bidi="en-US"/>
        </w:rPr>
        <w:t>.</w:t>
      </w:r>
      <w:r w:rsidR="00B25A41" w:rsidRPr="00BB7865">
        <w:rPr>
          <w:rFonts w:ascii="Times New Roman" w:eastAsia="Times New Roman" w:hAnsi="Times New Roman" w:cs="Times New Roman"/>
          <w:snapToGrid w:val="0"/>
          <w:sz w:val="28"/>
          <w:szCs w:val="28"/>
          <w:lang w:val="kk-KZ" w:eastAsia="de-DE" w:bidi="en-US"/>
        </w:rPr>
        <w:t xml:space="preserve"> 908</w:t>
      </w:r>
      <w:r w:rsidR="00267195" w:rsidRPr="00BB7865">
        <w:rPr>
          <w:rFonts w:ascii="Times New Roman" w:eastAsia="Times New Roman" w:hAnsi="Times New Roman" w:cs="Times New Roman"/>
          <w:snapToGrid w:val="0"/>
          <w:sz w:val="28"/>
          <w:szCs w:val="28"/>
          <w:lang w:val="kk-KZ" w:eastAsia="de-DE" w:bidi="en-US"/>
        </w:rPr>
        <w:t>, 1</w:t>
      </w:r>
      <w:r w:rsidR="00B25A41" w:rsidRPr="00BB7865">
        <w:rPr>
          <w:rFonts w:ascii="Times New Roman" w:eastAsia="Times New Roman" w:hAnsi="Times New Roman" w:cs="Times New Roman"/>
          <w:snapToGrid w:val="0"/>
          <w:sz w:val="28"/>
          <w:szCs w:val="28"/>
          <w:lang w:val="kk-KZ" w:eastAsia="de-DE" w:bidi="en-US"/>
        </w:rPr>
        <w:t>0</w:t>
      </w:r>
      <w:r w:rsidR="00267195" w:rsidRPr="00BB7865">
        <w:rPr>
          <w:rFonts w:ascii="Times New Roman" w:eastAsia="Times New Roman" w:hAnsi="Times New Roman" w:cs="Times New Roman"/>
          <w:snapToGrid w:val="0"/>
          <w:sz w:val="28"/>
          <w:szCs w:val="28"/>
          <w:lang w:val="kk-KZ" w:eastAsia="de-DE" w:bidi="en-US"/>
        </w:rPr>
        <w:t>4</w:t>
      </w:r>
      <w:r w:rsidR="00B25A41" w:rsidRPr="00BB7865">
        <w:rPr>
          <w:rFonts w:ascii="Times New Roman" w:eastAsia="Times New Roman" w:hAnsi="Times New Roman" w:cs="Times New Roman"/>
          <w:snapToGrid w:val="0"/>
          <w:sz w:val="28"/>
          <w:szCs w:val="28"/>
          <w:lang w:val="kk-KZ" w:eastAsia="de-DE" w:bidi="en-US"/>
        </w:rPr>
        <w:t>, б</w:t>
      </w:r>
      <w:r w:rsidR="006206AD" w:rsidRPr="006206AD">
        <w:rPr>
          <w:rFonts w:ascii="Times New Roman" w:eastAsia="Times New Roman" w:hAnsi="Times New Roman" w:cs="Times New Roman"/>
          <w:snapToGrid w:val="0"/>
          <w:sz w:val="28"/>
          <w:szCs w:val="28"/>
          <w:lang w:val="kk-KZ" w:eastAsia="de-DE" w:bidi="en-US"/>
        </w:rPr>
        <w:t>.</w:t>
      </w:r>
      <w:r w:rsidR="00B25A41" w:rsidRPr="00BB7865">
        <w:rPr>
          <w:rFonts w:ascii="Times New Roman" w:eastAsia="Times New Roman" w:hAnsi="Times New Roman" w:cs="Times New Roman"/>
          <w:snapToGrid w:val="0"/>
          <w:sz w:val="28"/>
          <w:szCs w:val="28"/>
          <w:lang w:val="kk-KZ" w:eastAsia="de-DE" w:bidi="en-US"/>
        </w:rPr>
        <w:t xml:space="preserve"> 35377</w:t>
      </w:r>
      <w:r w:rsidR="00837355" w:rsidRPr="00BB7865">
        <w:rPr>
          <w:rFonts w:ascii="Times New Roman" w:eastAsia="Times New Roman" w:hAnsi="Times New Roman" w:cs="Times New Roman"/>
          <w:snapToGrid w:val="0"/>
          <w:sz w:val="28"/>
          <w:szCs w:val="28"/>
          <w:lang w:val="kk-KZ" w:eastAsia="de-DE" w:bidi="en-US"/>
        </w:rPr>
        <w:t>].</w:t>
      </w:r>
    </w:p>
    <w:p w14:paraId="24B27041" w14:textId="66906523" w:rsidR="0017605F" w:rsidRPr="00025541" w:rsidRDefault="00C30987" w:rsidP="00072DF0">
      <w:pPr>
        <w:adjustRightInd w:val="0"/>
        <w:snapToGrid w:val="0"/>
        <w:spacing w:after="0" w:line="240" w:lineRule="auto"/>
        <w:ind w:firstLine="567"/>
        <w:jc w:val="both"/>
        <w:rPr>
          <w:rFonts w:ascii="Times New Roman" w:hAnsi="Times New Roman" w:cs="Times New Roman"/>
          <w:sz w:val="28"/>
          <w:szCs w:val="28"/>
          <w:lang w:val="kk-KZ"/>
        </w:rPr>
      </w:pPr>
      <w:r w:rsidRPr="00025541">
        <w:rPr>
          <w:rFonts w:ascii="Times New Roman" w:hAnsi="Times New Roman" w:cs="Times New Roman"/>
          <w:sz w:val="28"/>
          <w:szCs w:val="28"/>
          <w:lang w:val="kk-KZ"/>
        </w:rPr>
        <w:t>Керісінше,</w:t>
      </w:r>
      <w:r w:rsidR="007F35EA" w:rsidRPr="00025541">
        <w:rPr>
          <w:rFonts w:ascii="Times New Roman" w:hAnsi="Times New Roman" w:cs="Times New Roman"/>
          <w:sz w:val="28"/>
          <w:szCs w:val="28"/>
          <w:lang w:val="kk-KZ"/>
        </w:rPr>
        <w:t xml:space="preserve"> </w:t>
      </w:r>
      <w:r w:rsidR="00A87845" w:rsidRPr="00025541">
        <w:rPr>
          <w:rFonts w:ascii="Times New Roman" w:hAnsi="Times New Roman" w:cs="Times New Roman"/>
          <w:bCs/>
          <w:noProof/>
          <w:sz w:val="28"/>
          <w:szCs w:val="28"/>
          <w:lang w:val="kk-KZ" w:eastAsia="zh-CN"/>
        </w:rPr>
        <w:t>hsa-miR-126-5p</w:t>
      </w:r>
      <w:r w:rsidR="007F35EA" w:rsidRPr="00025541">
        <w:rPr>
          <w:rFonts w:ascii="Times New Roman" w:hAnsi="Times New Roman" w:cs="Times New Roman"/>
          <w:sz w:val="28"/>
          <w:szCs w:val="28"/>
          <w:lang w:val="kk-KZ"/>
        </w:rPr>
        <w:t xml:space="preserve"> бақылау тобымен салыстырғанда </w:t>
      </w:r>
      <w:bookmarkStart w:id="219" w:name="_Hlk110523631"/>
      <w:r w:rsidR="007F35EA" w:rsidRPr="00025541">
        <w:rPr>
          <w:rFonts w:ascii="Times New Roman" w:hAnsi="Times New Roman" w:cs="Times New Roman"/>
          <w:sz w:val="28"/>
          <w:szCs w:val="28"/>
          <w:lang w:val="kk-KZ"/>
        </w:rPr>
        <w:t>ҚД2T ауыратын асқынулар</w:t>
      </w:r>
      <w:bookmarkEnd w:id="219"/>
      <w:r w:rsidR="00DF7100">
        <w:rPr>
          <w:rFonts w:ascii="Times New Roman" w:hAnsi="Times New Roman" w:cs="Times New Roman"/>
          <w:sz w:val="28"/>
          <w:szCs w:val="28"/>
          <w:lang w:val="kk-KZ"/>
        </w:rPr>
        <w:t>сыз</w:t>
      </w:r>
      <w:r w:rsidR="007F35EA" w:rsidRPr="00025541">
        <w:rPr>
          <w:rFonts w:ascii="Times New Roman" w:hAnsi="Times New Roman" w:cs="Times New Roman"/>
          <w:sz w:val="28"/>
          <w:szCs w:val="28"/>
          <w:lang w:val="kk-KZ"/>
        </w:rPr>
        <w:t xml:space="preserve"> және асқынулары бар науқастарда төмен деңгейлерді көрсетті</w:t>
      </w:r>
      <w:r w:rsidRPr="00025541">
        <w:rPr>
          <w:rFonts w:ascii="Times New Roman" w:hAnsi="Times New Roman" w:cs="Times New Roman"/>
          <w:sz w:val="28"/>
          <w:szCs w:val="28"/>
          <w:lang w:val="kk-KZ"/>
        </w:rPr>
        <w:t xml:space="preserve">. </w:t>
      </w:r>
      <w:r w:rsidRPr="00025541">
        <w:rPr>
          <w:rFonts w:ascii="Times New Roman" w:eastAsia="Times New Roman" w:hAnsi="Times New Roman" w:cs="Times New Roman"/>
          <w:snapToGrid w:val="0"/>
          <w:sz w:val="28"/>
          <w:szCs w:val="28"/>
          <w:lang w:val="kk-KZ" w:eastAsia="de-DE" w:bidi="en-US"/>
        </w:rPr>
        <w:t>Бұл нәтижелер диабет</w:t>
      </w:r>
      <w:r w:rsidR="00BE7162" w:rsidRPr="00025541">
        <w:rPr>
          <w:rFonts w:ascii="Times New Roman" w:eastAsia="Times New Roman" w:hAnsi="Times New Roman" w:cs="Times New Roman"/>
          <w:snapToGrid w:val="0"/>
          <w:sz w:val="28"/>
          <w:szCs w:val="28"/>
          <w:lang w:val="kk-KZ" w:eastAsia="de-DE" w:bidi="en-US"/>
        </w:rPr>
        <w:t xml:space="preserve"> </w:t>
      </w:r>
      <w:r w:rsidRPr="00025541">
        <w:rPr>
          <w:rFonts w:ascii="Times New Roman" w:eastAsia="Times New Roman" w:hAnsi="Times New Roman" w:cs="Times New Roman"/>
          <w:snapToGrid w:val="0"/>
          <w:sz w:val="28"/>
          <w:szCs w:val="28"/>
          <w:lang w:val="kk-KZ" w:eastAsia="de-DE" w:bidi="en-US"/>
        </w:rPr>
        <w:t>алды</w:t>
      </w:r>
      <w:r w:rsidR="002C09F1">
        <w:rPr>
          <w:rFonts w:ascii="Times New Roman" w:eastAsia="Times New Roman" w:hAnsi="Times New Roman" w:cs="Times New Roman"/>
          <w:snapToGrid w:val="0"/>
          <w:sz w:val="28"/>
          <w:szCs w:val="28"/>
          <w:lang w:val="kk-KZ" w:eastAsia="de-DE" w:bidi="en-US"/>
        </w:rPr>
        <w:t xml:space="preserve"> және</w:t>
      </w:r>
      <w:r w:rsidRPr="00025541">
        <w:rPr>
          <w:rFonts w:ascii="Times New Roman" w:eastAsia="Times New Roman" w:hAnsi="Times New Roman" w:cs="Times New Roman"/>
          <w:snapToGrid w:val="0"/>
          <w:sz w:val="28"/>
          <w:szCs w:val="28"/>
          <w:lang w:val="kk-KZ" w:eastAsia="de-DE" w:bidi="en-US"/>
        </w:rPr>
        <w:t xml:space="preserve"> 2</w:t>
      </w:r>
      <w:r w:rsidR="003F326D" w:rsidRPr="003F326D">
        <w:rPr>
          <w:rFonts w:ascii="Times New Roman" w:eastAsia="Times New Roman" w:hAnsi="Times New Roman" w:cs="Times New Roman"/>
          <w:snapToGrid w:val="0"/>
          <w:sz w:val="28"/>
          <w:szCs w:val="28"/>
          <w:lang w:val="kk-KZ" w:eastAsia="de-DE" w:bidi="en-US"/>
        </w:rPr>
        <w:t>-</w:t>
      </w:r>
      <w:r w:rsidRPr="00025541">
        <w:rPr>
          <w:rFonts w:ascii="Times New Roman" w:eastAsia="Times New Roman" w:hAnsi="Times New Roman" w:cs="Times New Roman"/>
          <w:snapToGrid w:val="0"/>
          <w:sz w:val="28"/>
          <w:szCs w:val="28"/>
          <w:lang w:val="kk-KZ" w:eastAsia="de-DE" w:bidi="en-US"/>
        </w:rPr>
        <w:t xml:space="preserve">типті қант диабетінің биомаркер ретінде </w:t>
      </w:r>
      <w:r w:rsidR="00BE7162" w:rsidRPr="00025541">
        <w:rPr>
          <w:rFonts w:ascii="Times New Roman" w:eastAsia="Times New Roman" w:hAnsi="Times New Roman" w:cs="Times New Roman"/>
          <w:snapToGrid w:val="0"/>
          <w:sz w:val="28"/>
          <w:szCs w:val="28"/>
          <w:lang w:val="kk-KZ" w:eastAsia="de-DE" w:bidi="en-US"/>
        </w:rPr>
        <w:t xml:space="preserve">айналымдағы </w:t>
      </w:r>
      <w:r w:rsidR="00A87845" w:rsidRPr="00025541">
        <w:rPr>
          <w:rFonts w:ascii="Times New Roman" w:hAnsi="Times New Roman" w:cs="Times New Roman"/>
          <w:bCs/>
          <w:noProof/>
          <w:sz w:val="28"/>
          <w:szCs w:val="28"/>
          <w:lang w:val="kk-KZ" w:eastAsia="zh-CN"/>
        </w:rPr>
        <w:t>hsa-miR-126-5p</w:t>
      </w:r>
      <w:r w:rsidRPr="00025541">
        <w:rPr>
          <w:rFonts w:ascii="Times New Roman" w:eastAsia="Times New Roman" w:hAnsi="Times New Roman" w:cs="Times New Roman"/>
          <w:snapToGrid w:val="0"/>
          <w:sz w:val="28"/>
          <w:szCs w:val="28"/>
          <w:lang w:val="kk-KZ" w:eastAsia="de-DE" w:bidi="en-US"/>
        </w:rPr>
        <w:t xml:space="preserve"> төмендеуі туралы айтылған алдыңғы зерттеулерге сәйкес келеді [</w:t>
      </w:r>
      <w:r w:rsidR="0058355D" w:rsidRPr="00BB7865">
        <w:rPr>
          <w:rFonts w:ascii="Times New Roman" w:eastAsia="Times New Roman" w:hAnsi="Times New Roman" w:cs="Times New Roman"/>
          <w:snapToGrid w:val="0"/>
          <w:sz w:val="28"/>
          <w:szCs w:val="28"/>
          <w:lang w:val="kk-KZ" w:eastAsia="de-DE" w:bidi="en-US"/>
        </w:rPr>
        <w:t xml:space="preserve">114, </w:t>
      </w:r>
      <w:r w:rsidR="001C2BB3" w:rsidRPr="00BB7865">
        <w:rPr>
          <w:rFonts w:ascii="Times New Roman" w:eastAsia="Times New Roman" w:hAnsi="Times New Roman" w:cs="Times New Roman"/>
          <w:snapToGrid w:val="0"/>
          <w:sz w:val="28"/>
          <w:szCs w:val="28"/>
          <w:lang w:val="kk-KZ" w:eastAsia="de-DE" w:bidi="en-US"/>
        </w:rPr>
        <w:t>б</w:t>
      </w:r>
      <w:r w:rsidR="006206AD" w:rsidRPr="006206AD">
        <w:rPr>
          <w:rFonts w:ascii="Times New Roman" w:eastAsia="Times New Roman" w:hAnsi="Times New Roman" w:cs="Times New Roman"/>
          <w:snapToGrid w:val="0"/>
          <w:sz w:val="28"/>
          <w:szCs w:val="28"/>
          <w:lang w:val="kk-KZ" w:eastAsia="de-DE" w:bidi="en-US"/>
        </w:rPr>
        <w:t>.</w:t>
      </w:r>
      <w:r w:rsidR="001C2BB3" w:rsidRPr="00BB7865">
        <w:rPr>
          <w:rFonts w:ascii="Times New Roman" w:eastAsia="Times New Roman" w:hAnsi="Times New Roman" w:cs="Times New Roman"/>
          <w:snapToGrid w:val="0"/>
          <w:sz w:val="28"/>
          <w:szCs w:val="28"/>
          <w:lang w:val="kk-KZ" w:eastAsia="de-DE" w:bidi="en-US"/>
        </w:rPr>
        <w:t xml:space="preserve"> 68, </w:t>
      </w:r>
      <w:r w:rsidR="0058355D" w:rsidRPr="00BB7865">
        <w:rPr>
          <w:rFonts w:ascii="Times New Roman" w:eastAsia="Times New Roman" w:hAnsi="Times New Roman" w:cs="Times New Roman"/>
          <w:snapToGrid w:val="0"/>
          <w:sz w:val="28"/>
          <w:szCs w:val="28"/>
          <w:lang w:val="kk-KZ" w:eastAsia="de-DE" w:bidi="en-US"/>
        </w:rPr>
        <w:t>1</w:t>
      </w:r>
      <w:r w:rsidR="001E513C" w:rsidRPr="00BB7865">
        <w:rPr>
          <w:rFonts w:ascii="Times New Roman" w:eastAsia="Times New Roman" w:hAnsi="Times New Roman" w:cs="Times New Roman"/>
          <w:snapToGrid w:val="0"/>
          <w:sz w:val="28"/>
          <w:szCs w:val="28"/>
          <w:lang w:val="kk-KZ" w:eastAsia="de-DE" w:bidi="en-US"/>
        </w:rPr>
        <w:t>18</w:t>
      </w:r>
      <w:r w:rsidR="0058355D" w:rsidRPr="00BB7865">
        <w:rPr>
          <w:rFonts w:ascii="Times New Roman" w:eastAsia="Times New Roman" w:hAnsi="Times New Roman" w:cs="Times New Roman"/>
          <w:snapToGrid w:val="0"/>
          <w:sz w:val="28"/>
          <w:szCs w:val="28"/>
          <w:lang w:val="kk-KZ" w:eastAsia="de-DE" w:bidi="en-US"/>
        </w:rPr>
        <w:t>,</w:t>
      </w:r>
      <w:r w:rsidR="004D7B86" w:rsidRPr="00BB7865">
        <w:rPr>
          <w:rFonts w:ascii="Times New Roman" w:eastAsia="Times New Roman" w:hAnsi="Times New Roman" w:cs="Times New Roman"/>
          <w:snapToGrid w:val="0"/>
          <w:sz w:val="28"/>
          <w:szCs w:val="28"/>
          <w:lang w:val="kk-KZ" w:eastAsia="de-DE" w:bidi="en-US"/>
        </w:rPr>
        <w:t xml:space="preserve"> б</w:t>
      </w:r>
      <w:r w:rsidR="006206AD" w:rsidRPr="006206AD">
        <w:rPr>
          <w:rFonts w:ascii="Times New Roman" w:eastAsia="Times New Roman" w:hAnsi="Times New Roman" w:cs="Times New Roman"/>
          <w:snapToGrid w:val="0"/>
          <w:sz w:val="28"/>
          <w:szCs w:val="28"/>
          <w:lang w:val="kk-KZ" w:eastAsia="de-DE" w:bidi="en-US"/>
        </w:rPr>
        <w:t>.</w:t>
      </w:r>
      <w:r w:rsidR="004D7B86" w:rsidRPr="00BB7865">
        <w:rPr>
          <w:rFonts w:ascii="Times New Roman" w:eastAsia="Times New Roman" w:hAnsi="Times New Roman" w:cs="Times New Roman"/>
          <w:snapToGrid w:val="0"/>
          <w:sz w:val="28"/>
          <w:szCs w:val="28"/>
          <w:lang w:val="kk-KZ" w:eastAsia="de-DE" w:bidi="en-US"/>
        </w:rPr>
        <w:t xml:space="preserve"> 62</w:t>
      </w:r>
      <w:r w:rsidR="004D7B86" w:rsidRPr="004D7B86">
        <w:rPr>
          <w:rFonts w:ascii="Times New Roman" w:eastAsia="Times New Roman" w:hAnsi="Times New Roman" w:cs="Times New Roman"/>
          <w:snapToGrid w:val="0"/>
          <w:sz w:val="28"/>
          <w:szCs w:val="28"/>
          <w:lang w:val="kk-KZ" w:eastAsia="de-DE" w:bidi="en-US"/>
        </w:rPr>
        <w:t>,</w:t>
      </w:r>
      <w:r w:rsidR="0058355D" w:rsidRPr="0058355D">
        <w:rPr>
          <w:rFonts w:ascii="Times New Roman" w:eastAsia="Times New Roman" w:hAnsi="Times New Roman" w:cs="Times New Roman"/>
          <w:snapToGrid w:val="0"/>
          <w:sz w:val="28"/>
          <w:szCs w:val="28"/>
          <w:lang w:val="kk-KZ" w:eastAsia="de-DE" w:bidi="en-US"/>
        </w:rPr>
        <w:t xml:space="preserve"> </w:t>
      </w:r>
      <w:r w:rsidR="001E513C" w:rsidRPr="001E513C">
        <w:rPr>
          <w:rFonts w:ascii="Times New Roman" w:eastAsia="Times New Roman" w:hAnsi="Times New Roman" w:cs="Times New Roman"/>
          <w:snapToGrid w:val="0"/>
          <w:sz w:val="28"/>
          <w:szCs w:val="28"/>
          <w:lang w:val="kk-KZ" w:eastAsia="de-DE" w:bidi="en-US"/>
        </w:rPr>
        <w:t>209</w:t>
      </w:r>
      <w:r w:rsidRPr="00025541">
        <w:rPr>
          <w:rFonts w:ascii="Times New Roman" w:eastAsia="Times New Roman" w:hAnsi="Times New Roman" w:cs="Times New Roman"/>
          <w:snapToGrid w:val="0"/>
          <w:sz w:val="28"/>
          <w:szCs w:val="28"/>
          <w:lang w:val="kk-KZ" w:eastAsia="de-DE" w:bidi="en-US"/>
        </w:rPr>
        <w:t xml:space="preserve">]. </w:t>
      </w:r>
      <w:r w:rsidR="00AD7658" w:rsidRPr="00025541">
        <w:rPr>
          <w:rFonts w:ascii="Times New Roman" w:eastAsia="Times New Roman" w:hAnsi="Times New Roman" w:cs="Times New Roman"/>
          <w:snapToGrid w:val="0"/>
          <w:sz w:val="28"/>
          <w:szCs w:val="28"/>
          <w:lang w:val="kk-KZ" w:eastAsia="de-DE" w:bidi="en-US"/>
        </w:rPr>
        <w:t xml:space="preserve">Әртүрлі зерттеулер </w:t>
      </w:r>
      <w:r w:rsidR="00A87845" w:rsidRPr="00025541">
        <w:rPr>
          <w:rFonts w:ascii="Times New Roman" w:hAnsi="Times New Roman" w:cs="Times New Roman"/>
          <w:bCs/>
          <w:noProof/>
          <w:sz w:val="28"/>
          <w:szCs w:val="28"/>
          <w:lang w:val="kk-KZ" w:eastAsia="zh-CN"/>
        </w:rPr>
        <w:t>hsa-miR-126-5p</w:t>
      </w:r>
      <w:r w:rsidR="003F326D">
        <w:rPr>
          <w:rFonts w:ascii="Times New Roman" w:eastAsia="Times New Roman" w:hAnsi="Times New Roman" w:cs="Times New Roman"/>
          <w:snapToGrid w:val="0"/>
          <w:sz w:val="28"/>
          <w:szCs w:val="28"/>
          <w:lang w:val="kk-KZ" w:eastAsia="de-DE" w:bidi="en-US"/>
        </w:rPr>
        <w:t xml:space="preserve"> қан </w:t>
      </w:r>
      <w:r w:rsidR="00A82B95" w:rsidRPr="00025541">
        <w:rPr>
          <w:rFonts w:ascii="Times New Roman" w:eastAsia="Times New Roman" w:hAnsi="Times New Roman" w:cs="Times New Roman"/>
          <w:snapToGrid w:val="0"/>
          <w:sz w:val="28"/>
          <w:szCs w:val="28"/>
          <w:lang w:val="kk-KZ" w:eastAsia="de-DE" w:bidi="en-US"/>
        </w:rPr>
        <w:t>тамыр</w:t>
      </w:r>
      <w:r w:rsidR="003F326D" w:rsidRPr="003F326D">
        <w:rPr>
          <w:rFonts w:ascii="Times New Roman" w:eastAsia="Times New Roman" w:hAnsi="Times New Roman" w:cs="Times New Roman"/>
          <w:snapToGrid w:val="0"/>
          <w:sz w:val="28"/>
          <w:szCs w:val="28"/>
          <w:lang w:val="kk-KZ" w:eastAsia="de-DE" w:bidi="en-US"/>
        </w:rPr>
        <w:t>да</w:t>
      </w:r>
      <w:r w:rsidR="00A82B95" w:rsidRPr="00025541">
        <w:rPr>
          <w:rFonts w:ascii="Times New Roman" w:eastAsia="Times New Roman" w:hAnsi="Times New Roman" w:cs="Times New Roman"/>
          <w:snapToGrid w:val="0"/>
          <w:sz w:val="28"/>
          <w:szCs w:val="28"/>
          <w:lang w:val="kk-KZ" w:eastAsia="de-DE" w:bidi="en-US"/>
        </w:rPr>
        <w:t xml:space="preserve"> </w:t>
      </w:r>
      <w:r w:rsidR="00C24B98" w:rsidRPr="00025541">
        <w:rPr>
          <w:rFonts w:ascii="Times New Roman" w:eastAsia="Times New Roman" w:hAnsi="Times New Roman" w:cs="Times New Roman"/>
          <w:snapToGrid w:val="0"/>
          <w:sz w:val="28"/>
          <w:szCs w:val="28"/>
          <w:lang w:val="kk-KZ" w:eastAsia="de-DE" w:bidi="en-US"/>
        </w:rPr>
        <w:t xml:space="preserve">VCAM-1 </w:t>
      </w:r>
      <w:r w:rsidR="007C3803" w:rsidRPr="00025541">
        <w:rPr>
          <w:rFonts w:ascii="Times New Roman" w:eastAsia="Times New Roman" w:hAnsi="Times New Roman" w:cs="Times New Roman"/>
          <w:snapToGrid w:val="0"/>
          <w:sz w:val="28"/>
          <w:szCs w:val="28"/>
          <w:lang w:val="kk-KZ" w:eastAsia="de-DE" w:bidi="en-US"/>
        </w:rPr>
        <w:t xml:space="preserve">молекуласының </w:t>
      </w:r>
      <w:r w:rsidR="00A82B95" w:rsidRPr="00025541">
        <w:rPr>
          <w:rFonts w:ascii="Times New Roman" w:eastAsia="Times New Roman" w:hAnsi="Times New Roman" w:cs="Times New Roman"/>
          <w:snapToGrid w:val="0"/>
          <w:sz w:val="28"/>
          <w:szCs w:val="28"/>
          <w:lang w:val="kk-KZ" w:eastAsia="de-DE" w:bidi="en-US"/>
        </w:rPr>
        <w:t>экспрессиясын төмендететіні</w:t>
      </w:r>
      <w:r w:rsidR="00AD7658" w:rsidRPr="00025541">
        <w:rPr>
          <w:rFonts w:ascii="Times New Roman" w:eastAsia="Times New Roman" w:hAnsi="Times New Roman" w:cs="Times New Roman"/>
          <w:snapToGrid w:val="0"/>
          <w:sz w:val="28"/>
          <w:szCs w:val="28"/>
          <w:lang w:val="kk-KZ" w:eastAsia="de-DE" w:bidi="en-US"/>
        </w:rPr>
        <w:t>н</w:t>
      </w:r>
      <w:r w:rsidR="00A82B95" w:rsidRPr="00025541">
        <w:rPr>
          <w:rFonts w:ascii="Times New Roman" w:eastAsia="Times New Roman" w:hAnsi="Times New Roman" w:cs="Times New Roman"/>
          <w:snapToGrid w:val="0"/>
          <w:sz w:val="28"/>
          <w:szCs w:val="28"/>
          <w:lang w:val="kk-KZ" w:eastAsia="de-DE" w:bidi="en-US"/>
        </w:rPr>
        <w:t xml:space="preserve"> </w:t>
      </w:r>
      <w:r w:rsidR="00C24B98" w:rsidRPr="00025541">
        <w:rPr>
          <w:rFonts w:ascii="Times New Roman" w:eastAsia="Times New Roman" w:hAnsi="Times New Roman" w:cs="Times New Roman"/>
          <w:snapToGrid w:val="0"/>
          <w:sz w:val="28"/>
          <w:szCs w:val="28"/>
          <w:lang w:val="kk-KZ" w:eastAsia="de-DE" w:bidi="en-US"/>
        </w:rPr>
        <w:t>және инсулин 1 рецепторларының субстратын тежеу жолы (IRS-1</w:t>
      </w:r>
      <w:r w:rsidR="003251DB">
        <w:rPr>
          <w:rFonts w:ascii="Times New Roman" w:eastAsia="Times New Roman" w:hAnsi="Times New Roman" w:cs="Times New Roman"/>
          <w:snapToGrid w:val="0"/>
          <w:sz w:val="28"/>
          <w:szCs w:val="28"/>
          <w:lang w:val="kk-KZ" w:eastAsia="de-DE" w:bidi="en-US"/>
        </w:rPr>
        <w:t xml:space="preserve">) </w:t>
      </w:r>
      <w:r w:rsidR="00C24B98" w:rsidRPr="00025541">
        <w:rPr>
          <w:rFonts w:ascii="Times New Roman" w:eastAsia="Times New Roman" w:hAnsi="Times New Roman" w:cs="Times New Roman"/>
          <w:snapToGrid w:val="0"/>
          <w:sz w:val="28"/>
          <w:szCs w:val="28"/>
          <w:lang w:val="kk-KZ" w:eastAsia="de-DE" w:bidi="en-US"/>
        </w:rPr>
        <w:t xml:space="preserve">арқылы инсулинге төзімділікке ықпал етуі мүмкін </w:t>
      </w:r>
      <w:r w:rsidR="00AD7658" w:rsidRPr="00025541">
        <w:rPr>
          <w:rFonts w:ascii="Times New Roman" w:eastAsia="Times New Roman" w:hAnsi="Times New Roman" w:cs="Times New Roman"/>
          <w:snapToGrid w:val="0"/>
          <w:sz w:val="28"/>
          <w:szCs w:val="28"/>
          <w:lang w:val="kk-KZ" w:eastAsia="de-DE" w:bidi="en-US"/>
        </w:rPr>
        <w:t>екенін көрсетті [</w:t>
      </w:r>
      <w:r w:rsidR="00B55EAB" w:rsidRPr="00BB7865">
        <w:rPr>
          <w:rFonts w:ascii="Times New Roman" w:eastAsia="Times New Roman" w:hAnsi="Times New Roman" w:cs="Times New Roman"/>
          <w:snapToGrid w:val="0"/>
          <w:sz w:val="28"/>
          <w:szCs w:val="28"/>
          <w:lang w:val="kk-KZ" w:eastAsia="de-DE" w:bidi="en-US"/>
        </w:rPr>
        <w:t>116</w:t>
      </w:r>
      <w:r w:rsidR="00AD7658" w:rsidRPr="00BB7865">
        <w:rPr>
          <w:rFonts w:ascii="Times New Roman" w:eastAsia="Times New Roman" w:hAnsi="Times New Roman" w:cs="Times New Roman"/>
          <w:snapToGrid w:val="0"/>
          <w:sz w:val="28"/>
          <w:szCs w:val="28"/>
          <w:lang w:val="kk-KZ" w:eastAsia="de-DE" w:bidi="en-US"/>
        </w:rPr>
        <w:t>,</w:t>
      </w:r>
      <w:r w:rsidR="007D5912" w:rsidRPr="00BB7865">
        <w:rPr>
          <w:rFonts w:ascii="Times New Roman" w:eastAsia="Times New Roman" w:hAnsi="Times New Roman" w:cs="Times New Roman"/>
          <w:snapToGrid w:val="0"/>
          <w:sz w:val="28"/>
          <w:szCs w:val="28"/>
          <w:lang w:val="kk-KZ" w:eastAsia="de-DE" w:bidi="en-US"/>
        </w:rPr>
        <w:t xml:space="preserve"> б</w:t>
      </w:r>
      <w:r w:rsidR="006206AD" w:rsidRPr="006206AD">
        <w:rPr>
          <w:rFonts w:ascii="Times New Roman" w:eastAsia="Times New Roman" w:hAnsi="Times New Roman" w:cs="Times New Roman"/>
          <w:snapToGrid w:val="0"/>
          <w:sz w:val="28"/>
          <w:szCs w:val="28"/>
          <w:lang w:val="kk-KZ" w:eastAsia="de-DE" w:bidi="en-US"/>
        </w:rPr>
        <w:t>.</w:t>
      </w:r>
      <w:r w:rsidR="007D5912" w:rsidRPr="00BB7865">
        <w:rPr>
          <w:rFonts w:ascii="Times New Roman" w:eastAsia="Times New Roman" w:hAnsi="Times New Roman" w:cs="Times New Roman"/>
          <w:snapToGrid w:val="0"/>
          <w:sz w:val="28"/>
          <w:szCs w:val="28"/>
          <w:lang w:val="kk-KZ" w:eastAsia="de-DE" w:bidi="en-US"/>
        </w:rPr>
        <w:t xml:space="preserve"> 52,</w:t>
      </w:r>
      <w:r w:rsidR="00B55EAB" w:rsidRPr="00B55EAB">
        <w:rPr>
          <w:rFonts w:ascii="Times New Roman" w:eastAsia="Times New Roman" w:hAnsi="Times New Roman" w:cs="Times New Roman"/>
          <w:snapToGrid w:val="0"/>
          <w:sz w:val="28"/>
          <w:szCs w:val="28"/>
          <w:lang w:val="kk-KZ" w:eastAsia="de-DE" w:bidi="en-US"/>
        </w:rPr>
        <w:t xml:space="preserve"> </w:t>
      </w:r>
      <w:r w:rsidR="001E513C" w:rsidRPr="001E513C">
        <w:rPr>
          <w:rFonts w:ascii="Times New Roman" w:eastAsia="Times New Roman" w:hAnsi="Times New Roman" w:cs="Times New Roman"/>
          <w:snapToGrid w:val="0"/>
          <w:sz w:val="28"/>
          <w:szCs w:val="28"/>
          <w:lang w:val="kk-KZ" w:eastAsia="de-DE" w:bidi="en-US"/>
        </w:rPr>
        <w:t>210</w:t>
      </w:r>
      <w:r w:rsidR="00AD7658" w:rsidRPr="00025541">
        <w:rPr>
          <w:rFonts w:ascii="Times New Roman" w:eastAsia="Times New Roman" w:hAnsi="Times New Roman" w:cs="Times New Roman"/>
          <w:snapToGrid w:val="0"/>
          <w:sz w:val="28"/>
          <w:szCs w:val="28"/>
          <w:lang w:val="kk-KZ" w:eastAsia="de-DE" w:bidi="en-US"/>
        </w:rPr>
        <w:t>].</w:t>
      </w:r>
      <w:r w:rsidR="00134458" w:rsidRPr="00025541">
        <w:rPr>
          <w:rFonts w:ascii="Times New Roman" w:eastAsia="Times New Roman" w:hAnsi="Times New Roman" w:cs="Times New Roman"/>
          <w:snapToGrid w:val="0"/>
          <w:sz w:val="28"/>
          <w:szCs w:val="28"/>
          <w:lang w:val="kk-KZ" w:eastAsia="de-DE" w:bidi="en-US"/>
        </w:rPr>
        <w:t xml:space="preserve"> </w:t>
      </w:r>
      <w:r w:rsidR="000127CC" w:rsidRPr="00025541">
        <w:rPr>
          <w:rFonts w:ascii="Times New Roman" w:eastAsia="Times New Roman" w:hAnsi="Times New Roman" w:cs="Times New Roman"/>
          <w:snapToGrid w:val="0"/>
          <w:sz w:val="28"/>
          <w:szCs w:val="28"/>
          <w:lang w:val="kk-KZ" w:eastAsia="de-DE" w:bidi="en-US"/>
        </w:rPr>
        <w:t xml:space="preserve">hsa-miR-126-5p </w:t>
      </w:r>
      <w:r w:rsidR="00522AF9" w:rsidRPr="00025541">
        <w:rPr>
          <w:rFonts w:ascii="Times New Roman" w:eastAsia="Times New Roman" w:hAnsi="Times New Roman" w:cs="Times New Roman"/>
          <w:snapToGrid w:val="0"/>
          <w:sz w:val="28"/>
          <w:szCs w:val="28"/>
          <w:lang w:val="kk-KZ" w:eastAsia="de-DE" w:bidi="en-US"/>
        </w:rPr>
        <w:t>қан тамырларының тұтастығы</w:t>
      </w:r>
      <w:r w:rsidR="000E2362" w:rsidRPr="00025541">
        <w:rPr>
          <w:rFonts w:ascii="Times New Roman" w:eastAsia="Times New Roman" w:hAnsi="Times New Roman" w:cs="Times New Roman"/>
          <w:snapToGrid w:val="0"/>
          <w:sz w:val="28"/>
          <w:szCs w:val="28"/>
          <w:lang w:val="kk-KZ" w:eastAsia="de-DE" w:bidi="en-US"/>
        </w:rPr>
        <w:t xml:space="preserve"> </w:t>
      </w:r>
      <w:r w:rsidR="00134458" w:rsidRPr="00025541">
        <w:rPr>
          <w:rFonts w:ascii="Times New Roman" w:eastAsia="Times New Roman" w:hAnsi="Times New Roman" w:cs="Times New Roman"/>
          <w:snapToGrid w:val="0"/>
          <w:sz w:val="28"/>
          <w:szCs w:val="28"/>
          <w:lang w:val="kk-KZ" w:eastAsia="de-DE" w:bidi="en-US"/>
        </w:rPr>
        <w:t>мен</w:t>
      </w:r>
      <w:r w:rsidR="00522AF9" w:rsidRPr="00025541">
        <w:rPr>
          <w:rFonts w:ascii="Times New Roman" w:eastAsia="Times New Roman" w:hAnsi="Times New Roman" w:cs="Times New Roman"/>
          <w:snapToGrid w:val="0"/>
          <w:sz w:val="28"/>
          <w:szCs w:val="28"/>
          <w:lang w:val="kk-KZ" w:eastAsia="de-DE" w:bidi="en-US"/>
        </w:rPr>
        <w:t xml:space="preserve"> ангиогенезді реттеумен байланысты</w:t>
      </w:r>
      <w:r w:rsidR="000E2362" w:rsidRPr="00025541">
        <w:rPr>
          <w:rFonts w:ascii="Times New Roman" w:eastAsia="Times New Roman" w:hAnsi="Times New Roman" w:cs="Times New Roman"/>
          <w:snapToGrid w:val="0"/>
          <w:sz w:val="28"/>
          <w:szCs w:val="28"/>
          <w:lang w:val="kk-KZ" w:eastAsia="de-DE" w:bidi="en-US"/>
        </w:rPr>
        <w:t xml:space="preserve">. </w:t>
      </w:r>
      <w:r w:rsidR="000E2362" w:rsidRPr="00F13C34">
        <w:rPr>
          <w:rFonts w:ascii="Times New Roman" w:eastAsia="Times New Roman" w:hAnsi="Times New Roman" w:cs="Times New Roman"/>
          <w:snapToGrid w:val="0"/>
          <w:sz w:val="28"/>
          <w:szCs w:val="28"/>
          <w:lang w:val="kk-KZ" w:eastAsia="de-DE" w:bidi="en-US"/>
        </w:rPr>
        <w:t>Сонымен қатар</w:t>
      </w:r>
      <w:r w:rsidR="00522AF9" w:rsidRPr="00F13C34">
        <w:rPr>
          <w:rFonts w:ascii="Times New Roman" w:eastAsia="Times New Roman" w:hAnsi="Times New Roman" w:cs="Times New Roman"/>
          <w:snapToGrid w:val="0"/>
          <w:sz w:val="28"/>
          <w:szCs w:val="28"/>
          <w:lang w:val="kk-KZ" w:eastAsia="de-DE" w:bidi="en-US"/>
        </w:rPr>
        <w:t xml:space="preserve"> эндотелийдегі ең көп экспрессияланған ми</w:t>
      </w:r>
      <w:r w:rsidR="00963ABD" w:rsidRPr="00F13C34">
        <w:rPr>
          <w:rFonts w:ascii="Times New Roman" w:eastAsia="Times New Roman" w:hAnsi="Times New Roman" w:cs="Times New Roman"/>
          <w:snapToGrid w:val="0"/>
          <w:sz w:val="28"/>
          <w:szCs w:val="28"/>
          <w:lang w:val="kk-KZ" w:eastAsia="de-DE" w:bidi="en-US"/>
        </w:rPr>
        <w:t>кро</w:t>
      </w:r>
      <w:r w:rsidR="00522AF9" w:rsidRPr="00F13C34">
        <w:rPr>
          <w:rFonts w:ascii="Times New Roman" w:eastAsia="Times New Roman" w:hAnsi="Times New Roman" w:cs="Times New Roman"/>
          <w:snapToGrid w:val="0"/>
          <w:sz w:val="28"/>
          <w:szCs w:val="28"/>
          <w:lang w:val="kk-KZ" w:eastAsia="de-DE" w:bidi="en-US"/>
        </w:rPr>
        <w:t>РНҚ-ның бір</w:t>
      </w:r>
      <w:r w:rsidR="003F326D">
        <w:rPr>
          <w:rFonts w:ascii="Times New Roman" w:eastAsia="Times New Roman" w:hAnsi="Times New Roman" w:cs="Times New Roman"/>
          <w:snapToGrid w:val="0"/>
          <w:sz w:val="28"/>
          <w:szCs w:val="28"/>
          <w:lang w:val="kk-KZ" w:eastAsia="de-DE" w:bidi="en-US"/>
        </w:rPr>
        <w:t xml:space="preserve"> түрі </w:t>
      </w:r>
      <w:r w:rsidR="00522AF9" w:rsidRPr="00F13C34">
        <w:rPr>
          <w:rFonts w:ascii="Times New Roman" w:eastAsia="Times New Roman" w:hAnsi="Times New Roman" w:cs="Times New Roman"/>
          <w:snapToGrid w:val="0"/>
          <w:sz w:val="28"/>
          <w:szCs w:val="28"/>
          <w:lang w:val="kk-KZ" w:eastAsia="de-DE" w:bidi="en-US"/>
        </w:rPr>
        <w:t xml:space="preserve">болып табылады </w:t>
      </w:r>
      <w:r w:rsidR="0017605F" w:rsidRPr="00F13C34">
        <w:rPr>
          <w:rFonts w:ascii="Times New Roman" w:eastAsia="Times New Roman" w:hAnsi="Times New Roman" w:cs="Times New Roman"/>
          <w:snapToGrid w:val="0"/>
          <w:sz w:val="28"/>
          <w:szCs w:val="28"/>
          <w:lang w:val="kk-KZ" w:eastAsia="de-DE" w:bidi="en-US"/>
        </w:rPr>
        <w:t>[</w:t>
      </w:r>
      <w:r w:rsidR="001E513C" w:rsidRPr="00F13C34">
        <w:rPr>
          <w:rFonts w:ascii="Times New Roman" w:eastAsia="Times New Roman" w:hAnsi="Times New Roman" w:cs="Times New Roman"/>
          <w:snapToGrid w:val="0"/>
          <w:sz w:val="28"/>
          <w:szCs w:val="28"/>
          <w:lang w:val="kk-KZ" w:eastAsia="de-DE" w:bidi="en-US"/>
        </w:rPr>
        <w:t>211</w:t>
      </w:r>
      <w:r w:rsidR="0017605F" w:rsidRPr="00F13C34">
        <w:rPr>
          <w:rFonts w:ascii="Times New Roman" w:eastAsia="Times New Roman" w:hAnsi="Times New Roman" w:cs="Times New Roman"/>
          <w:snapToGrid w:val="0"/>
          <w:sz w:val="28"/>
          <w:szCs w:val="28"/>
          <w:lang w:val="kk-KZ" w:eastAsia="de-DE" w:bidi="en-US"/>
        </w:rPr>
        <w:t>].</w:t>
      </w:r>
      <w:r w:rsidR="00F13C34" w:rsidRPr="00F13C34">
        <w:rPr>
          <w:lang w:val="kk-KZ"/>
        </w:rPr>
        <w:t xml:space="preserve"> </w:t>
      </w:r>
      <w:r w:rsidR="00F13C34" w:rsidRPr="00F13C34">
        <w:rPr>
          <w:rFonts w:ascii="Times New Roman" w:eastAsia="Times New Roman" w:hAnsi="Times New Roman" w:cs="Times New Roman"/>
          <w:snapToGrid w:val="0"/>
          <w:sz w:val="28"/>
          <w:szCs w:val="28"/>
          <w:lang w:val="kk-KZ" w:eastAsia="de-DE" w:bidi="en-US"/>
        </w:rPr>
        <w:t xml:space="preserve">Жануарлар үлгісіндегі зерттеулер miR-126 экспрессиясының төмендеуі </w:t>
      </w:r>
      <w:r w:rsidR="001677CA">
        <w:rPr>
          <w:rFonts w:ascii="Times New Roman" w:eastAsia="Times New Roman" w:hAnsi="Times New Roman" w:cs="Times New Roman"/>
          <w:snapToGrid w:val="0"/>
          <w:sz w:val="28"/>
          <w:szCs w:val="28"/>
          <w:lang w:val="kk-KZ" w:eastAsia="de-DE" w:bidi="en-US"/>
        </w:rPr>
        <w:t>ҚД</w:t>
      </w:r>
      <w:r w:rsidR="001677CA" w:rsidRPr="00F13C34">
        <w:rPr>
          <w:rFonts w:ascii="Times New Roman" w:eastAsia="Times New Roman" w:hAnsi="Times New Roman" w:cs="Times New Roman"/>
          <w:snapToGrid w:val="0"/>
          <w:sz w:val="28"/>
          <w:szCs w:val="28"/>
          <w:lang w:val="kk-KZ" w:eastAsia="de-DE" w:bidi="en-US"/>
        </w:rPr>
        <w:t>2</w:t>
      </w:r>
      <w:r w:rsidR="00F13C34" w:rsidRPr="00F13C34">
        <w:rPr>
          <w:rFonts w:ascii="Times New Roman" w:eastAsia="Times New Roman" w:hAnsi="Times New Roman" w:cs="Times New Roman"/>
          <w:snapToGrid w:val="0"/>
          <w:sz w:val="28"/>
          <w:szCs w:val="28"/>
          <w:lang w:val="kk-KZ" w:eastAsia="de-DE" w:bidi="en-US"/>
        </w:rPr>
        <w:t xml:space="preserve">T және мидың зақымдалуымен айтарлықтай байланысты екенін көрсетті. </w:t>
      </w:r>
      <w:r w:rsidR="005F2E0E" w:rsidRPr="001677CA">
        <w:rPr>
          <w:rFonts w:ascii="Times New Roman" w:eastAsia="Times New Roman" w:hAnsi="Times New Roman" w:cs="Times New Roman"/>
          <w:snapToGrid w:val="0"/>
          <w:sz w:val="28"/>
          <w:szCs w:val="28"/>
          <w:lang w:val="kk-KZ" w:eastAsia="de-DE" w:bidi="en-US"/>
        </w:rPr>
        <w:t xml:space="preserve">Екінші жағынан </w:t>
      </w:r>
      <w:r w:rsidR="00A87845" w:rsidRPr="001677CA">
        <w:rPr>
          <w:rFonts w:ascii="Times New Roman" w:hAnsi="Times New Roman" w:cs="Times New Roman"/>
          <w:bCs/>
          <w:noProof/>
          <w:sz w:val="28"/>
          <w:szCs w:val="28"/>
          <w:lang w:val="kk-KZ" w:eastAsia="zh-CN"/>
        </w:rPr>
        <w:t>hsa-miR-126-5p</w:t>
      </w:r>
      <w:r w:rsidR="005F2E0E" w:rsidRPr="001677CA">
        <w:rPr>
          <w:rFonts w:ascii="Times New Roman" w:eastAsia="Times New Roman" w:hAnsi="Times New Roman" w:cs="Times New Roman"/>
          <w:snapToGrid w:val="0"/>
          <w:sz w:val="28"/>
          <w:szCs w:val="28"/>
          <w:lang w:val="kk-KZ" w:eastAsia="de-DE" w:bidi="en-US"/>
        </w:rPr>
        <w:t xml:space="preserve"> жоғары экспрессия</w:t>
      </w:r>
      <w:r w:rsidR="003C21D4" w:rsidRPr="001677CA">
        <w:rPr>
          <w:rFonts w:ascii="Times New Roman" w:eastAsia="Times New Roman" w:hAnsi="Times New Roman" w:cs="Times New Roman"/>
          <w:snapToGrid w:val="0"/>
          <w:sz w:val="28"/>
          <w:szCs w:val="28"/>
          <w:lang w:val="kk-KZ" w:eastAsia="de-DE" w:bidi="en-US"/>
        </w:rPr>
        <w:t>сы</w:t>
      </w:r>
      <w:r w:rsidR="005F2E0E" w:rsidRPr="001677CA">
        <w:rPr>
          <w:rFonts w:ascii="Times New Roman" w:eastAsia="Times New Roman" w:hAnsi="Times New Roman" w:cs="Times New Roman"/>
          <w:snapToGrid w:val="0"/>
          <w:sz w:val="28"/>
          <w:szCs w:val="28"/>
          <w:lang w:val="kk-KZ" w:eastAsia="de-DE" w:bidi="en-US"/>
        </w:rPr>
        <w:t xml:space="preserve"> </w:t>
      </w:r>
      <w:r w:rsidR="003C21D4" w:rsidRPr="001677CA">
        <w:rPr>
          <w:rFonts w:ascii="Times New Roman" w:eastAsia="Times New Roman" w:hAnsi="Times New Roman" w:cs="Times New Roman"/>
          <w:snapToGrid w:val="0"/>
          <w:sz w:val="28"/>
          <w:szCs w:val="28"/>
          <w:lang w:val="kk-KZ" w:eastAsia="de-DE" w:bidi="en-US"/>
        </w:rPr>
        <w:t xml:space="preserve">ретинопатия жағдайында қабынудың, </w:t>
      </w:r>
      <w:r w:rsidR="005F2E0E" w:rsidRPr="001677CA">
        <w:rPr>
          <w:rFonts w:ascii="Times New Roman" w:eastAsia="Times New Roman" w:hAnsi="Times New Roman" w:cs="Times New Roman"/>
          <w:snapToGrid w:val="0"/>
          <w:sz w:val="28"/>
          <w:szCs w:val="28"/>
          <w:lang w:val="kk-KZ" w:eastAsia="de-DE" w:bidi="en-US"/>
        </w:rPr>
        <w:t>NLRP3 белсенділігінің төмендеуімен және тышқандардағы қант диабеті үлгісін</w:t>
      </w:r>
      <w:r w:rsidR="00DE4DD9" w:rsidRPr="001677CA">
        <w:rPr>
          <w:rFonts w:ascii="Times New Roman" w:eastAsia="Times New Roman" w:hAnsi="Times New Roman" w:cs="Times New Roman"/>
          <w:snapToGrid w:val="0"/>
          <w:sz w:val="28"/>
          <w:szCs w:val="28"/>
          <w:lang w:val="kk-KZ" w:eastAsia="de-DE" w:bidi="en-US"/>
        </w:rPr>
        <w:t>д</w:t>
      </w:r>
      <w:r w:rsidR="00114C71" w:rsidRPr="001677CA">
        <w:rPr>
          <w:rFonts w:ascii="Times New Roman" w:eastAsia="Times New Roman" w:hAnsi="Times New Roman" w:cs="Times New Roman"/>
          <w:snapToGrid w:val="0"/>
          <w:sz w:val="28"/>
          <w:szCs w:val="28"/>
          <w:lang w:val="kk-KZ" w:eastAsia="de-DE" w:bidi="en-US"/>
        </w:rPr>
        <w:t>е</w:t>
      </w:r>
      <w:r w:rsidR="00027936" w:rsidRPr="001677CA">
        <w:rPr>
          <w:rFonts w:ascii="Times New Roman" w:eastAsia="Times New Roman" w:hAnsi="Times New Roman" w:cs="Times New Roman"/>
          <w:snapToGrid w:val="0"/>
          <w:sz w:val="28"/>
          <w:szCs w:val="28"/>
          <w:lang w:val="kk-KZ" w:eastAsia="de-DE" w:bidi="en-US"/>
        </w:rPr>
        <w:t xml:space="preserve"> </w:t>
      </w:r>
      <w:r w:rsidR="00114C71" w:rsidRPr="001677CA">
        <w:rPr>
          <w:rFonts w:ascii="Times New Roman" w:eastAsia="Times New Roman" w:hAnsi="Times New Roman" w:cs="Times New Roman"/>
          <w:snapToGrid w:val="0"/>
          <w:sz w:val="28"/>
          <w:szCs w:val="28"/>
          <w:lang w:val="kk-KZ" w:eastAsia="de-DE" w:bidi="en-US"/>
        </w:rPr>
        <w:t>мидың зақымдануының туындауымен байланысты</w:t>
      </w:r>
      <w:r w:rsidR="003F326D">
        <w:rPr>
          <w:rFonts w:ascii="Times New Roman" w:eastAsia="Times New Roman" w:hAnsi="Times New Roman" w:cs="Times New Roman"/>
          <w:snapToGrid w:val="0"/>
          <w:sz w:val="28"/>
          <w:szCs w:val="28"/>
          <w:lang w:val="kk-KZ" w:eastAsia="de-DE" w:bidi="en-US"/>
        </w:rPr>
        <w:t xml:space="preserve"> болып келеді </w:t>
      </w:r>
      <w:r w:rsidR="005F2E0E" w:rsidRPr="001677CA">
        <w:rPr>
          <w:rFonts w:ascii="Times New Roman" w:eastAsia="Times New Roman" w:hAnsi="Times New Roman" w:cs="Times New Roman"/>
          <w:snapToGrid w:val="0"/>
          <w:sz w:val="28"/>
          <w:szCs w:val="28"/>
          <w:lang w:val="kk-KZ" w:eastAsia="de-DE" w:bidi="en-US"/>
        </w:rPr>
        <w:t>[</w:t>
      </w:r>
      <w:r w:rsidR="006A34C0" w:rsidRPr="00BB7865">
        <w:rPr>
          <w:rFonts w:ascii="Times New Roman" w:eastAsia="Times New Roman" w:hAnsi="Times New Roman" w:cs="Times New Roman"/>
          <w:snapToGrid w:val="0"/>
          <w:sz w:val="28"/>
          <w:szCs w:val="28"/>
          <w:lang w:val="kk-KZ" w:eastAsia="de-DE" w:bidi="en-US"/>
        </w:rPr>
        <w:t>120</w:t>
      </w:r>
      <w:r w:rsidR="003C53AE" w:rsidRPr="00BB7865">
        <w:rPr>
          <w:rFonts w:ascii="Times New Roman" w:eastAsia="Times New Roman" w:hAnsi="Times New Roman" w:cs="Times New Roman"/>
          <w:snapToGrid w:val="0"/>
          <w:sz w:val="28"/>
          <w:szCs w:val="28"/>
          <w:lang w:val="kk-KZ" w:eastAsia="de-DE" w:bidi="en-US"/>
        </w:rPr>
        <w:t>, б</w:t>
      </w:r>
      <w:r w:rsidR="006206AD" w:rsidRPr="006206AD">
        <w:rPr>
          <w:rFonts w:ascii="Times New Roman" w:eastAsia="Times New Roman" w:hAnsi="Times New Roman" w:cs="Times New Roman"/>
          <w:snapToGrid w:val="0"/>
          <w:sz w:val="28"/>
          <w:szCs w:val="28"/>
          <w:lang w:val="kk-KZ" w:eastAsia="de-DE" w:bidi="en-US"/>
        </w:rPr>
        <w:t>.</w:t>
      </w:r>
      <w:r w:rsidR="003C53AE" w:rsidRPr="00BB7865">
        <w:rPr>
          <w:rFonts w:ascii="Times New Roman" w:eastAsia="Times New Roman" w:hAnsi="Times New Roman" w:cs="Times New Roman"/>
          <w:snapToGrid w:val="0"/>
          <w:sz w:val="28"/>
          <w:szCs w:val="28"/>
          <w:lang w:val="kk-KZ" w:eastAsia="de-DE" w:bidi="en-US"/>
        </w:rPr>
        <w:t xml:space="preserve"> 296</w:t>
      </w:r>
      <w:r w:rsidR="007D5912" w:rsidRPr="00BB7865">
        <w:rPr>
          <w:rFonts w:ascii="Times New Roman" w:eastAsia="Times New Roman" w:hAnsi="Times New Roman" w:cs="Times New Roman"/>
          <w:snapToGrid w:val="0"/>
          <w:sz w:val="28"/>
          <w:szCs w:val="28"/>
          <w:lang w:val="kk-KZ" w:eastAsia="de-DE" w:bidi="en-US"/>
        </w:rPr>
        <w:t>,</w:t>
      </w:r>
      <w:r w:rsidR="007D5912">
        <w:rPr>
          <w:rFonts w:ascii="Times New Roman" w:eastAsia="Times New Roman" w:hAnsi="Times New Roman" w:cs="Times New Roman"/>
          <w:snapToGrid w:val="0"/>
          <w:sz w:val="28"/>
          <w:szCs w:val="28"/>
          <w:lang w:val="kk-KZ" w:eastAsia="de-DE" w:bidi="en-US"/>
        </w:rPr>
        <w:t xml:space="preserve"> </w:t>
      </w:r>
      <w:r w:rsidR="007D5912" w:rsidRPr="001677CA">
        <w:rPr>
          <w:rFonts w:ascii="Times New Roman" w:eastAsia="Times New Roman" w:hAnsi="Times New Roman" w:cs="Times New Roman"/>
          <w:snapToGrid w:val="0"/>
          <w:sz w:val="28"/>
          <w:szCs w:val="28"/>
          <w:lang w:val="kk-KZ" w:eastAsia="de-DE" w:bidi="en-US"/>
        </w:rPr>
        <w:t>212</w:t>
      </w:r>
      <w:r w:rsidR="005F2E0E" w:rsidRPr="001677CA">
        <w:rPr>
          <w:rFonts w:ascii="Times New Roman" w:eastAsia="Times New Roman" w:hAnsi="Times New Roman" w:cs="Times New Roman"/>
          <w:snapToGrid w:val="0"/>
          <w:sz w:val="28"/>
          <w:szCs w:val="28"/>
          <w:lang w:val="kk-KZ" w:eastAsia="de-DE" w:bidi="en-US"/>
        </w:rPr>
        <w:t>].</w:t>
      </w:r>
      <w:r w:rsidR="000642CE" w:rsidRPr="001677CA">
        <w:rPr>
          <w:rFonts w:ascii="Times New Roman" w:eastAsia="Times New Roman" w:hAnsi="Times New Roman" w:cs="Times New Roman"/>
          <w:snapToGrid w:val="0"/>
          <w:sz w:val="28"/>
          <w:szCs w:val="28"/>
          <w:lang w:val="kk-KZ" w:eastAsia="de-DE" w:bidi="en-US"/>
        </w:rPr>
        <w:t xml:space="preserve"> </w:t>
      </w:r>
      <w:r w:rsidR="00027936" w:rsidRPr="001677CA">
        <w:rPr>
          <w:rFonts w:ascii="Times New Roman" w:eastAsia="Times New Roman" w:hAnsi="Times New Roman" w:cs="Times New Roman"/>
          <w:snapToGrid w:val="0"/>
          <w:sz w:val="28"/>
          <w:szCs w:val="28"/>
          <w:lang w:val="kk-KZ" w:eastAsia="de-DE" w:bidi="en-US"/>
        </w:rPr>
        <w:t xml:space="preserve">Жүргізілген зерттеу сонымен қатар қан плазмасындағы </w:t>
      </w:r>
      <w:r w:rsidR="00A87845" w:rsidRPr="001677CA">
        <w:rPr>
          <w:rFonts w:ascii="Times New Roman" w:hAnsi="Times New Roman" w:cs="Times New Roman"/>
          <w:bCs/>
          <w:noProof/>
          <w:sz w:val="28"/>
          <w:szCs w:val="28"/>
          <w:lang w:val="kk-KZ" w:eastAsia="zh-CN"/>
        </w:rPr>
        <w:t>hsa-miR-126-5p</w:t>
      </w:r>
      <w:r w:rsidR="00027936" w:rsidRPr="001677CA">
        <w:rPr>
          <w:rFonts w:ascii="Times New Roman" w:eastAsia="Times New Roman" w:hAnsi="Times New Roman" w:cs="Times New Roman"/>
          <w:snapToGrid w:val="0"/>
          <w:sz w:val="28"/>
          <w:szCs w:val="28"/>
          <w:lang w:val="kk-KZ" w:eastAsia="de-DE" w:bidi="en-US"/>
        </w:rPr>
        <w:t xml:space="preserve"> деңгейінің төмендеуін қандағы глюкозаның жоғары деңгейімен және HbA1c деңгейлерімен байланыстырады </w:t>
      </w:r>
      <w:r w:rsidR="00027936" w:rsidRPr="00935B6C">
        <w:rPr>
          <w:rFonts w:ascii="Times New Roman" w:eastAsia="Times New Roman" w:hAnsi="Times New Roman" w:cs="Times New Roman"/>
          <w:snapToGrid w:val="0"/>
          <w:sz w:val="28"/>
          <w:szCs w:val="28"/>
          <w:lang w:val="kk-KZ" w:eastAsia="de-DE" w:bidi="en-US"/>
        </w:rPr>
        <w:t>(сурет</w:t>
      </w:r>
      <w:r w:rsidR="00483703" w:rsidRPr="00935B6C">
        <w:rPr>
          <w:rFonts w:ascii="Times New Roman" w:eastAsia="Times New Roman" w:hAnsi="Times New Roman" w:cs="Times New Roman"/>
          <w:snapToGrid w:val="0"/>
          <w:sz w:val="28"/>
          <w:szCs w:val="28"/>
          <w:lang w:val="kk-KZ" w:eastAsia="de-DE" w:bidi="en-US"/>
        </w:rPr>
        <w:t xml:space="preserve"> </w:t>
      </w:r>
      <w:r w:rsidR="00962A57" w:rsidRPr="00935B6C">
        <w:rPr>
          <w:rFonts w:ascii="Times New Roman" w:eastAsia="Times New Roman" w:hAnsi="Times New Roman" w:cs="Times New Roman"/>
          <w:snapToGrid w:val="0"/>
          <w:sz w:val="28"/>
          <w:szCs w:val="28"/>
          <w:lang w:val="kk-KZ" w:eastAsia="de-DE" w:bidi="en-US"/>
        </w:rPr>
        <w:t>1</w:t>
      </w:r>
      <w:r w:rsidR="00025541" w:rsidRPr="00935B6C">
        <w:rPr>
          <w:rFonts w:ascii="Times New Roman" w:eastAsia="Times New Roman" w:hAnsi="Times New Roman" w:cs="Times New Roman"/>
          <w:snapToGrid w:val="0"/>
          <w:sz w:val="28"/>
          <w:szCs w:val="28"/>
          <w:lang w:val="kk-KZ" w:eastAsia="de-DE" w:bidi="en-US"/>
        </w:rPr>
        <w:t>3</w:t>
      </w:r>
      <w:r w:rsidR="00027936" w:rsidRPr="00935B6C">
        <w:rPr>
          <w:rFonts w:ascii="Times New Roman" w:eastAsia="Times New Roman" w:hAnsi="Times New Roman" w:cs="Times New Roman"/>
          <w:snapToGrid w:val="0"/>
          <w:sz w:val="28"/>
          <w:szCs w:val="28"/>
          <w:lang w:val="kk-KZ" w:eastAsia="de-DE" w:bidi="en-US"/>
        </w:rPr>
        <w:t>).</w:t>
      </w:r>
      <w:r w:rsidR="000642CE" w:rsidRPr="001677CA">
        <w:rPr>
          <w:rFonts w:ascii="Times New Roman" w:eastAsia="Times New Roman" w:hAnsi="Times New Roman" w:cs="Times New Roman"/>
          <w:snapToGrid w:val="0"/>
          <w:sz w:val="28"/>
          <w:szCs w:val="28"/>
          <w:lang w:val="kk-KZ" w:eastAsia="de-DE" w:bidi="en-US"/>
        </w:rPr>
        <w:t xml:space="preserve"> </w:t>
      </w:r>
      <w:r w:rsidR="00027936" w:rsidRPr="001677CA">
        <w:rPr>
          <w:rFonts w:ascii="Times New Roman" w:eastAsia="Times New Roman" w:hAnsi="Times New Roman" w:cs="Times New Roman"/>
          <w:snapToGrid w:val="0"/>
          <w:sz w:val="28"/>
          <w:szCs w:val="28"/>
          <w:lang w:val="kk-KZ" w:eastAsia="de-DE" w:bidi="en-US"/>
        </w:rPr>
        <w:t xml:space="preserve">Бұл корреляция </w:t>
      </w:r>
      <w:r w:rsidR="001C1006" w:rsidRPr="001677CA">
        <w:rPr>
          <w:rFonts w:ascii="Times New Roman" w:eastAsia="Times New Roman" w:hAnsi="Times New Roman" w:cs="Times New Roman"/>
          <w:snapToGrid w:val="0"/>
          <w:sz w:val="28"/>
          <w:szCs w:val="28"/>
          <w:lang w:val="kk-KZ" w:eastAsia="de-DE" w:bidi="en-US"/>
        </w:rPr>
        <w:t xml:space="preserve">гипергликемия көрсеткіштерінің нашарлауы эндотелий дисфункциясына ықпал ете отырып, </w:t>
      </w:r>
      <w:r w:rsidR="00A87845" w:rsidRPr="001677CA">
        <w:rPr>
          <w:rFonts w:ascii="Times New Roman" w:hAnsi="Times New Roman" w:cs="Times New Roman"/>
          <w:bCs/>
          <w:noProof/>
          <w:sz w:val="28"/>
          <w:szCs w:val="28"/>
          <w:lang w:val="kk-KZ" w:eastAsia="zh-CN"/>
        </w:rPr>
        <w:t>hsa-</w:t>
      </w:r>
      <w:r w:rsidR="00A87845" w:rsidRPr="001677CA">
        <w:rPr>
          <w:rFonts w:ascii="Times New Roman" w:hAnsi="Times New Roman" w:cs="Times New Roman"/>
          <w:bCs/>
          <w:noProof/>
          <w:sz w:val="28"/>
          <w:szCs w:val="28"/>
          <w:lang w:val="kk-KZ" w:eastAsia="zh-CN"/>
        </w:rPr>
        <w:lastRenderedPageBreak/>
        <w:t>miR-126-5p</w:t>
      </w:r>
      <w:r w:rsidR="00A87845" w:rsidRPr="001677CA">
        <w:rPr>
          <w:rFonts w:ascii="Times New Roman" w:hAnsi="Times New Roman" w:cs="Times New Roman"/>
          <w:sz w:val="28"/>
          <w:szCs w:val="28"/>
          <w:lang w:val="kk-KZ"/>
        </w:rPr>
        <w:t>-</w:t>
      </w:r>
      <w:r w:rsidR="001C1006" w:rsidRPr="001677CA">
        <w:rPr>
          <w:rFonts w:ascii="Times New Roman" w:eastAsia="Times New Roman" w:hAnsi="Times New Roman" w:cs="Times New Roman"/>
          <w:snapToGrid w:val="0"/>
          <w:sz w:val="28"/>
          <w:szCs w:val="28"/>
          <w:lang w:val="kk-KZ" w:eastAsia="de-DE" w:bidi="en-US"/>
        </w:rPr>
        <w:t>ның қан</w:t>
      </w:r>
      <w:r w:rsidR="00114C71" w:rsidRPr="001677CA">
        <w:rPr>
          <w:rFonts w:ascii="Times New Roman" w:eastAsia="Times New Roman" w:hAnsi="Times New Roman" w:cs="Times New Roman"/>
          <w:snapToGrid w:val="0"/>
          <w:sz w:val="28"/>
          <w:szCs w:val="28"/>
          <w:lang w:val="kk-KZ" w:eastAsia="de-DE" w:bidi="en-US"/>
        </w:rPr>
        <w:t xml:space="preserve"> айналу жүйесіне</w:t>
      </w:r>
      <w:r w:rsidR="001C1006" w:rsidRPr="001677CA">
        <w:rPr>
          <w:rFonts w:ascii="Times New Roman" w:eastAsia="Times New Roman" w:hAnsi="Times New Roman" w:cs="Times New Roman"/>
          <w:snapToGrid w:val="0"/>
          <w:sz w:val="28"/>
          <w:szCs w:val="28"/>
          <w:lang w:val="kk-KZ" w:eastAsia="de-DE" w:bidi="en-US"/>
        </w:rPr>
        <w:t xml:space="preserve"> жеткізілуінің төмендеуін</w:t>
      </w:r>
      <w:r w:rsidR="003F326D">
        <w:rPr>
          <w:rFonts w:ascii="Times New Roman" w:eastAsia="Times New Roman" w:hAnsi="Times New Roman" w:cs="Times New Roman"/>
          <w:snapToGrid w:val="0"/>
          <w:sz w:val="28"/>
          <w:szCs w:val="28"/>
          <w:lang w:val="kk-KZ" w:eastAsia="de-DE" w:bidi="en-US"/>
        </w:rPr>
        <w:t xml:space="preserve"> тудыратынын </w:t>
      </w:r>
      <w:r w:rsidR="00027936" w:rsidRPr="001677CA">
        <w:rPr>
          <w:rFonts w:ascii="Times New Roman" w:eastAsia="Times New Roman" w:hAnsi="Times New Roman" w:cs="Times New Roman"/>
          <w:snapToGrid w:val="0"/>
          <w:sz w:val="28"/>
          <w:szCs w:val="28"/>
          <w:lang w:val="kk-KZ" w:eastAsia="de-DE" w:bidi="en-US"/>
        </w:rPr>
        <w:t>көрсетеді.</w:t>
      </w:r>
      <w:r w:rsidR="00027936" w:rsidRPr="00025541">
        <w:rPr>
          <w:rFonts w:ascii="Times New Roman" w:hAnsi="Times New Roman" w:cs="Times New Roman"/>
          <w:sz w:val="28"/>
          <w:szCs w:val="28"/>
          <w:lang w:val="kk-KZ"/>
        </w:rPr>
        <w:t xml:space="preserve"> </w:t>
      </w:r>
    </w:p>
    <w:p w14:paraId="50AC1E98" w14:textId="28994B29" w:rsidR="00DA6BCC" w:rsidRPr="00025541" w:rsidRDefault="002C09F1" w:rsidP="00DA6BCC">
      <w:pPr>
        <w:pStyle w:val="a8"/>
        <w:kinsoku w:val="0"/>
        <w:overflowPunct w:val="0"/>
        <w:spacing w:before="0" w:beforeAutospacing="0" w:after="0" w:afterAutospacing="0"/>
        <w:ind w:firstLine="567"/>
        <w:jc w:val="both"/>
        <w:textAlignment w:val="baseline"/>
        <w:rPr>
          <w:sz w:val="22"/>
          <w:szCs w:val="22"/>
          <w:lang w:val="kk-KZ"/>
        </w:rPr>
      </w:pPr>
      <w:bookmarkStart w:id="220" w:name="_Hlk156822768"/>
      <w:r w:rsidRPr="00025541">
        <w:rPr>
          <w:rFonts w:eastAsia="SimSun"/>
          <w:bCs/>
          <w:noProof/>
          <w:sz w:val="28"/>
          <w:szCs w:val="28"/>
          <w:lang w:val="kk-KZ" w:eastAsia="zh-CN"/>
        </w:rPr>
        <w:t>hsa-miR-126-5p</w:t>
      </w:r>
      <w:r w:rsidRPr="00025541">
        <w:rPr>
          <w:snapToGrid w:val="0"/>
          <w:sz w:val="28"/>
          <w:szCs w:val="28"/>
          <w:lang w:val="kk-KZ" w:eastAsia="de-DE" w:bidi="en-US"/>
        </w:rPr>
        <w:t xml:space="preserve"> </w:t>
      </w:r>
      <w:r w:rsidR="00DA6BCC" w:rsidRPr="00025541">
        <w:rPr>
          <w:rFonts w:eastAsia="+mn-ea"/>
          <w:kern w:val="24"/>
          <w:sz w:val="28"/>
          <w:szCs w:val="28"/>
          <w:lang w:val="kk-KZ"/>
        </w:rPr>
        <w:t xml:space="preserve">экспрессиясы науқастардың екі тобында да төмендеді, бірақ ол болжамдық мән ретінде маңызды деп табылмады. </w:t>
      </w:r>
      <w:r w:rsidRPr="00025541">
        <w:rPr>
          <w:rFonts w:eastAsia="SimSun"/>
          <w:noProof/>
          <w:sz w:val="28"/>
          <w:szCs w:val="28"/>
          <w:lang w:val="kk-KZ" w:eastAsia="zh-CN"/>
        </w:rPr>
        <w:t>hsa-miR-21-5p</w:t>
      </w:r>
      <w:r w:rsidRPr="00025541">
        <w:rPr>
          <w:snapToGrid w:val="0"/>
          <w:sz w:val="28"/>
          <w:szCs w:val="28"/>
          <w:lang w:val="kk-KZ" w:eastAsia="de-DE" w:bidi="en-US"/>
        </w:rPr>
        <w:t xml:space="preserve"> </w:t>
      </w:r>
      <w:r w:rsidR="00DA6BCC" w:rsidRPr="00025541">
        <w:rPr>
          <w:rFonts w:eastAsia="+mn-ea"/>
          <w:kern w:val="24"/>
          <w:sz w:val="28"/>
          <w:szCs w:val="28"/>
          <w:lang w:val="kk-KZ"/>
        </w:rPr>
        <w:t>NF-kB және NLRP3 жолдарын белсендіруді ынталандыру қабілетіне байланысты қабынуға қарсы әсерге ие екенін ескере отырып, антиоксиданттық жолдарды және ОБТ гомеостазын тануға қатысады</w:t>
      </w:r>
      <w:r w:rsidR="00C51347" w:rsidRPr="00025541">
        <w:rPr>
          <w:rFonts w:eastAsia="+mn-ea"/>
          <w:kern w:val="24"/>
          <w:sz w:val="28"/>
          <w:szCs w:val="28"/>
          <w:lang w:val="kk-KZ"/>
        </w:rPr>
        <w:t>. Б</w:t>
      </w:r>
      <w:r w:rsidR="00DA6BCC" w:rsidRPr="00025541">
        <w:rPr>
          <w:rFonts w:eastAsia="+mn-ea"/>
          <w:kern w:val="24"/>
          <w:sz w:val="28"/>
          <w:szCs w:val="28"/>
          <w:lang w:val="kk-KZ"/>
        </w:rPr>
        <w:t xml:space="preserve">ұл алдын ала </w:t>
      </w:r>
      <w:r w:rsidR="00C51347" w:rsidRPr="00025541">
        <w:rPr>
          <w:rFonts w:eastAsia="+mn-ea"/>
          <w:kern w:val="24"/>
          <w:sz w:val="28"/>
          <w:szCs w:val="28"/>
          <w:lang w:val="kk-KZ"/>
        </w:rPr>
        <w:t xml:space="preserve">алынатын </w:t>
      </w:r>
      <w:r w:rsidR="00DA6BCC" w:rsidRPr="00025541">
        <w:rPr>
          <w:rFonts w:eastAsia="+mn-ea"/>
          <w:kern w:val="24"/>
          <w:sz w:val="28"/>
          <w:szCs w:val="28"/>
          <w:lang w:val="kk-KZ"/>
        </w:rPr>
        <w:t xml:space="preserve">нәтижелер </w:t>
      </w:r>
      <w:r w:rsidR="00C51347" w:rsidRPr="00025541">
        <w:rPr>
          <w:rFonts w:eastAsia="+mn-ea"/>
          <w:kern w:val="24"/>
          <w:sz w:val="28"/>
          <w:szCs w:val="28"/>
          <w:lang w:val="kk-KZ"/>
        </w:rPr>
        <w:t xml:space="preserve">үшін айналымдағы </w:t>
      </w:r>
      <w:r w:rsidRPr="000268D0">
        <w:rPr>
          <w:rFonts w:eastAsia="+mn-ea"/>
          <w:kern w:val="24"/>
          <w:sz w:val="28"/>
          <w:szCs w:val="28"/>
          <w:lang w:val="kk-KZ"/>
        </w:rPr>
        <w:t>микроРНҚ</w:t>
      </w:r>
      <w:r w:rsidR="00DA6BCC" w:rsidRPr="000268D0">
        <w:rPr>
          <w:rFonts w:eastAsia="+mn-ea"/>
          <w:kern w:val="24"/>
          <w:sz w:val="28"/>
          <w:szCs w:val="28"/>
          <w:lang w:val="kk-KZ"/>
        </w:rPr>
        <w:t xml:space="preserve"> дәстүрлі маркерлермен қатар аурудың дамуын бағалауда маңызды </w:t>
      </w:r>
      <w:r w:rsidR="00C51347" w:rsidRPr="000268D0">
        <w:rPr>
          <w:rFonts w:eastAsia="+mn-ea"/>
          <w:kern w:val="24"/>
          <w:sz w:val="28"/>
          <w:szCs w:val="28"/>
          <w:lang w:val="kk-KZ"/>
        </w:rPr>
        <w:t xml:space="preserve">рөл атқаратынын </w:t>
      </w:r>
      <w:r w:rsidR="00DA6BCC" w:rsidRPr="000268D0">
        <w:rPr>
          <w:rFonts w:eastAsia="+mn-ea"/>
          <w:kern w:val="24"/>
          <w:sz w:val="28"/>
          <w:szCs w:val="28"/>
          <w:lang w:val="kk-KZ"/>
        </w:rPr>
        <w:t>көрсетеді.</w:t>
      </w:r>
      <w:r w:rsidR="00DA6BCC" w:rsidRPr="000268D0">
        <w:rPr>
          <w:rFonts w:eastAsia="+mn-ea"/>
          <w:kern w:val="24"/>
          <w:lang w:val="kk-KZ"/>
        </w:rPr>
        <w:t xml:space="preserve"> </w:t>
      </w:r>
      <w:r w:rsidR="00DA6BCC" w:rsidRPr="000268D0">
        <w:rPr>
          <w:rFonts w:eastAsia="+mn-ea"/>
          <w:kern w:val="24"/>
          <w:sz w:val="28"/>
          <w:szCs w:val="28"/>
          <w:lang w:val="kk-KZ"/>
        </w:rPr>
        <w:t xml:space="preserve">ROC талдауы </w:t>
      </w:r>
      <w:r w:rsidRPr="000268D0">
        <w:rPr>
          <w:rFonts w:eastAsia="SimSun"/>
          <w:noProof/>
          <w:sz w:val="28"/>
          <w:szCs w:val="28"/>
          <w:lang w:val="kk-KZ" w:eastAsia="zh-CN"/>
        </w:rPr>
        <w:t>hsa-miR-21-5p</w:t>
      </w:r>
      <w:r w:rsidRPr="000268D0">
        <w:rPr>
          <w:snapToGrid w:val="0"/>
          <w:sz w:val="28"/>
          <w:szCs w:val="28"/>
          <w:lang w:val="kk-KZ" w:eastAsia="de-DE" w:bidi="en-US"/>
        </w:rPr>
        <w:t xml:space="preserve"> </w:t>
      </w:r>
      <w:r w:rsidR="00DA6BCC" w:rsidRPr="000268D0">
        <w:rPr>
          <w:rFonts w:eastAsia="+mn-ea"/>
          <w:kern w:val="24"/>
          <w:sz w:val="28"/>
          <w:szCs w:val="28"/>
          <w:lang w:val="kk-KZ"/>
        </w:rPr>
        <w:t xml:space="preserve">ҚД2Т диагнозында HbA1c сияқты болжамдық мәнге ие екені </w:t>
      </w:r>
      <w:r w:rsidR="00C51347" w:rsidRPr="000268D0">
        <w:rPr>
          <w:rFonts w:eastAsia="+mn-ea"/>
          <w:kern w:val="24"/>
          <w:sz w:val="28"/>
          <w:szCs w:val="28"/>
          <w:lang w:val="kk-KZ"/>
        </w:rPr>
        <w:t>дәлелденді</w:t>
      </w:r>
      <w:r w:rsidR="00DA6BCC" w:rsidRPr="000268D0">
        <w:rPr>
          <w:rFonts w:eastAsia="+mn-ea"/>
          <w:kern w:val="24"/>
          <w:sz w:val="28"/>
          <w:szCs w:val="28"/>
          <w:lang w:val="kk-KZ"/>
        </w:rPr>
        <w:t>.</w:t>
      </w:r>
    </w:p>
    <w:p w14:paraId="54EE8FFD" w14:textId="5B5DA0BD" w:rsidR="009739AA" w:rsidRPr="00025541" w:rsidRDefault="00DE4DD9" w:rsidP="00072DF0">
      <w:pPr>
        <w:adjustRightInd w:val="0"/>
        <w:snapToGrid w:val="0"/>
        <w:spacing w:after="0" w:line="240" w:lineRule="auto"/>
        <w:ind w:firstLine="567"/>
        <w:jc w:val="both"/>
        <w:rPr>
          <w:lang w:val="kk-KZ"/>
        </w:rPr>
      </w:pPr>
      <w:bookmarkStart w:id="221" w:name="_Hlk156822809"/>
      <w:bookmarkEnd w:id="220"/>
      <w:r w:rsidRPr="00025541">
        <w:rPr>
          <w:rFonts w:ascii="Times New Roman" w:eastAsia="Times New Roman" w:hAnsi="Times New Roman" w:cs="Times New Roman"/>
          <w:snapToGrid w:val="0"/>
          <w:sz w:val="28"/>
          <w:szCs w:val="28"/>
          <w:lang w:val="kk-KZ" w:eastAsia="de-DE" w:bidi="en-US"/>
        </w:rPr>
        <w:t>Осы жұмыстың тағы бір маңызды үлесі перифериялық қан үлгілерінде 2</w:t>
      </w:r>
      <w:r w:rsidR="00A00347" w:rsidRPr="00A00347">
        <w:rPr>
          <w:rFonts w:ascii="Times New Roman" w:eastAsia="Times New Roman" w:hAnsi="Times New Roman" w:cs="Times New Roman"/>
          <w:snapToGrid w:val="0"/>
          <w:sz w:val="28"/>
          <w:szCs w:val="28"/>
          <w:lang w:val="kk-KZ" w:eastAsia="de-DE" w:bidi="en-US"/>
        </w:rPr>
        <w:t>-</w:t>
      </w:r>
      <w:r w:rsidRPr="00025541">
        <w:rPr>
          <w:rFonts w:ascii="Times New Roman" w:eastAsia="Times New Roman" w:hAnsi="Times New Roman" w:cs="Times New Roman"/>
          <w:snapToGrid w:val="0"/>
          <w:sz w:val="28"/>
          <w:szCs w:val="28"/>
          <w:lang w:val="kk-KZ" w:eastAsia="de-DE" w:bidi="en-US"/>
        </w:rPr>
        <w:t>типті қант диабеті бар науқастардағы тотығу-тотықсыздану жағдайын толық зерттеу</w:t>
      </w:r>
      <w:r w:rsidRPr="00025541">
        <w:rPr>
          <w:lang w:val="kk-KZ"/>
        </w:rPr>
        <w:t xml:space="preserve"> </w:t>
      </w:r>
      <w:r w:rsidRPr="00025541">
        <w:rPr>
          <w:rFonts w:ascii="Times New Roman" w:eastAsia="Times New Roman" w:hAnsi="Times New Roman" w:cs="Times New Roman"/>
          <w:snapToGrid w:val="0"/>
          <w:sz w:val="28"/>
          <w:szCs w:val="28"/>
          <w:lang w:val="kk-KZ" w:eastAsia="de-DE" w:bidi="en-US"/>
        </w:rPr>
        <w:t>және тамырлы асқынула</w:t>
      </w:r>
      <w:r w:rsidR="00DF7100">
        <w:rPr>
          <w:rFonts w:ascii="Times New Roman" w:eastAsia="Times New Roman" w:hAnsi="Times New Roman" w:cs="Times New Roman"/>
          <w:snapToGrid w:val="0"/>
          <w:sz w:val="28"/>
          <w:szCs w:val="28"/>
          <w:lang w:val="kk-KZ" w:eastAsia="de-DE" w:bidi="en-US"/>
        </w:rPr>
        <w:t>рсыз</w:t>
      </w:r>
      <w:r w:rsidRPr="00025541">
        <w:rPr>
          <w:rFonts w:ascii="Times New Roman" w:eastAsia="Times New Roman" w:hAnsi="Times New Roman" w:cs="Times New Roman"/>
          <w:snapToGrid w:val="0"/>
          <w:sz w:val="28"/>
          <w:szCs w:val="28"/>
          <w:lang w:val="kk-KZ" w:eastAsia="de-DE" w:bidi="en-US"/>
        </w:rPr>
        <w:t xml:space="preserve"> және асқынулары бар </w:t>
      </w:r>
      <w:r w:rsidR="00432113" w:rsidRPr="00025541">
        <w:rPr>
          <w:rFonts w:ascii="Times New Roman" w:eastAsia="Times New Roman" w:hAnsi="Times New Roman" w:cs="Times New Roman"/>
          <w:snapToGrid w:val="0"/>
          <w:sz w:val="28"/>
          <w:szCs w:val="28"/>
          <w:lang w:val="kk-KZ" w:eastAsia="de-DE" w:bidi="en-US"/>
        </w:rPr>
        <w:t>науқастардың</w:t>
      </w:r>
      <w:r w:rsidRPr="00025541">
        <w:rPr>
          <w:rFonts w:ascii="Times New Roman" w:eastAsia="Times New Roman" w:hAnsi="Times New Roman" w:cs="Times New Roman"/>
          <w:snapToGrid w:val="0"/>
          <w:sz w:val="28"/>
          <w:szCs w:val="28"/>
          <w:lang w:val="kk-KZ" w:eastAsia="de-DE" w:bidi="en-US"/>
        </w:rPr>
        <w:t xml:space="preserve"> антиоксиданттық жүйесінің тотығу стресіне қалай жауап беретінін талдау болып табылады.</w:t>
      </w:r>
      <w:r w:rsidR="000642CE" w:rsidRPr="00025541">
        <w:rPr>
          <w:rFonts w:ascii="Times New Roman" w:eastAsia="Times New Roman" w:hAnsi="Times New Roman" w:cs="Times New Roman"/>
          <w:snapToGrid w:val="0"/>
          <w:sz w:val="28"/>
          <w:szCs w:val="28"/>
          <w:lang w:val="kk-KZ" w:eastAsia="de-DE" w:bidi="en-US"/>
        </w:rPr>
        <w:t xml:space="preserve"> </w:t>
      </w:r>
      <w:r w:rsidR="000E2362" w:rsidRPr="00025541">
        <w:rPr>
          <w:rFonts w:ascii="Times New Roman" w:eastAsia="Times New Roman" w:hAnsi="Times New Roman" w:cs="Times New Roman"/>
          <w:snapToGrid w:val="0"/>
          <w:sz w:val="28"/>
          <w:szCs w:val="28"/>
          <w:lang w:val="kk-KZ" w:eastAsia="de-DE" w:bidi="en-US"/>
        </w:rPr>
        <w:t>Зерттеу жұмыста</w:t>
      </w:r>
      <w:r w:rsidR="00884A5F" w:rsidRPr="00025541">
        <w:rPr>
          <w:rFonts w:ascii="Times New Roman" w:eastAsia="Times New Roman" w:hAnsi="Times New Roman" w:cs="Times New Roman"/>
          <w:snapToGrid w:val="0"/>
          <w:sz w:val="28"/>
          <w:szCs w:val="28"/>
          <w:lang w:val="kk-KZ" w:eastAsia="de-DE" w:bidi="en-US"/>
        </w:rPr>
        <w:t xml:space="preserve"> алдымен </w:t>
      </w:r>
      <w:r w:rsidR="000E2362" w:rsidRPr="00025541">
        <w:rPr>
          <w:rFonts w:ascii="Times New Roman" w:eastAsia="Times New Roman" w:hAnsi="Times New Roman" w:cs="Times New Roman"/>
          <w:snapToGrid w:val="0"/>
          <w:sz w:val="28"/>
          <w:szCs w:val="28"/>
          <w:lang w:val="kk-KZ" w:eastAsia="de-DE" w:bidi="en-US"/>
        </w:rPr>
        <w:t>науқаста</w:t>
      </w:r>
      <w:r w:rsidR="00884A5F" w:rsidRPr="00025541">
        <w:rPr>
          <w:rFonts w:ascii="Times New Roman" w:eastAsia="Times New Roman" w:hAnsi="Times New Roman" w:cs="Times New Roman"/>
          <w:snapToGrid w:val="0"/>
          <w:sz w:val="28"/>
          <w:szCs w:val="28"/>
          <w:lang w:val="kk-KZ" w:eastAsia="de-DE" w:bidi="en-US"/>
        </w:rPr>
        <w:t>рд</w:t>
      </w:r>
      <w:r w:rsidR="000E2362" w:rsidRPr="00025541">
        <w:rPr>
          <w:rFonts w:ascii="Times New Roman" w:eastAsia="Times New Roman" w:hAnsi="Times New Roman" w:cs="Times New Roman"/>
          <w:snapToGrid w:val="0"/>
          <w:sz w:val="28"/>
          <w:szCs w:val="28"/>
          <w:lang w:val="kk-KZ" w:eastAsia="de-DE" w:bidi="en-US"/>
        </w:rPr>
        <w:t>ы</w:t>
      </w:r>
      <w:r w:rsidR="00884A5F" w:rsidRPr="00025541">
        <w:rPr>
          <w:rFonts w:ascii="Times New Roman" w:eastAsia="Times New Roman" w:hAnsi="Times New Roman" w:cs="Times New Roman"/>
          <w:snapToGrid w:val="0"/>
          <w:sz w:val="28"/>
          <w:szCs w:val="28"/>
          <w:lang w:val="kk-KZ" w:eastAsia="de-DE" w:bidi="en-US"/>
        </w:rPr>
        <w:t xml:space="preserve">ң асқынулары бар немесе жоқтығына қарамастан, бақылау тобымен салыстырғанда AOPP және </w:t>
      </w:r>
      <w:r w:rsidR="00015122" w:rsidRPr="00025541">
        <w:rPr>
          <w:rFonts w:ascii="Times New Roman" w:eastAsia="Times New Roman" w:hAnsi="Times New Roman" w:cs="Times New Roman"/>
          <w:snapToGrid w:val="0"/>
          <w:sz w:val="28"/>
          <w:szCs w:val="28"/>
          <w:lang w:val="kk-KZ" w:eastAsia="de-DE" w:bidi="en-US"/>
        </w:rPr>
        <w:t>ЛАТ</w:t>
      </w:r>
      <w:r w:rsidR="00884A5F" w:rsidRPr="00025541">
        <w:rPr>
          <w:rFonts w:ascii="Times New Roman" w:eastAsia="Times New Roman" w:hAnsi="Times New Roman" w:cs="Times New Roman"/>
          <w:snapToGrid w:val="0"/>
          <w:sz w:val="28"/>
          <w:szCs w:val="28"/>
          <w:lang w:val="kk-KZ" w:eastAsia="de-DE" w:bidi="en-US"/>
        </w:rPr>
        <w:t xml:space="preserve"> деңгейлерінің жоғарылағаны анықта</w:t>
      </w:r>
      <w:r w:rsidR="003F326D">
        <w:rPr>
          <w:rFonts w:ascii="Times New Roman" w:eastAsia="Times New Roman" w:hAnsi="Times New Roman" w:cs="Times New Roman"/>
          <w:snapToGrid w:val="0"/>
          <w:sz w:val="28"/>
          <w:szCs w:val="28"/>
          <w:lang w:val="kk-KZ" w:eastAsia="de-DE" w:bidi="en-US"/>
        </w:rPr>
        <w:t>лд</w:t>
      </w:r>
      <w:r w:rsidR="00884A5F" w:rsidRPr="00025541">
        <w:rPr>
          <w:rFonts w:ascii="Times New Roman" w:eastAsia="Times New Roman" w:hAnsi="Times New Roman" w:cs="Times New Roman"/>
          <w:snapToGrid w:val="0"/>
          <w:sz w:val="28"/>
          <w:szCs w:val="28"/>
          <w:lang w:val="kk-KZ" w:eastAsia="de-DE" w:bidi="en-US"/>
        </w:rPr>
        <w:t>ы.</w:t>
      </w:r>
      <w:r w:rsidR="00884A5F" w:rsidRPr="00025541">
        <w:rPr>
          <w:lang w:val="kk-KZ"/>
        </w:rPr>
        <w:t xml:space="preserve"> </w:t>
      </w:r>
    </w:p>
    <w:bookmarkEnd w:id="221"/>
    <w:p w14:paraId="186C91F2" w14:textId="5E87D8AE" w:rsidR="00562F74" w:rsidRPr="00025541" w:rsidRDefault="00884A5F" w:rsidP="00072DF0">
      <w:pPr>
        <w:adjustRightInd w:val="0"/>
        <w:snapToGrid w:val="0"/>
        <w:spacing w:after="0" w:line="240" w:lineRule="auto"/>
        <w:ind w:firstLine="567"/>
        <w:jc w:val="both"/>
        <w:rPr>
          <w:rFonts w:ascii="Times New Roman" w:eastAsia="Times New Roman" w:hAnsi="Times New Roman" w:cs="Times New Roman"/>
          <w:snapToGrid w:val="0"/>
          <w:sz w:val="28"/>
          <w:szCs w:val="28"/>
          <w:lang w:val="kk-KZ" w:eastAsia="de-DE" w:bidi="en-US"/>
        </w:rPr>
      </w:pPr>
      <w:r w:rsidRPr="00D47A6C">
        <w:rPr>
          <w:rFonts w:ascii="Times New Roman" w:eastAsia="Times New Roman" w:hAnsi="Times New Roman" w:cs="Times New Roman"/>
          <w:snapToGrid w:val="0"/>
          <w:sz w:val="28"/>
          <w:szCs w:val="28"/>
          <w:lang w:val="kk-KZ" w:eastAsia="de-DE" w:bidi="en-US"/>
        </w:rPr>
        <w:t xml:space="preserve">AOPP және </w:t>
      </w:r>
      <w:r w:rsidR="00015122" w:rsidRPr="00D47A6C">
        <w:rPr>
          <w:rFonts w:ascii="Times New Roman" w:eastAsia="Times New Roman" w:hAnsi="Times New Roman" w:cs="Times New Roman"/>
          <w:snapToGrid w:val="0"/>
          <w:sz w:val="28"/>
          <w:szCs w:val="28"/>
          <w:lang w:val="kk-KZ" w:eastAsia="de-DE" w:bidi="en-US"/>
        </w:rPr>
        <w:t>ЛАТ</w:t>
      </w:r>
      <w:r w:rsidRPr="00D47A6C">
        <w:rPr>
          <w:rFonts w:ascii="Times New Roman" w:eastAsia="Times New Roman" w:hAnsi="Times New Roman" w:cs="Times New Roman"/>
          <w:snapToGrid w:val="0"/>
          <w:sz w:val="28"/>
          <w:szCs w:val="28"/>
          <w:lang w:val="kk-KZ" w:eastAsia="de-DE" w:bidi="en-US"/>
        </w:rPr>
        <w:t xml:space="preserve"> сияқты тотығу стрес</w:t>
      </w:r>
      <w:r w:rsidR="0068277D" w:rsidRPr="00D47A6C">
        <w:rPr>
          <w:rFonts w:ascii="Times New Roman" w:eastAsia="Times New Roman" w:hAnsi="Times New Roman" w:cs="Times New Roman"/>
          <w:snapToGrid w:val="0"/>
          <w:sz w:val="28"/>
          <w:szCs w:val="28"/>
          <w:lang w:val="kk-KZ" w:eastAsia="de-DE" w:bidi="en-US"/>
        </w:rPr>
        <w:t>інің</w:t>
      </w:r>
      <w:r w:rsidRPr="00D47A6C">
        <w:rPr>
          <w:rFonts w:ascii="Times New Roman" w:eastAsia="Times New Roman" w:hAnsi="Times New Roman" w:cs="Times New Roman"/>
          <w:snapToGrid w:val="0"/>
          <w:sz w:val="28"/>
          <w:szCs w:val="28"/>
          <w:lang w:val="kk-KZ" w:eastAsia="de-DE" w:bidi="en-US"/>
        </w:rPr>
        <w:t xml:space="preserve"> маркерлері оттегінің белсенді түрлерінің</w:t>
      </w:r>
      <w:r w:rsidRPr="00D47A6C">
        <w:rPr>
          <w:rFonts w:ascii="Times New Roman" w:hAnsi="Times New Roman" w:cs="Times New Roman"/>
          <w:lang w:val="kk-KZ"/>
        </w:rPr>
        <w:t xml:space="preserve"> </w:t>
      </w:r>
      <w:r w:rsidR="00122369" w:rsidRPr="00D47A6C">
        <w:rPr>
          <w:rFonts w:ascii="Times New Roman" w:hAnsi="Times New Roman" w:cs="Times New Roman"/>
          <w:lang w:val="kk-KZ"/>
        </w:rPr>
        <w:t>(</w:t>
      </w:r>
      <w:r w:rsidR="009739AA" w:rsidRPr="00D47A6C">
        <w:rPr>
          <w:rFonts w:ascii="Times New Roman" w:eastAsia="Times New Roman" w:hAnsi="Times New Roman" w:cs="Times New Roman"/>
          <w:snapToGrid w:val="0"/>
          <w:sz w:val="28"/>
          <w:szCs w:val="28"/>
          <w:lang w:val="kk-KZ" w:eastAsia="de-DE" w:bidi="en-US"/>
        </w:rPr>
        <w:t>ОБТ</w:t>
      </w:r>
      <w:r w:rsidRPr="00D47A6C">
        <w:rPr>
          <w:rFonts w:ascii="Times New Roman" w:eastAsia="Times New Roman" w:hAnsi="Times New Roman" w:cs="Times New Roman"/>
          <w:snapToGrid w:val="0"/>
          <w:sz w:val="28"/>
          <w:szCs w:val="28"/>
          <w:lang w:val="kk-KZ" w:eastAsia="de-DE" w:bidi="en-US"/>
        </w:rPr>
        <w:t>) липидтермен және белоктың бүйірлік тізбектерімен әрекеттесуі нәтижесінде түзіледі</w:t>
      </w:r>
      <w:r w:rsidR="00F40FEB" w:rsidRPr="00D47A6C">
        <w:rPr>
          <w:rFonts w:ascii="Times New Roman" w:eastAsia="Times New Roman" w:hAnsi="Times New Roman" w:cs="Times New Roman"/>
          <w:snapToGrid w:val="0"/>
          <w:sz w:val="28"/>
          <w:szCs w:val="28"/>
          <w:lang w:val="kk-KZ" w:eastAsia="de-DE" w:bidi="en-US"/>
        </w:rPr>
        <w:t>, бірнеше зерттеулерде жоғарылаған</w:t>
      </w:r>
      <w:r w:rsidR="00802D6B" w:rsidRPr="00D47A6C">
        <w:rPr>
          <w:rFonts w:ascii="Times New Roman" w:eastAsia="Times New Roman" w:hAnsi="Times New Roman" w:cs="Times New Roman"/>
          <w:snapToGrid w:val="0"/>
          <w:sz w:val="28"/>
          <w:szCs w:val="28"/>
          <w:lang w:val="kk-KZ" w:eastAsia="de-DE" w:bidi="en-US"/>
        </w:rPr>
        <w:t>.</w:t>
      </w:r>
      <w:r w:rsidR="001D1D6E" w:rsidRPr="00D47A6C">
        <w:rPr>
          <w:rFonts w:ascii="Times New Roman" w:eastAsia="Times New Roman" w:hAnsi="Times New Roman" w:cs="Times New Roman"/>
          <w:snapToGrid w:val="0"/>
          <w:sz w:val="28"/>
          <w:szCs w:val="28"/>
          <w:lang w:val="kk-KZ" w:eastAsia="de-DE" w:bidi="en-US"/>
        </w:rPr>
        <w:t xml:space="preserve"> </w:t>
      </w:r>
      <w:r w:rsidR="00802D6B" w:rsidRPr="00D47A6C">
        <w:rPr>
          <w:rFonts w:ascii="Times New Roman" w:eastAsia="Times New Roman" w:hAnsi="Times New Roman" w:cs="Times New Roman"/>
          <w:snapToGrid w:val="0"/>
          <w:sz w:val="28"/>
          <w:szCs w:val="28"/>
          <w:lang w:val="kk-KZ" w:eastAsia="de-DE" w:bidi="en-US"/>
        </w:rPr>
        <w:t>Қ</w:t>
      </w:r>
      <w:r w:rsidR="00F40FEB" w:rsidRPr="00D47A6C">
        <w:rPr>
          <w:rFonts w:ascii="Times New Roman" w:eastAsia="Times New Roman" w:hAnsi="Times New Roman" w:cs="Times New Roman"/>
          <w:snapToGrid w:val="0"/>
          <w:sz w:val="28"/>
          <w:szCs w:val="28"/>
          <w:lang w:val="kk-KZ" w:eastAsia="de-DE" w:bidi="en-US"/>
        </w:rPr>
        <w:t xml:space="preserve">ан плазмасындағы AOPP-ның жоғары концентрациясы қант диабетімен ауыратын науқастарда атеросклеротикалық зақымданулармен және </w:t>
      </w:r>
      <w:r w:rsidR="00BB39E7">
        <w:rPr>
          <w:rFonts w:ascii="Times New Roman" w:eastAsia="Times New Roman" w:hAnsi="Times New Roman" w:cs="Times New Roman"/>
          <w:snapToGrid w:val="0"/>
          <w:sz w:val="28"/>
          <w:szCs w:val="28"/>
          <w:lang w:val="kk-KZ" w:eastAsia="de-DE" w:bidi="en-US"/>
        </w:rPr>
        <w:t>қан</w:t>
      </w:r>
      <w:r w:rsidR="003F326D">
        <w:rPr>
          <w:rFonts w:ascii="Times New Roman" w:eastAsia="Times New Roman" w:hAnsi="Times New Roman" w:cs="Times New Roman"/>
          <w:snapToGrid w:val="0"/>
          <w:sz w:val="28"/>
          <w:szCs w:val="28"/>
          <w:lang w:val="kk-KZ" w:eastAsia="de-DE" w:bidi="en-US"/>
        </w:rPr>
        <w:t xml:space="preserve"> </w:t>
      </w:r>
      <w:r w:rsidR="00F40FEB" w:rsidRPr="00D47A6C">
        <w:rPr>
          <w:rFonts w:ascii="Times New Roman" w:eastAsia="Times New Roman" w:hAnsi="Times New Roman" w:cs="Times New Roman"/>
          <w:snapToGrid w:val="0"/>
          <w:sz w:val="28"/>
          <w:szCs w:val="28"/>
          <w:lang w:val="kk-KZ" w:eastAsia="de-DE" w:bidi="en-US"/>
        </w:rPr>
        <w:t xml:space="preserve">тамырлардың қабынуымен байланысты болды. Сонымен қатар, AOPP деңгейлері альбуминуриясыз қант диабетінің бастапқы сатысындағы </w:t>
      </w:r>
      <w:r w:rsidR="00802D6B" w:rsidRPr="00D47A6C">
        <w:rPr>
          <w:rFonts w:ascii="Times New Roman" w:eastAsia="Times New Roman" w:hAnsi="Times New Roman" w:cs="Times New Roman"/>
          <w:snapToGrid w:val="0"/>
          <w:sz w:val="28"/>
          <w:szCs w:val="28"/>
          <w:lang w:val="kk-KZ" w:eastAsia="de-DE" w:bidi="en-US"/>
        </w:rPr>
        <w:t>науқастарда</w:t>
      </w:r>
      <w:r w:rsidR="00F40FEB" w:rsidRPr="00D47A6C">
        <w:rPr>
          <w:rFonts w:ascii="Times New Roman" w:eastAsia="Times New Roman" w:hAnsi="Times New Roman" w:cs="Times New Roman"/>
          <w:snapToGrid w:val="0"/>
          <w:sz w:val="28"/>
          <w:szCs w:val="28"/>
          <w:lang w:val="kk-KZ" w:eastAsia="de-DE" w:bidi="en-US"/>
        </w:rPr>
        <w:t xml:space="preserve"> эндотелий дисфункциясының тәуелсіз қауіп факторы ретінде ұсынылды. </w:t>
      </w:r>
      <w:r w:rsidR="003F326D">
        <w:rPr>
          <w:rFonts w:ascii="Times New Roman" w:eastAsia="Times New Roman" w:hAnsi="Times New Roman" w:cs="Times New Roman"/>
          <w:i/>
          <w:iCs/>
          <w:snapToGrid w:val="0"/>
          <w:sz w:val="28"/>
          <w:szCs w:val="28"/>
          <w:lang w:val="kk-KZ" w:eastAsia="de-DE" w:bidi="en-US"/>
        </w:rPr>
        <w:t>І</w:t>
      </w:r>
      <w:r w:rsidR="00562F74" w:rsidRPr="00025541">
        <w:rPr>
          <w:rFonts w:ascii="Times New Roman" w:eastAsia="Times New Roman" w:hAnsi="Times New Roman" w:cs="Times New Roman"/>
          <w:i/>
          <w:iCs/>
          <w:snapToGrid w:val="0"/>
          <w:sz w:val="28"/>
          <w:szCs w:val="28"/>
          <w:lang w:val="kk-KZ" w:eastAsia="de-DE" w:bidi="en-US"/>
        </w:rPr>
        <w:t>n vitro</w:t>
      </w:r>
      <w:r w:rsidR="00DD790C" w:rsidRPr="00025541">
        <w:rPr>
          <w:rFonts w:ascii="Times New Roman" w:eastAsia="Times New Roman" w:hAnsi="Times New Roman" w:cs="Times New Roman"/>
          <w:snapToGrid w:val="0"/>
          <w:sz w:val="28"/>
          <w:szCs w:val="28"/>
          <w:lang w:val="kk-KZ" w:eastAsia="de-DE" w:bidi="en-US"/>
        </w:rPr>
        <w:t xml:space="preserve"> жағдайында</w:t>
      </w:r>
      <w:r w:rsidR="00562F74" w:rsidRPr="00025541">
        <w:rPr>
          <w:rFonts w:ascii="Times New Roman" w:eastAsia="Times New Roman" w:hAnsi="Times New Roman" w:cs="Times New Roman"/>
          <w:snapToGrid w:val="0"/>
          <w:sz w:val="28"/>
          <w:szCs w:val="28"/>
          <w:lang w:val="kk-KZ" w:eastAsia="de-DE" w:bidi="en-US"/>
        </w:rPr>
        <w:t xml:space="preserve"> және жануарлар үлгілеріне жүргізілген зерттеулер</w:t>
      </w:r>
      <w:r w:rsidR="00BA7EEA" w:rsidRPr="00025541">
        <w:rPr>
          <w:rFonts w:ascii="Times New Roman" w:eastAsia="Times New Roman" w:hAnsi="Times New Roman" w:cs="Times New Roman"/>
          <w:snapToGrid w:val="0"/>
          <w:sz w:val="28"/>
          <w:szCs w:val="28"/>
          <w:lang w:val="kk-KZ" w:eastAsia="de-DE" w:bidi="en-US"/>
        </w:rPr>
        <w:t>де</w:t>
      </w:r>
      <w:r w:rsidR="00562F74" w:rsidRPr="00025541">
        <w:rPr>
          <w:rFonts w:ascii="Times New Roman" w:eastAsia="Times New Roman" w:hAnsi="Times New Roman" w:cs="Times New Roman"/>
          <w:snapToGrid w:val="0"/>
          <w:sz w:val="28"/>
          <w:szCs w:val="28"/>
          <w:lang w:val="kk-KZ" w:eastAsia="de-DE" w:bidi="en-US"/>
        </w:rPr>
        <w:t xml:space="preserve"> AOPP тотығу стресінің өнімдері ғана емес, сонымен қатар ерте диабеттік нефропатияны тудыратын қан тамырлардағы тотығу-тотықсыздану қабынуының, митохондриялық дисфункцияның және тотығу стре</w:t>
      </w:r>
      <w:r w:rsidR="00BB39E7">
        <w:rPr>
          <w:rFonts w:ascii="Times New Roman" w:eastAsia="Times New Roman" w:hAnsi="Times New Roman" w:cs="Times New Roman"/>
          <w:snapToGrid w:val="0"/>
          <w:sz w:val="28"/>
          <w:szCs w:val="28"/>
          <w:lang w:val="kk-KZ" w:eastAsia="de-DE" w:bidi="en-US"/>
        </w:rPr>
        <w:t>с</w:t>
      </w:r>
      <w:r w:rsidR="00562F74" w:rsidRPr="00025541">
        <w:rPr>
          <w:rFonts w:ascii="Times New Roman" w:eastAsia="Times New Roman" w:hAnsi="Times New Roman" w:cs="Times New Roman"/>
          <w:snapToGrid w:val="0"/>
          <w:sz w:val="28"/>
          <w:szCs w:val="28"/>
          <w:lang w:val="kk-KZ" w:eastAsia="de-DE" w:bidi="en-US"/>
        </w:rPr>
        <w:t>інің промоторлары болып табылады</w:t>
      </w:r>
      <w:r w:rsidR="00A00347" w:rsidRPr="00A00347">
        <w:rPr>
          <w:rFonts w:ascii="Times New Roman" w:eastAsia="Times New Roman" w:hAnsi="Times New Roman" w:cs="Times New Roman"/>
          <w:snapToGrid w:val="0"/>
          <w:sz w:val="28"/>
          <w:szCs w:val="28"/>
          <w:lang w:val="kk-KZ" w:eastAsia="de-DE" w:bidi="en-US"/>
        </w:rPr>
        <w:t> </w:t>
      </w:r>
      <w:r w:rsidR="00562F74" w:rsidRPr="00025541">
        <w:rPr>
          <w:rFonts w:ascii="Times New Roman" w:eastAsia="Times New Roman" w:hAnsi="Times New Roman" w:cs="Times New Roman"/>
          <w:snapToGrid w:val="0"/>
          <w:sz w:val="28"/>
          <w:szCs w:val="28"/>
          <w:lang w:val="kk-KZ" w:eastAsia="de-DE" w:bidi="en-US"/>
        </w:rPr>
        <w:t>[</w:t>
      </w:r>
      <w:r w:rsidR="003C53AE" w:rsidRPr="003C53AE">
        <w:rPr>
          <w:rFonts w:ascii="Times New Roman" w:eastAsia="Times New Roman" w:hAnsi="Times New Roman" w:cs="Times New Roman"/>
          <w:snapToGrid w:val="0"/>
          <w:sz w:val="28"/>
          <w:szCs w:val="28"/>
          <w:lang w:val="kk-KZ" w:eastAsia="de-DE" w:bidi="en-US"/>
        </w:rPr>
        <w:t>214</w:t>
      </w:r>
      <w:r w:rsidR="003251DB">
        <w:rPr>
          <w:rFonts w:ascii="Times New Roman" w:eastAsia="Times New Roman" w:hAnsi="Times New Roman" w:cs="Times New Roman"/>
          <w:snapToGrid w:val="0"/>
          <w:sz w:val="28"/>
          <w:szCs w:val="28"/>
          <w:lang w:val="kk-KZ" w:eastAsia="de-DE" w:bidi="en-US"/>
        </w:rPr>
        <w:t>,</w:t>
      </w:r>
      <w:r w:rsidR="00A00347" w:rsidRPr="00A00347">
        <w:rPr>
          <w:rFonts w:ascii="Times New Roman" w:eastAsia="Times New Roman" w:hAnsi="Times New Roman" w:cs="Times New Roman"/>
          <w:snapToGrid w:val="0"/>
          <w:sz w:val="28"/>
          <w:szCs w:val="28"/>
          <w:lang w:val="kk-KZ" w:eastAsia="de-DE" w:bidi="en-US"/>
        </w:rPr>
        <w:t> </w:t>
      </w:r>
      <w:r w:rsidR="00B862B6" w:rsidRPr="00B862B6">
        <w:rPr>
          <w:rFonts w:ascii="Times New Roman" w:eastAsia="Times New Roman" w:hAnsi="Times New Roman" w:cs="Times New Roman"/>
          <w:snapToGrid w:val="0"/>
          <w:sz w:val="28"/>
          <w:szCs w:val="28"/>
          <w:lang w:val="kk-KZ" w:eastAsia="de-DE" w:bidi="en-US"/>
        </w:rPr>
        <w:t>216</w:t>
      </w:r>
      <w:r w:rsidR="00562F74" w:rsidRPr="00025541">
        <w:rPr>
          <w:rFonts w:ascii="Times New Roman" w:eastAsia="Times New Roman" w:hAnsi="Times New Roman" w:cs="Times New Roman"/>
          <w:snapToGrid w:val="0"/>
          <w:sz w:val="28"/>
          <w:szCs w:val="28"/>
          <w:lang w:val="kk-KZ" w:eastAsia="de-DE" w:bidi="en-US"/>
        </w:rPr>
        <w:t>].</w:t>
      </w:r>
      <w:r w:rsidR="00BA7EEA" w:rsidRPr="00025541">
        <w:rPr>
          <w:lang w:val="kk-KZ"/>
        </w:rPr>
        <w:t xml:space="preserve"> </w:t>
      </w:r>
      <w:r w:rsidR="00BA7EEA" w:rsidRPr="00025541">
        <w:rPr>
          <w:rFonts w:ascii="Times New Roman" w:eastAsia="Times New Roman" w:hAnsi="Times New Roman" w:cs="Times New Roman"/>
          <w:snapToGrid w:val="0"/>
          <w:sz w:val="28"/>
          <w:szCs w:val="28"/>
          <w:lang w:val="kk-KZ" w:eastAsia="de-DE" w:bidi="en-US"/>
        </w:rPr>
        <w:t xml:space="preserve">Бұл нәтижелер </w:t>
      </w:r>
      <w:r w:rsidR="001D1D6E" w:rsidRPr="00025541">
        <w:rPr>
          <w:rFonts w:ascii="Times New Roman" w:eastAsia="Times New Roman" w:hAnsi="Times New Roman" w:cs="Times New Roman"/>
          <w:snapToGrid w:val="0"/>
          <w:sz w:val="28"/>
          <w:szCs w:val="28"/>
          <w:lang w:val="kk-KZ" w:eastAsia="de-DE" w:bidi="en-US"/>
        </w:rPr>
        <w:t>осы зерттеу жұмысымызда</w:t>
      </w:r>
      <w:r w:rsidR="00BA7EEA" w:rsidRPr="00025541">
        <w:rPr>
          <w:rFonts w:ascii="Times New Roman" w:eastAsia="Times New Roman" w:hAnsi="Times New Roman" w:cs="Times New Roman"/>
          <w:snapToGrid w:val="0"/>
          <w:sz w:val="28"/>
          <w:szCs w:val="28"/>
          <w:lang w:val="kk-KZ" w:eastAsia="de-DE" w:bidi="en-US"/>
        </w:rPr>
        <w:t xml:space="preserve"> ішінара расталды, онда AOPP деңгейлері мен гликемиялық бұзылулар (плазмадағы глюкоза және HbA1c) және T</w:t>
      </w:r>
      <w:r w:rsidR="00015122" w:rsidRPr="00025541">
        <w:rPr>
          <w:rFonts w:ascii="Times New Roman" w:eastAsia="Times New Roman" w:hAnsi="Times New Roman" w:cs="Times New Roman"/>
          <w:snapToGrid w:val="0"/>
          <w:sz w:val="28"/>
          <w:szCs w:val="28"/>
          <w:lang w:val="kk-KZ" w:eastAsia="de-DE" w:bidi="en-US"/>
        </w:rPr>
        <w:t>Г</w:t>
      </w:r>
      <w:r w:rsidR="00BA7EEA" w:rsidRPr="00025541">
        <w:rPr>
          <w:rFonts w:ascii="Times New Roman" w:eastAsia="Times New Roman" w:hAnsi="Times New Roman" w:cs="Times New Roman"/>
          <w:snapToGrid w:val="0"/>
          <w:sz w:val="28"/>
          <w:szCs w:val="28"/>
          <w:lang w:val="kk-KZ" w:eastAsia="de-DE" w:bidi="en-US"/>
        </w:rPr>
        <w:t xml:space="preserve"> арасында айтарлықтай оң байланыстар </w:t>
      </w:r>
      <w:r w:rsidR="001260F4" w:rsidRPr="00025541">
        <w:rPr>
          <w:rFonts w:ascii="Times New Roman" w:eastAsia="Times New Roman" w:hAnsi="Times New Roman" w:cs="Times New Roman"/>
          <w:snapToGrid w:val="0"/>
          <w:sz w:val="28"/>
          <w:szCs w:val="28"/>
          <w:lang w:val="kk-KZ" w:eastAsia="de-DE" w:bidi="en-US"/>
        </w:rPr>
        <w:t>анықта</w:t>
      </w:r>
      <w:r w:rsidR="001D1D6E" w:rsidRPr="00025541">
        <w:rPr>
          <w:rFonts w:ascii="Times New Roman" w:eastAsia="Times New Roman" w:hAnsi="Times New Roman" w:cs="Times New Roman"/>
          <w:snapToGrid w:val="0"/>
          <w:sz w:val="28"/>
          <w:szCs w:val="28"/>
          <w:lang w:val="kk-KZ" w:eastAsia="de-DE" w:bidi="en-US"/>
        </w:rPr>
        <w:t>лды</w:t>
      </w:r>
      <w:r w:rsidR="00BA7EEA" w:rsidRPr="00025541">
        <w:rPr>
          <w:rFonts w:ascii="Times New Roman" w:eastAsia="Times New Roman" w:hAnsi="Times New Roman" w:cs="Times New Roman"/>
          <w:snapToGrid w:val="0"/>
          <w:sz w:val="28"/>
          <w:szCs w:val="28"/>
          <w:lang w:val="kk-KZ" w:eastAsia="de-DE" w:bidi="en-US"/>
        </w:rPr>
        <w:t>.</w:t>
      </w:r>
      <w:r w:rsidR="00332022" w:rsidRPr="00025541">
        <w:rPr>
          <w:rFonts w:ascii="Times New Roman" w:eastAsia="Times New Roman" w:hAnsi="Times New Roman" w:cs="Times New Roman"/>
          <w:snapToGrid w:val="0"/>
          <w:sz w:val="28"/>
          <w:szCs w:val="28"/>
          <w:lang w:val="kk-KZ" w:eastAsia="de-DE" w:bidi="en-US"/>
        </w:rPr>
        <w:t xml:space="preserve"> </w:t>
      </w:r>
      <w:r w:rsidR="003F1B13" w:rsidRPr="00025541">
        <w:rPr>
          <w:rFonts w:ascii="Times New Roman" w:eastAsia="Times New Roman" w:hAnsi="Times New Roman" w:cs="Times New Roman"/>
          <w:snapToGrid w:val="0"/>
          <w:sz w:val="28"/>
          <w:szCs w:val="28"/>
          <w:lang w:val="kk-KZ" w:eastAsia="de-DE" w:bidi="en-US"/>
        </w:rPr>
        <w:t xml:space="preserve">Сонымен қатар, </w:t>
      </w:r>
      <w:r w:rsidR="00332022" w:rsidRPr="00025541">
        <w:rPr>
          <w:rFonts w:ascii="Times New Roman" w:eastAsia="Times New Roman" w:hAnsi="Times New Roman" w:cs="Times New Roman"/>
          <w:snapToGrid w:val="0"/>
          <w:sz w:val="28"/>
          <w:szCs w:val="28"/>
          <w:lang w:val="kk-KZ" w:eastAsia="de-DE" w:bidi="en-US"/>
        </w:rPr>
        <w:t xml:space="preserve">қисық астындағы аймақ (AUC) талдауы AOPP деңгейін </w:t>
      </w:r>
      <w:r w:rsidR="001260F4" w:rsidRPr="00025541">
        <w:rPr>
          <w:rFonts w:ascii="Times New Roman" w:eastAsia="Times New Roman" w:hAnsi="Times New Roman" w:cs="Times New Roman"/>
          <w:snapToGrid w:val="0"/>
          <w:sz w:val="28"/>
          <w:szCs w:val="28"/>
          <w:lang w:val="kk-KZ" w:eastAsia="de-DE" w:bidi="en-US"/>
        </w:rPr>
        <w:t>2</w:t>
      </w:r>
      <w:r w:rsidR="00136B90" w:rsidRPr="00136B90">
        <w:rPr>
          <w:rFonts w:ascii="Times New Roman" w:eastAsia="Times New Roman" w:hAnsi="Times New Roman" w:cs="Times New Roman"/>
          <w:snapToGrid w:val="0"/>
          <w:sz w:val="28"/>
          <w:szCs w:val="28"/>
          <w:lang w:val="kk-KZ" w:eastAsia="de-DE" w:bidi="en-US"/>
        </w:rPr>
        <w:t>-</w:t>
      </w:r>
      <w:r w:rsidR="001260F4" w:rsidRPr="00025541">
        <w:rPr>
          <w:rFonts w:ascii="Times New Roman" w:eastAsia="Times New Roman" w:hAnsi="Times New Roman" w:cs="Times New Roman"/>
          <w:snapToGrid w:val="0"/>
          <w:sz w:val="28"/>
          <w:szCs w:val="28"/>
          <w:lang w:val="kk-KZ" w:eastAsia="de-DE" w:bidi="en-US"/>
        </w:rPr>
        <w:t xml:space="preserve">типті </w:t>
      </w:r>
      <w:r w:rsidR="003F1B13" w:rsidRPr="00025541">
        <w:rPr>
          <w:rFonts w:ascii="Times New Roman" w:eastAsia="Times New Roman" w:hAnsi="Times New Roman" w:cs="Times New Roman"/>
          <w:snapToGrid w:val="0"/>
          <w:sz w:val="28"/>
          <w:szCs w:val="28"/>
          <w:lang w:val="kk-KZ" w:eastAsia="de-DE" w:bidi="en-US"/>
        </w:rPr>
        <w:t>қант диабеті</w:t>
      </w:r>
      <w:r w:rsidR="00332022" w:rsidRPr="00025541">
        <w:rPr>
          <w:rFonts w:ascii="Times New Roman" w:eastAsia="Times New Roman" w:hAnsi="Times New Roman" w:cs="Times New Roman"/>
          <w:snapToGrid w:val="0"/>
          <w:sz w:val="28"/>
          <w:szCs w:val="28"/>
          <w:lang w:val="kk-KZ" w:eastAsia="de-DE" w:bidi="en-US"/>
        </w:rPr>
        <w:t xml:space="preserve">мен ауыратын науқастар тобын </w:t>
      </w:r>
      <w:r w:rsidR="003F1B13" w:rsidRPr="00025541">
        <w:rPr>
          <w:rFonts w:ascii="Times New Roman" w:eastAsia="Times New Roman" w:hAnsi="Times New Roman" w:cs="Times New Roman"/>
          <w:snapToGrid w:val="0"/>
          <w:sz w:val="28"/>
          <w:szCs w:val="28"/>
          <w:lang w:val="kk-KZ" w:eastAsia="de-DE" w:bidi="en-US"/>
        </w:rPr>
        <w:t>бақылау</w:t>
      </w:r>
      <w:r w:rsidR="00332022" w:rsidRPr="00025541">
        <w:rPr>
          <w:rFonts w:ascii="Times New Roman" w:eastAsia="Times New Roman" w:hAnsi="Times New Roman" w:cs="Times New Roman"/>
          <w:snapToGrid w:val="0"/>
          <w:sz w:val="28"/>
          <w:szCs w:val="28"/>
          <w:lang w:val="kk-KZ" w:eastAsia="de-DE" w:bidi="en-US"/>
        </w:rPr>
        <w:t xml:space="preserve"> тобынан </w:t>
      </w:r>
      <w:r w:rsidR="003F1B13" w:rsidRPr="00025541">
        <w:rPr>
          <w:rFonts w:ascii="Times New Roman" w:eastAsia="Times New Roman" w:hAnsi="Times New Roman" w:cs="Times New Roman"/>
          <w:snapToGrid w:val="0"/>
          <w:sz w:val="28"/>
          <w:szCs w:val="28"/>
          <w:lang w:val="kk-KZ" w:eastAsia="de-DE" w:bidi="en-US"/>
        </w:rPr>
        <w:t xml:space="preserve">ажырату кезінде жоғары мәндерді көрсетті </w:t>
      </w:r>
      <w:r w:rsidR="003F1B13" w:rsidRPr="006373A0">
        <w:rPr>
          <w:rFonts w:ascii="Times New Roman" w:eastAsia="Times New Roman" w:hAnsi="Times New Roman" w:cs="Times New Roman"/>
          <w:snapToGrid w:val="0"/>
          <w:sz w:val="28"/>
          <w:szCs w:val="28"/>
          <w:lang w:val="kk-KZ" w:eastAsia="de-DE" w:bidi="en-US"/>
        </w:rPr>
        <w:t>(</w:t>
      </w:r>
      <w:r w:rsidR="006373A0" w:rsidRPr="006373A0">
        <w:rPr>
          <w:rFonts w:ascii="Times New Roman" w:eastAsia="Times New Roman" w:hAnsi="Times New Roman" w:cs="Times New Roman"/>
          <w:snapToGrid w:val="0"/>
          <w:sz w:val="28"/>
          <w:szCs w:val="28"/>
          <w:lang w:val="kk-KZ" w:eastAsia="de-DE" w:bidi="en-US"/>
        </w:rPr>
        <w:t>9</w:t>
      </w:r>
      <w:r w:rsidR="003F1B13" w:rsidRPr="006373A0">
        <w:rPr>
          <w:rFonts w:ascii="Times New Roman" w:eastAsia="Times New Roman" w:hAnsi="Times New Roman" w:cs="Times New Roman"/>
          <w:snapToGrid w:val="0"/>
          <w:sz w:val="28"/>
          <w:szCs w:val="28"/>
          <w:lang w:val="kk-KZ" w:eastAsia="de-DE" w:bidi="en-US"/>
        </w:rPr>
        <w:t>-кесте),</w:t>
      </w:r>
      <w:r w:rsidR="003F1B13" w:rsidRPr="00025541">
        <w:rPr>
          <w:rFonts w:ascii="Times New Roman" w:eastAsia="Times New Roman" w:hAnsi="Times New Roman" w:cs="Times New Roman"/>
          <w:snapToGrid w:val="0"/>
          <w:sz w:val="28"/>
          <w:szCs w:val="28"/>
          <w:lang w:val="kk-KZ" w:eastAsia="de-DE" w:bidi="en-US"/>
        </w:rPr>
        <w:t xml:space="preserve"> бұл маркерді аурудың болжаушыларының бірі ретінде қарастыруға мүмкіндік береді.</w:t>
      </w:r>
      <w:r w:rsidR="00776700" w:rsidRPr="00025541">
        <w:rPr>
          <w:lang w:val="kk-KZ"/>
        </w:rPr>
        <w:t xml:space="preserve"> </w:t>
      </w:r>
      <w:r w:rsidR="00776700" w:rsidRPr="00025541">
        <w:rPr>
          <w:rFonts w:ascii="Times New Roman" w:eastAsia="Times New Roman" w:hAnsi="Times New Roman" w:cs="Times New Roman"/>
          <w:snapToGrid w:val="0"/>
          <w:sz w:val="28"/>
          <w:szCs w:val="28"/>
          <w:lang w:val="kk-KZ" w:eastAsia="de-DE" w:bidi="en-US"/>
        </w:rPr>
        <w:t xml:space="preserve">Сонымен қатар, осы </w:t>
      </w:r>
      <w:r w:rsidR="00963ABD" w:rsidRPr="00025541">
        <w:rPr>
          <w:rFonts w:ascii="Times New Roman" w:eastAsia="Times New Roman" w:hAnsi="Times New Roman" w:cs="Times New Roman"/>
          <w:snapToGrid w:val="0"/>
          <w:sz w:val="28"/>
          <w:szCs w:val="28"/>
          <w:lang w:val="kk-KZ" w:eastAsia="de-DE" w:bidi="en-US"/>
        </w:rPr>
        <w:t>био</w:t>
      </w:r>
      <w:r w:rsidR="00776700" w:rsidRPr="00025541">
        <w:rPr>
          <w:rFonts w:ascii="Times New Roman" w:eastAsia="Times New Roman" w:hAnsi="Times New Roman" w:cs="Times New Roman"/>
          <w:snapToGrid w:val="0"/>
          <w:sz w:val="28"/>
          <w:szCs w:val="28"/>
          <w:lang w:val="kk-KZ" w:eastAsia="de-DE" w:bidi="en-US"/>
        </w:rPr>
        <w:t xml:space="preserve">маркерді </w:t>
      </w:r>
      <w:r w:rsidR="000E7A4A" w:rsidRPr="00025541">
        <w:rPr>
          <w:rFonts w:ascii="Times New Roman" w:hAnsi="Times New Roman" w:cs="Times New Roman"/>
          <w:noProof/>
          <w:sz w:val="28"/>
          <w:szCs w:val="28"/>
          <w:lang w:val="kk-KZ" w:eastAsia="zh-CN"/>
        </w:rPr>
        <w:t>hsa-miR-21-5p</w:t>
      </w:r>
      <w:r w:rsidR="00776700" w:rsidRPr="00025541">
        <w:rPr>
          <w:rFonts w:ascii="Times New Roman" w:eastAsia="Times New Roman" w:hAnsi="Times New Roman" w:cs="Times New Roman"/>
          <w:snapToGrid w:val="0"/>
          <w:sz w:val="28"/>
          <w:szCs w:val="28"/>
          <w:lang w:val="kk-KZ" w:eastAsia="de-DE" w:bidi="en-US"/>
        </w:rPr>
        <w:t xml:space="preserve"> және </w:t>
      </w:r>
      <w:r w:rsidR="00015122" w:rsidRPr="00025541">
        <w:rPr>
          <w:rFonts w:ascii="Times New Roman" w:eastAsia="Times New Roman" w:hAnsi="Times New Roman" w:cs="Times New Roman"/>
          <w:snapToGrid w:val="0"/>
          <w:sz w:val="28"/>
          <w:szCs w:val="28"/>
          <w:lang w:val="kk-KZ" w:eastAsia="de-DE" w:bidi="en-US"/>
        </w:rPr>
        <w:t>ИЛ</w:t>
      </w:r>
      <w:r w:rsidR="00776700" w:rsidRPr="00025541">
        <w:rPr>
          <w:rFonts w:ascii="Times New Roman" w:eastAsia="Times New Roman" w:hAnsi="Times New Roman" w:cs="Times New Roman"/>
          <w:snapToGrid w:val="0"/>
          <w:sz w:val="28"/>
          <w:szCs w:val="28"/>
          <w:lang w:val="kk-KZ" w:eastAsia="de-DE" w:bidi="en-US"/>
        </w:rPr>
        <w:t>-6-мен сатылы логистикалық регрессияға қосу диабеттік топтардағы тамыр</w:t>
      </w:r>
      <w:r w:rsidR="0068277D">
        <w:rPr>
          <w:rFonts w:ascii="Times New Roman" w:eastAsia="Times New Roman" w:hAnsi="Times New Roman" w:cs="Times New Roman"/>
          <w:snapToGrid w:val="0"/>
          <w:sz w:val="28"/>
          <w:szCs w:val="28"/>
          <w:lang w:val="kk-KZ" w:eastAsia="de-DE" w:bidi="en-US"/>
        </w:rPr>
        <w:t>да</w:t>
      </w:r>
      <w:r w:rsidR="00776700" w:rsidRPr="00025541">
        <w:rPr>
          <w:rFonts w:ascii="Times New Roman" w:eastAsia="Times New Roman" w:hAnsi="Times New Roman" w:cs="Times New Roman"/>
          <w:snapToGrid w:val="0"/>
          <w:sz w:val="28"/>
          <w:szCs w:val="28"/>
          <w:lang w:val="kk-KZ" w:eastAsia="de-DE" w:bidi="en-US"/>
        </w:rPr>
        <w:t xml:space="preserve"> асқынулар</w:t>
      </w:r>
      <w:r w:rsidR="0068277D">
        <w:rPr>
          <w:rFonts w:ascii="Times New Roman" w:eastAsia="Times New Roman" w:hAnsi="Times New Roman" w:cs="Times New Roman"/>
          <w:snapToGrid w:val="0"/>
          <w:sz w:val="28"/>
          <w:szCs w:val="28"/>
          <w:lang w:val="kk-KZ" w:eastAsia="de-DE" w:bidi="en-US"/>
        </w:rPr>
        <w:t>дың</w:t>
      </w:r>
      <w:r w:rsidR="00776700" w:rsidRPr="00025541">
        <w:rPr>
          <w:rFonts w:ascii="Times New Roman" w:eastAsia="Times New Roman" w:hAnsi="Times New Roman" w:cs="Times New Roman"/>
          <w:snapToGrid w:val="0"/>
          <w:sz w:val="28"/>
          <w:szCs w:val="28"/>
          <w:lang w:val="kk-KZ" w:eastAsia="de-DE" w:bidi="en-US"/>
        </w:rPr>
        <w:t xml:space="preserve"> дамуымен айтарлықтай жоғары байланысты</w:t>
      </w:r>
      <w:r w:rsidR="0068277D">
        <w:rPr>
          <w:rFonts w:ascii="Times New Roman" w:eastAsia="Times New Roman" w:hAnsi="Times New Roman" w:cs="Times New Roman"/>
          <w:snapToGrid w:val="0"/>
          <w:sz w:val="28"/>
          <w:szCs w:val="28"/>
          <w:lang w:val="kk-KZ" w:eastAsia="de-DE" w:bidi="en-US"/>
        </w:rPr>
        <w:t>ғын</w:t>
      </w:r>
      <w:r w:rsidR="00776700" w:rsidRPr="00025541">
        <w:rPr>
          <w:rFonts w:ascii="Times New Roman" w:eastAsia="Times New Roman" w:hAnsi="Times New Roman" w:cs="Times New Roman"/>
          <w:snapToGrid w:val="0"/>
          <w:sz w:val="28"/>
          <w:szCs w:val="28"/>
          <w:lang w:val="kk-KZ" w:eastAsia="de-DE" w:bidi="en-US"/>
        </w:rPr>
        <w:t xml:space="preserve"> анықтады </w:t>
      </w:r>
      <w:r w:rsidR="00776700" w:rsidRPr="006373A0">
        <w:rPr>
          <w:rFonts w:ascii="Times New Roman" w:eastAsia="Times New Roman" w:hAnsi="Times New Roman" w:cs="Times New Roman"/>
          <w:snapToGrid w:val="0"/>
          <w:sz w:val="28"/>
          <w:szCs w:val="28"/>
          <w:lang w:val="kk-KZ" w:eastAsia="de-DE" w:bidi="en-US"/>
        </w:rPr>
        <w:t>(кесте</w:t>
      </w:r>
      <w:r w:rsidR="003251DB">
        <w:rPr>
          <w:rFonts w:ascii="Times New Roman" w:eastAsia="Times New Roman" w:hAnsi="Times New Roman" w:cs="Times New Roman"/>
          <w:snapToGrid w:val="0"/>
          <w:sz w:val="28"/>
          <w:szCs w:val="28"/>
          <w:lang w:val="kk-KZ" w:eastAsia="de-DE" w:bidi="en-US"/>
        </w:rPr>
        <w:t> </w:t>
      </w:r>
      <w:r w:rsidR="00025541" w:rsidRPr="006373A0">
        <w:rPr>
          <w:rFonts w:ascii="Times New Roman" w:eastAsia="Times New Roman" w:hAnsi="Times New Roman" w:cs="Times New Roman"/>
          <w:snapToGrid w:val="0"/>
          <w:sz w:val="28"/>
          <w:szCs w:val="28"/>
          <w:lang w:val="kk-KZ" w:eastAsia="de-DE" w:bidi="en-US"/>
        </w:rPr>
        <w:t>1</w:t>
      </w:r>
      <w:r w:rsidR="006373A0" w:rsidRPr="006373A0">
        <w:rPr>
          <w:rFonts w:ascii="Times New Roman" w:eastAsia="Times New Roman" w:hAnsi="Times New Roman" w:cs="Times New Roman"/>
          <w:snapToGrid w:val="0"/>
          <w:sz w:val="28"/>
          <w:szCs w:val="28"/>
          <w:lang w:val="kk-KZ" w:eastAsia="de-DE" w:bidi="en-US"/>
        </w:rPr>
        <w:t>1</w:t>
      </w:r>
      <w:r w:rsidR="00776700" w:rsidRPr="006373A0">
        <w:rPr>
          <w:rFonts w:ascii="Times New Roman" w:eastAsia="Times New Roman" w:hAnsi="Times New Roman" w:cs="Times New Roman"/>
          <w:snapToGrid w:val="0"/>
          <w:sz w:val="28"/>
          <w:szCs w:val="28"/>
          <w:lang w:val="kk-KZ" w:eastAsia="de-DE" w:bidi="en-US"/>
        </w:rPr>
        <w:t>).</w:t>
      </w:r>
    </w:p>
    <w:p w14:paraId="641A9D46" w14:textId="17B08E57" w:rsidR="0017605F" w:rsidRPr="00025541" w:rsidRDefault="00A61C08" w:rsidP="00072DF0">
      <w:pPr>
        <w:adjustRightInd w:val="0"/>
        <w:snapToGrid w:val="0"/>
        <w:spacing w:after="0" w:line="240" w:lineRule="auto"/>
        <w:ind w:firstLine="567"/>
        <w:jc w:val="both"/>
        <w:rPr>
          <w:rFonts w:ascii="Times New Roman" w:eastAsia="Times New Roman" w:hAnsi="Times New Roman" w:cs="Times New Roman"/>
          <w:snapToGrid w:val="0"/>
          <w:sz w:val="28"/>
          <w:szCs w:val="28"/>
          <w:lang w:val="kk-KZ" w:eastAsia="de-DE" w:bidi="en-US"/>
        </w:rPr>
      </w:pPr>
      <w:r w:rsidRPr="00025541">
        <w:rPr>
          <w:rFonts w:ascii="Times New Roman" w:eastAsia="Times New Roman" w:hAnsi="Times New Roman" w:cs="Times New Roman"/>
          <w:snapToGrid w:val="0"/>
          <w:sz w:val="28"/>
          <w:szCs w:val="28"/>
          <w:lang w:val="kk-KZ" w:eastAsia="de-DE" w:bidi="en-US"/>
        </w:rPr>
        <w:t>Қант диабетімен ауыратын науқастарды антиоксидантты қорғауға қатысты</w:t>
      </w:r>
      <w:r w:rsidR="001260F4" w:rsidRPr="00025541">
        <w:rPr>
          <w:lang w:val="kk-KZ"/>
        </w:rPr>
        <w:t xml:space="preserve"> </w:t>
      </w:r>
      <w:r w:rsidRPr="00025541">
        <w:rPr>
          <w:rFonts w:ascii="Times New Roman" w:eastAsia="Times New Roman" w:hAnsi="Times New Roman" w:cs="Times New Roman"/>
          <w:snapToGrid w:val="0"/>
          <w:sz w:val="28"/>
          <w:szCs w:val="28"/>
          <w:lang w:val="kk-KZ" w:eastAsia="de-DE" w:bidi="en-US"/>
        </w:rPr>
        <w:t xml:space="preserve">эритроциттерде </w:t>
      </w:r>
      <w:r w:rsidR="00015122" w:rsidRPr="00025541">
        <w:rPr>
          <w:rFonts w:ascii="Times New Roman" w:eastAsia="Times New Roman" w:hAnsi="Times New Roman" w:cs="Times New Roman"/>
          <w:snapToGrid w:val="0"/>
          <w:sz w:val="28"/>
          <w:szCs w:val="28"/>
          <w:lang w:val="kk-KZ" w:eastAsia="de-DE" w:bidi="en-US"/>
        </w:rPr>
        <w:t>СОД</w:t>
      </w:r>
      <w:r w:rsidRPr="00025541">
        <w:rPr>
          <w:rFonts w:ascii="Times New Roman" w:eastAsia="Times New Roman" w:hAnsi="Times New Roman" w:cs="Times New Roman"/>
          <w:snapToGrid w:val="0"/>
          <w:sz w:val="28"/>
          <w:szCs w:val="28"/>
          <w:lang w:val="kk-KZ" w:eastAsia="de-DE" w:bidi="en-US"/>
        </w:rPr>
        <w:t xml:space="preserve"> және </w:t>
      </w:r>
      <w:r w:rsidR="000A23DF" w:rsidRPr="00025541">
        <w:rPr>
          <w:rFonts w:ascii="Times New Roman" w:eastAsia="Times New Roman" w:hAnsi="Times New Roman" w:cs="Times New Roman"/>
          <w:snapToGrid w:val="0"/>
          <w:sz w:val="28"/>
          <w:szCs w:val="28"/>
          <w:lang w:val="kk-KZ" w:eastAsia="de-DE" w:bidi="en-US"/>
        </w:rPr>
        <w:t>ГР</w:t>
      </w:r>
      <w:r w:rsidRPr="00025541">
        <w:rPr>
          <w:rFonts w:ascii="Times New Roman" w:eastAsia="Times New Roman" w:hAnsi="Times New Roman" w:cs="Times New Roman"/>
          <w:snapToGrid w:val="0"/>
          <w:sz w:val="28"/>
          <w:szCs w:val="28"/>
          <w:lang w:val="kk-KZ" w:eastAsia="de-DE" w:bidi="en-US"/>
        </w:rPr>
        <w:t xml:space="preserve"> белсенділігінің айтарлықтай төмендеуін және қант диабетімен ауыратын науқастарда қан</w:t>
      </w:r>
      <w:r w:rsidR="00136B90" w:rsidRPr="00136B90">
        <w:rPr>
          <w:rFonts w:ascii="Times New Roman" w:eastAsia="Times New Roman" w:hAnsi="Times New Roman" w:cs="Times New Roman"/>
          <w:snapToGrid w:val="0"/>
          <w:sz w:val="28"/>
          <w:szCs w:val="28"/>
          <w:lang w:val="kk-KZ" w:eastAsia="de-DE" w:bidi="en-US"/>
        </w:rPr>
        <w:t xml:space="preserve"> </w:t>
      </w:r>
      <w:r w:rsidRPr="00025541">
        <w:rPr>
          <w:rFonts w:ascii="Times New Roman" w:eastAsia="Times New Roman" w:hAnsi="Times New Roman" w:cs="Times New Roman"/>
          <w:snapToGrid w:val="0"/>
          <w:sz w:val="28"/>
          <w:szCs w:val="28"/>
          <w:lang w:val="kk-KZ" w:eastAsia="de-DE" w:bidi="en-US"/>
        </w:rPr>
        <w:t>тамырлық асқынулардың бар-жоғына қарамастан бақылаумен салыстырғанда</w:t>
      </w:r>
      <w:r w:rsidR="0035110C">
        <w:rPr>
          <w:rFonts w:ascii="Times New Roman" w:eastAsia="Times New Roman" w:hAnsi="Times New Roman" w:cs="Times New Roman"/>
          <w:snapToGrid w:val="0"/>
          <w:sz w:val="28"/>
          <w:szCs w:val="28"/>
          <w:lang w:val="kk-KZ" w:eastAsia="de-DE" w:bidi="en-US"/>
        </w:rPr>
        <w:t xml:space="preserve"> каталаза</w:t>
      </w:r>
      <w:r w:rsidRPr="00025541">
        <w:rPr>
          <w:rFonts w:ascii="Times New Roman" w:eastAsia="Times New Roman" w:hAnsi="Times New Roman" w:cs="Times New Roman"/>
          <w:snapToGrid w:val="0"/>
          <w:sz w:val="28"/>
          <w:szCs w:val="28"/>
          <w:lang w:val="kk-KZ" w:eastAsia="de-DE" w:bidi="en-US"/>
        </w:rPr>
        <w:t xml:space="preserve"> белсенділігінің айтарлықтай жоғарылауы анықта</w:t>
      </w:r>
      <w:r w:rsidR="003F326D">
        <w:rPr>
          <w:rFonts w:ascii="Times New Roman" w:eastAsia="Times New Roman" w:hAnsi="Times New Roman" w:cs="Times New Roman"/>
          <w:snapToGrid w:val="0"/>
          <w:sz w:val="28"/>
          <w:szCs w:val="28"/>
          <w:lang w:val="kk-KZ" w:eastAsia="de-DE" w:bidi="en-US"/>
        </w:rPr>
        <w:t>л</w:t>
      </w:r>
      <w:r w:rsidRPr="00025541">
        <w:rPr>
          <w:rFonts w:ascii="Times New Roman" w:eastAsia="Times New Roman" w:hAnsi="Times New Roman" w:cs="Times New Roman"/>
          <w:snapToGrid w:val="0"/>
          <w:sz w:val="28"/>
          <w:szCs w:val="28"/>
          <w:lang w:val="kk-KZ" w:eastAsia="de-DE" w:bidi="en-US"/>
        </w:rPr>
        <w:t xml:space="preserve">ды. Сол сияқты асқынулары бар ҚД2T ауыратын науқастар </w:t>
      </w:r>
      <w:r w:rsidRPr="00025541">
        <w:rPr>
          <w:rFonts w:ascii="Times New Roman" w:eastAsia="Times New Roman" w:hAnsi="Times New Roman" w:cs="Times New Roman"/>
          <w:snapToGrid w:val="0"/>
          <w:sz w:val="28"/>
          <w:szCs w:val="28"/>
          <w:lang w:val="kk-KZ" w:eastAsia="de-DE" w:bidi="en-US"/>
        </w:rPr>
        <w:lastRenderedPageBreak/>
        <w:t xml:space="preserve">тобын бақылау тобымен салыстырғанда </w:t>
      </w:r>
      <w:r w:rsidR="00015122" w:rsidRPr="00025541">
        <w:rPr>
          <w:rFonts w:ascii="Times New Roman" w:eastAsia="Times New Roman" w:hAnsi="Times New Roman" w:cs="Times New Roman"/>
          <w:snapToGrid w:val="0"/>
          <w:sz w:val="28"/>
          <w:szCs w:val="28"/>
          <w:lang w:val="kk-KZ" w:eastAsia="de-DE" w:bidi="en-US"/>
        </w:rPr>
        <w:t>Г-</w:t>
      </w:r>
      <w:r w:rsidRPr="00025541">
        <w:rPr>
          <w:rFonts w:ascii="Times New Roman" w:eastAsia="Times New Roman" w:hAnsi="Times New Roman" w:cs="Times New Roman"/>
          <w:snapToGrid w:val="0"/>
          <w:sz w:val="28"/>
          <w:szCs w:val="28"/>
          <w:lang w:val="kk-KZ" w:eastAsia="de-DE" w:bidi="en-US"/>
        </w:rPr>
        <w:t>6</w:t>
      </w:r>
      <w:r w:rsidR="00015122" w:rsidRPr="00025541">
        <w:rPr>
          <w:rFonts w:ascii="Times New Roman" w:eastAsia="Times New Roman" w:hAnsi="Times New Roman" w:cs="Times New Roman"/>
          <w:snapToGrid w:val="0"/>
          <w:sz w:val="28"/>
          <w:szCs w:val="28"/>
          <w:lang w:val="kk-KZ" w:eastAsia="de-DE" w:bidi="en-US"/>
        </w:rPr>
        <w:t>-ФД</w:t>
      </w:r>
      <w:r w:rsidRPr="00025541">
        <w:rPr>
          <w:rFonts w:ascii="Times New Roman" w:eastAsia="Times New Roman" w:hAnsi="Times New Roman" w:cs="Times New Roman"/>
          <w:snapToGrid w:val="0"/>
          <w:sz w:val="28"/>
          <w:szCs w:val="28"/>
          <w:lang w:val="kk-KZ" w:eastAsia="de-DE" w:bidi="en-US"/>
        </w:rPr>
        <w:t xml:space="preserve"> белсенділігінің төмендеуін көрсетті. </w:t>
      </w:r>
    </w:p>
    <w:p w14:paraId="5051CECD" w14:textId="79CBDAAC" w:rsidR="0017605F" w:rsidRPr="00025541" w:rsidRDefault="00A61C08" w:rsidP="00072DF0">
      <w:pPr>
        <w:adjustRightInd w:val="0"/>
        <w:snapToGrid w:val="0"/>
        <w:spacing w:after="0" w:line="240" w:lineRule="auto"/>
        <w:ind w:firstLine="567"/>
        <w:jc w:val="both"/>
        <w:rPr>
          <w:rFonts w:ascii="Times New Roman" w:eastAsia="Times New Roman" w:hAnsi="Times New Roman" w:cs="Times New Roman"/>
          <w:snapToGrid w:val="0"/>
          <w:sz w:val="28"/>
          <w:szCs w:val="28"/>
          <w:lang w:val="kk-KZ" w:eastAsia="de-DE" w:bidi="en-US"/>
        </w:rPr>
      </w:pPr>
      <w:r w:rsidRPr="00025541">
        <w:rPr>
          <w:rFonts w:ascii="Times New Roman" w:eastAsia="Times New Roman" w:hAnsi="Times New Roman" w:cs="Times New Roman"/>
          <w:snapToGrid w:val="0"/>
          <w:sz w:val="28"/>
          <w:szCs w:val="28"/>
          <w:lang w:val="kk-KZ" w:eastAsia="de-DE" w:bidi="en-US"/>
        </w:rPr>
        <w:t xml:space="preserve">Супероксиддисмутаза біріншілік қорғаныс ферменті болып саналады. </w:t>
      </w:r>
      <w:r w:rsidR="008335F0" w:rsidRPr="00025541">
        <w:rPr>
          <w:rFonts w:ascii="Times New Roman" w:eastAsia="Times New Roman" w:hAnsi="Times New Roman" w:cs="Times New Roman"/>
          <w:snapToGrid w:val="0"/>
          <w:sz w:val="28"/>
          <w:szCs w:val="28"/>
          <w:lang w:val="kk-KZ" w:eastAsia="de-DE" w:bidi="en-US"/>
        </w:rPr>
        <w:t>Ө</w:t>
      </w:r>
      <w:r w:rsidR="00267B9E" w:rsidRPr="00025541">
        <w:rPr>
          <w:rFonts w:ascii="Times New Roman" w:eastAsia="Times New Roman" w:hAnsi="Times New Roman" w:cs="Times New Roman"/>
          <w:snapToGrid w:val="0"/>
          <w:sz w:val="28"/>
          <w:szCs w:val="28"/>
          <w:lang w:val="kk-KZ" w:eastAsia="de-DE" w:bidi="en-US"/>
        </w:rPr>
        <w:t>йткені</w:t>
      </w:r>
      <w:r w:rsidR="003F326D">
        <w:rPr>
          <w:rFonts w:ascii="Times New Roman" w:eastAsia="Times New Roman" w:hAnsi="Times New Roman" w:cs="Times New Roman"/>
          <w:snapToGrid w:val="0"/>
          <w:sz w:val="28"/>
          <w:szCs w:val="28"/>
          <w:lang w:val="kk-KZ" w:eastAsia="de-DE" w:bidi="en-US"/>
        </w:rPr>
        <w:t>,</w:t>
      </w:r>
      <w:r w:rsidR="00267B9E" w:rsidRPr="00025541">
        <w:rPr>
          <w:rFonts w:ascii="Times New Roman" w:eastAsia="Times New Roman" w:hAnsi="Times New Roman" w:cs="Times New Roman"/>
          <w:snapToGrid w:val="0"/>
          <w:sz w:val="28"/>
          <w:szCs w:val="28"/>
          <w:lang w:val="kk-KZ" w:eastAsia="de-DE" w:bidi="en-US"/>
        </w:rPr>
        <w:t xml:space="preserve"> ол сутегі асқын тотығын (H</w:t>
      </w:r>
      <w:r w:rsidR="00267B9E" w:rsidRPr="00025541">
        <w:rPr>
          <w:rFonts w:ascii="Times New Roman" w:eastAsia="Times New Roman" w:hAnsi="Times New Roman" w:cs="Times New Roman"/>
          <w:snapToGrid w:val="0"/>
          <w:sz w:val="28"/>
          <w:szCs w:val="28"/>
          <w:vertAlign w:val="subscript"/>
          <w:lang w:val="kk-KZ" w:eastAsia="de-DE" w:bidi="en-US"/>
        </w:rPr>
        <w:t>2</w:t>
      </w:r>
      <w:r w:rsidR="00267B9E" w:rsidRPr="00025541">
        <w:rPr>
          <w:rFonts w:ascii="Times New Roman" w:eastAsia="Times New Roman" w:hAnsi="Times New Roman" w:cs="Times New Roman"/>
          <w:snapToGrid w:val="0"/>
          <w:sz w:val="28"/>
          <w:szCs w:val="28"/>
          <w:lang w:val="kk-KZ" w:eastAsia="de-DE" w:bidi="en-US"/>
        </w:rPr>
        <w:t>O</w:t>
      </w:r>
      <w:r w:rsidR="00267B9E" w:rsidRPr="00025541">
        <w:rPr>
          <w:rFonts w:ascii="Times New Roman" w:eastAsia="Times New Roman" w:hAnsi="Times New Roman" w:cs="Times New Roman"/>
          <w:snapToGrid w:val="0"/>
          <w:sz w:val="28"/>
          <w:szCs w:val="28"/>
          <w:vertAlign w:val="subscript"/>
          <w:lang w:val="kk-KZ" w:eastAsia="de-DE" w:bidi="en-US"/>
        </w:rPr>
        <w:t>2</w:t>
      </w:r>
      <w:r w:rsidR="00267B9E" w:rsidRPr="00025541">
        <w:rPr>
          <w:rFonts w:ascii="Times New Roman" w:eastAsia="Times New Roman" w:hAnsi="Times New Roman" w:cs="Times New Roman"/>
          <w:snapToGrid w:val="0"/>
          <w:sz w:val="28"/>
          <w:szCs w:val="28"/>
          <w:lang w:val="kk-KZ" w:eastAsia="de-DE" w:bidi="en-US"/>
        </w:rPr>
        <w:t>) түзе отырып улы супероксид аниондарының ыдырауына қатысады,</w:t>
      </w:r>
      <w:r w:rsidR="00267B9E" w:rsidRPr="00025541">
        <w:rPr>
          <w:lang w:val="kk-KZ"/>
        </w:rPr>
        <w:t xml:space="preserve"> </w:t>
      </w:r>
      <w:r w:rsidR="00267B9E" w:rsidRPr="00025541">
        <w:rPr>
          <w:rFonts w:ascii="Times New Roman" w:eastAsia="Times New Roman" w:hAnsi="Times New Roman" w:cs="Times New Roman"/>
          <w:snapToGrid w:val="0"/>
          <w:sz w:val="28"/>
          <w:szCs w:val="28"/>
          <w:lang w:val="kk-KZ" w:eastAsia="de-DE" w:bidi="en-US"/>
        </w:rPr>
        <w:t xml:space="preserve">содан кейін митохондриядағы </w:t>
      </w:r>
      <w:r w:rsidR="000A23DF" w:rsidRPr="00025541">
        <w:rPr>
          <w:rFonts w:ascii="Times New Roman" w:eastAsia="Times New Roman" w:hAnsi="Times New Roman" w:cs="Times New Roman"/>
          <w:snapToGrid w:val="0"/>
          <w:sz w:val="28"/>
          <w:szCs w:val="28"/>
          <w:lang w:val="kk-KZ" w:eastAsia="de-DE" w:bidi="en-US"/>
        </w:rPr>
        <w:t>ГП</w:t>
      </w:r>
      <w:r w:rsidR="0059514E" w:rsidRPr="00025541">
        <w:rPr>
          <w:rFonts w:ascii="Times New Roman" w:eastAsia="Times New Roman" w:hAnsi="Times New Roman" w:cs="Times New Roman"/>
          <w:snapToGrid w:val="0"/>
          <w:sz w:val="28"/>
          <w:szCs w:val="28"/>
          <w:lang w:val="kk-KZ" w:eastAsia="de-DE" w:bidi="en-US"/>
        </w:rPr>
        <w:t>О</w:t>
      </w:r>
      <w:r w:rsidR="00267B9E" w:rsidRPr="00025541">
        <w:rPr>
          <w:rFonts w:ascii="Times New Roman" w:eastAsia="Times New Roman" w:hAnsi="Times New Roman" w:cs="Times New Roman"/>
          <w:snapToGrid w:val="0"/>
          <w:sz w:val="28"/>
          <w:szCs w:val="28"/>
          <w:lang w:val="kk-KZ" w:eastAsia="de-DE" w:bidi="en-US"/>
        </w:rPr>
        <w:t xml:space="preserve"> және </w:t>
      </w:r>
      <w:r w:rsidR="007620EF">
        <w:rPr>
          <w:rFonts w:ascii="Times New Roman" w:eastAsia="Times New Roman" w:hAnsi="Times New Roman" w:cs="Times New Roman"/>
          <w:snapToGrid w:val="0"/>
          <w:sz w:val="28"/>
          <w:szCs w:val="28"/>
          <w:lang w:val="kk-KZ" w:eastAsia="de-DE" w:bidi="en-US"/>
        </w:rPr>
        <w:t>каталаза</w:t>
      </w:r>
      <w:r w:rsidR="00267B9E" w:rsidRPr="00025541">
        <w:rPr>
          <w:rFonts w:ascii="Times New Roman" w:eastAsia="Times New Roman" w:hAnsi="Times New Roman" w:cs="Times New Roman"/>
          <w:snapToGrid w:val="0"/>
          <w:sz w:val="28"/>
          <w:szCs w:val="28"/>
          <w:lang w:val="kk-KZ" w:eastAsia="de-DE" w:bidi="en-US"/>
        </w:rPr>
        <w:t xml:space="preserve"> арқылы токсикалық емес H</w:t>
      </w:r>
      <w:r w:rsidR="00267B9E" w:rsidRPr="00025541">
        <w:rPr>
          <w:rFonts w:ascii="Times New Roman" w:eastAsia="Times New Roman" w:hAnsi="Times New Roman" w:cs="Times New Roman"/>
          <w:snapToGrid w:val="0"/>
          <w:sz w:val="28"/>
          <w:szCs w:val="28"/>
          <w:vertAlign w:val="subscript"/>
          <w:lang w:val="kk-KZ" w:eastAsia="de-DE" w:bidi="en-US"/>
        </w:rPr>
        <w:t>2</w:t>
      </w:r>
      <w:r w:rsidR="00267B9E" w:rsidRPr="00025541">
        <w:rPr>
          <w:rFonts w:ascii="Times New Roman" w:eastAsia="Times New Roman" w:hAnsi="Times New Roman" w:cs="Times New Roman"/>
          <w:snapToGrid w:val="0"/>
          <w:sz w:val="28"/>
          <w:szCs w:val="28"/>
          <w:lang w:val="kk-KZ" w:eastAsia="de-DE" w:bidi="en-US"/>
        </w:rPr>
        <w:t>O және O</w:t>
      </w:r>
      <w:r w:rsidR="00267B9E" w:rsidRPr="00025541">
        <w:rPr>
          <w:rFonts w:ascii="Times New Roman" w:eastAsia="Times New Roman" w:hAnsi="Times New Roman" w:cs="Times New Roman"/>
          <w:snapToGrid w:val="0"/>
          <w:sz w:val="28"/>
          <w:szCs w:val="28"/>
          <w:vertAlign w:val="subscript"/>
          <w:lang w:val="kk-KZ" w:eastAsia="de-DE" w:bidi="en-US"/>
        </w:rPr>
        <w:t>2</w:t>
      </w:r>
      <w:r w:rsidR="00267B9E" w:rsidRPr="00025541">
        <w:rPr>
          <w:rFonts w:ascii="Times New Roman" w:eastAsia="Times New Roman" w:hAnsi="Times New Roman" w:cs="Times New Roman"/>
          <w:snapToGrid w:val="0"/>
          <w:sz w:val="28"/>
          <w:szCs w:val="28"/>
          <w:lang w:val="kk-KZ" w:eastAsia="de-DE" w:bidi="en-US"/>
        </w:rPr>
        <w:t xml:space="preserve"> айналады</w:t>
      </w:r>
      <w:r w:rsidR="007223E0" w:rsidRPr="00025541">
        <w:rPr>
          <w:rFonts w:ascii="Times New Roman" w:eastAsia="Times New Roman" w:hAnsi="Times New Roman" w:cs="Times New Roman"/>
          <w:snapToGrid w:val="0"/>
          <w:sz w:val="28"/>
          <w:szCs w:val="28"/>
          <w:lang w:val="kk-KZ" w:eastAsia="de-DE" w:bidi="en-US"/>
        </w:rPr>
        <w:t>.</w:t>
      </w:r>
      <w:r w:rsidR="00267B9E" w:rsidRPr="00025541">
        <w:rPr>
          <w:lang w:val="kk-KZ"/>
        </w:rPr>
        <w:t xml:space="preserve"> </w:t>
      </w:r>
      <w:r w:rsidR="009C3A50" w:rsidRPr="00025541">
        <w:rPr>
          <w:rFonts w:ascii="Times New Roman" w:eastAsia="Times New Roman" w:hAnsi="Times New Roman" w:cs="Times New Roman"/>
          <w:snapToGrid w:val="0"/>
          <w:sz w:val="28"/>
          <w:szCs w:val="28"/>
          <w:lang w:val="kk-KZ" w:eastAsia="de-DE" w:bidi="en-US"/>
        </w:rPr>
        <w:t>Зерттеуде</w:t>
      </w:r>
      <w:r w:rsidR="00267B9E" w:rsidRPr="00025541">
        <w:rPr>
          <w:rFonts w:ascii="Times New Roman" w:eastAsia="Times New Roman" w:hAnsi="Times New Roman" w:cs="Times New Roman"/>
          <w:snapToGrid w:val="0"/>
          <w:sz w:val="28"/>
          <w:szCs w:val="28"/>
          <w:lang w:val="kk-KZ" w:eastAsia="de-DE" w:bidi="en-US"/>
        </w:rPr>
        <w:t xml:space="preserve"> белсенді о</w:t>
      </w:r>
      <w:r w:rsidR="007223E0" w:rsidRPr="00025541">
        <w:rPr>
          <w:rFonts w:ascii="Times New Roman" w:eastAsia="Times New Roman" w:hAnsi="Times New Roman" w:cs="Times New Roman"/>
          <w:snapToGrid w:val="0"/>
          <w:sz w:val="28"/>
          <w:szCs w:val="28"/>
          <w:lang w:val="kk-KZ" w:eastAsia="de-DE" w:bidi="en-US"/>
        </w:rPr>
        <w:t>ртасында</w:t>
      </w:r>
      <w:r w:rsidR="00267B9E" w:rsidRPr="00025541">
        <w:rPr>
          <w:rFonts w:ascii="Times New Roman" w:eastAsia="Times New Roman" w:hAnsi="Times New Roman" w:cs="Times New Roman"/>
          <w:snapToGrid w:val="0"/>
          <w:sz w:val="28"/>
          <w:szCs w:val="28"/>
          <w:lang w:val="kk-KZ" w:eastAsia="de-DE" w:bidi="en-US"/>
        </w:rPr>
        <w:t xml:space="preserve"> Cu/Zn бар және тотығу стресі</w:t>
      </w:r>
      <w:r w:rsidR="009C3A50" w:rsidRPr="00025541">
        <w:rPr>
          <w:rFonts w:ascii="Times New Roman" w:eastAsia="Times New Roman" w:hAnsi="Times New Roman" w:cs="Times New Roman"/>
          <w:snapToGrid w:val="0"/>
          <w:sz w:val="28"/>
          <w:szCs w:val="28"/>
          <w:lang w:val="kk-KZ" w:eastAsia="de-DE" w:bidi="en-US"/>
        </w:rPr>
        <w:t xml:space="preserve"> мен </w:t>
      </w:r>
      <w:r w:rsidR="00267B9E" w:rsidRPr="00025541">
        <w:rPr>
          <w:rFonts w:ascii="Times New Roman" w:eastAsia="Times New Roman" w:hAnsi="Times New Roman" w:cs="Times New Roman"/>
          <w:snapToGrid w:val="0"/>
          <w:sz w:val="28"/>
          <w:szCs w:val="28"/>
          <w:lang w:val="kk-KZ" w:eastAsia="de-DE" w:bidi="en-US"/>
        </w:rPr>
        <w:t xml:space="preserve">жоғары глюкоза деңгейіне ең сезімтал цитоплазмалық </w:t>
      </w:r>
      <w:r w:rsidR="007341B4" w:rsidRPr="00025541">
        <w:rPr>
          <w:rFonts w:ascii="Times New Roman" w:eastAsia="Times New Roman" w:hAnsi="Times New Roman" w:cs="Times New Roman"/>
          <w:snapToGrid w:val="0"/>
          <w:sz w:val="28"/>
          <w:szCs w:val="28"/>
          <w:lang w:val="kk-KZ" w:eastAsia="de-DE" w:bidi="en-US"/>
        </w:rPr>
        <w:t>СОД</w:t>
      </w:r>
      <w:r w:rsidR="00267B9E" w:rsidRPr="00025541">
        <w:rPr>
          <w:rFonts w:ascii="Times New Roman" w:eastAsia="Times New Roman" w:hAnsi="Times New Roman" w:cs="Times New Roman"/>
          <w:snapToGrid w:val="0"/>
          <w:sz w:val="28"/>
          <w:szCs w:val="28"/>
          <w:lang w:val="kk-KZ" w:eastAsia="de-DE" w:bidi="en-US"/>
        </w:rPr>
        <w:t xml:space="preserve"> өлше</w:t>
      </w:r>
      <w:r w:rsidR="009C3A50" w:rsidRPr="00025541">
        <w:rPr>
          <w:rFonts w:ascii="Times New Roman" w:eastAsia="Times New Roman" w:hAnsi="Times New Roman" w:cs="Times New Roman"/>
          <w:snapToGrid w:val="0"/>
          <w:sz w:val="28"/>
          <w:szCs w:val="28"/>
          <w:lang w:val="kk-KZ" w:eastAsia="de-DE" w:bidi="en-US"/>
        </w:rPr>
        <w:t>нді</w:t>
      </w:r>
      <w:r w:rsidR="00267B9E" w:rsidRPr="00025541">
        <w:rPr>
          <w:rFonts w:ascii="Times New Roman" w:eastAsia="Times New Roman" w:hAnsi="Times New Roman" w:cs="Times New Roman"/>
          <w:snapToGrid w:val="0"/>
          <w:sz w:val="28"/>
          <w:szCs w:val="28"/>
          <w:lang w:val="kk-KZ" w:eastAsia="de-DE" w:bidi="en-US"/>
        </w:rPr>
        <w:t xml:space="preserve">. </w:t>
      </w:r>
      <w:r w:rsidR="00396AB3" w:rsidRPr="00025541">
        <w:rPr>
          <w:rFonts w:ascii="Times New Roman" w:eastAsia="Times New Roman" w:hAnsi="Times New Roman" w:cs="Times New Roman"/>
          <w:snapToGrid w:val="0"/>
          <w:sz w:val="28"/>
          <w:szCs w:val="28"/>
          <w:lang w:val="kk-KZ" w:eastAsia="de-DE" w:bidi="en-US"/>
        </w:rPr>
        <w:t xml:space="preserve">Бұл деректер осы зерттеуде анықталған </w:t>
      </w:r>
      <w:r w:rsidR="007341B4" w:rsidRPr="00025541">
        <w:rPr>
          <w:rFonts w:ascii="Times New Roman" w:eastAsia="Times New Roman" w:hAnsi="Times New Roman" w:cs="Times New Roman"/>
          <w:snapToGrid w:val="0"/>
          <w:sz w:val="28"/>
          <w:szCs w:val="28"/>
          <w:lang w:val="kk-KZ" w:eastAsia="de-DE" w:bidi="en-US"/>
        </w:rPr>
        <w:t>СОД</w:t>
      </w:r>
      <w:r w:rsidR="00396AB3" w:rsidRPr="00025541">
        <w:rPr>
          <w:rFonts w:ascii="Times New Roman" w:eastAsia="Times New Roman" w:hAnsi="Times New Roman" w:cs="Times New Roman"/>
          <w:snapToGrid w:val="0"/>
          <w:sz w:val="28"/>
          <w:szCs w:val="28"/>
          <w:lang w:val="kk-KZ" w:eastAsia="de-DE" w:bidi="en-US"/>
        </w:rPr>
        <w:t xml:space="preserve"> мен глюкоза, HbA1c және T</w:t>
      </w:r>
      <w:r w:rsidR="007341B4" w:rsidRPr="00025541">
        <w:rPr>
          <w:rFonts w:ascii="Times New Roman" w:eastAsia="Times New Roman" w:hAnsi="Times New Roman" w:cs="Times New Roman"/>
          <w:snapToGrid w:val="0"/>
          <w:sz w:val="28"/>
          <w:szCs w:val="28"/>
          <w:lang w:val="kk-KZ" w:eastAsia="de-DE" w:bidi="en-US"/>
        </w:rPr>
        <w:t>Г</w:t>
      </w:r>
      <w:r w:rsidR="00396AB3" w:rsidRPr="00025541">
        <w:rPr>
          <w:rFonts w:ascii="Times New Roman" w:eastAsia="Times New Roman" w:hAnsi="Times New Roman" w:cs="Times New Roman"/>
          <w:snapToGrid w:val="0"/>
          <w:sz w:val="28"/>
          <w:szCs w:val="28"/>
          <w:lang w:val="kk-KZ" w:eastAsia="de-DE" w:bidi="en-US"/>
        </w:rPr>
        <w:t xml:space="preserve"> деңгейлері арасындағы елеулі теріс корреляцияға сәйкес келеді </w:t>
      </w:r>
      <w:r w:rsidR="00396AB3" w:rsidRPr="006373A0">
        <w:rPr>
          <w:rFonts w:ascii="Times New Roman" w:eastAsia="Times New Roman" w:hAnsi="Times New Roman" w:cs="Times New Roman"/>
          <w:snapToGrid w:val="0"/>
          <w:sz w:val="28"/>
          <w:szCs w:val="28"/>
          <w:lang w:val="kk-KZ" w:eastAsia="de-DE" w:bidi="en-US"/>
        </w:rPr>
        <w:t>(кесте</w:t>
      </w:r>
      <w:r w:rsidR="00891E40" w:rsidRPr="006373A0">
        <w:rPr>
          <w:rFonts w:ascii="Times New Roman" w:eastAsia="Times New Roman" w:hAnsi="Times New Roman" w:cs="Times New Roman"/>
          <w:snapToGrid w:val="0"/>
          <w:sz w:val="28"/>
          <w:szCs w:val="28"/>
          <w:lang w:val="kk-KZ" w:eastAsia="de-DE" w:bidi="en-US"/>
        </w:rPr>
        <w:t xml:space="preserve"> </w:t>
      </w:r>
      <w:r w:rsidR="006373A0" w:rsidRPr="006373A0">
        <w:rPr>
          <w:rFonts w:ascii="Times New Roman" w:eastAsia="Times New Roman" w:hAnsi="Times New Roman" w:cs="Times New Roman"/>
          <w:snapToGrid w:val="0"/>
          <w:sz w:val="28"/>
          <w:szCs w:val="28"/>
          <w:lang w:val="kk-KZ" w:eastAsia="de-DE" w:bidi="en-US"/>
        </w:rPr>
        <w:t>6</w:t>
      </w:r>
      <w:r w:rsidR="00396AB3" w:rsidRPr="006373A0">
        <w:rPr>
          <w:rFonts w:ascii="Times New Roman" w:eastAsia="Times New Roman" w:hAnsi="Times New Roman" w:cs="Times New Roman"/>
          <w:snapToGrid w:val="0"/>
          <w:sz w:val="28"/>
          <w:szCs w:val="28"/>
          <w:lang w:val="kk-KZ" w:eastAsia="de-DE" w:bidi="en-US"/>
        </w:rPr>
        <w:t>).</w:t>
      </w:r>
      <w:r w:rsidR="00396AB3" w:rsidRPr="00025541">
        <w:rPr>
          <w:rFonts w:ascii="Times New Roman" w:eastAsia="Times New Roman" w:hAnsi="Times New Roman" w:cs="Times New Roman"/>
          <w:snapToGrid w:val="0"/>
          <w:sz w:val="28"/>
          <w:szCs w:val="28"/>
          <w:lang w:val="kk-KZ" w:eastAsia="de-DE" w:bidi="en-US"/>
        </w:rPr>
        <w:t xml:space="preserve"> </w:t>
      </w:r>
      <w:r w:rsidR="007341B4" w:rsidRPr="00025541">
        <w:rPr>
          <w:rFonts w:ascii="Times New Roman" w:eastAsia="Times New Roman" w:hAnsi="Times New Roman" w:cs="Times New Roman"/>
          <w:snapToGrid w:val="0"/>
          <w:sz w:val="28"/>
          <w:szCs w:val="28"/>
          <w:lang w:val="kk-KZ" w:eastAsia="de-DE" w:bidi="en-US"/>
        </w:rPr>
        <w:t>СОД</w:t>
      </w:r>
      <w:r w:rsidR="00396AB3" w:rsidRPr="00025541">
        <w:rPr>
          <w:rFonts w:ascii="Times New Roman" w:eastAsia="Times New Roman" w:hAnsi="Times New Roman" w:cs="Times New Roman"/>
          <w:snapToGrid w:val="0"/>
          <w:sz w:val="28"/>
          <w:szCs w:val="28"/>
          <w:lang w:val="kk-KZ" w:eastAsia="de-DE" w:bidi="en-US"/>
        </w:rPr>
        <w:t xml:space="preserve"> белсенділігінің шамамен 50% төмен болуы ішінара гипергликемия жағдайында оның ферменттік белсенділік орталығының ферментативті гликозилденуімен түсіндіріледі [</w:t>
      </w:r>
      <w:r w:rsidR="00B862B6" w:rsidRPr="00B862B6">
        <w:rPr>
          <w:rFonts w:ascii="Times New Roman" w:eastAsia="Times New Roman" w:hAnsi="Times New Roman" w:cs="Times New Roman"/>
          <w:snapToGrid w:val="0"/>
          <w:sz w:val="28"/>
          <w:szCs w:val="28"/>
          <w:lang w:val="kk-KZ" w:eastAsia="de-DE" w:bidi="en-US"/>
        </w:rPr>
        <w:t>217</w:t>
      </w:r>
      <w:r w:rsidR="00396AB3" w:rsidRPr="00025541">
        <w:rPr>
          <w:rFonts w:ascii="Times New Roman" w:eastAsia="Times New Roman" w:hAnsi="Times New Roman" w:cs="Times New Roman"/>
          <w:snapToGrid w:val="0"/>
          <w:sz w:val="28"/>
          <w:szCs w:val="28"/>
          <w:lang w:val="kk-KZ" w:eastAsia="de-DE" w:bidi="en-US"/>
        </w:rPr>
        <w:t xml:space="preserve">]. Қант диабетіндегі </w:t>
      </w:r>
      <w:r w:rsidR="007341B4" w:rsidRPr="00025541">
        <w:rPr>
          <w:rFonts w:ascii="Times New Roman" w:eastAsia="Times New Roman" w:hAnsi="Times New Roman" w:cs="Times New Roman"/>
          <w:snapToGrid w:val="0"/>
          <w:sz w:val="28"/>
          <w:szCs w:val="28"/>
          <w:lang w:val="kk-KZ" w:eastAsia="de-DE" w:bidi="en-US"/>
        </w:rPr>
        <w:t>СОД</w:t>
      </w:r>
      <w:r w:rsidR="00396AB3" w:rsidRPr="00025541">
        <w:rPr>
          <w:rFonts w:ascii="Times New Roman" w:eastAsia="Times New Roman" w:hAnsi="Times New Roman" w:cs="Times New Roman"/>
          <w:snapToGrid w:val="0"/>
          <w:sz w:val="28"/>
          <w:szCs w:val="28"/>
          <w:lang w:val="kk-KZ" w:eastAsia="de-DE" w:bidi="en-US"/>
        </w:rPr>
        <w:t xml:space="preserve"> белсенділігі туралы ақпараттар бір-біріне қарама-қайшы, </w:t>
      </w:r>
      <w:r w:rsidR="00EA7704" w:rsidRPr="00025541">
        <w:rPr>
          <w:rFonts w:ascii="Times New Roman" w:eastAsia="Times New Roman" w:hAnsi="Times New Roman" w:cs="Times New Roman"/>
          <w:snapToGrid w:val="0"/>
          <w:sz w:val="28"/>
          <w:szCs w:val="28"/>
          <w:lang w:val="kk-KZ" w:eastAsia="de-DE" w:bidi="en-US"/>
        </w:rPr>
        <w:t>дегенмен, кейбір зерттеушілер супероксиддисмутаза белсенділігінің ешқандай өзгеріс болмағанын айтады. Керісінше, басқ</w:t>
      </w:r>
      <w:r w:rsidR="009C3A50" w:rsidRPr="00025541">
        <w:rPr>
          <w:rFonts w:ascii="Times New Roman" w:eastAsia="Times New Roman" w:hAnsi="Times New Roman" w:cs="Times New Roman"/>
          <w:snapToGrid w:val="0"/>
          <w:sz w:val="28"/>
          <w:szCs w:val="28"/>
          <w:lang w:val="kk-KZ" w:eastAsia="de-DE" w:bidi="en-US"/>
        </w:rPr>
        <w:t>а зерттеушілер</w:t>
      </w:r>
      <w:r w:rsidR="00EA7704" w:rsidRPr="00025541">
        <w:rPr>
          <w:rFonts w:ascii="Times New Roman" w:eastAsia="Times New Roman" w:hAnsi="Times New Roman" w:cs="Times New Roman"/>
          <w:snapToGrid w:val="0"/>
          <w:sz w:val="28"/>
          <w:szCs w:val="28"/>
          <w:lang w:val="kk-KZ" w:eastAsia="de-DE" w:bidi="en-US"/>
        </w:rPr>
        <w:t xml:space="preserve"> </w:t>
      </w:r>
      <w:r w:rsidR="007341B4" w:rsidRPr="00025541">
        <w:rPr>
          <w:rFonts w:ascii="Times New Roman" w:eastAsia="Times New Roman" w:hAnsi="Times New Roman" w:cs="Times New Roman"/>
          <w:snapToGrid w:val="0"/>
          <w:sz w:val="28"/>
          <w:szCs w:val="28"/>
          <w:lang w:val="kk-KZ" w:eastAsia="de-DE" w:bidi="en-US"/>
        </w:rPr>
        <w:t>СОД</w:t>
      </w:r>
      <w:r w:rsidR="00EA7704" w:rsidRPr="00025541">
        <w:rPr>
          <w:rFonts w:ascii="Times New Roman" w:eastAsia="Times New Roman" w:hAnsi="Times New Roman" w:cs="Times New Roman"/>
          <w:snapToGrid w:val="0"/>
          <w:sz w:val="28"/>
          <w:szCs w:val="28"/>
          <w:lang w:val="kk-KZ" w:eastAsia="de-DE" w:bidi="en-US"/>
        </w:rPr>
        <w:t xml:space="preserve"> белсенділігінің жоғарылауын [</w:t>
      </w:r>
      <w:r w:rsidR="00B862B6" w:rsidRPr="00B862B6">
        <w:rPr>
          <w:rFonts w:ascii="Times New Roman" w:eastAsia="Times New Roman" w:hAnsi="Times New Roman" w:cs="Times New Roman"/>
          <w:snapToGrid w:val="0"/>
          <w:sz w:val="28"/>
          <w:szCs w:val="28"/>
          <w:lang w:val="kk-KZ" w:eastAsia="de-DE" w:bidi="en-US"/>
        </w:rPr>
        <w:t>218</w:t>
      </w:r>
      <w:r w:rsidR="00EA7704" w:rsidRPr="00025541">
        <w:rPr>
          <w:rFonts w:ascii="Times New Roman" w:eastAsia="Times New Roman" w:hAnsi="Times New Roman" w:cs="Times New Roman"/>
          <w:snapToGrid w:val="0"/>
          <w:sz w:val="28"/>
          <w:szCs w:val="28"/>
          <w:lang w:val="kk-KZ" w:eastAsia="de-DE" w:bidi="en-US"/>
        </w:rPr>
        <w:t>] немесе төмендегенін хабарлайды. Бақылау топтарымен салыстырғанда диабет</w:t>
      </w:r>
      <w:r w:rsidR="00A31548" w:rsidRPr="00025541">
        <w:rPr>
          <w:rFonts w:ascii="Times New Roman" w:eastAsia="Times New Roman" w:hAnsi="Times New Roman" w:cs="Times New Roman"/>
          <w:snapToGrid w:val="0"/>
          <w:sz w:val="28"/>
          <w:szCs w:val="28"/>
          <w:lang w:val="kk-KZ" w:eastAsia="de-DE" w:bidi="en-US"/>
        </w:rPr>
        <w:t xml:space="preserve"> </w:t>
      </w:r>
      <w:r w:rsidR="00D776E3" w:rsidRPr="00025541">
        <w:rPr>
          <w:rFonts w:ascii="Times New Roman" w:eastAsia="Times New Roman" w:hAnsi="Times New Roman" w:cs="Times New Roman"/>
          <w:snapToGrid w:val="0"/>
          <w:sz w:val="28"/>
          <w:szCs w:val="28"/>
          <w:lang w:val="kk-KZ" w:eastAsia="de-DE" w:bidi="en-US"/>
        </w:rPr>
        <w:t>алды</w:t>
      </w:r>
      <w:r w:rsidR="00EA7704" w:rsidRPr="00025541">
        <w:rPr>
          <w:rFonts w:ascii="Times New Roman" w:eastAsia="Times New Roman" w:hAnsi="Times New Roman" w:cs="Times New Roman"/>
          <w:snapToGrid w:val="0"/>
          <w:sz w:val="28"/>
          <w:szCs w:val="28"/>
          <w:lang w:val="kk-KZ" w:eastAsia="de-DE" w:bidi="en-US"/>
        </w:rPr>
        <w:t xml:space="preserve"> науқастарда [</w:t>
      </w:r>
      <w:r w:rsidR="00B862B6" w:rsidRPr="00B862B6">
        <w:rPr>
          <w:rFonts w:ascii="Times New Roman" w:eastAsia="Times New Roman" w:hAnsi="Times New Roman" w:cs="Times New Roman"/>
          <w:snapToGrid w:val="0"/>
          <w:sz w:val="28"/>
          <w:szCs w:val="28"/>
          <w:lang w:val="kk-KZ" w:eastAsia="de-DE" w:bidi="en-US"/>
        </w:rPr>
        <w:t>219</w:t>
      </w:r>
      <w:r w:rsidR="00EA7704" w:rsidRPr="00025541">
        <w:rPr>
          <w:rFonts w:ascii="Times New Roman" w:eastAsia="Times New Roman" w:hAnsi="Times New Roman" w:cs="Times New Roman"/>
          <w:snapToGrid w:val="0"/>
          <w:sz w:val="28"/>
          <w:szCs w:val="28"/>
          <w:lang w:val="kk-KZ" w:eastAsia="de-DE" w:bidi="en-US"/>
        </w:rPr>
        <w:t>] және бақылаулармен салыстырғанда [</w:t>
      </w:r>
      <w:r w:rsidR="00AD200E" w:rsidRPr="00AD200E">
        <w:rPr>
          <w:rFonts w:ascii="Times New Roman" w:eastAsia="Times New Roman" w:hAnsi="Times New Roman" w:cs="Times New Roman"/>
          <w:snapToGrid w:val="0"/>
          <w:sz w:val="28"/>
          <w:szCs w:val="28"/>
          <w:lang w:val="kk-KZ" w:eastAsia="de-DE" w:bidi="en-US"/>
        </w:rPr>
        <w:t>2</w:t>
      </w:r>
      <w:r w:rsidR="00B862B6" w:rsidRPr="00B862B6">
        <w:rPr>
          <w:rFonts w:ascii="Times New Roman" w:eastAsia="Times New Roman" w:hAnsi="Times New Roman" w:cs="Times New Roman"/>
          <w:snapToGrid w:val="0"/>
          <w:sz w:val="28"/>
          <w:szCs w:val="28"/>
          <w:lang w:val="kk-KZ" w:eastAsia="de-DE" w:bidi="en-US"/>
        </w:rPr>
        <w:t>20</w:t>
      </w:r>
      <w:r w:rsidR="00EA7704" w:rsidRPr="00025541">
        <w:rPr>
          <w:rFonts w:ascii="Times New Roman" w:eastAsia="Times New Roman" w:hAnsi="Times New Roman" w:cs="Times New Roman"/>
          <w:snapToGrid w:val="0"/>
          <w:sz w:val="28"/>
          <w:szCs w:val="28"/>
          <w:lang w:val="kk-KZ" w:eastAsia="de-DE" w:bidi="en-US"/>
        </w:rPr>
        <w:t xml:space="preserve">] ҚД2Т бар емделушілерде </w:t>
      </w:r>
      <w:r w:rsidR="007341B4" w:rsidRPr="00025541">
        <w:rPr>
          <w:rFonts w:ascii="Times New Roman" w:eastAsia="Times New Roman" w:hAnsi="Times New Roman" w:cs="Times New Roman"/>
          <w:snapToGrid w:val="0"/>
          <w:sz w:val="28"/>
          <w:szCs w:val="28"/>
          <w:lang w:val="kk-KZ" w:eastAsia="de-DE" w:bidi="en-US"/>
        </w:rPr>
        <w:t>СОД</w:t>
      </w:r>
      <w:r w:rsidR="00EA7704" w:rsidRPr="00025541">
        <w:rPr>
          <w:rFonts w:ascii="Times New Roman" w:eastAsia="Times New Roman" w:hAnsi="Times New Roman" w:cs="Times New Roman"/>
          <w:snapToGrid w:val="0"/>
          <w:sz w:val="28"/>
          <w:szCs w:val="28"/>
          <w:lang w:val="kk-KZ" w:eastAsia="de-DE" w:bidi="en-US"/>
        </w:rPr>
        <w:t xml:space="preserve"> белсенділігінің төмендеуі байқалды. </w:t>
      </w:r>
      <w:r w:rsidR="007341B4" w:rsidRPr="00025541">
        <w:rPr>
          <w:rFonts w:ascii="Times New Roman" w:eastAsia="Times New Roman" w:hAnsi="Times New Roman" w:cs="Times New Roman"/>
          <w:snapToGrid w:val="0"/>
          <w:sz w:val="28"/>
          <w:szCs w:val="28"/>
          <w:lang w:val="kk-KZ" w:eastAsia="de-DE" w:bidi="en-US"/>
        </w:rPr>
        <w:t>СОД</w:t>
      </w:r>
      <w:r w:rsidR="00EA7704" w:rsidRPr="00025541">
        <w:rPr>
          <w:rFonts w:ascii="Times New Roman" w:eastAsia="Times New Roman" w:hAnsi="Times New Roman" w:cs="Times New Roman"/>
          <w:snapToGrid w:val="0"/>
          <w:sz w:val="28"/>
          <w:szCs w:val="28"/>
          <w:lang w:val="kk-KZ" w:eastAsia="de-DE" w:bidi="en-US"/>
        </w:rPr>
        <w:t xml:space="preserve"> белсенділігінің төмендеуі қант диабетін тудырған жануарлар үлгілерінде де анықталды [</w:t>
      </w:r>
      <w:r w:rsidR="00AD200E" w:rsidRPr="00AD200E">
        <w:rPr>
          <w:rFonts w:ascii="Times New Roman" w:eastAsia="Times New Roman" w:hAnsi="Times New Roman" w:cs="Times New Roman"/>
          <w:snapToGrid w:val="0"/>
          <w:sz w:val="28"/>
          <w:szCs w:val="28"/>
          <w:lang w:val="kk-KZ" w:eastAsia="de-DE" w:bidi="en-US"/>
        </w:rPr>
        <w:t>2</w:t>
      </w:r>
      <w:r w:rsidR="00B862B6" w:rsidRPr="00B862B6">
        <w:rPr>
          <w:rFonts w:ascii="Times New Roman" w:eastAsia="Times New Roman" w:hAnsi="Times New Roman" w:cs="Times New Roman"/>
          <w:snapToGrid w:val="0"/>
          <w:sz w:val="28"/>
          <w:szCs w:val="28"/>
          <w:lang w:val="kk-KZ" w:eastAsia="de-DE" w:bidi="en-US"/>
        </w:rPr>
        <w:t>21</w:t>
      </w:r>
      <w:r w:rsidR="00EA7704" w:rsidRPr="00025541">
        <w:rPr>
          <w:rFonts w:ascii="Times New Roman" w:eastAsia="Times New Roman" w:hAnsi="Times New Roman" w:cs="Times New Roman"/>
          <w:snapToGrid w:val="0"/>
          <w:sz w:val="28"/>
          <w:szCs w:val="28"/>
          <w:lang w:val="kk-KZ" w:eastAsia="de-DE" w:bidi="en-US"/>
        </w:rPr>
        <w:t xml:space="preserve">]. </w:t>
      </w:r>
    </w:p>
    <w:p w14:paraId="1ECBBECF" w14:textId="6309A6D0" w:rsidR="00952B8F" w:rsidRPr="00025541" w:rsidRDefault="00952B8F" w:rsidP="00072DF0">
      <w:pPr>
        <w:adjustRightInd w:val="0"/>
        <w:snapToGrid w:val="0"/>
        <w:spacing w:after="0" w:line="240" w:lineRule="auto"/>
        <w:ind w:firstLine="567"/>
        <w:jc w:val="both"/>
        <w:rPr>
          <w:lang w:val="kk-KZ"/>
        </w:rPr>
      </w:pPr>
      <w:bookmarkStart w:id="222" w:name="_Hlk156823383"/>
      <w:r w:rsidRPr="00025541">
        <w:rPr>
          <w:rFonts w:ascii="Times New Roman" w:eastAsia="Times New Roman" w:hAnsi="Times New Roman" w:cs="Times New Roman"/>
          <w:snapToGrid w:val="0"/>
          <w:sz w:val="28"/>
          <w:szCs w:val="28"/>
          <w:lang w:val="kk-KZ" w:eastAsia="de-DE" w:bidi="en-US"/>
        </w:rPr>
        <w:t xml:space="preserve">Осы зерттеуде байқалған </w:t>
      </w:r>
      <w:r w:rsidR="00366AF9">
        <w:rPr>
          <w:rFonts w:ascii="Times New Roman" w:eastAsia="Times New Roman" w:hAnsi="Times New Roman" w:cs="Times New Roman"/>
          <w:snapToGrid w:val="0"/>
          <w:sz w:val="28"/>
          <w:szCs w:val="28"/>
          <w:lang w:val="kk-KZ" w:eastAsia="de-DE" w:bidi="en-US"/>
        </w:rPr>
        <w:t>каталаза</w:t>
      </w:r>
      <w:r w:rsidRPr="00025541">
        <w:rPr>
          <w:rFonts w:ascii="Times New Roman" w:eastAsia="Times New Roman" w:hAnsi="Times New Roman" w:cs="Times New Roman"/>
          <w:snapToGrid w:val="0"/>
          <w:sz w:val="28"/>
          <w:szCs w:val="28"/>
          <w:lang w:val="kk-KZ" w:eastAsia="de-DE" w:bidi="en-US"/>
        </w:rPr>
        <w:t xml:space="preserve"> белсенділігінің артуы, </w:t>
      </w:r>
      <w:r w:rsidR="007341B4" w:rsidRPr="00025541">
        <w:rPr>
          <w:rFonts w:ascii="Times New Roman" w:eastAsia="Times New Roman" w:hAnsi="Times New Roman" w:cs="Times New Roman"/>
          <w:snapToGrid w:val="0"/>
          <w:sz w:val="28"/>
          <w:szCs w:val="28"/>
          <w:lang w:val="kk-KZ" w:eastAsia="de-DE" w:bidi="en-US"/>
        </w:rPr>
        <w:t xml:space="preserve">СОД </w:t>
      </w:r>
      <w:r w:rsidRPr="00025541">
        <w:rPr>
          <w:rFonts w:ascii="Times New Roman" w:eastAsia="Times New Roman" w:hAnsi="Times New Roman" w:cs="Times New Roman"/>
          <w:snapToGrid w:val="0"/>
          <w:sz w:val="28"/>
          <w:szCs w:val="28"/>
          <w:lang w:val="kk-KZ" w:eastAsia="de-DE" w:bidi="en-US"/>
        </w:rPr>
        <w:t>ферментінің белсенді болмауының (әрекетсіздігі) нәтижесінде H</w:t>
      </w:r>
      <w:r w:rsidRPr="00025541">
        <w:rPr>
          <w:rFonts w:ascii="Times New Roman" w:eastAsia="Times New Roman" w:hAnsi="Times New Roman" w:cs="Times New Roman"/>
          <w:snapToGrid w:val="0"/>
          <w:sz w:val="28"/>
          <w:szCs w:val="28"/>
          <w:vertAlign w:val="subscript"/>
          <w:lang w:val="kk-KZ" w:eastAsia="de-DE" w:bidi="en-US"/>
        </w:rPr>
        <w:t>2</w:t>
      </w:r>
      <w:r w:rsidRPr="00025541">
        <w:rPr>
          <w:rFonts w:ascii="Times New Roman" w:eastAsia="Times New Roman" w:hAnsi="Times New Roman" w:cs="Times New Roman"/>
          <w:snapToGrid w:val="0"/>
          <w:sz w:val="28"/>
          <w:szCs w:val="28"/>
          <w:lang w:val="kk-KZ" w:eastAsia="de-DE" w:bidi="en-US"/>
        </w:rPr>
        <w:t>O</w:t>
      </w:r>
      <w:r w:rsidRPr="00025541">
        <w:rPr>
          <w:rFonts w:ascii="Times New Roman" w:eastAsia="Times New Roman" w:hAnsi="Times New Roman" w:cs="Times New Roman"/>
          <w:snapToGrid w:val="0"/>
          <w:sz w:val="28"/>
          <w:szCs w:val="28"/>
          <w:vertAlign w:val="subscript"/>
          <w:lang w:val="kk-KZ" w:eastAsia="de-DE" w:bidi="en-US"/>
        </w:rPr>
        <w:t xml:space="preserve">2 </w:t>
      </w:r>
      <w:r w:rsidRPr="00025541">
        <w:rPr>
          <w:rFonts w:ascii="Times New Roman" w:eastAsia="Times New Roman" w:hAnsi="Times New Roman" w:cs="Times New Roman"/>
          <w:snapToGrid w:val="0"/>
          <w:sz w:val="28"/>
          <w:szCs w:val="28"/>
          <w:lang w:val="kk-KZ" w:eastAsia="de-DE" w:bidi="en-US"/>
        </w:rPr>
        <w:t xml:space="preserve">өндірісінің ұлғаюымен </w:t>
      </w:r>
      <w:r w:rsidRPr="000268D0">
        <w:rPr>
          <w:rFonts w:ascii="Times New Roman" w:eastAsia="Times New Roman" w:hAnsi="Times New Roman" w:cs="Times New Roman"/>
          <w:snapToGrid w:val="0"/>
          <w:sz w:val="28"/>
          <w:szCs w:val="28"/>
          <w:lang w:val="kk-KZ" w:eastAsia="de-DE" w:bidi="en-US"/>
        </w:rPr>
        <w:t xml:space="preserve">байланысты болуы мүмкін бейімделу </w:t>
      </w:r>
      <w:r w:rsidRPr="00025541">
        <w:rPr>
          <w:rFonts w:ascii="Times New Roman" w:eastAsia="Times New Roman" w:hAnsi="Times New Roman" w:cs="Times New Roman"/>
          <w:snapToGrid w:val="0"/>
          <w:sz w:val="28"/>
          <w:szCs w:val="28"/>
          <w:lang w:val="kk-KZ" w:eastAsia="de-DE" w:bidi="en-US"/>
        </w:rPr>
        <w:t>реакциясын ұсынады.</w:t>
      </w:r>
      <w:r w:rsidRPr="00025541">
        <w:rPr>
          <w:lang w:val="kk-KZ"/>
        </w:rPr>
        <w:t xml:space="preserve"> </w:t>
      </w:r>
      <w:bookmarkEnd w:id="222"/>
      <w:r w:rsidRPr="00025541">
        <w:rPr>
          <w:rFonts w:ascii="Times New Roman" w:eastAsia="Times New Roman" w:hAnsi="Times New Roman" w:cs="Times New Roman"/>
          <w:snapToGrid w:val="0"/>
          <w:sz w:val="28"/>
          <w:szCs w:val="28"/>
          <w:lang w:val="kk-KZ" w:eastAsia="de-DE" w:bidi="en-US"/>
        </w:rPr>
        <w:t>Каталаза негізінен адам эритроциттеріндегі H</w:t>
      </w:r>
      <w:r w:rsidRPr="00025541">
        <w:rPr>
          <w:rFonts w:ascii="Times New Roman" w:eastAsia="Times New Roman" w:hAnsi="Times New Roman" w:cs="Times New Roman"/>
          <w:snapToGrid w:val="0"/>
          <w:sz w:val="28"/>
          <w:szCs w:val="28"/>
          <w:vertAlign w:val="subscript"/>
          <w:lang w:val="kk-KZ" w:eastAsia="de-DE" w:bidi="en-US"/>
        </w:rPr>
        <w:t>2</w:t>
      </w:r>
      <w:r w:rsidRPr="00025541">
        <w:rPr>
          <w:rFonts w:ascii="Times New Roman" w:eastAsia="Times New Roman" w:hAnsi="Times New Roman" w:cs="Times New Roman"/>
          <w:snapToGrid w:val="0"/>
          <w:sz w:val="28"/>
          <w:szCs w:val="28"/>
          <w:lang w:val="kk-KZ" w:eastAsia="de-DE" w:bidi="en-US"/>
        </w:rPr>
        <w:t>O</w:t>
      </w:r>
      <w:r w:rsidRPr="00025541">
        <w:rPr>
          <w:rFonts w:ascii="Times New Roman" w:eastAsia="Times New Roman" w:hAnsi="Times New Roman" w:cs="Times New Roman"/>
          <w:snapToGrid w:val="0"/>
          <w:sz w:val="28"/>
          <w:szCs w:val="28"/>
          <w:vertAlign w:val="subscript"/>
          <w:lang w:val="kk-KZ" w:eastAsia="de-DE" w:bidi="en-US"/>
        </w:rPr>
        <w:t>2</w:t>
      </w:r>
      <w:r w:rsidRPr="00025541">
        <w:rPr>
          <w:rFonts w:ascii="Times New Roman" w:eastAsia="Times New Roman" w:hAnsi="Times New Roman" w:cs="Times New Roman"/>
          <w:snapToGrid w:val="0"/>
          <w:sz w:val="28"/>
          <w:szCs w:val="28"/>
          <w:lang w:val="kk-KZ" w:eastAsia="de-DE" w:bidi="en-US"/>
        </w:rPr>
        <w:t>-нің H</w:t>
      </w:r>
      <w:r w:rsidRPr="00025541">
        <w:rPr>
          <w:rFonts w:ascii="Times New Roman" w:eastAsia="Times New Roman" w:hAnsi="Times New Roman" w:cs="Times New Roman"/>
          <w:snapToGrid w:val="0"/>
          <w:sz w:val="28"/>
          <w:szCs w:val="28"/>
          <w:vertAlign w:val="subscript"/>
          <w:lang w:val="kk-KZ" w:eastAsia="de-DE" w:bidi="en-US"/>
        </w:rPr>
        <w:t>2</w:t>
      </w:r>
      <w:r w:rsidRPr="00025541">
        <w:rPr>
          <w:rFonts w:ascii="Times New Roman" w:eastAsia="Times New Roman" w:hAnsi="Times New Roman" w:cs="Times New Roman"/>
          <w:snapToGrid w:val="0"/>
          <w:sz w:val="28"/>
          <w:szCs w:val="28"/>
          <w:lang w:val="kk-KZ" w:eastAsia="de-DE" w:bidi="en-US"/>
        </w:rPr>
        <w:t>O және O</w:t>
      </w:r>
      <w:r w:rsidRPr="00025541">
        <w:rPr>
          <w:rFonts w:ascii="Times New Roman" w:eastAsia="Times New Roman" w:hAnsi="Times New Roman" w:cs="Times New Roman"/>
          <w:snapToGrid w:val="0"/>
          <w:sz w:val="28"/>
          <w:szCs w:val="28"/>
          <w:vertAlign w:val="subscript"/>
          <w:lang w:val="kk-KZ" w:eastAsia="de-DE" w:bidi="en-US"/>
        </w:rPr>
        <w:t>2</w:t>
      </w:r>
      <w:r w:rsidRPr="00025541">
        <w:rPr>
          <w:rFonts w:ascii="Times New Roman" w:eastAsia="Times New Roman" w:hAnsi="Times New Roman" w:cs="Times New Roman"/>
          <w:snapToGrid w:val="0"/>
          <w:sz w:val="28"/>
          <w:szCs w:val="28"/>
          <w:lang w:val="kk-KZ" w:eastAsia="de-DE" w:bidi="en-US"/>
        </w:rPr>
        <w:t>-ге айналу катализіне жауап береді [</w:t>
      </w:r>
      <w:r w:rsidR="007E2935" w:rsidRPr="007E2935">
        <w:rPr>
          <w:rFonts w:ascii="Times New Roman" w:eastAsia="Times New Roman" w:hAnsi="Times New Roman" w:cs="Times New Roman"/>
          <w:snapToGrid w:val="0"/>
          <w:sz w:val="28"/>
          <w:szCs w:val="28"/>
          <w:lang w:val="kk-KZ" w:eastAsia="de-DE" w:bidi="en-US"/>
        </w:rPr>
        <w:t>2</w:t>
      </w:r>
      <w:r w:rsidR="00B862B6" w:rsidRPr="00B862B6">
        <w:rPr>
          <w:rFonts w:ascii="Times New Roman" w:eastAsia="Times New Roman" w:hAnsi="Times New Roman" w:cs="Times New Roman"/>
          <w:snapToGrid w:val="0"/>
          <w:sz w:val="28"/>
          <w:szCs w:val="28"/>
          <w:lang w:val="kk-KZ" w:eastAsia="de-DE" w:bidi="en-US"/>
        </w:rPr>
        <w:t>22</w:t>
      </w:r>
      <w:r w:rsidRPr="00025541">
        <w:rPr>
          <w:rFonts w:ascii="Times New Roman" w:eastAsia="Times New Roman" w:hAnsi="Times New Roman" w:cs="Times New Roman"/>
          <w:snapToGrid w:val="0"/>
          <w:sz w:val="28"/>
          <w:szCs w:val="28"/>
          <w:lang w:val="kk-KZ" w:eastAsia="de-DE" w:bidi="en-US"/>
        </w:rPr>
        <w:t xml:space="preserve">]. Кейбір зерттеулерде нефропатиясы бар емделушілерде </w:t>
      </w:r>
      <w:r w:rsidR="00366AF9">
        <w:rPr>
          <w:rFonts w:ascii="Times New Roman" w:eastAsia="Times New Roman" w:hAnsi="Times New Roman" w:cs="Times New Roman"/>
          <w:snapToGrid w:val="0"/>
          <w:sz w:val="28"/>
          <w:szCs w:val="28"/>
          <w:lang w:val="kk-KZ" w:eastAsia="de-DE" w:bidi="en-US"/>
        </w:rPr>
        <w:t>каталаза</w:t>
      </w:r>
      <w:r w:rsidRPr="00025541">
        <w:rPr>
          <w:rFonts w:ascii="Times New Roman" w:eastAsia="Times New Roman" w:hAnsi="Times New Roman" w:cs="Times New Roman"/>
          <w:snapToGrid w:val="0"/>
          <w:sz w:val="28"/>
          <w:szCs w:val="28"/>
          <w:lang w:val="kk-KZ" w:eastAsia="de-DE" w:bidi="en-US"/>
        </w:rPr>
        <w:t xml:space="preserve"> белсенділігінің төмендегені туралы хабарланғанымен</w:t>
      </w:r>
      <w:r w:rsidR="00540631" w:rsidRPr="00025541">
        <w:rPr>
          <w:rFonts w:ascii="Times New Roman" w:eastAsia="Times New Roman" w:hAnsi="Times New Roman" w:cs="Times New Roman"/>
          <w:snapToGrid w:val="0"/>
          <w:sz w:val="28"/>
          <w:szCs w:val="28"/>
          <w:lang w:val="kk-KZ" w:eastAsia="de-DE" w:bidi="en-US"/>
        </w:rPr>
        <w:t xml:space="preserve"> [</w:t>
      </w:r>
      <w:r w:rsidR="007E2935" w:rsidRPr="007E2935">
        <w:rPr>
          <w:rFonts w:ascii="Times New Roman" w:eastAsia="Times New Roman" w:hAnsi="Times New Roman" w:cs="Times New Roman"/>
          <w:snapToGrid w:val="0"/>
          <w:sz w:val="28"/>
          <w:szCs w:val="28"/>
          <w:lang w:val="kk-KZ" w:eastAsia="de-DE" w:bidi="en-US"/>
        </w:rPr>
        <w:t>2</w:t>
      </w:r>
      <w:r w:rsidR="00B862B6" w:rsidRPr="00B862B6">
        <w:rPr>
          <w:rFonts w:ascii="Times New Roman" w:eastAsia="Times New Roman" w:hAnsi="Times New Roman" w:cs="Times New Roman"/>
          <w:snapToGrid w:val="0"/>
          <w:sz w:val="28"/>
          <w:szCs w:val="28"/>
          <w:lang w:val="kk-KZ" w:eastAsia="de-DE" w:bidi="en-US"/>
        </w:rPr>
        <w:t>23</w:t>
      </w:r>
      <w:r w:rsidR="00540631" w:rsidRPr="00025541">
        <w:rPr>
          <w:rFonts w:ascii="Times New Roman" w:eastAsia="Times New Roman" w:hAnsi="Times New Roman" w:cs="Times New Roman"/>
          <w:snapToGrid w:val="0"/>
          <w:sz w:val="28"/>
          <w:szCs w:val="28"/>
          <w:lang w:val="kk-KZ" w:eastAsia="de-DE" w:bidi="en-US"/>
        </w:rPr>
        <w:t xml:space="preserve">, </w:t>
      </w:r>
      <w:r w:rsidR="007E2935" w:rsidRPr="007E2935">
        <w:rPr>
          <w:rFonts w:ascii="Times New Roman" w:eastAsia="Times New Roman" w:hAnsi="Times New Roman" w:cs="Times New Roman"/>
          <w:snapToGrid w:val="0"/>
          <w:sz w:val="28"/>
          <w:szCs w:val="28"/>
          <w:lang w:val="kk-KZ" w:eastAsia="de-DE" w:bidi="en-US"/>
        </w:rPr>
        <w:t>2</w:t>
      </w:r>
      <w:r w:rsidR="00B862B6" w:rsidRPr="00B862B6">
        <w:rPr>
          <w:rFonts w:ascii="Times New Roman" w:eastAsia="Times New Roman" w:hAnsi="Times New Roman" w:cs="Times New Roman"/>
          <w:snapToGrid w:val="0"/>
          <w:sz w:val="28"/>
          <w:szCs w:val="28"/>
          <w:lang w:val="kk-KZ" w:eastAsia="de-DE" w:bidi="en-US"/>
        </w:rPr>
        <w:t>24</w:t>
      </w:r>
      <w:r w:rsidR="00540631" w:rsidRPr="00025541">
        <w:rPr>
          <w:rFonts w:ascii="Times New Roman" w:eastAsia="Times New Roman" w:hAnsi="Times New Roman" w:cs="Times New Roman"/>
          <w:snapToGrid w:val="0"/>
          <w:sz w:val="28"/>
          <w:szCs w:val="28"/>
          <w:lang w:val="kk-KZ" w:eastAsia="de-DE" w:bidi="en-US"/>
        </w:rPr>
        <w:t>]</w:t>
      </w:r>
      <w:r w:rsidRPr="00025541">
        <w:rPr>
          <w:rFonts w:ascii="Times New Roman" w:eastAsia="Times New Roman" w:hAnsi="Times New Roman" w:cs="Times New Roman"/>
          <w:snapToGrid w:val="0"/>
          <w:sz w:val="28"/>
          <w:szCs w:val="28"/>
          <w:lang w:val="kk-KZ" w:eastAsia="de-DE" w:bidi="en-US"/>
        </w:rPr>
        <w:t>, басқа зерттеушілерде</w:t>
      </w:r>
      <w:r w:rsidR="006A4D08" w:rsidRPr="00025541">
        <w:rPr>
          <w:rFonts w:ascii="Times New Roman" w:eastAsia="Times New Roman" w:hAnsi="Times New Roman" w:cs="Times New Roman"/>
          <w:snapToGrid w:val="0"/>
          <w:sz w:val="28"/>
          <w:szCs w:val="28"/>
          <w:lang w:val="kk-KZ" w:eastAsia="de-DE" w:bidi="en-US"/>
        </w:rPr>
        <w:t xml:space="preserve"> </w:t>
      </w:r>
      <w:r w:rsidR="007341B4" w:rsidRPr="00025541">
        <w:rPr>
          <w:rFonts w:ascii="Times New Roman" w:eastAsia="Times New Roman" w:hAnsi="Times New Roman" w:cs="Times New Roman"/>
          <w:snapToGrid w:val="0"/>
          <w:sz w:val="28"/>
          <w:szCs w:val="28"/>
          <w:lang w:val="kk-KZ" w:eastAsia="de-DE" w:bidi="en-US"/>
        </w:rPr>
        <w:t>СОД</w:t>
      </w:r>
      <w:r w:rsidR="00540631" w:rsidRPr="00025541">
        <w:rPr>
          <w:rFonts w:ascii="Times New Roman" w:eastAsia="Times New Roman" w:hAnsi="Times New Roman" w:cs="Times New Roman"/>
          <w:snapToGrid w:val="0"/>
          <w:sz w:val="28"/>
          <w:szCs w:val="28"/>
          <w:lang w:val="kk-KZ" w:eastAsia="de-DE" w:bidi="en-US"/>
        </w:rPr>
        <w:t xml:space="preserve"> енжарлығының нәтижесінде, </w:t>
      </w:r>
      <w:r w:rsidRPr="00025541">
        <w:rPr>
          <w:rFonts w:ascii="Times New Roman" w:eastAsia="Times New Roman" w:hAnsi="Times New Roman" w:cs="Times New Roman"/>
          <w:snapToGrid w:val="0"/>
          <w:sz w:val="28"/>
          <w:szCs w:val="28"/>
          <w:lang w:val="kk-KZ" w:eastAsia="de-DE" w:bidi="en-US"/>
        </w:rPr>
        <w:t>оның белсенділігінің жоғарылауы эритроциттердің H</w:t>
      </w:r>
      <w:r w:rsidRPr="00025541">
        <w:rPr>
          <w:rFonts w:ascii="Times New Roman" w:eastAsia="Times New Roman" w:hAnsi="Times New Roman" w:cs="Times New Roman"/>
          <w:snapToGrid w:val="0"/>
          <w:sz w:val="28"/>
          <w:szCs w:val="28"/>
          <w:vertAlign w:val="subscript"/>
          <w:lang w:val="kk-KZ" w:eastAsia="de-DE" w:bidi="en-US"/>
        </w:rPr>
        <w:t>2</w:t>
      </w:r>
      <w:r w:rsidRPr="00025541">
        <w:rPr>
          <w:rFonts w:ascii="Times New Roman" w:eastAsia="Times New Roman" w:hAnsi="Times New Roman" w:cs="Times New Roman"/>
          <w:snapToGrid w:val="0"/>
          <w:sz w:val="28"/>
          <w:szCs w:val="28"/>
          <w:lang w:val="kk-KZ" w:eastAsia="de-DE" w:bidi="en-US"/>
        </w:rPr>
        <w:t>O</w:t>
      </w:r>
      <w:r w:rsidRPr="00025541">
        <w:rPr>
          <w:rFonts w:ascii="Times New Roman" w:eastAsia="Times New Roman" w:hAnsi="Times New Roman" w:cs="Times New Roman"/>
          <w:snapToGrid w:val="0"/>
          <w:sz w:val="28"/>
          <w:szCs w:val="28"/>
          <w:vertAlign w:val="subscript"/>
          <w:lang w:val="kk-KZ" w:eastAsia="de-DE" w:bidi="en-US"/>
        </w:rPr>
        <w:t>2</w:t>
      </w:r>
      <w:r w:rsidRPr="00025541">
        <w:rPr>
          <w:rFonts w:ascii="Times New Roman" w:eastAsia="Times New Roman" w:hAnsi="Times New Roman" w:cs="Times New Roman"/>
          <w:snapToGrid w:val="0"/>
          <w:sz w:val="28"/>
          <w:szCs w:val="28"/>
          <w:lang w:val="kk-KZ" w:eastAsia="de-DE" w:bidi="en-US"/>
        </w:rPr>
        <w:t xml:space="preserve"> жинақталуына қарсы тұруға күш салуын көрсет</w:t>
      </w:r>
      <w:r w:rsidR="003F326D">
        <w:rPr>
          <w:rFonts w:ascii="Times New Roman" w:eastAsia="Times New Roman" w:hAnsi="Times New Roman" w:cs="Times New Roman"/>
          <w:snapToGrid w:val="0"/>
          <w:sz w:val="28"/>
          <w:szCs w:val="28"/>
          <w:lang w:val="kk-KZ" w:eastAsia="de-DE" w:bidi="en-US"/>
        </w:rPr>
        <w:t>еді</w:t>
      </w:r>
      <w:r w:rsidRPr="00025541">
        <w:rPr>
          <w:rFonts w:ascii="Times New Roman" w:eastAsia="Times New Roman" w:hAnsi="Times New Roman" w:cs="Times New Roman"/>
          <w:snapToGrid w:val="0"/>
          <w:sz w:val="28"/>
          <w:szCs w:val="28"/>
          <w:lang w:val="kk-KZ" w:eastAsia="de-DE" w:bidi="en-US"/>
        </w:rPr>
        <w:t xml:space="preserve"> </w:t>
      </w:r>
      <w:r w:rsidR="00540631" w:rsidRPr="00127968">
        <w:rPr>
          <w:rFonts w:ascii="Times New Roman" w:eastAsia="Times New Roman" w:hAnsi="Times New Roman" w:cs="Times New Roman"/>
          <w:snapToGrid w:val="0"/>
          <w:sz w:val="28"/>
          <w:szCs w:val="28"/>
          <w:lang w:val="kk-KZ" w:eastAsia="de-DE" w:bidi="en-US"/>
        </w:rPr>
        <w:t>[</w:t>
      </w:r>
      <w:r w:rsidR="00B862B6" w:rsidRPr="00B862B6">
        <w:rPr>
          <w:rFonts w:ascii="Times New Roman" w:eastAsia="Times New Roman" w:hAnsi="Times New Roman" w:cs="Times New Roman"/>
          <w:snapToGrid w:val="0"/>
          <w:sz w:val="28"/>
          <w:szCs w:val="28"/>
          <w:lang w:val="kk-KZ" w:eastAsia="de-DE" w:bidi="en-US"/>
        </w:rPr>
        <w:t>225</w:t>
      </w:r>
      <w:r w:rsidR="00540631" w:rsidRPr="00127968">
        <w:rPr>
          <w:rFonts w:ascii="Times New Roman" w:eastAsia="Times New Roman" w:hAnsi="Times New Roman" w:cs="Times New Roman"/>
          <w:snapToGrid w:val="0"/>
          <w:sz w:val="28"/>
          <w:szCs w:val="28"/>
          <w:lang w:val="kk-KZ" w:eastAsia="de-DE" w:bidi="en-US"/>
        </w:rPr>
        <w:t>]</w:t>
      </w:r>
      <w:r w:rsidRPr="00127968">
        <w:rPr>
          <w:rFonts w:ascii="Times New Roman" w:eastAsia="Times New Roman" w:hAnsi="Times New Roman" w:cs="Times New Roman"/>
          <w:snapToGrid w:val="0"/>
          <w:sz w:val="28"/>
          <w:szCs w:val="28"/>
          <w:lang w:val="kk-KZ" w:eastAsia="de-DE" w:bidi="en-US"/>
        </w:rPr>
        <w:t>.</w:t>
      </w:r>
      <w:r w:rsidR="006A4D08" w:rsidRPr="00025541">
        <w:rPr>
          <w:rFonts w:ascii="Times New Roman" w:hAnsi="Times New Roman" w:cs="Times New Roman"/>
          <w:sz w:val="28"/>
          <w:szCs w:val="28"/>
          <w:lang w:val="kk-KZ"/>
        </w:rPr>
        <w:t xml:space="preserve"> </w:t>
      </w:r>
      <w:r w:rsidR="00FF48C7" w:rsidRPr="00923286">
        <w:rPr>
          <w:rFonts w:ascii="Times New Roman" w:hAnsi="Times New Roman" w:cs="Times New Roman"/>
          <w:sz w:val="28"/>
          <w:szCs w:val="28"/>
          <w:lang w:val="kk-KZ"/>
        </w:rPr>
        <w:t xml:space="preserve">Сонымен қатар </w:t>
      </w:r>
      <w:r w:rsidR="00F30703" w:rsidRPr="00923286">
        <w:rPr>
          <w:rFonts w:ascii="Times New Roman" w:hAnsi="Times New Roman" w:cs="Times New Roman"/>
          <w:sz w:val="28"/>
          <w:szCs w:val="28"/>
          <w:lang w:val="kk-KZ"/>
        </w:rPr>
        <w:t xml:space="preserve">таңдалынып алынған miR-126 экспрессия деңгейінің төмендеуі биоинформатикалық деректер </w:t>
      </w:r>
      <w:r w:rsidR="00F30703" w:rsidRPr="003F326D">
        <w:rPr>
          <w:rFonts w:ascii="Times New Roman" w:hAnsi="Times New Roman" w:cs="Times New Roman"/>
          <w:i/>
          <w:iCs/>
          <w:sz w:val="28"/>
          <w:szCs w:val="28"/>
          <w:lang w:val="kk-KZ"/>
        </w:rPr>
        <w:t>(targetscan)</w:t>
      </w:r>
      <w:r w:rsidR="00F30703" w:rsidRPr="00923286">
        <w:rPr>
          <w:rFonts w:ascii="Times New Roman" w:hAnsi="Times New Roman" w:cs="Times New Roman"/>
          <w:sz w:val="28"/>
          <w:szCs w:val="28"/>
          <w:lang w:val="kk-KZ"/>
        </w:rPr>
        <w:t xml:space="preserve"> көзі бойынша </w:t>
      </w:r>
      <w:r w:rsidR="00FF48C7" w:rsidRPr="00923286">
        <w:rPr>
          <w:rFonts w:ascii="Times New Roman" w:hAnsi="Times New Roman" w:cs="Times New Roman"/>
          <w:sz w:val="28"/>
          <w:szCs w:val="28"/>
          <w:lang w:val="kk-KZ"/>
        </w:rPr>
        <w:t>каталаза ферментінің белсенділік деңгейі жоғар</w:t>
      </w:r>
      <w:r w:rsidR="003F326D">
        <w:rPr>
          <w:rFonts w:ascii="Times New Roman" w:hAnsi="Times New Roman" w:cs="Times New Roman"/>
          <w:sz w:val="28"/>
          <w:szCs w:val="28"/>
          <w:lang w:val="kk-KZ"/>
        </w:rPr>
        <w:t>ы</w:t>
      </w:r>
      <w:r w:rsidR="00FF48C7" w:rsidRPr="00923286">
        <w:rPr>
          <w:rFonts w:ascii="Times New Roman" w:hAnsi="Times New Roman" w:cs="Times New Roman"/>
          <w:sz w:val="28"/>
          <w:szCs w:val="28"/>
          <w:lang w:val="kk-KZ"/>
        </w:rPr>
        <w:t xml:space="preserve">лауына алып келеді. Биоинформатикалық деректер бойынша miR-126 каталаза генімен тікелей байланысады. </w:t>
      </w:r>
      <w:r w:rsidR="006A4D08" w:rsidRPr="00025541">
        <w:rPr>
          <w:rFonts w:ascii="Times New Roman" w:eastAsia="Times New Roman" w:hAnsi="Times New Roman" w:cs="Times New Roman"/>
          <w:snapToGrid w:val="0"/>
          <w:sz w:val="28"/>
          <w:szCs w:val="28"/>
          <w:lang w:val="kk-KZ" w:eastAsia="de-DE" w:bidi="en-US"/>
        </w:rPr>
        <w:t>Каталаза белсенділігі мен HbA1c, сондай-ақ HOMA-IR арасындағы оң корреляцияны атап өткен жөн (кесте</w:t>
      </w:r>
      <w:r w:rsidR="00891E40" w:rsidRPr="00025541">
        <w:rPr>
          <w:rFonts w:ascii="Times New Roman" w:eastAsia="Times New Roman" w:hAnsi="Times New Roman" w:cs="Times New Roman"/>
          <w:snapToGrid w:val="0"/>
          <w:sz w:val="28"/>
          <w:szCs w:val="28"/>
          <w:lang w:val="kk-KZ" w:eastAsia="de-DE" w:bidi="en-US"/>
        </w:rPr>
        <w:t xml:space="preserve"> </w:t>
      </w:r>
      <w:r w:rsidR="006373A0">
        <w:rPr>
          <w:rFonts w:ascii="Times New Roman" w:eastAsia="Times New Roman" w:hAnsi="Times New Roman" w:cs="Times New Roman"/>
          <w:snapToGrid w:val="0"/>
          <w:sz w:val="28"/>
          <w:szCs w:val="28"/>
          <w:lang w:val="kk-KZ" w:eastAsia="de-DE" w:bidi="en-US"/>
        </w:rPr>
        <w:t>6</w:t>
      </w:r>
      <w:r w:rsidR="006A4D08" w:rsidRPr="00025541">
        <w:rPr>
          <w:rFonts w:ascii="Times New Roman" w:eastAsia="Times New Roman" w:hAnsi="Times New Roman" w:cs="Times New Roman"/>
          <w:snapToGrid w:val="0"/>
          <w:sz w:val="28"/>
          <w:szCs w:val="28"/>
          <w:lang w:val="kk-KZ" w:eastAsia="de-DE" w:bidi="en-US"/>
        </w:rPr>
        <w:t>).</w:t>
      </w:r>
      <w:r w:rsidR="006A4D08" w:rsidRPr="00025541">
        <w:rPr>
          <w:lang w:val="kk-KZ"/>
        </w:rPr>
        <w:t xml:space="preserve"> </w:t>
      </w:r>
      <w:r w:rsidR="006A4D08" w:rsidRPr="00025541">
        <w:rPr>
          <w:rFonts w:ascii="Times New Roman" w:eastAsia="Times New Roman" w:hAnsi="Times New Roman" w:cs="Times New Roman"/>
          <w:snapToGrid w:val="0"/>
          <w:sz w:val="28"/>
          <w:szCs w:val="28"/>
          <w:lang w:val="kk-KZ" w:eastAsia="de-DE" w:bidi="en-US"/>
        </w:rPr>
        <w:t xml:space="preserve">Осылайша, ROC қисығының талдауы </w:t>
      </w:r>
      <w:r w:rsidR="00366AF9">
        <w:rPr>
          <w:rFonts w:ascii="Times New Roman" w:eastAsia="Times New Roman" w:hAnsi="Times New Roman" w:cs="Times New Roman"/>
          <w:snapToGrid w:val="0"/>
          <w:sz w:val="28"/>
          <w:szCs w:val="28"/>
          <w:lang w:val="kk-KZ" w:eastAsia="de-DE" w:bidi="en-US"/>
        </w:rPr>
        <w:t>ка</w:t>
      </w:r>
      <w:r w:rsidR="00FF48C7">
        <w:rPr>
          <w:rFonts w:ascii="Times New Roman" w:eastAsia="Times New Roman" w:hAnsi="Times New Roman" w:cs="Times New Roman"/>
          <w:snapToGrid w:val="0"/>
          <w:sz w:val="28"/>
          <w:szCs w:val="28"/>
          <w:lang w:val="kk-KZ" w:eastAsia="de-DE" w:bidi="en-US"/>
        </w:rPr>
        <w:t>т</w:t>
      </w:r>
      <w:r w:rsidR="00366AF9">
        <w:rPr>
          <w:rFonts w:ascii="Times New Roman" w:eastAsia="Times New Roman" w:hAnsi="Times New Roman" w:cs="Times New Roman"/>
          <w:snapToGrid w:val="0"/>
          <w:sz w:val="28"/>
          <w:szCs w:val="28"/>
          <w:lang w:val="kk-KZ" w:eastAsia="de-DE" w:bidi="en-US"/>
        </w:rPr>
        <w:t>алаза</w:t>
      </w:r>
      <w:r w:rsidR="006A4D08" w:rsidRPr="00025541">
        <w:rPr>
          <w:rFonts w:ascii="Times New Roman" w:eastAsia="Times New Roman" w:hAnsi="Times New Roman" w:cs="Times New Roman"/>
          <w:snapToGrid w:val="0"/>
          <w:sz w:val="28"/>
          <w:szCs w:val="28"/>
          <w:lang w:val="kk-KZ" w:eastAsia="de-DE" w:bidi="en-US"/>
        </w:rPr>
        <w:t xml:space="preserve"> белсенділігіндегі өзгерістер қант диабеті үшін жоғары болжамдық күш беретінін көрсетті </w:t>
      </w:r>
      <w:r w:rsidR="006A4D08" w:rsidRPr="006373A0">
        <w:rPr>
          <w:rFonts w:ascii="Times New Roman" w:eastAsia="Times New Roman" w:hAnsi="Times New Roman" w:cs="Times New Roman"/>
          <w:snapToGrid w:val="0"/>
          <w:sz w:val="28"/>
          <w:szCs w:val="28"/>
          <w:lang w:val="kk-KZ" w:eastAsia="de-DE" w:bidi="en-US"/>
        </w:rPr>
        <w:t>(кесте</w:t>
      </w:r>
      <w:r w:rsidR="00891E40" w:rsidRPr="006373A0">
        <w:rPr>
          <w:rFonts w:ascii="Times New Roman" w:eastAsia="Times New Roman" w:hAnsi="Times New Roman" w:cs="Times New Roman"/>
          <w:snapToGrid w:val="0"/>
          <w:sz w:val="28"/>
          <w:szCs w:val="28"/>
          <w:lang w:val="kk-KZ" w:eastAsia="de-DE" w:bidi="en-US"/>
        </w:rPr>
        <w:t xml:space="preserve"> </w:t>
      </w:r>
      <w:r w:rsidR="006373A0" w:rsidRPr="006373A0">
        <w:rPr>
          <w:rFonts w:ascii="Times New Roman" w:eastAsia="Times New Roman" w:hAnsi="Times New Roman" w:cs="Times New Roman"/>
          <w:snapToGrid w:val="0"/>
          <w:sz w:val="28"/>
          <w:szCs w:val="28"/>
          <w:lang w:val="kk-KZ" w:eastAsia="de-DE" w:bidi="en-US"/>
        </w:rPr>
        <w:t>9</w:t>
      </w:r>
      <w:r w:rsidR="006A4D08" w:rsidRPr="006373A0">
        <w:rPr>
          <w:rFonts w:ascii="Times New Roman" w:eastAsia="Times New Roman" w:hAnsi="Times New Roman" w:cs="Times New Roman"/>
          <w:snapToGrid w:val="0"/>
          <w:sz w:val="28"/>
          <w:szCs w:val="28"/>
          <w:lang w:val="kk-KZ" w:eastAsia="de-DE" w:bidi="en-US"/>
        </w:rPr>
        <w:t>).</w:t>
      </w:r>
    </w:p>
    <w:p w14:paraId="4760BDDF" w14:textId="22D525E3" w:rsidR="00974903" w:rsidRPr="006E5F62" w:rsidRDefault="006A4D08" w:rsidP="00072DF0">
      <w:pPr>
        <w:adjustRightInd w:val="0"/>
        <w:snapToGrid w:val="0"/>
        <w:spacing w:after="0" w:line="240" w:lineRule="auto"/>
        <w:ind w:firstLine="567"/>
        <w:jc w:val="both"/>
        <w:rPr>
          <w:rFonts w:ascii="Times New Roman" w:eastAsia="Times New Roman" w:hAnsi="Times New Roman" w:cs="Times New Roman"/>
          <w:snapToGrid w:val="0"/>
          <w:sz w:val="28"/>
          <w:szCs w:val="28"/>
          <w:lang w:val="kk-KZ" w:eastAsia="de-DE" w:bidi="en-US"/>
        </w:rPr>
      </w:pPr>
      <w:r w:rsidRPr="00025541">
        <w:rPr>
          <w:rFonts w:ascii="Times New Roman" w:eastAsia="Times New Roman" w:hAnsi="Times New Roman" w:cs="Times New Roman"/>
          <w:snapToGrid w:val="0"/>
          <w:sz w:val="28"/>
          <w:szCs w:val="28"/>
          <w:lang w:val="kk-KZ" w:eastAsia="de-DE" w:bidi="en-US"/>
        </w:rPr>
        <w:t>H</w:t>
      </w:r>
      <w:r w:rsidRPr="00025541">
        <w:rPr>
          <w:rFonts w:ascii="Times New Roman" w:eastAsia="Times New Roman" w:hAnsi="Times New Roman" w:cs="Times New Roman"/>
          <w:snapToGrid w:val="0"/>
          <w:sz w:val="28"/>
          <w:szCs w:val="28"/>
          <w:vertAlign w:val="subscript"/>
          <w:lang w:val="kk-KZ" w:eastAsia="de-DE" w:bidi="en-US"/>
        </w:rPr>
        <w:t>2</w:t>
      </w:r>
      <w:r w:rsidRPr="00025541">
        <w:rPr>
          <w:rFonts w:ascii="Times New Roman" w:eastAsia="Times New Roman" w:hAnsi="Times New Roman" w:cs="Times New Roman"/>
          <w:snapToGrid w:val="0"/>
          <w:sz w:val="28"/>
          <w:szCs w:val="28"/>
          <w:lang w:val="kk-KZ" w:eastAsia="de-DE" w:bidi="en-US"/>
        </w:rPr>
        <w:t>O</w:t>
      </w:r>
      <w:r w:rsidRPr="00025541">
        <w:rPr>
          <w:rFonts w:ascii="Times New Roman" w:eastAsia="Times New Roman" w:hAnsi="Times New Roman" w:cs="Times New Roman"/>
          <w:snapToGrid w:val="0"/>
          <w:sz w:val="28"/>
          <w:szCs w:val="28"/>
          <w:vertAlign w:val="subscript"/>
          <w:lang w:val="kk-KZ" w:eastAsia="de-DE" w:bidi="en-US"/>
        </w:rPr>
        <w:t>2</w:t>
      </w:r>
      <w:r w:rsidRPr="00025541">
        <w:rPr>
          <w:rFonts w:ascii="Times New Roman" w:eastAsia="Times New Roman" w:hAnsi="Times New Roman" w:cs="Times New Roman"/>
          <w:snapToGrid w:val="0"/>
          <w:sz w:val="28"/>
          <w:szCs w:val="28"/>
          <w:lang w:val="kk-KZ" w:eastAsia="de-DE" w:bidi="en-US"/>
        </w:rPr>
        <w:t xml:space="preserve"> утилизациясына жауапты екінші эритроцит ферменті –</w:t>
      </w:r>
      <w:r w:rsidR="00366AF9">
        <w:rPr>
          <w:rFonts w:ascii="Times New Roman" w:eastAsia="Times New Roman" w:hAnsi="Times New Roman" w:cs="Times New Roman"/>
          <w:snapToGrid w:val="0"/>
          <w:sz w:val="28"/>
          <w:szCs w:val="28"/>
          <w:lang w:val="kk-KZ" w:eastAsia="de-DE" w:bidi="en-US"/>
        </w:rPr>
        <w:t xml:space="preserve"> </w:t>
      </w:r>
      <w:r w:rsidR="000A23DF" w:rsidRPr="00025541">
        <w:rPr>
          <w:rFonts w:ascii="Times New Roman" w:eastAsia="Times New Roman" w:hAnsi="Times New Roman" w:cs="Times New Roman"/>
          <w:snapToGrid w:val="0"/>
          <w:sz w:val="28"/>
          <w:szCs w:val="28"/>
          <w:lang w:val="kk-KZ" w:eastAsia="de-DE" w:bidi="en-US"/>
        </w:rPr>
        <w:t>ГП</w:t>
      </w:r>
      <w:r w:rsidR="0059514E" w:rsidRPr="00025541">
        <w:rPr>
          <w:rFonts w:ascii="Times New Roman" w:eastAsia="Times New Roman" w:hAnsi="Times New Roman" w:cs="Times New Roman"/>
          <w:snapToGrid w:val="0"/>
          <w:sz w:val="28"/>
          <w:szCs w:val="28"/>
          <w:lang w:val="kk-KZ" w:eastAsia="de-DE" w:bidi="en-US"/>
        </w:rPr>
        <w:t>О</w:t>
      </w:r>
      <w:r w:rsidRPr="00025541">
        <w:rPr>
          <w:rFonts w:ascii="Times New Roman" w:eastAsia="Times New Roman" w:hAnsi="Times New Roman" w:cs="Times New Roman"/>
          <w:snapToGrid w:val="0"/>
          <w:sz w:val="28"/>
          <w:szCs w:val="28"/>
          <w:lang w:val="kk-KZ" w:eastAsia="de-DE" w:bidi="en-US"/>
        </w:rPr>
        <w:t xml:space="preserve"> [</w:t>
      </w:r>
      <w:r w:rsidR="007E2935" w:rsidRPr="007E2935">
        <w:rPr>
          <w:rFonts w:ascii="Times New Roman" w:eastAsia="Times New Roman" w:hAnsi="Times New Roman" w:cs="Times New Roman"/>
          <w:snapToGrid w:val="0"/>
          <w:sz w:val="28"/>
          <w:szCs w:val="28"/>
          <w:lang w:val="kk-KZ" w:eastAsia="de-DE" w:bidi="en-US"/>
        </w:rPr>
        <w:t>2</w:t>
      </w:r>
      <w:r w:rsidR="00EE75D8" w:rsidRPr="00EE75D8">
        <w:rPr>
          <w:rFonts w:ascii="Times New Roman" w:eastAsia="Times New Roman" w:hAnsi="Times New Roman" w:cs="Times New Roman"/>
          <w:snapToGrid w:val="0"/>
          <w:sz w:val="28"/>
          <w:szCs w:val="28"/>
          <w:lang w:val="kk-KZ" w:eastAsia="de-DE" w:bidi="en-US"/>
        </w:rPr>
        <w:t>2</w:t>
      </w:r>
      <w:r w:rsidR="00085B34" w:rsidRPr="00085B34">
        <w:rPr>
          <w:rFonts w:ascii="Times New Roman" w:eastAsia="Times New Roman" w:hAnsi="Times New Roman" w:cs="Times New Roman"/>
          <w:snapToGrid w:val="0"/>
          <w:sz w:val="28"/>
          <w:szCs w:val="28"/>
          <w:lang w:val="kk-KZ" w:eastAsia="de-DE" w:bidi="en-US"/>
        </w:rPr>
        <w:t>6</w:t>
      </w:r>
      <w:r w:rsidRPr="00025541">
        <w:rPr>
          <w:rFonts w:ascii="Times New Roman" w:eastAsia="Times New Roman" w:hAnsi="Times New Roman" w:cs="Times New Roman"/>
          <w:snapToGrid w:val="0"/>
          <w:sz w:val="28"/>
          <w:szCs w:val="28"/>
          <w:lang w:val="kk-KZ" w:eastAsia="de-DE" w:bidi="en-US"/>
        </w:rPr>
        <w:t xml:space="preserve">]. </w:t>
      </w:r>
      <w:r w:rsidR="001157E1" w:rsidRPr="00025541">
        <w:rPr>
          <w:rFonts w:ascii="Times New Roman" w:eastAsia="Times New Roman" w:hAnsi="Times New Roman" w:cs="Times New Roman"/>
          <w:snapToGrid w:val="0"/>
          <w:sz w:val="28"/>
          <w:szCs w:val="28"/>
          <w:lang w:val="kk-KZ" w:eastAsia="de-DE" w:bidi="en-US"/>
        </w:rPr>
        <w:t>Бұл фермент</w:t>
      </w:r>
      <w:r w:rsidR="00152EF8" w:rsidRPr="00025541">
        <w:rPr>
          <w:rFonts w:ascii="Times New Roman" w:eastAsia="Times New Roman" w:hAnsi="Times New Roman" w:cs="Times New Roman"/>
          <w:snapToGrid w:val="0"/>
          <w:sz w:val="28"/>
          <w:szCs w:val="28"/>
          <w:lang w:val="kk-KZ" w:eastAsia="de-DE" w:bidi="en-US"/>
        </w:rPr>
        <w:t xml:space="preserve"> оттегінің белсенді формасы</w:t>
      </w:r>
      <w:r w:rsidR="009700E8" w:rsidRPr="00025541">
        <w:rPr>
          <w:rFonts w:ascii="Times New Roman" w:eastAsia="Times New Roman" w:hAnsi="Times New Roman" w:cs="Times New Roman"/>
          <w:snapToGrid w:val="0"/>
          <w:sz w:val="28"/>
          <w:szCs w:val="28"/>
          <w:lang w:val="kk-KZ" w:eastAsia="de-DE" w:bidi="en-US"/>
        </w:rPr>
        <w:t>н</w:t>
      </w:r>
      <w:r w:rsidR="00152EF8" w:rsidRPr="00025541">
        <w:rPr>
          <w:rFonts w:ascii="Times New Roman" w:eastAsia="Times New Roman" w:hAnsi="Times New Roman" w:cs="Times New Roman"/>
          <w:snapToGrid w:val="0"/>
          <w:sz w:val="28"/>
          <w:szCs w:val="28"/>
          <w:lang w:val="kk-KZ" w:eastAsia="de-DE" w:bidi="en-US"/>
        </w:rPr>
        <w:t xml:space="preserve"> төмендету үшін</w:t>
      </w:r>
      <w:r w:rsidR="001157E1" w:rsidRPr="00025541">
        <w:rPr>
          <w:rFonts w:ascii="Times New Roman" w:eastAsia="Times New Roman" w:hAnsi="Times New Roman" w:cs="Times New Roman"/>
          <w:snapToGrid w:val="0"/>
          <w:sz w:val="28"/>
          <w:szCs w:val="28"/>
          <w:lang w:val="kk-KZ" w:eastAsia="de-DE" w:bidi="en-US"/>
        </w:rPr>
        <w:t xml:space="preserve"> </w:t>
      </w:r>
      <w:r w:rsidR="00152EF8" w:rsidRPr="00025541">
        <w:rPr>
          <w:rFonts w:ascii="Times New Roman" w:hAnsi="Times New Roman" w:cs="Times New Roman"/>
          <w:sz w:val="28"/>
          <w:szCs w:val="28"/>
          <w:lang w:val="kk-KZ"/>
        </w:rPr>
        <w:t xml:space="preserve">тотықсызданған глутатион тотыққан глутатионға айналдырылған кезде босап шығатын </w:t>
      </w:r>
      <w:r w:rsidR="001157E1" w:rsidRPr="00025541">
        <w:rPr>
          <w:rFonts w:ascii="Times New Roman" w:eastAsia="Times New Roman" w:hAnsi="Times New Roman" w:cs="Times New Roman"/>
          <w:snapToGrid w:val="0"/>
          <w:sz w:val="28"/>
          <w:szCs w:val="28"/>
          <w:lang w:val="kk-KZ" w:eastAsia="de-DE" w:bidi="en-US"/>
        </w:rPr>
        <w:t>электрондар мен протондарды пайдаланатын</w:t>
      </w:r>
      <w:r w:rsidR="00152EF8" w:rsidRPr="00025541">
        <w:rPr>
          <w:rFonts w:ascii="Times New Roman" w:eastAsia="Times New Roman" w:hAnsi="Times New Roman" w:cs="Times New Roman"/>
          <w:snapToGrid w:val="0"/>
          <w:sz w:val="28"/>
          <w:szCs w:val="28"/>
          <w:lang w:val="kk-KZ" w:eastAsia="de-DE" w:bidi="en-US"/>
        </w:rPr>
        <w:t xml:space="preserve"> глутатион циклінің бөлігі болып табылады</w:t>
      </w:r>
      <w:r w:rsidR="009700E8" w:rsidRPr="00025541">
        <w:rPr>
          <w:rFonts w:ascii="Times New Roman" w:eastAsia="Times New Roman" w:hAnsi="Times New Roman" w:cs="Times New Roman"/>
          <w:snapToGrid w:val="0"/>
          <w:sz w:val="28"/>
          <w:szCs w:val="28"/>
          <w:lang w:val="kk-KZ" w:eastAsia="de-DE" w:bidi="en-US"/>
        </w:rPr>
        <w:t xml:space="preserve">. Әртүрлі зерттеулерде ҚД2Т-де </w:t>
      </w:r>
      <w:r w:rsidR="000A23DF" w:rsidRPr="00025541">
        <w:rPr>
          <w:rFonts w:ascii="Times New Roman" w:eastAsia="Times New Roman" w:hAnsi="Times New Roman" w:cs="Times New Roman"/>
          <w:snapToGrid w:val="0"/>
          <w:sz w:val="28"/>
          <w:szCs w:val="28"/>
          <w:lang w:val="kk-KZ" w:eastAsia="de-DE" w:bidi="en-US"/>
        </w:rPr>
        <w:t>ГП</w:t>
      </w:r>
      <w:r w:rsidR="0059514E" w:rsidRPr="00025541">
        <w:rPr>
          <w:rFonts w:ascii="Times New Roman" w:eastAsia="Times New Roman" w:hAnsi="Times New Roman" w:cs="Times New Roman"/>
          <w:snapToGrid w:val="0"/>
          <w:sz w:val="28"/>
          <w:szCs w:val="28"/>
          <w:lang w:val="kk-KZ" w:eastAsia="de-DE" w:bidi="en-US"/>
        </w:rPr>
        <w:t>О</w:t>
      </w:r>
      <w:r w:rsidR="000A23DF" w:rsidRPr="00025541">
        <w:rPr>
          <w:rFonts w:ascii="Times New Roman" w:eastAsia="Times New Roman" w:hAnsi="Times New Roman" w:cs="Times New Roman"/>
          <w:snapToGrid w:val="0"/>
          <w:sz w:val="28"/>
          <w:szCs w:val="28"/>
          <w:lang w:val="kk-KZ" w:eastAsia="de-DE" w:bidi="en-US"/>
        </w:rPr>
        <w:t>-</w:t>
      </w:r>
      <w:r w:rsidR="009700E8" w:rsidRPr="00025541">
        <w:rPr>
          <w:rFonts w:ascii="Times New Roman" w:eastAsia="Times New Roman" w:hAnsi="Times New Roman" w:cs="Times New Roman"/>
          <w:snapToGrid w:val="0"/>
          <w:sz w:val="28"/>
          <w:szCs w:val="28"/>
          <w:lang w:val="kk-KZ" w:eastAsia="de-DE" w:bidi="en-US"/>
        </w:rPr>
        <w:t xml:space="preserve"> ға қатысты ақпараттар қарама қайшы келді. </w:t>
      </w:r>
      <w:r w:rsidR="000A23DF" w:rsidRPr="00025541">
        <w:rPr>
          <w:rFonts w:ascii="Times New Roman" w:eastAsia="Times New Roman" w:hAnsi="Times New Roman" w:cs="Times New Roman"/>
          <w:snapToGrid w:val="0"/>
          <w:sz w:val="28"/>
          <w:szCs w:val="28"/>
          <w:lang w:val="kk-KZ" w:eastAsia="de-DE" w:bidi="en-US"/>
        </w:rPr>
        <w:t>ГП</w:t>
      </w:r>
      <w:r w:rsidR="0059514E" w:rsidRPr="00025541">
        <w:rPr>
          <w:rFonts w:ascii="Times New Roman" w:eastAsia="Times New Roman" w:hAnsi="Times New Roman" w:cs="Times New Roman"/>
          <w:snapToGrid w:val="0"/>
          <w:sz w:val="28"/>
          <w:szCs w:val="28"/>
          <w:lang w:val="kk-KZ" w:eastAsia="de-DE" w:bidi="en-US"/>
        </w:rPr>
        <w:t>О</w:t>
      </w:r>
      <w:r w:rsidR="009700E8" w:rsidRPr="00025541">
        <w:rPr>
          <w:rFonts w:ascii="Times New Roman" w:eastAsia="Times New Roman" w:hAnsi="Times New Roman" w:cs="Times New Roman"/>
          <w:snapToGrid w:val="0"/>
          <w:sz w:val="28"/>
          <w:szCs w:val="28"/>
          <w:lang w:val="kk-KZ" w:eastAsia="de-DE" w:bidi="en-US"/>
        </w:rPr>
        <w:t xml:space="preserve"> мөлшері қант диабетіне дейінгі науқастармен салыстырғанда глюкоза деңгейін бақылауда ұстамайтын ҚД2Т ауыратын науқастарда жоғары</w:t>
      </w:r>
      <w:r w:rsidR="00136B90" w:rsidRPr="00136B90">
        <w:rPr>
          <w:rFonts w:ascii="Times New Roman" w:eastAsia="Times New Roman" w:hAnsi="Times New Roman" w:cs="Times New Roman"/>
          <w:snapToGrid w:val="0"/>
          <w:sz w:val="28"/>
          <w:szCs w:val="28"/>
          <w:lang w:val="kk-KZ" w:eastAsia="de-DE" w:bidi="en-US"/>
        </w:rPr>
        <w:t> </w:t>
      </w:r>
      <w:r w:rsidR="009700E8" w:rsidRPr="005D78F2">
        <w:rPr>
          <w:rFonts w:ascii="Times New Roman" w:eastAsia="Times New Roman" w:hAnsi="Times New Roman" w:cs="Times New Roman"/>
          <w:snapToGrid w:val="0"/>
          <w:sz w:val="28"/>
          <w:szCs w:val="28"/>
          <w:lang w:val="kk-KZ" w:eastAsia="de-DE" w:bidi="en-US"/>
        </w:rPr>
        <w:t>[</w:t>
      </w:r>
      <w:r w:rsidR="00EE75D8" w:rsidRPr="005D78F2">
        <w:rPr>
          <w:rFonts w:ascii="Times New Roman" w:eastAsia="Times New Roman" w:hAnsi="Times New Roman" w:cs="Times New Roman"/>
          <w:snapToGrid w:val="0"/>
          <w:sz w:val="28"/>
          <w:szCs w:val="28"/>
          <w:lang w:val="kk-KZ" w:eastAsia="de-DE" w:bidi="en-US"/>
        </w:rPr>
        <w:t>217,</w:t>
      </w:r>
      <w:r w:rsidR="00330F65" w:rsidRPr="005D78F2">
        <w:rPr>
          <w:rFonts w:ascii="Times New Roman" w:eastAsia="Times New Roman" w:hAnsi="Times New Roman" w:cs="Times New Roman"/>
          <w:snapToGrid w:val="0"/>
          <w:sz w:val="28"/>
          <w:szCs w:val="28"/>
          <w:lang w:val="kk-KZ" w:eastAsia="de-DE" w:bidi="en-US"/>
        </w:rPr>
        <w:t xml:space="preserve"> б</w:t>
      </w:r>
      <w:r w:rsidR="006206AD" w:rsidRPr="006206AD">
        <w:rPr>
          <w:rFonts w:ascii="Times New Roman" w:eastAsia="Times New Roman" w:hAnsi="Times New Roman" w:cs="Times New Roman"/>
          <w:snapToGrid w:val="0"/>
          <w:sz w:val="28"/>
          <w:szCs w:val="28"/>
          <w:lang w:val="kk-KZ" w:eastAsia="de-DE" w:bidi="en-US"/>
        </w:rPr>
        <w:t>.</w:t>
      </w:r>
      <w:r w:rsidR="00330F65" w:rsidRPr="005D78F2">
        <w:rPr>
          <w:rFonts w:ascii="Times New Roman" w:eastAsia="Times New Roman" w:hAnsi="Times New Roman" w:cs="Times New Roman"/>
          <w:snapToGrid w:val="0"/>
          <w:sz w:val="28"/>
          <w:szCs w:val="28"/>
          <w:lang w:val="kk-KZ" w:eastAsia="de-DE" w:bidi="en-US"/>
        </w:rPr>
        <w:t xml:space="preserve"> 4,</w:t>
      </w:r>
      <w:r w:rsidR="00EE75D8" w:rsidRPr="005D78F2">
        <w:rPr>
          <w:rFonts w:ascii="Times New Roman" w:eastAsia="Times New Roman" w:hAnsi="Times New Roman" w:cs="Times New Roman"/>
          <w:snapToGrid w:val="0"/>
          <w:sz w:val="28"/>
          <w:szCs w:val="28"/>
          <w:lang w:val="kk-KZ" w:eastAsia="de-DE" w:bidi="en-US"/>
        </w:rPr>
        <w:t xml:space="preserve"> 218</w:t>
      </w:r>
      <w:r w:rsidR="005D78F2" w:rsidRPr="005D78F2">
        <w:rPr>
          <w:rFonts w:ascii="Times New Roman" w:eastAsia="Times New Roman" w:hAnsi="Times New Roman" w:cs="Times New Roman"/>
          <w:snapToGrid w:val="0"/>
          <w:sz w:val="28"/>
          <w:szCs w:val="28"/>
          <w:lang w:val="kk-KZ" w:eastAsia="de-DE" w:bidi="en-US"/>
        </w:rPr>
        <w:t>, б</w:t>
      </w:r>
      <w:r w:rsidR="006206AD" w:rsidRPr="006206AD">
        <w:rPr>
          <w:rFonts w:ascii="Times New Roman" w:eastAsia="Times New Roman" w:hAnsi="Times New Roman" w:cs="Times New Roman"/>
          <w:snapToGrid w:val="0"/>
          <w:sz w:val="28"/>
          <w:szCs w:val="28"/>
          <w:lang w:val="kk-KZ" w:eastAsia="de-DE" w:bidi="en-US"/>
        </w:rPr>
        <w:t>.</w:t>
      </w:r>
      <w:r w:rsidR="005D78F2" w:rsidRPr="005D78F2">
        <w:rPr>
          <w:rFonts w:ascii="Times New Roman" w:eastAsia="Times New Roman" w:hAnsi="Times New Roman" w:cs="Times New Roman"/>
          <w:snapToGrid w:val="0"/>
          <w:sz w:val="28"/>
          <w:szCs w:val="28"/>
          <w:lang w:val="kk-KZ" w:eastAsia="de-DE" w:bidi="en-US"/>
        </w:rPr>
        <w:t xml:space="preserve"> 20295</w:t>
      </w:r>
      <w:r w:rsidR="009700E8" w:rsidRPr="00025541">
        <w:rPr>
          <w:rFonts w:ascii="Times New Roman" w:eastAsia="Times New Roman" w:hAnsi="Times New Roman" w:cs="Times New Roman"/>
          <w:snapToGrid w:val="0"/>
          <w:sz w:val="28"/>
          <w:szCs w:val="28"/>
          <w:lang w:val="kk-KZ" w:eastAsia="de-DE" w:bidi="en-US"/>
        </w:rPr>
        <w:t>], ал</w:t>
      </w:r>
      <w:r w:rsidR="00C10FB1" w:rsidRPr="00025541">
        <w:rPr>
          <w:rFonts w:ascii="Times New Roman" w:eastAsia="Times New Roman" w:hAnsi="Times New Roman" w:cs="Times New Roman"/>
          <w:snapToGrid w:val="0"/>
          <w:sz w:val="28"/>
          <w:szCs w:val="28"/>
          <w:lang w:val="kk-KZ" w:eastAsia="de-DE" w:bidi="en-US"/>
        </w:rPr>
        <w:t xml:space="preserve"> бақылау тобымен салыстырғанда төмен </w:t>
      </w:r>
      <w:r w:rsidR="00C10FB1" w:rsidRPr="00025541">
        <w:rPr>
          <w:rFonts w:ascii="Times New Roman" w:eastAsia="Times New Roman" w:hAnsi="Times New Roman" w:cs="Times New Roman"/>
          <w:snapToGrid w:val="0"/>
          <w:sz w:val="28"/>
          <w:szCs w:val="28"/>
          <w:lang w:val="kk-KZ" w:eastAsia="de-DE" w:bidi="en-US"/>
        </w:rPr>
        <w:lastRenderedPageBreak/>
        <w:t>болды</w:t>
      </w:r>
      <w:r w:rsidR="00136B90" w:rsidRPr="00136B90">
        <w:rPr>
          <w:rFonts w:ascii="Times New Roman" w:eastAsia="Times New Roman" w:hAnsi="Times New Roman" w:cs="Times New Roman"/>
          <w:snapToGrid w:val="0"/>
          <w:sz w:val="28"/>
          <w:szCs w:val="28"/>
          <w:lang w:val="kk-KZ" w:eastAsia="de-DE" w:bidi="en-US"/>
        </w:rPr>
        <w:t> </w:t>
      </w:r>
      <w:r w:rsidR="0017605F" w:rsidRPr="00025541">
        <w:rPr>
          <w:rFonts w:ascii="Times New Roman" w:eastAsia="Times New Roman" w:hAnsi="Times New Roman" w:cs="Times New Roman"/>
          <w:snapToGrid w:val="0"/>
          <w:sz w:val="28"/>
          <w:szCs w:val="28"/>
          <w:lang w:val="kk-KZ" w:eastAsia="de-DE" w:bidi="en-US"/>
        </w:rPr>
        <w:t>[</w:t>
      </w:r>
      <w:r w:rsidR="00EE75D8" w:rsidRPr="00EE75D8">
        <w:rPr>
          <w:rFonts w:ascii="Times New Roman" w:eastAsia="Times New Roman" w:hAnsi="Times New Roman" w:cs="Times New Roman"/>
          <w:snapToGrid w:val="0"/>
          <w:sz w:val="28"/>
          <w:szCs w:val="28"/>
          <w:lang w:val="kk-KZ" w:eastAsia="de-DE" w:bidi="en-US"/>
        </w:rPr>
        <w:t>227</w:t>
      </w:r>
      <w:r w:rsidR="00EE75D8" w:rsidRPr="00025541">
        <w:rPr>
          <w:rFonts w:ascii="Times New Roman" w:eastAsia="Times New Roman" w:hAnsi="Times New Roman" w:cs="Times New Roman"/>
          <w:snapToGrid w:val="0"/>
          <w:sz w:val="28"/>
          <w:szCs w:val="28"/>
          <w:lang w:val="kk-KZ" w:eastAsia="de-DE" w:bidi="en-US"/>
        </w:rPr>
        <w:t>,</w:t>
      </w:r>
      <w:r w:rsidR="00136B90" w:rsidRPr="00136B90">
        <w:rPr>
          <w:rFonts w:ascii="Times New Roman" w:eastAsia="Times New Roman" w:hAnsi="Times New Roman" w:cs="Times New Roman"/>
          <w:snapToGrid w:val="0"/>
          <w:sz w:val="28"/>
          <w:szCs w:val="28"/>
          <w:lang w:val="kk-KZ" w:eastAsia="de-DE" w:bidi="en-US"/>
        </w:rPr>
        <w:t> </w:t>
      </w:r>
      <w:r w:rsidR="007E2935" w:rsidRPr="007E2935">
        <w:rPr>
          <w:rFonts w:ascii="Times New Roman" w:eastAsia="Times New Roman" w:hAnsi="Times New Roman" w:cs="Times New Roman"/>
          <w:snapToGrid w:val="0"/>
          <w:sz w:val="28"/>
          <w:szCs w:val="28"/>
          <w:lang w:val="kk-KZ" w:eastAsia="de-DE" w:bidi="en-US"/>
        </w:rPr>
        <w:t>2</w:t>
      </w:r>
      <w:r w:rsidR="00EE75D8" w:rsidRPr="00EE75D8">
        <w:rPr>
          <w:rFonts w:ascii="Times New Roman" w:eastAsia="Times New Roman" w:hAnsi="Times New Roman" w:cs="Times New Roman"/>
          <w:snapToGrid w:val="0"/>
          <w:sz w:val="28"/>
          <w:szCs w:val="28"/>
          <w:lang w:val="kk-KZ" w:eastAsia="de-DE" w:bidi="en-US"/>
        </w:rPr>
        <w:t>2</w:t>
      </w:r>
      <w:r w:rsidR="00085B34" w:rsidRPr="00085B34">
        <w:rPr>
          <w:rFonts w:ascii="Times New Roman" w:eastAsia="Times New Roman" w:hAnsi="Times New Roman" w:cs="Times New Roman"/>
          <w:snapToGrid w:val="0"/>
          <w:sz w:val="28"/>
          <w:szCs w:val="28"/>
          <w:lang w:val="kk-KZ" w:eastAsia="de-DE" w:bidi="en-US"/>
        </w:rPr>
        <w:t>8</w:t>
      </w:r>
      <w:r w:rsidR="0017605F" w:rsidRPr="00025541">
        <w:rPr>
          <w:rFonts w:ascii="Times New Roman" w:eastAsia="Times New Roman" w:hAnsi="Times New Roman" w:cs="Times New Roman"/>
          <w:snapToGrid w:val="0"/>
          <w:sz w:val="28"/>
          <w:szCs w:val="28"/>
          <w:lang w:val="kk-KZ" w:eastAsia="de-DE" w:bidi="en-US"/>
        </w:rPr>
        <w:t>].</w:t>
      </w:r>
      <w:r w:rsidR="008F38BB" w:rsidRPr="00025541">
        <w:rPr>
          <w:lang w:val="kk-KZ"/>
        </w:rPr>
        <w:t xml:space="preserve"> </w:t>
      </w:r>
      <w:r w:rsidR="009700E8" w:rsidRPr="00025541">
        <w:rPr>
          <w:rFonts w:ascii="Times New Roman" w:hAnsi="Times New Roman" w:cs="Times New Roman"/>
          <w:sz w:val="28"/>
          <w:szCs w:val="28"/>
          <w:lang w:val="kk-KZ"/>
        </w:rPr>
        <w:t xml:space="preserve">Бұл зерттеуде </w:t>
      </w:r>
      <w:r w:rsidR="008F38BB" w:rsidRPr="00025541">
        <w:rPr>
          <w:rFonts w:ascii="Times New Roman" w:eastAsia="Times New Roman" w:hAnsi="Times New Roman" w:cs="Times New Roman"/>
          <w:snapToGrid w:val="0"/>
          <w:sz w:val="28"/>
          <w:szCs w:val="28"/>
          <w:lang w:val="kk-KZ" w:eastAsia="de-DE" w:bidi="en-US"/>
        </w:rPr>
        <w:t>H</w:t>
      </w:r>
      <w:r w:rsidR="008F38BB" w:rsidRPr="00025541">
        <w:rPr>
          <w:rFonts w:ascii="Times New Roman" w:eastAsia="Times New Roman" w:hAnsi="Times New Roman" w:cs="Times New Roman"/>
          <w:snapToGrid w:val="0"/>
          <w:sz w:val="28"/>
          <w:szCs w:val="28"/>
          <w:vertAlign w:val="subscript"/>
          <w:lang w:val="kk-KZ" w:eastAsia="de-DE" w:bidi="en-US"/>
        </w:rPr>
        <w:t>2</w:t>
      </w:r>
      <w:r w:rsidR="008F38BB" w:rsidRPr="00025541">
        <w:rPr>
          <w:rFonts w:ascii="Times New Roman" w:eastAsia="Times New Roman" w:hAnsi="Times New Roman" w:cs="Times New Roman"/>
          <w:snapToGrid w:val="0"/>
          <w:sz w:val="28"/>
          <w:szCs w:val="28"/>
          <w:lang w:val="kk-KZ" w:eastAsia="de-DE" w:bidi="en-US"/>
        </w:rPr>
        <w:t>O</w:t>
      </w:r>
      <w:r w:rsidR="008F38BB" w:rsidRPr="00025541">
        <w:rPr>
          <w:rFonts w:ascii="Times New Roman" w:eastAsia="Times New Roman" w:hAnsi="Times New Roman" w:cs="Times New Roman"/>
          <w:snapToGrid w:val="0"/>
          <w:sz w:val="28"/>
          <w:szCs w:val="28"/>
          <w:vertAlign w:val="subscript"/>
          <w:lang w:val="kk-KZ" w:eastAsia="de-DE" w:bidi="en-US"/>
        </w:rPr>
        <w:t>2</w:t>
      </w:r>
      <w:r w:rsidR="008F38BB" w:rsidRPr="00025541">
        <w:rPr>
          <w:rFonts w:ascii="Times New Roman" w:eastAsia="Times New Roman" w:hAnsi="Times New Roman" w:cs="Times New Roman"/>
          <w:snapToGrid w:val="0"/>
          <w:sz w:val="28"/>
          <w:szCs w:val="28"/>
          <w:lang w:val="kk-KZ" w:eastAsia="de-DE" w:bidi="en-US"/>
        </w:rPr>
        <w:t xml:space="preserve"> </w:t>
      </w:r>
      <w:r w:rsidR="00586A50" w:rsidRPr="00025541">
        <w:rPr>
          <w:rFonts w:ascii="Times New Roman" w:eastAsia="Times New Roman" w:hAnsi="Times New Roman" w:cs="Times New Roman"/>
          <w:snapToGrid w:val="0"/>
          <w:sz w:val="28"/>
          <w:szCs w:val="28"/>
          <w:lang w:val="kk-KZ" w:eastAsia="de-DE" w:bidi="en-US"/>
        </w:rPr>
        <w:t xml:space="preserve">шамадан тыс өндірілген жағдайда </w:t>
      </w:r>
      <w:r w:rsidR="009700E8" w:rsidRPr="00025541">
        <w:rPr>
          <w:rFonts w:ascii="Times New Roman" w:eastAsia="Times New Roman" w:hAnsi="Times New Roman" w:cs="Times New Roman"/>
          <w:snapToGrid w:val="0"/>
          <w:sz w:val="28"/>
          <w:szCs w:val="28"/>
          <w:lang w:val="kk-KZ" w:eastAsia="de-DE" w:bidi="en-US"/>
        </w:rPr>
        <w:t xml:space="preserve">артық сутегі асқын тотығына бейімделу реакциясы ретінде </w:t>
      </w:r>
      <w:r w:rsidR="000A23DF" w:rsidRPr="00025541">
        <w:rPr>
          <w:rFonts w:ascii="Times New Roman" w:eastAsia="Times New Roman" w:hAnsi="Times New Roman" w:cs="Times New Roman"/>
          <w:snapToGrid w:val="0"/>
          <w:sz w:val="28"/>
          <w:szCs w:val="28"/>
          <w:lang w:val="kk-KZ" w:eastAsia="de-DE" w:bidi="en-US"/>
        </w:rPr>
        <w:t>ГП</w:t>
      </w:r>
      <w:r w:rsidR="0059514E" w:rsidRPr="00025541">
        <w:rPr>
          <w:rFonts w:ascii="Times New Roman" w:eastAsia="Times New Roman" w:hAnsi="Times New Roman" w:cs="Times New Roman"/>
          <w:snapToGrid w:val="0"/>
          <w:sz w:val="28"/>
          <w:szCs w:val="28"/>
          <w:lang w:val="kk-KZ" w:eastAsia="de-DE" w:bidi="en-US"/>
        </w:rPr>
        <w:t>О</w:t>
      </w:r>
      <w:r w:rsidR="008F38BB" w:rsidRPr="00025541">
        <w:rPr>
          <w:rFonts w:ascii="Times New Roman" w:eastAsia="Times New Roman" w:hAnsi="Times New Roman" w:cs="Times New Roman"/>
          <w:snapToGrid w:val="0"/>
          <w:sz w:val="28"/>
          <w:szCs w:val="28"/>
          <w:lang w:val="kk-KZ" w:eastAsia="de-DE" w:bidi="en-US"/>
        </w:rPr>
        <w:t xml:space="preserve"> белсенділігі артады деп күтілуде,</w:t>
      </w:r>
      <w:r w:rsidR="0017605F" w:rsidRPr="00025541">
        <w:rPr>
          <w:rFonts w:ascii="Times New Roman" w:eastAsia="Times New Roman" w:hAnsi="Times New Roman" w:cs="Times New Roman"/>
          <w:snapToGrid w:val="0"/>
          <w:sz w:val="28"/>
          <w:szCs w:val="28"/>
          <w:lang w:val="kk-KZ" w:eastAsia="de-DE" w:bidi="en-US"/>
        </w:rPr>
        <w:t xml:space="preserve"> </w:t>
      </w:r>
      <w:r w:rsidR="00586A50" w:rsidRPr="00025541">
        <w:rPr>
          <w:rFonts w:ascii="Times New Roman" w:eastAsia="Times New Roman" w:hAnsi="Times New Roman" w:cs="Times New Roman"/>
          <w:snapToGrid w:val="0"/>
          <w:sz w:val="28"/>
          <w:szCs w:val="28"/>
          <w:lang w:val="kk-KZ" w:eastAsia="de-DE" w:bidi="en-US"/>
        </w:rPr>
        <w:t xml:space="preserve">бұл гипергликемия және </w:t>
      </w:r>
      <w:r w:rsidR="007341B4" w:rsidRPr="00025541">
        <w:rPr>
          <w:rFonts w:ascii="Times New Roman" w:eastAsia="Times New Roman" w:hAnsi="Times New Roman" w:cs="Times New Roman"/>
          <w:snapToGrid w:val="0"/>
          <w:sz w:val="28"/>
          <w:szCs w:val="28"/>
          <w:lang w:val="kk-KZ" w:eastAsia="de-DE" w:bidi="en-US"/>
        </w:rPr>
        <w:t>СОД</w:t>
      </w:r>
      <w:r w:rsidR="00586A50" w:rsidRPr="00025541">
        <w:rPr>
          <w:rFonts w:ascii="Times New Roman" w:eastAsia="Times New Roman" w:hAnsi="Times New Roman" w:cs="Times New Roman"/>
          <w:snapToGrid w:val="0"/>
          <w:sz w:val="28"/>
          <w:szCs w:val="28"/>
          <w:lang w:val="kk-KZ" w:eastAsia="de-DE" w:bidi="en-US"/>
        </w:rPr>
        <w:t xml:space="preserve"> белсенділігінің төмендеу жағдайында сутегі асқын тотығының артық болуына бейімделу реакциясын көрсетеді.</w:t>
      </w:r>
      <w:r w:rsidR="0061175A" w:rsidRPr="00025541">
        <w:rPr>
          <w:rFonts w:ascii="Times New Roman" w:eastAsia="Times New Roman" w:hAnsi="Times New Roman" w:cs="Times New Roman"/>
          <w:snapToGrid w:val="0"/>
          <w:sz w:val="28"/>
          <w:szCs w:val="28"/>
          <w:lang w:val="kk-KZ" w:eastAsia="de-DE" w:bidi="en-US"/>
        </w:rPr>
        <w:t xml:space="preserve"> </w:t>
      </w:r>
      <w:r w:rsidR="00440A1B" w:rsidRPr="00025541">
        <w:rPr>
          <w:rFonts w:ascii="Times New Roman" w:eastAsia="Times New Roman" w:hAnsi="Times New Roman" w:cs="Times New Roman"/>
          <w:i/>
          <w:iCs/>
          <w:snapToGrid w:val="0"/>
          <w:sz w:val="28"/>
          <w:szCs w:val="28"/>
          <w:lang w:val="kk-KZ" w:eastAsia="de-DE" w:bidi="en-US"/>
        </w:rPr>
        <w:t>Gunawardena</w:t>
      </w:r>
      <w:r w:rsidR="00440A1B" w:rsidRPr="00025541">
        <w:rPr>
          <w:rFonts w:ascii="Times New Roman" w:eastAsia="Times New Roman" w:hAnsi="Times New Roman" w:cs="Times New Roman"/>
          <w:snapToGrid w:val="0"/>
          <w:sz w:val="28"/>
          <w:szCs w:val="28"/>
          <w:lang w:val="kk-KZ" w:eastAsia="de-DE" w:bidi="en-US"/>
        </w:rPr>
        <w:t xml:space="preserve"> және </w:t>
      </w:r>
      <w:r w:rsidR="007341B4" w:rsidRPr="00025541">
        <w:rPr>
          <w:rFonts w:ascii="Times New Roman" w:eastAsia="Times New Roman" w:hAnsi="Times New Roman" w:cs="Times New Roman"/>
          <w:snapToGrid w:val="0"/>
          <w:sz w:val="28"/>
          <w:szCs w:val="28"/>
          <w:lang w:val="kk-KZ" w:eastAsia="de-DE" w:bidi="en-US"/>
        </w:rPr>
        <w:t>қосымша</w:t>
      </w:r>
      <w:r w:rsidR="00440A1B" w:rsidRPr="00025541">
        <w:rPr>
          <w:rFonts w:ascii="Times New Roman" w:eastAsia="Times New Roman" w:hAnsi="Times New Roman" w:cs="Times New Roman"/>
          <w:snapToGrid w:val="0"/>
          <w:sz w:val="28"/>
          <w:szCs w:val="28"/>
          <w:lang w:val="kk-KZ" w:eastAsia="de-DE" w:bidi="en-US"/>
        </w:rPr>
        <w:t xml:space="preserve"> авторлар гликемиялық бақылауы нашар ҚД2Т ауыратын науқастарда </w:t>
      </w:r>
      <w:r w:rsidR="000A23DF" w:rsidRPr="00025541">
        <w:rPr>
          <w:rFonts w:ascii="Times New Roman" w:eastAsia="Times New Roman" w:hAnsi="Times New Roman" w:cs="Times New Roman"/>
          <w:snapToGrid w:val="0"/>
          <w:sz w:val="28"/>
          <w:szCs w:val="28"/>
          <w:lang w:val="kk-KZ" w:eastAsia="de-DE" w:bidi="en-US"/>
        </w:rPr>
        <w:t>ГП</w:t>
      </w:r>
      <w:r w:rsidR="0059514E" w:rsidRPr="00025541">
        <w:rPr>
          <w:rFonts w:ascii="Times New Roman" w:eastAsia="Times New Roman" w:hAnsi="Times New Roman" w:cs="Times New Roman"/>
          <w:snapToGrid w:val="0"/>
          <w:sz w:val="28"/>
          <w:szCs w:val="28"/>
          <w:lang w:val="kk-KZ" w:eastAsia="de-DE" w:bidi="en-US"/>
        </w:rPr>
        <w:t>О</w:t>
      </w:r>
      <w:r w:rsidR="00440A1B" w:rsidRPr="00025541">
        <w:rPr>
          <w:rFonts w:ascii="Times New Roman" w:eastAsia="Times New Roman" w:hAnsi="Times New Roman" w:cs="Times New Roman"/>
          <w:snapToGrid w:val="0"/>
          <w:sz w:val="28"/>
          <w:szCs w:val="28"/>
          <w:lang w:val="kk-KZ" w:eastAsia="de-DE" w:bidi="en-US"/>
        </w:rPr>
        <w:t xml:space="preserve"> белсенділігінің жоғарылауы туралы </w:t>
      </w:r>
      <w:r w:rsidR="008335F0" w:rsidRPr="00025541">
        <w:rPr>
          <w:rFonts w:ascii="Times New Roman" w:eastAsia="Times New Roman" w:hAnsi="Times New Roman" w:cs="Times New Roman"/>
          <w:snapToGrid w:val="0"/>
          <w:sz w:val="28"/>
          <w:szCs w:val="28"/>
          <w:lang w:val="kk-KZ" w:eastAsia="de-DE" w:bidi="en-US"/>
        </w:rPr>
        <w:t>анықтады</w:t>
      </w:r>
      <w:r w:rsidR="00440A1B" w:rsidRPr="00025541">
        <w:rPr>
          <w:rFonts w:ascii="Times New Roman" w:eastAsia="Times New Roman" w:hAnsi="Times New Roman" w:cs="Times New Roman"/>
          <w:snapToGrid w:val="0"/>
          <w:sz w:val="28"/>
          <w:szCs w:val="28"/>
          <w:lang w:val="kk-KZ" w:eastAsia="de-DE" w:bidi="en-US"/>
        </w:rPr>
        <w:t>, бұл M</w:t>
      </w:r>
      <w:r w:rsidR="0059514E" w:rsidRPr="00025541">
        <w:rPr>
          <w:rFonts w:ascii="Times New Roman" w:eastAsia="Times New Roman" w:hAnsi="Times New Roman" w:cs="Times New Roman"/>
          <w:snapToGrid w:val="0"/>
          <w:sz w:val="28"/>
          <w:szCs w:val="28"/>
          <w:lang w:val="kk-KZ" w:eastAsia="de-DE" w:bidi="en-US"/>
        </w:rPr>
        <w:t>Д</w:t>
      </w:r>
      <w:r w:rsidR="00440A1B" w:rsidRPr="00025541">
        <w:rPr>
          <w:rFonts w:ascii="Times New Roman" w:eastAsia="Times New Roman" w:hAnsi="Times New Roman" w:cs="Times New Roman"/>
          <w:snapToGrid w:val="0"/>
          <w:sz w:val="28"/>
          <w:szCs w:val="28"/>
          <w:lang w:val="kk-KZ" w:eastAsia="de-DE" w:bidi="en-US"/>
        </w:rPr>
        <w:t>A деңгейіне параллель болды [</w:t>
      </w:r>
      <w:r w:rsidR="00EE75D8" w:rsidRPr="00BB7865">
        <w:rPr>
          <w:rFonts w:ascii="Times New Roman" w:eastAsia="Times New Roman" w:hAnsi="Times New Roman" w:cs="Times New Roman"/>
          <w:snapToGrid w:val="0"/>
          <w:sz w:val="28"/>
          <w:szCs w:val="28"/>
          <w:lang w:val="kk-KZ" w:eastAsia="de-DE" w:bidi="en-US"/>
        </w:rPr>
        <w:t>217</w:t>
      </w:r>
      <w:r w:rsidR="00BB7865" w:rsidRPr="00BB7865">
        <w:rPr>
          <w:rFonts w:ascii="Times New Roman" w:eastAsia="Times New Roman" w:hAnsi="Times New Roman" w:cs="Times New Roman"/>
          <w:snapToGrid w:val="0"/>
          <w:sz w:val="28"/>
          <w:szCs w:val="28"/>
          <w:lang w:val="kk-KZ" w:eastAsia="de-DE" w:bidi="en-US"/>
        </w:rPr>
        <w:t>,</w:t>
      </w:r>
      <w:r w:rsidR="00BB7865">
        <w:rPr>
          <w:rFonts w:ascii="Times New Roman" w:eastAsia="Times New Roman" w:hAnsi="Times New Roman" w:cs="Times New Roman"/>
          <w:snapToGrid w:val="0"/>
          <w:sz w:val="28"/>
          <w:szCs w:val="28"/>
          <w:lang w:val="kk-KZ" w:eastAsia="de-DE" w:bidi="en-US"/>
        </w:rPr>
        <w:t xml:space="preserve"> б</w:t>
      </w:r>
      <w:r w:rsidR="006206AD" w:rsidRPr="006206AD">
        <w:rPr>
          <w:rFonts w:ascii="Times New Roman" w:eastAsia="Times New Roman" w:hAnsi="Times New Roman" w:cs="Times New Roman"/>
          <w:snapToGrid w:val="0"/>
          <w:sz w:val="28"/>
          <w:szCs w:val="28"/>
          <w:lang w:val="kk-KZ" w:eastAsia="de-DE" w:bidi="en-US"/>
        </w:rPr>
        <w:t>.</w:t>
      </w:r>
      <w:r w:rsidR="00BB7865">
        <w:rPr>
          <w:rFonts w:ascii="Times New Roman" w:eastAsia="Times New Roman" w:hAnsi="Times New Roman" w:cs="Times New Roman"/>
          <w:snapToGrid w:val="0"/>
          <w:sz w:val="28"/>
          <w:szCs w:val="28"/>
          <w:lang w:val="kk-KZ" w:eastAsia="de-DE" w:bidi="en-US"/>
        </w:rPr>
        <w:t xml:space="preserve"> 3</w:t>
      </w:r>
      <w:r w:rsidR="00440A1B" w:rsidRPr="00025541">
        <w:rPr>
          <w:rFonts w:ascii="Times New Roman" w:eastAsia="Times New Roman" w:hAnsi="Times New Roman" w:cs="Times New Roman"/>
          <w:snapToGrid w:val="0"/>
          <w:sz w:val="28"/>
          <w:szCs w:val="28"/>
          <w:lang w:val="kk-KZ" w:eastAsia="de-DE" w:bidi="en-US"/>
        </w:rPr>
        <w:t>].</w:t>
      </w:r>
      <w:r w:rsidR="00974903" w:rsidRPr="00025541">
        <w:rPr>
          <w:rFonts w:ascii="Times New Roman" w:eastAsia="Times New Roman" w:hAnsi="Times New Roman" w:cs="Times New Roman"/>
          <w:snapToGrid w:val="0"/>
          <w:sz w:val="28"/>
          <w:szCs w:val="28"/>
          <w:lang w:val="kk-KZ" w:eastAsia="de-DE" w:bidi="en-US"/>
        </w:rPr>
        <w:t xml:space="preserve"> Осы зерттеуде </w:t>
      </w:r>
      <w:r w:rsidR="0059514E" w:rsidRPr="00025541">
        <w:rPr>
          <w:rFonts w:ascii="Times New Roman" w:eastAsia="Times New Roman" w:hAnsi="Times New Roman" w:cs="Times New Roman"/>
          <w:snapToGrid w:val="0"/>
          <w:sz w:val="28"/>
          <w:szCs w:val="28"/>
          <w:lang w:val="kk-KZ" w:eastAsia="de-DE" w:bidi="en-US"/>
        </w:rPr>
        <w:t>ГПО</w:t>
      </w:r>
      <w:r w:rsidR="00974903" w:rsidRPr="00025541">
        <w:rPr>
          <w:rFonts w:ascii="Times New Roman" w:eastAsia="Times New Roman" w:hAnsi="Times New Roman" w:cs="Times New Roman"/>
          <w:snapToGrid w:val="0"/>
          <w:sz w:val="28"/>
          <w:szCs w:val="28"/>
          <w:lang w:val="kk-KZ" w:eastAsia="de-DE" w:bidi="en-US"/>
        </w:rPr>
        <w:t xml:space="preserve"> белсенділігі жоғарылауға бейім болды, бірақ бұл жоғарылау маңызды мәнге ие болмады</w:t>
      </w:r>
      <w:r w:rsidR="00340920" w:rsidRPr="00D04A23">
        <w:rPr>
          <w:rFonts w:ascii="Times New Roman" w:eastAsia="Times New Roman" w:hAnsi="Times New Roman" w:cs="Times New Roman"/>
          <w:snapToGrid w:val="0"/>
          <w:sz w:val="28"/>
          <w:szCs w:val="28"/>
          <w:lang w:val="kk-KZ" w:eastAsia="de-DE" w:bidi="en-US"/>
        </w:rPr>
        <w:t xml:space="preserve">. </w:t>
      </w:r>
      <w:r w:rsidR="00AB63E7" w:rsidRPr="00025541">
        <w:rPr>
          <w:rFonts w:ascii="Times New Roman" w:eastAsia="Times New Roman" w:hAnsi="Times New Roman" w:cs="Times New Roman"/>
          <w:snapToGrid w:val="0"/>
          <w:sz w:val="28"/>
          <w:szCs w:val="28"/>
          <w:lang w:val="kk-KZ" w:eastAsia="de-DE" w:bidi="en-US"/>
        </w:rPr>
        <w:t xml:space="preserve">Сонымен қатар, </w:t>
      </w:r>
      <w:r w:rsidR="000A23DF" w:rsidRPr="00025541">
        <w:rPr>
          <w:rFonts w:ascii="Times New Roman" w:eastAsia="Times New Roman" w:hAnsi="Times New Roman" w:cs="Times New Roman"/>
          <w:snapToGrid w:val="0"/>
          <w:sz w:val="28"/>
          <w:szCs w:val="28"/>
          <w:lang w:val="kk-KZ" w:eastAsia="de-DE" w:bidi="en-US"/>
        </w:rPr>
        <w:t>ГП</w:t>
      </w:r>
      <w:r w:rsidR="0059514E" w:rsidRPr="00025541">
        <w:rPr>
          <w:rFonts w:ascii="Times New Roman" w:eastAsia="Times New Roman" w:hAnsi="Times New Roman" w:cs="Times New Roman"/>
          <w:snapToGrid w:val="0"/>
          <w:sz w:val="28"/>
          <w:szCs w:val="28"/>
          <w:lang w:val="kk-KZ" w:eastAsia="de-DE" w:bidi="en-US"/>
        </w:rPr>
        <w:t>О</w:t>
      </w:r>
      <w:r w:rsidR="00AB63E7" w:rsidRPr="00025541">
        <w:rPr>
          <w:rFonts w:ascii="Times New Roman" w:eastAsia="Times New Roman" w:hAnsi="Times New Roman" w:cs="Times New Roman"/>
          <w:snapToGrid w:val="0"/>
          <w:sz w:val="28"/>
          <w:szCs w:val="28"/>
          <w:lang w:val="kk-KZ" w:eastAsia="de-DE" w:bidi="en-US"/>
        </w:rPr>
        <w:t xml:space="preserve"> белсенділігі жынысына, жасы мен ДМИ-не түзету енгізгеннен кейінде екі диабеттік және диабеттік емес топтарда TNF-α, </w:t>
      </w:r>
      <w:r w:rsidR="007341B4" w:rsidRPr="00025541">
        <w:rPr>
          <w:rFonts w:ascii="Times New Roman" w:eastAsia="Times New Roman" w:hAnsi="Times New Roman" w:cs="Times New Roman"/>
          <w:snapToGrid w:val="0"/>
          <w:sz w:val="28"/>
          <w:szCs w:val="28"/>
          <w:lang w:val="kk-KZ" w:eastAsia="de-DE" w:bidi="en-US"/>
        </w:rPr>
        <w:t>ИЛ</w:t>
      </w:r>
      <w:r w:rsidR="00AB63E7" w:rsidRPr="00025541">
        <w:rPr>
          <w:rFonts w:ascii="Times New Roman" w:eastAsia="Times New Roman" w:hAnsi="Times New Roman" w:cs="Times New Roman"/>
          <w:snapToGrid w:val="0"/>
          <w:sz w:val="28"/>
          <w:szCs w:val="28"/>
          <w:lang w:val="kk-KZ" w:eastAsia="de-DE" w:bidi="en-US"/>
        </w:rPr>
        <w:t xml:space="preserve">-10, </w:t>
      </w:r>
      <w:r w:rsidR="00A87845" w:rsidRPr="00025541">
        <w:rPr>
          <w:rFonts w:ascii="Times New Roman" w:hAnsi="Times New Roman" w:cs="Times New Roman"/>
          <w:noProof/>
          <w:sz w:val="28"/>
          <w:szCs w:val="28"/>
          <w:lang w:val="kk-KZ" w:eastAsia="zh-CN"/>
        </w:rPr>
        <w:t>hsa-miR-21-5p</w:t>
      </w:r>
      <w:r w:rsidR="00AB63E7" w:rsidRPr="00025541">
        <w:rPr>
          <w:rFonts w:ascii="Times New Roman" w:eastAsia="Times New Roman" w:hAnsi="Times New Roman" w:cs="Times New Roman"/>
          <w:snapToGrid w:val="0"/>
          <w:sz w:val="28"/>
          <w:szCs w:val="28"/>
          <w:lang w:val="kk-KZ" w:eastAsia="de-DE" w:bidi="en-US"/>
        </w:rPr>
        <w:t xml:space="preserve"> экспрессиясының жоғарылауымен</w:t>
      </w:r>
      <w:r w:rsidR="003F326D">
        <w:rPr>
          <w:rFonts w:ascii="Times New Roman" w:eastAsia="Times New Roman" w:hAnsi="Times New Roman" w:cs="Times New Roman"/>
          <w:snapToGrid w:val="0"/>
          <w:sz w:val="28"/>
          <w:szCs w:val="28"/>
          <w:lang w:val="kk-KZ" w:eastAsia="de-DE" w:bidi="en-US"/>
        </w:rPr>
        <w:t xml:space="preserve"> байланысты, </w:t>
      </w:r>
      <w:r w:rsidR="00AB63E7" w:rsidRPr="00025541">
        <w:rPr>
          <w:rFonts w:ascii="Times New Roman" w:eastAsia="Times New Roman" w:hAnsi="Times New Roman" w:cs="Times New Roman"/>
          <w:snapToGrid w:val="0"/>
          <w:sz w:val="28"/>
          <w:szCs w:val="28"/>
          <w:lang w:val="kk-KZ" w:eastAsia="de-DE" w:bidi="en-US"/>
        </w:rPr>
        <w:t xml:space="preserve">айтарлықтай жоғары оң корреляцияны көрсетті </w:t>
      </w:r>
      <w:r w:rsidR="00AB63E7" w:rsidRPr="006373A0">
        <w:rPr>
          <w:rFonts w:ascii="Times New Roman" w:eastAsia="Times New Roman" w:hAnsi="Times New Roman" w:cs="Times New Roman"/>
          <w:snapToGrid w:val="0"/>
          <w:sz w:val="28"/>
          <w:szCs w:val="28"/>
          <w:lang w:val="kk-KZ" w:eastAsia="de-DE" w:bidi="en-US"/>
        </w:rPr>
        <w:t>(кесте</w:t>
      </w:r>
      <w:r w:rsidR="00891E40" w:rsidRPr="006373A0">
        <w:rPr>
          <w:rFonts w:ascii="Times New Roman" w:eastAsia="Times New Roman" w:hAnsi="Times New Roman" w:cs="Times New Roman"/>
          <w:snapToGrid w:val="0"/>
          <w:sz w:val="28"/>
          <w:szCs w:val="28"/>
          <w:lang w:val="kk-KZ" w:eastAsia="de-DE" w:bidi="en-US"/>
        </w:rPr>
        <w:t xml:space="preserve"> </w:t>
      </w:r>
      <w:r w:rsidR="006373A0" w:rsidRPr="006373A0">
        <w:rPr>
          <w:rFonts w:ascii="Times New Roman" w:eastAsia="Times New Roman" w:hAnsi="Times New Roman" w:cs="Times New Roman"/>
          <w:snapToGrid w:val="0"/>
          <w:sz w:val="28"/>
          <w:szCs w:val="28"/>
          <w:lang w:val="kk-KZ" w:eastAsia="de-DE" w:bidi="en-US"/>
        </w:rPr>
        <w:t>8</w:t>
      </w:r>
      <w:r w:rsidR="00AB63E7" w:rsidRPr="006373A0">
        <w:rPr>
          <w:rFonts w:ascii="Times New Roman" w:eastAsia="Times New Roman" w:hAnsi="Times New Roman" w:cs="Times New Roman"/>
          <w:snapToGrid w:val="0"/>
          <w:sz w:val="28"/>
          <w:szCs w:val="28"/>
          <w:lang w:val="kk-KZ" w:eastAsia="de-DE" w:bidi="en-US"/>
        </w:rPr>
        <w:t>).</w:t>
      </w:r>
      <w:r w:rsidR="006E5F62" w:rsidRPr="00025541">
        <w:rPr>
          <w:rFonts w:ascii="Times New Roman" w:eastAsia="Times New Roman" w:hAnsi="Times New Roman" w:cs="Times New Roman"/>
          <w:snapToGrid w:val="0"/>
          <w:sz w:val="28"/>
          <w:szCs w:val="28"/>
          <w:lang w:val="kk-KZ" w:eastAsia="de-DE" w:bidi="en-US"/>
        </w:rPr>
        <w:t xml:space="preserve"> Айта кету керек, қисық астындағы аймақ (AUC) талдауы </w:t>
      </w:r>
      <w:r w:rsidR="000A23DF" w:rsidRPr="00025541">
        <w:rPr>
          <w:rFonts w:ascii="Times New Roman" w:eastAsia="Times New Roman" w:hAnsi="Times New Roman" w:cs="Times New Roman"/>
          <w:snapToGrid w:val="0"/>
          <w:sz w:val="28"/>
          <w:szCs w:val="28"/>
          <w:lang w:val="kk-KZ" w:eastAsia="de-DE" w:bidi="en-US"/>
        </w:rPr>
        <w:t>ГП</w:t>
      </w:r>
      <w:r w:rsidR="0059514E" w:rsidRPr="00025541">
        <w:rPr>
          <w:rFonts w:ascii="Times New Roman" w:eastAsia="Times New Roman" w:hAnsi="Times New Roman" w:cs="Times New Roman"/>
          <w:snapToGrid w:val="0"/>
          <w:sz w:val="28"/>
          <w:szCs w:val="28"/>
          <w:lang w:val="kk-KZ" w:eastAsia="de-DE" w:bidi="en-US"/>
        </w:rPr>
        <w:t>О</w:t>
      </w:r>
      <w:r w:rsidR="006E5F62" w:rsidRPr="00025541">
        <w:rPr>
          <w:rFonts w:ascii="Times New Roman" w:eastAsia="Times New Roman" w:hAnsi="Times New Roman" w:cs="Times New Roman"/>
          <w:snapToGrid w:val="0"/>
          <w:sz w:val="28"/>
          <w:szCs w:val="28"/>
          <w:lang w:val="kk-KZ" w:eastAsia="de-DE" w:bidi="en-US"/>
        </w:rPr>
        <w:t xml:space="preserve"> ферментінің тек қант </w:t>
      </w:r>
      <w:r w:rsidR="006E5F62" w:rsidRPr="006E5F62">
        <w:rPr>
          <w:rFonts w:ascii="Times New Roman" w:eastAsia="Times New Roman" w:hAnsi="Times New Roman" w:cs="Times New Roman"/>
          <w:snapToGrid w:val="0"/>
          <w:color w:val="000000"/>
          <w:sz w:val="28"/>
          <w:szCs w:val="28"/>
          <w:lang w:val="kk-KZ" w:eastAsia="de-DE" w:bidi="en-US"/>
        </w:rPr>
        <w:t xml:space="preserve">диабетінің даму қаупіне қатысты ғана емес, сонымен қатар диабеттік топтағы қан тамырларының зақымдануының дамуына қатысты жоғары және маңызды мәндерді көрсетті </w:t>
      </w:r>
      <w:r w:rsidR="006E5F62" w:rsidRPr="008D1CEF">
        <w:rPr>
          <w:rFonts w:ascii="Times New Roman" w:eastAsia="Times New Roman" w:hAnsi="Times New Roman" w:cs="Times New Roman"/>
          <w:snapToGrid w:val="0"/>
          <w:color w:val="000000"/>
          <w:sz w:val="28"/>
          <w:szCs w:val="28"/>
          <w:lang w:val="kk-KZ" w:eastAsia="de-DE" w:bidi="en-US"/>
        </w:rPr>
        <w:t>(</w:t>
      </w:r>
      <w:r w:rsidR="00BA791C" w:rsidRPr="00270F70">
        <w:rPr>
          <w:rFonts w:ascii="Times New Roman" w:eastAsia="Times New Roman" w:hAnsi="Times New Roman" w:cs="Times New Roman"/>
          <w:snapToGrid w:val="0"/>
          <w:color w:val="000000"/>
          <w:sz w:val="28"/>
          <w:szCs w:val="28"/>
          <w:lang w:val="kk-KZ" w:eastAsia="de-DE" w:bidi="en-US"/>
        </w:rPr>
        <w:t>к</w:t>
      </w:r>
      <w:r w:rsidR="006E5F62" w:rsidRPr="006373A0">
        <w:rPr>
          <w:rFonts w:ascii="Times New Roman" w:eastAsia="Times New Roman" w:hAnsi="Times New Roman" w:cs="Times New Roman"/>
          <w:snapToGrid w:val="0"/>
          <w:color w:val="000000"/>
          <w:sz w:val="28"/>
          <w:szCs w:val="28"/>
          <w:lang w:val="kk-KZ" w:eastAsia="de-DE" w:bidi="en-US"/>
        </w:rPr>
        <w:t>есте</w:t>
      </w:r>
      <w:r w:rsidR="00891E40" w:rsidRPr="006373A0">
        <w:rPr>
          <w:rFonts w:ascii="Times New Roman" w:eastAsia="Times New Roman" w:hAnsi="Times New Roman" w:cs="Times New Roman"/>
          <w:snapToGrid w:val="0"/>
          <w:color w:val="000000"/>
          <w:sz w:val="28"/>
          <w:szCs w:val="28"/>
          <w:lang w:val="kk-KZ" w:eastAsia="de-DE" w:bidi="en-US"/>
        </w:rPr>
        <w:t xml:space="preserve"> </w:t>
      </w:r>
      <w:r w:rsidR="006373A0" w:rsidRPr="006373A0">
        <w:rPr>
          <w:rFonts w:ascii="Times New Roman" w:eastAsia="Times New Roman" w:hAnsi="Times New Roman" w:cs="Times New Roman"/>
          <w:snapToGrid w:val="0"/>
          <w:color w:val="000000"/>
          <w:sz w:val="28"/>
          <w:szCs w:val="28"/>
          <w:lang w:val="kk-KZ" w:eastAsia="de-DE" w:bidi="en-US"/>
        </w:rPr>
        <w:t>9</w:t>
      </w:r>
      <w:r w:rsidR="00891E40" w:rsidRPr="006373A0">
        <w:rPr>
          <w:rFonts w:ascii="Times New Roman" w:eastAsia="Times New Roman" w:hAnsi="Times New Roman" w:cs="Times New Roman"/>
          <w:snapToGrid w:val="0"/>
          <w:color w:val="000000"/>
          <w:sz w:val="28"/>
          <w:szCs w:val="28"/>
          <w:lang w:val="kk-KZ" w:eastAsia="de-DE" w:bidi="en-US"/>
        </w:rPr>
        <w:t>,</w:t>
      </w:r>
      <w:r w:rsidR="006373A0" w:rsidRPr="006373A0">
        <w:rPr>
          <w:rFonts w:ascii="Times New Roman" w:eastAsia="Times New Roman" w:hAnsi="Times New Roman" w:cs="Times New Roman"/>
          <w:snapToGrid w:val="0"/>
          <w:color w:val="000000"/>
          <w:sz w:val="28"/>
          <w:szCs w:val="28"/>
          <w:lang w:val="kk-KZ" w:eastAsia="de-DE" w:bidi="en-US"/>
        </w:rPr>
        <w:t>10</w:t>
      </w:r>
      <w:r w:rsidR="006E5F62" w:rsidRPr="006373A0">
        <w:rPr>
          <w:rFonts w:ascii="Times New Roman" w:eastAsia="Times New Roman" w:hAnsi="Times New Roman" w:cs="Times New Roman"/>
          <w:snapToGrid w:val="0"/>
          <w:color w:val="000000"/>
          <w:sz w:val="28"/>
          <w:szCs w:val="28"/>
          <w:lang w:val="kk-KZ" w:eastAsia="de-DE" w:bidi="en-US"/>
        </w:rPr>
        <w:t>).</w:t>
      </w:r>
      <w:r w:rsidR="0061175A" w:rsidRPr="006E5F62">
        <w:rPr>
          <w:rFonts w:ascii="Times New Roman" w:hAnsi="Times New Roman" w:cs="Times New Roman"/>
          <w:sz w:val="28"/>
          <w:szCs w:val="28"/>
          <w:lang w:val="kk-KZ"/>
        </w:rPr>
        <w:t xml:space="preserve"> </w:t>
      </w:r>
    </w:p>
    <w:p w14:paraId="79C49907" w14:textId="7E2655C3" w:rsidR="00B402B8" w:rsidRDefault="006E5F62" w:rsidP="00072DF0">
      <w:pPr>
        <w:adjustRightInd w:val="0"/>
        <w:snapToGrid w:val="0"/>
        <w:spacing w:after="0" w:line="240" w:lineRule="auto"/>
        <w:ind w:firstLine="567"/>
        <w:jc w:val="both"/>
        <w:rPr>
          <w:lang w:val="kk-KZ"/>
        </w:rPr>
      </w:pPr>
      <w:r w:rsidRPr="00692F7E">
        <w:rPr>
          <w:rFonts w:ascii="Times New Roman" w:eastAsia="Times New Roman" w:hAnsi="Times New Roman" w:cs="Times New Roman"/>
          <w:snapToGrid w:val="0"/>
          <w:color w:val="000000"/>
          <w:sz w:val="28"/>
          <w:szCs w:val="28"/>
          <w:lang w:val="kk-KZ" w:eastAsia="de-DE" w:bidi="en-US"/>
        </w:rPr>
        <w:t xml:space="preserve">GSH төмендеуі </w:t>
      </w:r>
      <w:r w:rsidRPr="00D114D5">
        <w:rPr>
          <w:rFonts w:ascii="Times New Roman" w:eastAsia="Times New Roman" w:hAnsi="Times New Roman" w:cs="Times New Roman"/>
          <w:snapToGrid w:val="0"/>
          <w:color w:val="000000"/>
          <w:sz w:val="28"/>
          <w:szCs w:val="28"/>
          <w:lang w:val="kk-KZ" w:eastAsia="de-DE" w:bidi="en-US"/>
        </w:rPr>
        <w:t xml:space="preserve">бір жағынан </w:t>
      </w:r>
      <w:r w:rsidR="00C44B05">
        <w:rPr>
          <w:rFonts w:ascii="Times New Roman" w:eastAsia="Times New Roman" w:hAnsi="Times New Roman" w:cs="Times New Roman"/>
          <w:snapToGrid w:val="0"/>
          <w:color w:val="000000"/>
          <w:sz w:val="28"/>
          <w:szCs w:val="28"/>
          <w:lang w:val="kk-KZ" w:eastAsia="de-DE" w:bidi="en-US"/>
        </w:rPr>
        <w:t>ГР</w:t>
      </w:r>
      <w:r w:rsidRPr="00D114D5">
        <w:rPr>
          <w:rFonts w:ascii="Times New Roman" w:eastAsia="Times New Roman" w:hAnsi="Times New Roman" w:cs="Times New Roman"/>
          <w:snapToGrid w:val="0"/>
          <w:color w:val="000000"/>
          <w:sz w:val="28"/>
          <w:szCs w:val="28"/>
          <w:lang w:val="kk-KZ" w:eastAsia="de-DE" w:bidi="en-US"/>
        </w:rPr>
        <w:t xml:space="preserve"> белсенділігін төменде</w:t>
      </w:r>
      <w:r>
        <w:rPr>
          <w:rFonts w:ascii="Times New Roman" w:eastAsia="Times New Roman" w:hAnsi="Times New Roman" w:cs="Times New Roman"/>
          <w:snapToGrid w:val="0"/>
          <w:color w:val="000000"/>
          <w:sz w:val="28"/>
          <w:szCs w:val="28"/>
          <w:lang w:val="kk-KZ" w:eastAsia="de-DE" w:bidi="en-US"/>
        </w:rPr>
        <w:t>уінен</w:t>
      </w:r>
      <w:r w:rsidRPr="00D114D5">
        <w:rPr>
          <w:rFonts w:ascii="Times New Roman" w:eastAsia="Times New Roman" w:hAnsi="Times New Roman" w:cs="Times New Roman"/>
          <w:snapToGrid w:val="0"/>
          <w:color w:val="000000"/>
          <w:sz w:val="28"/>
          <w:szCs w:val="28"/>
          <w:lang w:val="kk-KZ" w:eastAsia="de-DE" w:bidi="en-US"/>
        </w:rPr>
        <w:t xml:space="preserve">, ал екінші жағынан полиол жолында </w:t>
      </w:r>
      <w:r w:rsidR="00C44B05">
        <w:rPr>
          <w:rFonts w:ascii="Times New Roman" w:eastAsia="Times New Roman" w:hAnsi="Times New Roman" w:cs="Times New Roman"/>
          <w:snapToGrid w:val="0"/>
          <w:color w:val="000000"/>
          <w:sz w:val="28"/>
          <w:szCs w:val="28"/>
          <w:lang w:val="kk-KZ" w:eastAsia="de-DE" w:bidi="en-US"/>
        </w:rPr>
        <w:t>ГР</w:t>
      </w:r>
      <w:r w:rsidRPr="00D114D5">
        <w:rPr>
          <w:rFonts w:ascii="Times New Roman" w:eastAsia="Times New Roman" w:hAnsi="Times New Roman" w:cs="Times New Roman"/>
          <w:snapToGrid w:val="0"/>
          <w:color w:val="000000"/>
          <w:sz w:val="28"/>
          <w:szCs w:val="28"/>
          <w:lang w:val="kk-KZ" w:eastAsia="de-DE" w:bidi="en-US"/>
        </w:rPr>
        <w:t xml:space="preserve"> мен </w:t>
      </w:r>
      <w:r w:rsidR="007341B4">
        <w:rPr>
          <w:rFonts w:ascii="Times New Roman" w:eastAsia="Times New Roman" w:hAnsi="Times New Roman" w:cs="Times New Roman"/>
          <w:snapToGrid w:val="0"/>
          <w:color w:val="000000"/>
          <w:sz w:val="28"/>
          <w:szCs w:val="28"/>
          <w:lang w:val="kk-KZ" w:eastAsia="de-DE" w:bidi="en-US"/>
        </w:rPr>
        <w:t>Г</w:t>
      </w:r>
      <w:r w:rsidR="007341B4" w:rsidRPr="007341B4">
        <w:rPr>
          <w:rFonts w:ascii="Times New Roman" w:eastAsia="Times New Roman" w:hAnsi="Times New Roman" w:cs="Times New Roman"/>
          <w:snapToGrid w:val="0"/>
          <w:color w:val="000000"/>
          <w:sz w:val="28"/>
          <w:szCs w:val="28"/>
          <w:lang w:val="kk-KZ" w:eastAsia="de-DE" w:bidi="en-US"/>
        </w:rPr>
        <w:t>-</w:t>
      </w:r>
      <w:r w:rsidRPr="00D114D5">
        <w:rPr>
          <w:rFonts w:ascii="Times New Roman" w:eastAsia="Times New Roman" w:hAnsi="Times New Roman" w:cs="Times New Roman"/>
          <w:snapToGrid w:val="0"/>
          <w:color w:val="000000"/>
          <w:sz w:val="28"/>
          <w:szCs w:val="28"/>
          <w:lang w:val="kk-KZ" w:eastAsia="de-DE" w:bidi="en-US"/>
        </w:rPr>
        <w:t>6</w:t>
      </w:r>
      <w:r w:rsidR="007341B4">
        <w:rPr>
          <w:rFonts w:ascii="Times New Roman" w:eastAsia="Times New Roman" w:hAnsi="Times New Roman" w:cs="Times New Roman"/>
          <w:snapToGrid w:val="0"/>
          <w:color w:val="000000"/>
          <w:sz w:val="28"/>
          <w:szCs w:val="28"/>
          <w:lang w:val="kk-KZ" w:eastAsia="de-DE" w:bidi="en-US"/>
        </w:rPr>
        <w:t>-ФД</w:t>
      </w:r>
      <w:r w:rsidRPr="00D114D5">
        <w:rPr>
          <w:rFonts w:ascii="Times New Roman" w:eastAsia="Times New Roman" w:hAnsi="Times New Roman" w:cs="Times New Roman"/>
          <w:snapToGrid w:val="0"/>
          <w:color w:val="000000"/>
          <w:sz w:val="28"/>
          <w:szCs w:val="28"/>
          <w:lang w:val="kk-KZ" w:eastAsia="de-DE" w:bidi="en-US"/>
        </w:rPr>
        <w:t xml:space="preserve"> арасындағы NADPH үшін бәсекелестік</w:t>
      </w:r>
      <w:r>
        <w:rPr>
          <w:rFonts w:ascii="Times New Roman" w:eastAsia="Times New Roman" w:hAnsi="Times New Roman" w:cs="Times New Roman"/>
          <w:snapToGrid w:val="0"/>
          <w:color w:val="000000"/>
          <w:sz w:val="28"/>
          <w:szCs w:val="28"/>
          <w:lang w:val="kk-KZ" w:eastAsia="de-DE" w:bidi="en-US"/>
        </w:rPr>
        <w:t xml:space="preserve">ке </w:t>
      </w:r>
      <w:r w:rsidRPr="000268D0">
        <w:rPr>
          <w:rFonts w:ascii="Times New Roman" w:eastAsia="Times New Roman" w:hAnsi="Times New Roman" w:cs="Times New Roman"/>
          <w:snapToGrid w:val="0"/>
          <w:sz w:val="28"/>
          <w:szCs w:val="28"/>
          <w:lang w:val="kk-KZ" w:eastAsia="de-DE" w:bidi="en-US"/>
        </w:rPr>
        <w:t>байланысты болуы мүмкін.</w:t>
      </w:r>
      <w:r w:rsidRPr="000268D0">
        <w:rPr>
          <w:lang w:val="kk-KZ"/>
        </w:rPr>
        <w:t xml:space="preserve"> </w:t>
      </w:r>
      <w:r w:rsidRPr="000268D0">
        <w:rPr>
          <w:rFonts w:ascii="Times New Roman" w:eastAsia="Times New Roman" w:hAnsi="Times New Roman" w:cs="Times New Roman"/>
          <w:snapToGrid w:val="0"/>
          <w:sz w:val="28"/>
          <w:szCs w:val="28"/>
          <w:lang w:val="kk-KZ" w:eastAsia="de-DE" w:bidi="en-US"/>
        </w:rPr>
        <w:t xml:space="preserve">Диабеттік науқастарда GSH және </w:t>
      </w:r>
      <w:r w:rsidR="007341B4" w:rsidRPr="000268D0">
        <w:rPr>
          <w:rFonts w:ascii="Times New Roman" w:eastAsia="Times New Roman" w:hAnsi="Times New Roman" w:cs="Times New Roman"/>
          <w:snapToGrid w:val="0"/>
          <w:sz w:val="28"/>
          <w:szCs w:val="28"/>
          <w:lang w:val="kk-KZ" w:eastAsia="de-DE" w:bidi="en-US"/>
        </w:rPr>
        <w:t>Г-6-ФД</w:t>
      </w:r>
      <w:r w:rsidRPr="000268D0">
        <w:rPr>
          <w:rFonts w:ascii="Times New Roman" w:eastAsia="Times New Roman" w:hAnsi="Times New Roman" w:cs="Times New Roman"/>
          <w:snapToGrid w:val="0"/>
          <w:sz w:val="28"/>
          <w:szCs w:val="28"/>
          <w:lang w:val="kk-KZ" w:eastAsia="de-DE" w:bidi="en-US"/>
        </w:rPr>
        <w:t xml:space="preserve"> арасында оң корреляция бар екенін аны</w:t>
      </w:r>
      <w:r w:rsidRPr="00817DA6">
        <w:rPr>
          <w:rFonts w:ascii="Times New Roman" w:eastAsia="Times New Roman" w:hAnsi="Times New Roman" w:cs="Times New Roman"/>
          <w:snapToGrid w:val="0"/>
          <w:color w:val="000000"/>
          <w:sz w:val="28"/>
          <w:szCs w:val="28"/>
          <w:lang w:val="kk-KZ" w:eastAsia="de-DE" w:bidi="en-US"/>
        </w:rPr>
        <w:t>қта</w:t>
      </w:r>
      <w:r w:rsidR="003F326D">
        <w:rPr>
          <w:rFonts w:ascii="Times New Roman" w:eastAsia="Times New Roman" w:hAnsi="Times New Roman" w:cs="Times New Roman"/>
          <w:snapToGrid w:val="0"/>
          <w:color w:val="000000"/>
          <w:sz w:val="28"/>
          <w:szCs w:val="28"/>
          <w:lang w:val="kk-KZ" w:eastAsia="de-DE" w:bidi="en-US"/>
        </w:rPr>
        <w:t>л</w:t>
      </w:r>
      <w:r w:rsidRPr="00817DA6">
        <w:rPr>
          <w:rFonts w:ascii="Times New Roman" w:eastAsia="Times New Roman" w:hAnsi="Times New Roman" w:cs="Times New Roman"/>
          <w:snapToGrid w:val="0"/>
          <w:color w:val="000000"/>
          <w:sz w:val="28"/>
          <w:szCs w:val="28"/>
          <w:lang w:val="kk-KZ" w:eastAsia="de-DE" w:bidi="en-US"/>
        </w:rPr>
        <w:t>ға</w:t>
      </w:r>
      <w:r w:rsidR="003F326D">
        <w:rPr>
          <w:rFonts w:ascii="Times New Roman" w:eastAsia="Times New Roman" w:hAnsi="Times New Roman" w:cs="Times New Roman"/>
          <w:snapToGrid w:val="0"/>
          <w:color w:val="000000"/>
          <w:sz w:val="28"/>
          <w:szCs w:val="28"/>
          <w:lang w:val="kk-KZ" w:eastAsia="de-DE" w:bidi="en-US"/>
        </w:rPr>
        <w:t>н</w:t>
      </w:r>
      <w:r>
        <w:rPr>
          <w:rFonts w:ascii="Times New Roman" w:eastAsia="Times New Roman" w:hAnsi="Times New Roman" w:cs="Times New Roman"/>
          <w:snapToGrid w:val="0"/>
          <w:color w:val="000000"/>
          <w:sz w:val="28"/>
          <w:szCs w:val="28"/>
          <w:lang w:val="kk-KZ" w:eastAsia="de-DE" w:bidi="en-US"/>
        </w:rPr>
        <w:t>дықтан,</w:t>
      </w:r>
      <w:r w:rsidRPr="00817DA6">
        <w:rPr>
          <w:rFonts w:ascii="Times New Roman" w:eastAsia="Times New Roman" w:hAnsi="Times New Roman" w:cs="Times New Roman"/>
          <w:snapToGrid w:val="0"/>
          <w:color w:val="000000"/>
          <w:sz w:val="28"/>
          <w:szCs w:val="28"/>
          <w:lang w:val="kk-KZ" w:eastAsia="de-DE" w:bidi="en-US"/>
        </w:rPr>
        <w:t xml:space="preserve"> </w:t>
      </w:r>
      <w:r w:rsidR="003F326D">
        <w:rPr>
          <w:rFonts w:ascii="Times New Roman" w:eastAsia="Times New Roman" w:hAnsi="Times New Roman" w:cs="Times New Roman"/>
          <w:snapToGrid w:val="0"/>
          <w:color w:val="000000"/>
          <w:sz w:val="28"/>
          <w:szCs w:val="28"/>
          <w:lang w:val="kk-KZ" w:eastAsia="de-DE" w:bidi="en-US"/>
        </w:rPr>
        <w:t xml:space="preserve">жоғарыда келтірілген </w:t>
      </w:r>
      <w:r w:rsidRPr="00817DA6">
        <w:rPr>
          <w:rFonts w:ascii="Times New Roman" w:eastAsia="Times New Roman" w:hAnsi="Times New Roman" w:cs="Times New Roman"/>
          <w:snapToGrid w:val="0"/>
          <w:color w:val="000000"/>
          <w:sz w:val="28"/>
          <w:szCs w:val="28"/>
          <w:lang w:val="kk-KZ" w:eastAsia="de-DE" w:bidi="en-US"/>
        </w:rPr>
        <w:t>түсініктеме</w:t>
      </w:r>
      <w:r>
        <w:rPr>
          <w:rFonts w:ascii="Times New Roman" w:eastAsia="Times New Roman" w:hAnsi="Times New Roman" w:cs="Times New Roman"/>
          <w:snapToGrid w:val="0"/>
          <w:color w:val="000000"/>
          <w:sz w:val="28"/>
          <w:szCs w:val="28"/>
          <w:lang w:val="kk-KZ" w:eastAsia="de-DE" w:bidi="en-US"/>
        </w:rPr>
        <w:t>нің</w:t>
      </w:r>
      <w:r w:rsidRPr="00817DA6">
        <w:rPr>
          <w:rFonts w:ascii="Times New Roman" w:eastAsia="Times New Roman" w:hAnsi="Times New Roman" w:cs="Times New Roman"/>
          <w:snapToGrid w:val="0"/>
          <w:color w:val="000000"/>
          <w:sz w:val="28"/>
          <w:szCs w:val="28"/>
          <w:lang w:val="kk-KZ" w:eastAsia="de-DE" w:bidi="en-US"/>
        </w:rPr>
        <w:t xml:space="preserve"> мағынасы бар (r = 0,312, p = 0,031).</w:t>
      </w:r>
      <w:r w:rsidR="001C56C4" w:rsidRPr="001C56C4">
        <w:rPr>
          <w:rFonts w:ascii="Times New Roman" w:eastAsia="Times New Roman" w:hAnsi="Times New Roman" w:cs="Times New Roman"/>
          <w:snapToGrid w:val="0"/>
          <w:color w:val="000000"/>
          <w:sz w:val="28"/>
          <w:szCs w:val="28"/>
          <w:lang w:val="kk-KZ" w:eastAsia="de-DE" w:bidi="en-US"/>
        </w:rPr>
        <w:t xml:space="preserve"> </w:t>
      </w:r>
      <w:r w:rsidR="001C56C4">
        <w:rPr>
          <w:rFonts w:ascii="Times New Roman" w:eastAsia="Times New Roman" w:hAnsi="Times New Roman" w:cs="Times New Roman"/>
          <w:snapToGrid w:val="0"/>
          <w:color w:val="000000"/>
          <w:sz w:val="28"/>
          <w:szCs w:val="28"/>
          <w:lang w:val="kk-KZ" w:eastAsia="de-DE" w:bidi="en-US"/>
        </w:rPr>
        <w:t xml:space="preserve">Науқастар мен </w:t>
      </w:r>
      <w:r w:rsidR="001C56C4" w:rsidRPr="00817DA6">
        <w:rPr>
          <w:rFonts w:ascii="Times New Roman" w:eastAsia="Times New Roman" w:hAnsi="Times New Roman" w:cs="Times New Roman"/>
          <w:snapToGrid w:val="0"/>
          <w:color w:val="000000"/>
          <w:sz w:val="28"/>
          <w:szCs w:val="28"/>
          <w:lang w:val="kk-KZ" w:eastAsia="de-DE" w:bidi="en-US"/>
        </w:rPr>
        <w:t>жануарлар үлгі</w:t>
      </w:r>
      <w:r w:rsidR="001C56C4">
        <w:rPr>
          <w:rFonts w:ascii="Times New Roman" w:eastAsia="Times New Roman" w:hAnsi="Times New Roman" w:cs="Times New Roman"/>
          <w:snapToGrid w:val="0"/>
          <w:color w:val="000000"/>
          <w:sz w:val="28"/>
          <w:szCs w:val="28"/>
          <w:lang w:val="kk-KZ" w:eastAsia="de-DE" w:bidi="en-US"/>
        </w:rPr>
        <w:t>леріне жүргізілген б</w:t>
      </w:r>
      <w:r w:rsidR="001C56C4" w:rsidRPr="00817DA6">
        <w:rPr>
          <w:rFonts w:ascii="Times New Roman" w:eastAsia="Times New Roman" w:hAnsi="Times New Roman" w:cs="Times New Roman"/>
          <w:snapToGrid w:val="0"/>
          <w:color w:val="000000"/>
          <w:sz w:val="28"/>
          <w:szCs w:val="28"/>
          <w:lang w:val="kk-KZ" w:eastAsia="de-DE" w:bidi="en-US"/>
        </w:rPr>
        <w:t xml:space="preserve">ірнеше </w:t>
      </w:r>
      <w:r w:rsidR="001C56C4">
        <w:rPr>
          <w:rFonts w:ascii="Times New Roman" w:eastAsia="Times New Roman" w:hAnsi="Times New Roman" w:cs="Times New Roman"/>
          <w:snapToGrid w:val="0"/>
          <w:color w:val="000000"/>
          <w:sz w:val="28"/>
          <w:szCs w:val="28"/>
          <w:lang w:val="kk-KZ" w:eastAsia="de-DE" w:bidi="en-US"/>
        </w:rPr>
        <w:t xml:space="preserve">зерттеулерде </w:t>
      </w:r>
      <w:r w:rsidR="001C56C4" w:rsidRPr="00817DA6">
        <w:rPr>
          <w:rFonts w:ascii="Times New Roman" w:eastAsia="Times New Roman" w:hAnsi="Times New Roman" w:cs="Times New Roman"/>
          <w:snapToGrid w:val="0"/>
          <w:color w:val="000000"/>
          <w:sz w:val="28"/>
          <w:szCs w:val="28"/>
          <w:lang w:val="kk-KZ" w:eastAsia="de-DE" w:bidi="en-US"/>
        </w:rPr>
        <w:t xml:space="preserve">GSH, </w:t>
      </w:r>
      <w:r w:rsidR="00C44B05">
        <w:rPr>
          <w:rFonts w:ascii="Times New Roman" w:eastAsia="Times New Roman" w:hAnsi="Times New Roman" w:cs="Times New Roman"/>
          <w:snapToGrid w:val="0"/>
          <w:color w:val="000000"/>
          <w:sz w:val="28"/>
          <w:szCs w:val="28"/>
          <w:lang w:val="kk-KZ" w:eastAsia="de-DE" w:bidi="en-US"/>
        </w:rPr>
        <w:t>ГР</w:t>
      </w:r>
      <w:r w:rsidR="001C56C4" w:rsidRPr="00817DA6">
        <w:rPr>
          <w:rFonts w:ascii="Times New Roman" w:eastAsia="Times New Roman" w:hAnsi="Times New Roman" w:cs="Times New Roman"/>
          <w:snapToGrid w:val="0"/>
          <w:color w:val="000000"/>
          <w:sz w:val="28"/>
          <w:szCs w:val="28"/>
          <w:lang w:val="kk-KZ" w:eastAsia="de-DE" w:bidi="en-US"/>
        </w:rPr>
        <w:t xml:space="preserve"> және </w:t>
      </w:r>
      <w:r w:rsidR="007341B4">
        <w:rPr>
          <w:rFonts w:ascii="Times New Roman" w:eastAsia="Times New Roman" w:hAnsi="Times New Roman" w:cs="Times New Roman"/>
          <w:snapToGrid w:val="0"/>
          <w:color w:val="000000"/>
          <w:sz w:val="28"/>
          <w:szCs w:val="28"/>
          <w:lang w:val="kk-KZ" w:eastAsia="de-DE" w:bidi="en-US"/>
        </w:rPr>
        <w:t>Г</w:t>
      </w:r>
      <w:r w:rsidR="007341B4" w:rsidRPr="007341B4">
        <w:rPr>
          <w:rFonts w:ascii="Times New Roman" w:eastAsia="Times New Roman" w:hAnsi="Times New Roman" w:cs="Times New Roman"/>
          <w:snapToGrid w:val="0"/>
          <w:color w:val="000000"/>
          <w:sz w:val="28"/>
          <w:szCs w:val="28"/>
          <w:lang w:val="kk-KZ" w:eastAsia="de-DE" w:bidi="en-US"/>
        </w:rPr>
        <w:t>-</w:t>
      </w:r>
      <w:r w:rsidR="007341B4" w:rsidRPr="00D114D5">
        <w:rPr>
          <w:rFonts w:ascii="Times New Roman" w:eastAsia="Times New Roman" w:hAnsi="Times New Roman" w:cs="Times New Roman"/>
          <w:snapToGrid w:val="0"/>
          <w:color w:val="000000"/>
          <w:sz w:val="28"/>
          <w:szCs w:val="28"/>
          <w:lang w:val="kk-KZ" w:eastAsia="de-DE" w:bidi="en-US"/>
        </w:rPr>
        <w:t>6</w:t>
      </w:r>
      <w:r w:rsidR="007341B4">
        <w:rPr>
          <w:rFonts w:ascii="Times New Roman" w:eastAsia="Times New Roman" w:hAnsi="Times New Roman" w:cs="Times New Roman"/>
          <w:snapToGrid w:val="0"/>
          <w:color w:val="000000"/>
          <w:sz w:val="28"/>
          <w:szCs w:val="28"/>
          <w:lang w:val="kk-KZ" w:eastAsia="de-DE" w:bidi="en-US"/>
        </w:rPr>
        <w:t>-ФД</w:t>
      </w:r>
      <w:r w:rsidR="001C56C4" w:rsidRPr="00817DA6">
        <w:rPr>
          <w:rFonts w:ascii="Times New Roman" w:eastAsia="Times New Roman" w:hAnsi="Times New Roman" w:cs="Times New Roman"/>
          <w:snapToGrid w:val="0"/>
          <w:color w:val="000000"/>
          <w:sz w:val="28"/>
          <w:szCs w:val="28"/>
          <w:lang w:val="kk-KZ" w:eastAsia="de-DE" w:bidi="en-US"/>
        </w:rPr>
        <w:t xml:space="preserve"> деңгейінің төмендегені анықталды [</w:t>
      </w:r>
      <w:r w:rsidR="00490DE4" w:rsidRPr="005D78F2">
        <w:rPr>
          <w:rFonts w:ascii="Times New Roman" w:eastAsia="Times New Roman" w:hAnsi="Times New Roman" w:cs="Times New Roman"/>
          <w:snapToGrid w:val="0"/>
          <w:color w:val="000000"/>
          <w:sz w:val="28"/>
          <w:szCs w:val="28"/>
          <w:lang w:val="kk-KZ" w:eastAsia="de-DE" w:bidi="en-US"/>
        </w:rPr>
        <w:t>225</w:t>
      </w:r>
      <w:r w:rsidR="00BA42B9" w:rsidRPr="005D78F2">
        <w:rPr>
          <w:rFonts w:ascii="Times New Roman" w:eastAsia="Times New Roman" w:hAnsi="Times New Roman" w:cs="Times New Roman"/>
          <w:snapToGrid w:val="0"/>
          <w:color w:val="000000"/>
          <w:sz w:val="28"/>
          <w:szCs w:val="28"/>
          <w:lang w:val="kk-KZ" w:eastAsia="de-DE" w:bidi="en-US"/>
        </w:rPr>
        <w:t>, б</w:t>
      </w:r>
      <w:r w:rsidR="006206AD" w:rsidRPr="006206AD">
        <w:rPr>
          <w:rFonts w:ascii="Times New Roman" w:eastAsia="Times New Roman" w:hAnsi="Times New Roman" w:cs="Times New Roman"/>
          <w:snapToGrid w:val="0"/>
          <w:color w:val="000000"/>
          <w:sz w:val="28"/>
          <w:szCs w:val="28"/>
          <w:lang w:val="kk-KZ" w:eastAsia="de-DE" w:bidi="en-US"/>
        </w:rPr>
        <w:t>.</w:t>
      </w:r>
      <w:r w:rsidR="00BA42B9" w:rsidRPr="005D78F2">
        <w:rPr>
          <w:rFonts w:ascii="Times New Roman" w:eastAsia="Times New Roman" w:hAnsi="Times New Roman" w:cs="Times New Roman"/>
          <w:snapToGrid w:val="0"/>
          <w:color w:val="000000"/>
          <w:sz w:val="28"/>
          <w:szCs w:val="28"/>
          <w:lang w:val="kk-KZ" w:eastAsia="de-DE" w:bidi="en-US"/>
        </w:rPr>
        <w:t xml:space="preserve"> 3</w:t>
      </w:r>
      <w:r w:rsidR="001C56C4" w:rsidRPr="005D78F2">
        <w:rPr>
          <w:rFonts w:ascii="Times New Roman" w:eastAsia="Times New Roman" w:hAnsi="Times New Roman" w:cs="Times New Roman"/>
          <w:snapToGrid w:val="0"/>
          <w:color w:val="000000"/>
          <w:sz w:val="28"/>
          <w:szCs w:val="28"/>
          <w:lang w:val="kk-KZ" w:eastAsia="de-DE" w:bidi="en-US"/>
        </w:rPr>
        <w:t>,</w:t>
      </w:r>
      <w:r w:rsidR="001C56C4" w:rsidRPr="00817DA6">
        <w:rPr>
          <w:rFonts w:ascii="Times New Roman" w:eastAsia="Times New Roman" w:hAnsi="Times New Roman" w:cs="Times New Roman"/>
          <w:snapToGrid w:val="0"/>
          <w:color w:val="000000"/>
          <w:sz w:val="28"/>
          <w:szCs w:val="28"/>
          <w:lang w:val="kk-KZ" w:eastAsia="de-DE" w:bidi="en-US"/>
        </w:rPr>
        <w:t xml:space="preserve"> </w:t>
      </w:r>
      <w:r w:rsidR="00085B34" w:rsidRPr="00085B34">
        <w:rPr>
          <w:rFonts w:ascii="Times New Roman" w:eastAsia="Times New Roman" w:hAnsi="Times New Roman" w:cs="Times New Roman"/>
          <w:snapToGrid w:val="0"/>
          <w:color w:val="000000"/>
          <w:sz w:val="28"/>
          <w:szCs w:val="28"/>
          <w:lang w:val="kk-KZ" w:eastAsia="de-DE" w:bidi="en-US"/>
        </w:rPr>
        <w:t>2</w:t>
      </w:r>
      <w:r w:rsidR="00490DE4" w:rsidRPr="00490DE4">
        <w:rPr>
          <w:rFonts w:ascii="Times New Roman" w:eastAsia="Times New Roman" w:hAnsi="Times New Roman" w:cs="Times New Roman"/>
          <w:snapToGrid w:val="0"/>
          <w:color w:val="000000"/>
          <w:sz w:val="28"/>
          <w:szCs w:val="28"/>
          <w:lang w:val="kk-KZ" w:eastAsia="de-DE" w:bidi="en-US"/>
        </w:rPr>
        <w:t>2</w:t>
      </w:r>
      <w:r w:rsidR="00085B34" w:rsidRPr="00085B34">
        <w:rPr>
          <w:rFonts w:ascii="Times New Roman" w:eastAsia="Times New Roman" w:hAnsi="Times New Roman" w:cs="Times New Roman"/>
          <w:snapToGrid w:val="0"/>
          <w:color w:val="000000"/>
          <w:sz w:val="28"/>
          <w:szCs w:val="28"/>
          <w:lang w:val="kk-KZ" w:eastAsia="de-DE" w:bidi="en-US"/>
        </w:rPr>
        <w:t>9</w:t>
      </w:r>
      <w:r w:rsidR="001000E5" w:rsidRPr="001000E5">
        <w:rPr>
          <w:rFonts w:ascii="Times New Roman" w:eastAsia="Times New Roman" w:hAnsi="Times New Roman" w:cs="Times New Roman"/>
          <w:snapToGrid w:val="0"/>
          <w:color w:val="000000"/>
          <w:sz w:val="28"/>
          <w:szCs w:val="28"/>
          <w:lang w:val="kk-KZ" w:eastAsia="de-DE" w:bidi="en-US"/>
        </w:rPr>
        <w:t xml:space="preserve">, </w:t>
      </w:r>
      <w:r w:rsidR="00085B34" w:rsidRPr="00085B34">
        <w:rPr>
          <w:rFonts w:ascii="Times New Roman" w:eastAsia="Times New Roman" w:hAnsi="Times New Roman" w:cs="Times New Roman"/>
          <w:snapToGrid w:val="0"/>
          <w:color w:val="000000"/>
          <w:sz w:val="28"/>
          <w:szCs w:val="28"/>
          <w:lang w:val="kk-KZ" w:eastAsia="de-DE" w:bidi="en-US"/>
        </w:rPr>
        <w:t>2</w:t>
      </w:r>
      <w:r w:rsidR="00490DE4" w:rsidRPr="00490DE4">
        <w:rPr>
          <w:rFonts w:ascii="Times New Roman" w:eastAsia="Times New Roman" w:hAnsi="Times New Roman" w:cs="Times New Roman"/>
          <w:snapToGrid w:val="0"/>
          <w:color w:val="000000"/>
          <w:sz w:val="28"/>
          <w:szCs w:val="28"/>
          <w:lang w:val="kk-KZ" w:eastAsia="de-DE" w:bidi="en-US"/>
        </w:rPr>
        <w:t>3</w:t>
      </w:r>
      <w:r w:rsidR="001000E5" w:rsidRPr="001000E5">
        <w:rPr>
          <w:rFonts w:ascii="Times New Roman" w:eastAsia="Times New Roman" w:hAnsi="Times New Roman" w:cs="Times New Roman"/>
          <w:snapToGrid w:val="0"/>
          <w:color w:val="000000"/>
          <w:sz w:val="28"/>
          <w:szCs w:val="28"/>
          <w:lang w:val="kk-KZ" w:eastAsia="de-DE" w:bidi="en-US"/>
        </w:rPr>
        <w:t>0</w:t>
      </w:r>
      <w:r w:rsidR="001C56C4" w:rsidRPr="00817DA6">
        <w:rPr>
          <w:rFonts w:ascii="Times New Roman" w:eastAsia="Times New Roman" w:hAnsi="Times New Roman" w:cs="Times New Roman"/>
          <w:snapToGrid w:val="0"/>
          <w:color w:val="000000"/>
          <w:sz w:val="28"/>
          <w:szCs w:val="28"/>
          <w:lang w:val="kk-KZ" w:eastAsia="de-DE" w:bidi="en-US"/>
        </w:rPr>
        <w:t>].</w:t>
      </w:r>
      <w:r w:rsidR="001C56C4">
        <w:rPr>
          <w:rFonts w:ascii="Times New Roman" w:hAnsi="Times New Roman" w:cs="Times New Roman"/>
          <w:sz w:val="28"/>
          <w:szCs w:val="28"/>
          <w:lang w:val="kk-KZ"/>
        </w:rPr>
        <w:t xml:space="preserve"> </w:t>
      </w:r>
      <w:r w:rsidR="001C56C4">
        <w:rPr>
          <w:rFonts w:ascii="Times New Roman" w:eastAsia="Times New Roman" w:hAnsi="Times New Roman" w:cs="Times New Roman"/>
          <w:snapToGrid w:val="0"/>
          <w:color w:val="000000"/>
          <w:sz w:val="28"/>
          <w:szCs w:val="28"/>
          <w:lang w:val="kk-KZ" w:eastAsia="de-DE" w:bidi="en-US"/>
        </w:rPr>
        <w:t>Т</w:t>
      </w:r>
      <w:r w:rsidR="004C390F" w:rsidRPr="004C390F">
        <w:rPr>
          <w:rFonts w:ascii="Times New Roman" w:eastAsia="Times New Roman" w:hAnsi="Times New Roman" w:cs="Times New Roman"/>
          <w:snapToGrid w:val="0"/>
          <w:color w:val="000000"/>
          <w:sz w:val="28"/>
          <w:szCs w:val="28"/>
          <w:lang w:val="kk-KZ" w:eastAsia="de-DE" w:bidi="en-US"/>
        </w:rPr>
        <w:t xml:space="preserve">отығу стресінің бұл маркері де метаболизмнің нашар жағдайларымен </w:t>
      </w:r>
      <w:r w:rsidR="001C56C4" w:rsidRPr="005B6E82">
        <w:rPr>
          <w:rFonts w:ascii="Times New Roman" w:eastAsia="Times New Roman" w:hAnsi="Times New Roman" w:cs="Times New Roman"/>
          <w:snapToGrid w:val="0"/>
          <w:sz w:val="28"/>
          <w:szCs w:val="28"/>
          <w:lang w:val="kk-KZ" w:eastAsia="de-DE" w:bidi="en-US"/>
        </w:rPr>
        <w:t>байланысты</w:t>
      </w:r>
      <w:r w:rsidR="004C390F" w:rsidRPr="005B6E82">
        <w:rPr>
          <w:rFonts w:ascii="Times New Roman" w:eastAsia="Times New Roman" w:hAnsi="Times New Roman" w:cs="Times New Roman"/>
          <w:snapToGrid w:val="0"/>
          <w:sz w:val="28"/>
          <w:szCs w:val="28"/>
          <w:lang w:val="kk-KZ" w:eastAsia="de-DE" w:bidi="en-US"/>
        </w:rPr>
        <w:t xml:space="preserve"> деген идеяны қолдай отырып, </w:t>
      </w:r>
      <w:r w:rsidR="001C56C4" w:rsidRPr="005B6E82">
        <w:rPr>
          <w:rFonts w:ascii="Times New Roman" w:eastAsia="Times New Roman" w:hAnsi="Times New Roman" w:cs="Times New Roman"/>
          <w:snapToGrid w:val="0"/>
          <w:sz w:val="28"/>
          <w:szCs w:val="28"/>
          <w:lang w:val="kk-KZ" w:eastAsia="de-DE" w:bidi="en-US"/>
        </w:rPr>
        <w:t>GSSG/GSH арақатынасының жоғарылауы нәтижесінде T</w:t>
      </w:r>
      <w:r w:rsidR="007341B4" w:rsidRPr="005B6E82">
        <w:rPr>
          <w:rFonts w:ascii="Times New Roman" w:eastAsia="Times New Roman" w:hAnsi="Times New Roman" w:cs="Times New Roman"/>
          <w:snapToGrid w:val="0"/>
          <w:sz w:val="28"/>
          <w:szCs w:val="28"/>
          <w:lang w:val="kk-KZ" w:eastAsia="de-DE" w:bidi="en-US"/>
        </w:rPr>
        <w:t>Г</w:t>
      </w:r>
      <w:r w:rsidR="001C56C4" w:rsidRPr="005B6E82">
        <w:rPr>
          <w:rFonts w:ascii="Times New Roman" w:eastAsia="Times New Roman" w:hAnsi="Times New Roman" w:cs="Times New Roman"/>
          <w:snapToGrid w:val="0"/>
          <w:sz w:val="28"/>
          <w:szCs w:val="28"/>
          <w:lang w:val="kk-KZ" w:eastAsia="de-DE" w:bidi="en-US"/>
        </w:rPr>
        <w:t xml:space="preserve"> және глюкозамен айтарлықтай оң корреляцияға ие болды.</w:t>
      </w:r>
      <w:r w:rsidR="00EE4016" w:rsidRPr="005B6E82">
        <w:rPr>
          <w:lang w:val="kk-KZ"/>
        </w:rPr>
        <w:t xml:space="preserve"> </w:t>
      </w:r>
    </w:p>
    <w:p w14:paraId="0E921A99" w14:textId="75C44D31" w:rsidR="009A3520" w:rsidRDefault="004157F4" w:rsidP="004157F4">
      <w:pPr>
        <w:adjustRightInd w:val="0"/>
        <w:snapToGrid w:val="0"/>
        <w:spacing w:after="0" w:line="240" w:lineRule="auto"/>
        <w:ind w:firstLine="567"/>
        <w:jc w:val="both"/>
        <w:rPr>
          <w:rFonts w:ascii="Times New Roman" w:eastAsia="Times New Roman" w:hAnsi="Times New Roman" w:cs="Times New Roman"/>
          <w:snapToGrid w:val="0"/>
          <w:sz w:val="28"/>
          <w:szCs w:val="28"/>
          <w:lang w:val="kk-KZ" w:eastAsia="de-DE" w:bidi="en-US"/>
        </w:rPr>
      </w:pPr>
      <w:r w:rsidRPr="005B6E82">
        <w:rPr>
          <w:rFonts w:ascii="Times New Roman" w:eastAsia="Times New Roman" w:hAnsi="Times New Roman" w:cs="Times New Roman"/>
          <w:snapToGrid w:val="0"/>
          <w:sz w:val="28"/>
          <w:szCs w:val="28"/>
          <w:lang w:val="kk-KZ" w:eastAsia="de-DE" w:bidi="en-US"/>
        </w:rPr>
        <w:t xml:space="preserve">Диабеттік асқынулары бар емделушілерде глутатион метаболизміне әсер ететін нақты механизмдер түсініксіз </w:t>
      </w:r>
      <w:r w:rsidRPr="004C390F">
        <w:rPr>
          <w:rFonts w:ascii="Times New Roman" w:eastAsia="Times New Roman" w:hAnsi="Times New Roman" w:cs="Times New Roman"/>
          <w:snapToGrid w:val="0"/>
          <w:color w:val="000000"/>
          <w:sz w:val="28"/>
          <w:szCs w:val="28"/>
          <w:lang w:val="kk-KZ" w:eastAsia="de-DE" w:bidi="en-US"/>
        </w:rPr>
        <w:t xml:space="preserve">және </w:t>
      </w:r>
      <w:r w:rsidRPr="001C56C4">
        <w:rPr>
          <w:rFonts w:ascii="Times New Roman" w:eastAsia="Times New Roman" w:hAnsi="Times New Roman" w:cs="Times New Roman"/>
          <w:snapToGrid w:val="0"/>
          <w:color w:val="000000"/>
          <w:sz w:val="28"/>
          <w:szCs w:val="28"/>
          <w:lang w:val="kk-KZ" w:eastAsia="de-DE" w:bidi="en-US"/>
        </w:rPr>
        <w:t>байқалған мәселелерді бағалау үшін қосымша зерттеулер қажет.</w:t>
      </w:r>
      <w:r>
        <w:rPr>
          <w:rFonts w:ascii="Times New Roman" w:eastAsia="Times New Roman" w:hAnsi="Times New Roman" w:cs="Times New Roman"/>
          <w:snapToGrid w:val="0"/>
          <w:color w:val="000000"/>
          <w:sz w:val="28"/>
          <w:szCs w:val="28"/>
          <w:lang w:val="kk-KZ" w:eastAsia="de-DE" w:bidi="en-US"/>
        </w:rPr>
        <w:t xml:space="preserve"> </w:t>
      </w:r>
      <w:r w:rsidRPr="009A3520">
        <w:rPr>
          <w:rFonts w:ascii="Times New Roman" w:eastAsia="Times New Roman" w:hAnsi="Times New Roman" w:cs="Times New Roman"/>
          <w:snapToGrid w:val="0"/>
          <w:color w:val="000000"/>
          <w:sz w:val="28"/>
          <w:szCs w:val="28"/>
          <w:lang w:val="kk-KZ" w:eastAsia="de-DE" w:bidi="en-US"/>
        </w:rPr>
        <w:t xml:space="preserve">Дегенмен, </w:t>
      </w:r>
      <w:r>
        <w:rPr>
          <w:rFonts w:ascii="Times New Roman" w:eastAsia="Times New Roman" w:hAnsi="Times New Roman" w:cs="Times New Roman"/>
          <w:snapToGrid w:val="0"/>
          <w:color w:val="000000"/>
          <w:sz w:val="28"/>
          <w:szCs w:val="28"/>
          <w:lang w:val="kk-KZ" w:eastAsia="de-DE" w:bidi="en-US"/>
        </w:rPr>
        <w:t>бұл</w:t>
      </w:r>
      <w:r w:rsidRPr="009A3520">
        <w:rPr>
          <w:rFonts w:ascii="Times New Roman" w:eastAsia="Times New Roman" w:hAnsi="Times New Roman" w:cs="Times New Roman"/>
          <w:snapToGrid w:val="0"/>
          <w:color w:val="000000"/>
          <w:sz w:val="28"/>
          <w:szCs w:val="28"/>
          <w:lang w:val="kk-KZ" w:eastAsia="de-DE" w:bidi="en-US"/>
        </w:rPr>
        <w:t xml:space="preserve"> зерттеу мексикалық </w:t>
      </w:r>
      <w:r w:rsidRPr="00D24107">
        <w:rPr>
          <w:rFonts w:ascii="Times New Roman" w:eastAsia="Times New Roman" w:hAnsi="Times New Roman" w:cs="Times New Roman"/>
          <w:snapToGrid w:val="0"/>
          <w:sz w:val="28"/>
          <w:szCs w:val="28"/>
          <w:lang w:val="kk-KZ" w:eastAsia="de-DE" w:bidi="en-US"/>
        </w:rPr>
        <w:t xml:space="preserve">диабетпен ауыратын науқастар </w:t>
      </w:r>
      <w:r w:rsidRPr="009A3520">
        <w:rPr>
          <w:rFonts w:ascii="Times New Roman" w:eastAsia="Times New Roman" w:hAnsi="Times New Roman" w:cs="Times New Roman"/>
          <w:snapToGrid w:val="0"/>
          <w:color w:val="000000"/>
          <w:sz w:val="28"/>
          <w:szCs w:val="28"/>
          <w:lang w:val="kk-KZ" w:eastAsia="de-DE" w:bidi="en-US"/>
        </w:rPr>
        <w:t xml:space="preserve">қанындағы тотығу-тотықсыздану күйі туралы толық ақпаратты </w:t>
      </w:r>
      <w:r w:rsidRPr="000167E2">
        <w:rPr>
          <w:rFonts w:ascii="Times New Roman" w:eastAsia="Times New Roman" w:hAnsi="Times New Roman" w:cs="Times New Roman"/>
          <w:snapToGrid w:val="0"/>
          <w:sz w:val="28"/>
          <w:szCs w:val="28"/>
          <w:lang w:val="kk-KZ" w:eastAsia="de-DE" w:bidi="en-US"/>
        </w:rPr>
        <w:t>береді</w:t>
      </w:r>
      <w:r>
        <w:rPr>
          <w:rFonts w:ascii="Times New Roman" w:eastAsia="Times New Roman" w:hAnsi="Times New Roman" w:cs="Times New Roman"/>
          <w:snapToGrid w:val="0"/>
          <w:sz w:val="28"/>
          <w:szCs w:val="28"/>
          <w:lang w:val="kk-KZ" w:eastAsia="de-DE" w:bidi="en-US"/>
        </w:rPr>
        <w:t xml:space="preserve">. </w:t>
      </w:r>
      <w:r w:rsidRPr="005B6E82">
        <w:rPr>
          <w:rFonts w:ascii="Times New Roman" w:eastAsia="Times New Roman" w:hAnsi="Times New Roman" w:cs="Times New Roman"/>
          <w:snapToGrid w:val="0"/>
          <w:sz w:val="28"/>
          <w:szCs w:val="28"/>
          <w:lang w:val="kk-KZ" w:eastAsia="de-DE" w:bidi="en-US"/>
        </w:rPr>
        <w:t xml:space="preserve">Глюкозаға сезімтал СОД белсенділігінің айтарлықтай төмендеуі </w:t>
      </w:r>
      <w:r>
        <w:rPr>
          <w:rFonts w:ascii="Times New Roman" w:eastAsia="Times New Roman" w:hAnsi="Times New Roman" w:cs="Times New Roman"/>
          <w:snapToGrid w:val="0"/>
          <w:sz w:val="28"/>
          <w:szCs w:val="28"/>
          <w:lang w:val="kk-KZ" w:eastAsia="de-DE" w:bidi="en-US"/>
        </w:rPr>
        <w:t>каталазаның</w:t>
      </w:r>
      <w:r w:rsidRPr="005B6E82">
        <w:rPr>
          <w:rFonts w:ascii="Times New Roman" w:eastAsia="Times New Roman" w:hAnsi="Times New Roman" w:cs="Times New Roman"/>
          <w:snapToGrid w:val="0"/>
          <w:sz w:val="28"/>
          <w:szCs w:val="28"/>
          <w:lang w:val="kk-KZ" w:eastAsia="de-DE" w:bidi="en-US"/>
        </w:rPr>
        <w:t xml:space="preserve"> компенсаторлық белсенділігінің жоғарылауын тудырады және ГПО</w:t>
      </w:r>
      <w:r w:rsidRPr="005B6E82">
        <w:rPr>
          <w:rFonts w:ascii="Times New Roman" w:hAnsi="Times New Roman" w:cs="Times New Roman"/>
          <w:w w:val="105"/>
          <w:sz w:val="28"/>
          <w:szCs w:val="28"/>
          <w:lang w:val="kk-KZ"/>
        </w:rPr>
        <w:t xml:space="preserve"> белсенділігінің жоғарылау үрдісі бар.</w:t>
      </w:r>
      <w:r w:rsidRPr="005B6E82">
        <w:rPr>
          <w:rFonts w:ascii="Times New Roman" w:hAnsi="Times New Roman" w:cs="Times New Roman"/>
          <w:sz w:val="28"/>
          <w:szCs w:val="28"/>
          <w:lang w:val="kk-KZ"/>
        </w:rPr>
        <w:t xml:space="preserve"> </w:t>
      </w:r>
      <w:r w:rsidRPr="005B6E82">
        <w:rPr>
          <w:rFonts w:ascii="Times New Roman" w:eastAsia="Times New Roman" w:hAnsi="Times New Roman" w:cs="Times New Roman"/>
          <w:snapToGrid w:val="0"/>
          <w:sz w:val="28"/>
          <w:szCs w:val="28"/>
          <w:lang w:val="kk-KZ" w:eastAsia="de-DE" w:bidi="en-US"/>
        </w:rPr>
        <w:t>Г-6-ФД</w:t>
      </w:r>
      <w:r w:rsidRPr="005B6E82">
        <w:rPr>
          <w:rFonts w:ascii="Times New Roman" w:hAnsi="Times New Roman" w:cs="Times New Roman"/>
          <w:w w:val="105"/>
          <w:sz w:val="28"/>
          <w:szCs w:val="28"/>
          <w:lang w:val="kk-KZ"/>
        </w:rPr>
        <w:t xml:space="preserve"> белсенділігінің төмендеуі NADPH деңгейін шектейді, GSSG/GSH арақатынасының жоғарылауына әкелетін ГР белсенділігінің төмендеуіне ықпал етеді</w:t>
      </w:r>
      <w:r w:rsidRPr="005B6E82">
        <w:rPr>
          <w:rFonts w:ascii="Times New Roman" w:eastAsia="Times New Roman" w:hAnsi="Times New Roman" w:cs="Times New Roman"/>
          <w:snapToGrid w:val="0"/>
          <w:sz w:val="28"/>
          <w:szCs w:val="28"/>
          <w:lang w:val="kk-KZ" w:eastAsia="de-DE" w:bidi="en-US"/>
        </w:rPr>
        <w:t xml:space="preserve"> (сурет</w:t>
      </w:r>
      <w:r w:rsidR="00136B90" w:rsidRPr="00136B90">
        <w:rPr>
          <w:rFonts w:ascii="Times New Roman" w:eastAsia="Times New Roman" w:hAnsi="Times New Roman" w:cs="Times New Roman"/>
          <w:snapToGrid w:val="0"/>
          <w:sz w:val="28"/>
          <w:szCs w:val="28"/>
          <w:lang w:val="kk-KZ" w:eastAsia="de-DE" w:bidi="en-US"/>
        </w:rPr>
        <w:t> </w:t>
      </w:r>
      <w:r w:rsidRPr="0011170E">
        <w:rPr>
          <w:rFonts w:ascii="Times New Roman" w:eastAsia="Times New Roman" w:hAnsi="Times New Roman" w:cs="Times New Roman"/>
          <w:snapToGrid w:val="0"/>
          <w:sz w:val="28"/>
          <w:szCs w:val="28"/>
          <w:lang w:val="kk-KZ" w:eastAsia="de-DE" w:bidi="en-US"/>
        </w:rPr>
        <w:t>2</w:t>
      </w:r>
      <w:r w:rsidRPr="00C520B4">
        <w:rPr>
          <w:rFonts w:ascii="Times New Roman" w:eastAsia="Times New Roman" w:hAnsi="Times New Roman" w:cs="Times New Roman"/>
          <w:snapToGrid w:val="0"/>
          <w:sz w:val="28"/>
          <w:szCs w:val="28"/>
          <w:lang w:val="kk-KZ" w:eastAsia="de-DE" w:bidi="en-US"/>
        </w:rPr>
        <w:t>9</w:t>
      </w:r>
      <w:r w:rsidRPr="005B6E82">
        <w:rPr>
          <w:rFonts w:ascii="Times New Roman" w:eastAsia="Times New Roman" w:hAnsi="Times New Roman" w:cs="Times New Roman"/>
          <w:snapToGrid w:val="0"/>
          <w:sz w:val="28"/>
          <w:szCs w:val="28"/>
          <w:lang w:val="kk-KZ" w:eastAsia="de-DE" w:bidi="en-US"/>
        </w:rPr>
        <w:t>).</w:t>
      </w:r>
    </w:p>
    <w:p w14:paraId="46F5758F" w14:textId="132B0DB2" w:rsidR="00910DF1" w:rsidRDefault="00910DF1" w:rsidP="00910DF1">
      <w:pPr>
        <w:adjustRightInd w:val="0"/>
        <w:snapToGrid w:val="0"/>
        <w:spacing w:after="0" w:line="240" w:lineRule="auto"/>
        <w:ind w:firstLine="567"/>
        <w:jc w:val="both"/>
        <w:rPr>
          <w:rFonts w:ascii="Times New Roman" w:eastAsia="Times New Roman" w:hAnsi="Times New Roman" w:cs="Times New Roman"/>
          <w:snapToGrid w:val="0"/>
          <w:color w:val="000000"/>
          <w:sz w:val="28"/>
          <w:szCs w:val="28"/>
          <w:lang w:val="kk-KZ" w:eastAsia="de-DE" w:bidi="en-US"/>
        </w:rPr>
      </w:pPr>
      <w:r w:rsidRPr="005B6E82">
        <w:rPr>
          <w:rFonts w:ascii="Times New Roman" w:eastAsia="Times New Roman" w:hAnsi="Times New Roman" w:cs="Times New Roman"/>
          <w:snapToGrid w:val="0"/>
          <w:sz w:val="28"/>
          <w:szCs w:val="28"/>
          <w:lang w:val="kk-KZ" w:eastAsia="de-DE" w:bidi="en-US"/>
        </w:rPr>
        <w:t xml:space="preserve">Бұл зерттеу </w:t>
      </w:r>
      <w:r w:rsidRPr="005B6E82">
        <w:rPr>
          <w:rFonts w:ascii="Times New Roman" w:hAnsi="Times New Roman"/>
          <w:sz w:val="28"/>
          <w:szCs w:val="28"/>
          <w:lang w:val="kk-KZ"/>
        </w:rPr>
        <w:t xml:space="preserve">асқынусыз ҚД2Т ауыратын науқастар </w:t>
      </w:r>
      <w:r w:rsidRPr="005B6E82">
        <w:rPr>
          <w:rFonts w:ascii="Times New Roman" w:eastAsia="Times New Roman" w:hAnsi="Times New Roman" w:cs="Times New Roman"/>
          <w:snapToGrid w:val="0"/>
          <w:sz w:val="28"/>
          <w:szCs w:val="28"/>
          <w:lang w:val="kk-KZ" w:eastAsia="de-DE" w:bidi="en-US"/>
        </w:rPr>
        <w:t xml:space="preserve">тобымен салыстырғанда </w:t>
      </w:r>
      <w:r w:rsidRPr="00771F77">
        <w:rPr>
          <w:rFonts w:ascii="Times New Roman" w:hAnsi="Times New Roman"/>
          <w:sz w:val="28"/>
          <w:szCs w:val="28"/>
          <w:lang w:val="kk-KZ"/>
        </w:rPr>
        <w:t>асқынулары бар ҚД2Т ауыратын</w:t>
      </w:r>
      <w:r>
        <w:rPr>
          <w:rFonts w:ascii="Times New Roman" w:hAnsi="Times New Roman"/>
          <w:sz w:val="28"/>
          <w:szCs w:val="28"/>
          <w:lang w:val="kk-KZ"/>
        </w:rPr>
        <w:t xml:space="preserve"> науқастар</w:t>
      </w:r>
      <w:r w:rsidRPr="00771F77">
        <w:rPr>
          <w:rFonts w:ascii="Times New Roman" w:eastAsia="Times New Roman" w:hAnsi="Times New Roman" w:cs="Times New Roman"/>
          <w:snapToGrid w:val="0"/>
          <w:color w:val="000000"/>
          <w:sz w:val="28"/>
          <w:szCs w:val="28"/>
          <w:lang w:val="kk-KZ" w:eastAsia="de-DE" w:bidi="en-US"/>
        </w:rPr>
        <w:t xml:space="preserve"> тобындағы </w:t>
      </w:r>
      <w:r>
        <w:rPr>
          <w:rFonts w:ascii="Times New Roman" w:eastAsia="Times New Roman" w:hAnsi="Times New Roman" w:cs="Times New Roman"/>
          <w:snapToGrid w:val="0"/>
          <w:color w:val="000000"/>
          <w:sz w:val="28"/>
          <w:szCs w:val="28"/>
          <w:lang w:val="kk-KZ" w:eastAsia="de-DE" w:bidi="en-US"/>
        </w:rPr>
        <w:t>ИЛ</w:t>
      </w:r>
      <w:r w:rsidRPr="00771F77">
        <w:rPr>
          <w:rFonts w:ascii="Times New Roman" w:eastAsia="Times New Roman" w:hAnsi="Times New Roman" w:cs="Times New Roman"/>
          <w:snapToGrid w:val="0"/>
          <w:color w:val="000000"/>
          <w:sz w:val="28"/>
          <w:szCs w:val="28"/>
          <w:lang w:val="kk-KZ" w:eastAsia="de-DE" w:bidi="en-US"/>
        </w:rPr>
        <w:t>-6</w:t>
      </w:r>
      <w:r>
        <w:rPr>
          <w:rFonts w:ascii="Times New Roman" w:eastAsia="Times New Roman" w:hAnsi="Times New Roman" w:cs="Times New Roman"/>
          <w:snapToGrid w:val="0"/>
          <w:color w:val="000000"/>
          <w:sz w:val="28"/>
          <w:szCs w:val="28"/>
          <w:lang w:val="kk-KZ" w:eastAsia="de-DE" w:bidi="en-US"/>
        </w:rPr>
        <w:t xml:space="preserve"> </w:t>
      </w:r>
      <w:r w:rsidRPr="00771F77">
        <w:rPr>
          <w:rFonts w:ascii="Times New Roman" w:eastAsia="Times New Roman" w:hAnsi="Times New Roman" w:cs="Times New Roman"/>
          <w:snapToGrid w:val="0"/>
          <w:color w:val="000000"/>
          <w:sz w:val="28"/>
          <w:szCs w:val="28"/>
          <w:lang w:val="kk-KZ" w:eastAsia="de-DE" w:bidi="en-US"/>
        </w:rPr>
        <w:t xml:space="preserve">және </w:t>
      </w:r>
      <w:r>
        <w:rPr>
          <w:rFonts w:ascii="Times New Roman" w:eastAsia="Times New Roman" w:hAnsi="Times New Roman" w:cs="Times New Roman"/>
          <w:snapToGrid w:val="0"/>
          <w:color w:val="000000"/>
          <w:sz w:val="28"/>
          <w:szCs w:val="28"/>
          <w:lang w:val="kk-KZ" w:eastAsia="de-DE" w:bidi="en-US"/>
        </w:rPr>
        <w:t>ИЛ</w:t>
      </w:r>
      <w:r w:rsidRPr="00771F77">
        <w:rPr>
          <w:rFonts w:ascii="Times New Roman" w:eastAsia="Times New Roman" w:hAnsi="Times New Roman" w:cs="Times New Roman"/>
          <w:snapToGrid w:val="0"/>
          <w:color w:val="000000"/>
          <w:sz w:val="28"/>
          <w:szCs w:val="28"/>
          <w:lang w:val="kk-KZ" w:eastAsia="de-DE" w:bidi="en-US"/>
        </w:rPr>
        <w:t xml:space="preserve">-18 </w:t>
      </w:r>
      <w:r w:rsidRPr="00910DF1">
        <w:rPr>
          <w:rFonts w:ascii="Times New Roman" w:eastAsia="Times New Roman" w:hAnsi="Times New Roman" w:cs="Times New Roman"/>
          <w:snapToGrid w:val="0"/>
          <w:color w:val="000000"/>
          <w:sz w:val="28"/>
          <w:szCs w:val="28"/>
          <w:lang w:val="kk-KZ" w:eastAsia="de-DE" w:bidi="en-US"/>
        </w:rPr>
        <w:t xml:space="preserve"> деңгейінің, сондай-ақ бақылау тобымен салыстырғандада ИЛ-6 деңгейінің айтарлықтай жоғарылағаны анықталды.</w:t>
      </w:r>
    </w:p>
    <w:p w14:paraId="7F2E26EA" w14:textId="21DCC554" w:rsidR="003F326D" w:rsidRDefault="00AF3AC7" w:rsidP="00910DF1">
      <w:pPr>
        <w:adjustRightInd w:val="0"/>
        <w:snapToGrid w:val="0"/>
        <w:spacing w:after="0" w:line="240" w:lineRule="auto"/>
        <w:ind w:firstLine="567"/>
        <w:jc w:val="both"/>
        <w:rPr>
          <w:rFonts w:ascii="Times New Roman" w:eastAsia="Times New Roman" w:hAnsi="Times New Roman" w:cs="Times New Roman"/>
          <w:snapToGrid w:val="0"/>
          <w:color w:val="000000"/>
          <w:sz w:val="28"/>
          <w:szCs w:val="28"/>
          <w:lang w:val="kk-KZ" w:eastAsia="de-DE" w:bidi="en-US"/>
        </w:rPr>
      </w:pPr>
      <w:r w:rsidRPr="003E313A">
        <w:rPr>
          <w:rFonts w:ascii="Times New Roman" w:eastAsia="Times New Roman" w:hAnsi="Times New Roman" w:cs="Times New Roman"/>
          <w:snapToGrid w:val="0"/>
          <w:sz w:val="28"/>
          <w:szCs w:val="28"/>
          <w:lang w:val="kk-KZ" w:eastAsia="de-DE" w:bidi="en-US"/>
        </w:rPr>
        <w:t>Жануарларға жүргізілген эксперименттік</w:t>
      </w:r>
      <w:r w:rsidRPr="007D5D07">
        <w:rPr>
          <w:rFonts w:ascii="Times New Roman" w:eastAsia="Times New Roman" w:hAnsi="Times New Roman" w:cs="Times New Roman"/>
          <w:snapToGrid w:val="0"/>
          <w:color w:val="000000"/>
          <w:sz w:val="28"/>
          <w:szCs w:val="28"/>
          <w:lang w:val="kk-KZ" w:eastAsia="de-DE" w:bidi="en-US"/>
        </w:rPr>
        <w:t xml:space="preserve"> зерттеулер</w:t>
      </w:r>
      <w:r w:rsidRPr="007D5D07">
        <w:rPr>
          <w:lang w:val="kk-KZ"/>
        </w:rPr>
        <w:t xml:space="preserve"> </w:t>
      </w:r>
      <w:r>
        <w:rPr>
          <w:rFonts w:ascii="Times New Roman" w:eastAsia="Times New Roman" w:hAnsi="Times New Roman" w:cs="Times New Roman"/>
          <w:snapToGrid w:val="0"/>
          <w:color w:val="000000"/>
          <w:sz w:val="28"/>
          <w:szCs w:val="28"/>
          <w:lang w:val="kk-KZ" w:eastAsia="de-DE" w:bidi="en-US"/>
        </w:rPr>
        <w:t>ҚД</w:t>
      </w:r>
      <w:r w:rsidRPr="007D5D07">
        <w:rPr>
          <w:rFonts w:ascii="Times New Roman" w:eastAsia="Times New Roman" w:hAnsi="Times New Roman" w:cs="Times New Roman"/>
          <w:snapToGrid w:val="0"/>
          <w:color w:val="000000"/>
          <w:sz w:val="28"/>
          <w:szCs w:val="28"/>
          <w:lang w:val="kk-KZ" w:eastAsia="de-DE" w:bidi="en-US"/>
        </w:rPr>
        <w:t>2</w:t>
      </w:r>
      <w:r>
        <w:rPr>
          <w:rFonts w:ascii="Times New Roman" w:eastAsia="Times New Roman" w:hAnsi="Times New Roman" w:cs="Times New Roman"/>
          <w:snapToGrid w:val="0"/>
          <w:color w:val="000000"/>
          <w:sz w:val="28"/>
          <w:szCs w:val="28"/>
          <w:lang w:val="kk-KZ" w:eastAsia="de-DE" w:bidi="en-US"/>
        </w:rPr>
        <w:t xml:space="preserve">Т </w:t>
      </w:r>
      <w:r w:rsidRPr="001E7C99">
        <w:rPr>
          <w:rFonts w:ascii="Times New Roman" w:eastAsia="Times New Roman" w:hAnsi="Times New Roman" w:cs="Times New Roman"/>
          <w:snapToGrid w:val="0"/>
          <w:color w:val="000000"/>
          <w:sz w:val="28"/>
          <w:szCs w:val="28"/>
          <w:lang w:val="kk-KZ" w:eastAsia="de-DE" w:bidi="en-US"/>
        </w:rPr>
        <w:t xml:space="preserve">кезінде </w:t>
      </w:r>
      <w:r w:rsidRPr="007D5D07">
        <w:rPr>
          <w:rFonts w:ascii="Times New Roman" w:eastAsia="Times New Roman" w:hAnsi="Times New Roman" w:cs="Times New Roman"/>
          <w:snapToGrid w:val="0"/>
          <w:color w:val="000000"/>
          <w:sz w:val="28"/>
          <w:szCs w:val="28"/>
          <w:lang w:val="kk-KZ" w:eastAsia="de-DE" w:bidi="en-US"/>
        </w:rPr>
        <w:t>жоғары тотығу стре</w:t>
      </w:r>
      <w:r w:rsidRPr="005B23D1">
        <w:rPr>
          <w:rFonts w:ascii="Times New Roman" w:eastAsia="Times New Roman" w:hAnsi="Times New Roman" w:cs="Times New Roman"/>
          <w:snapToGrid w:val="0"/>
          <w:color w:val="000000"/>
          <w:sz w:val="28"/>
          <w:szCs w:val="28"/>
          <w:lang w:val="kk-KZ" w:eastAsia="de-DE" w:bidi="en-US"/>
        </w:rPr>
        <w:t>c</w:t>
      </w:r>
      <w:r w:rsidRPr="007D5D07">
        <w:rPr>
          <w:rFonts w:ascii="Times New Roman" w:eastAsia="Times New Roman" w:hAnsi="Times New Roman" w:cs="Times New Roman"/>
          <w:snapToGrid w:val="0"/>
          <w:color w:val="000000"/>
          <w:sz w:val="28"/>
          <w:szCs w:val="28"/>
          <w:lang w:val="kk-KZ" w:eastAsia="de-DE" w:bidi="en-US"/>
        </w:rPr>
        <w:t xml:space="preserve">іне </w:t>
      </w:r>
      <w:r>
        <w:rPr>
          <w:rFonts w:ascii="Times New Roman" w:eastAsia="Times New Roman" w:hAnsi="Times New Roman" w:cs="Times New Roman"/>
          <w:snapToGrid w:val="0"/>
          <w:color w:val="000000"/>
          <w:sz w:val="28"/>
          <w:szCs w:val="28"/>
          <w:lang w:val="kk-KZ" w:eastAsia="de-DE" w:bidi="en-US"/>
        </w:rPr>
        <w:t xml:space="preserve">жауап беретін, </w:t>
      </w:r>
      <w:r w:rsidRPr="007D5D07">
        <w:rPr>
          <w:rFonts w:ascii="Times New Roman" w:eastAsia="Times New Roman" w:hAnsi="Times New Roman" w:cs="Times New Roman"/>
          <w:snapToGrid w:val="0"/>
          <w:color w:val="000000"/>
          <w:sz w:val="28"/>
          <w:szCs w:val="28"/>
          <w:lang w:val="kk-KZ" w:eastAsia="de-DE" w:bidi="en-US"/>
        </w:rPr>
        <w:t>созылмалы қабыну реакциясына қатыса</w:t>
      </w:r>
      <w:r>
        <w:rPr>
          <w:rFonts w:ascii="Times New Roman" w:eastAsia="Times New Roman" w:hAnsi="Times New Roman" w:cs="Times New Roman"/>
          <w:snapToGrid w:val="0"/>
          <w:color w:val="000000"/>
          <w:sz w:val="28"/>
          <w:szCs w:val="28"/>
          <w:lang w:val="kk-KZ" w:eastAsia="de-DE" w:bidi="en-US"/>
        </w:rPr>
        <w:t>тын</w:t>
      </w:r>
      <w:r w:rsidRPr="007D5D07">
        <w:rPr>
          <w:rFonts w:ascii="Times New Roman" w:eastAsia="Times New Roman" w:hAnsi="Times New Roman" w:cs="Times New Roman"/>
          <w:snapToGrid w:val="0"/>
          <w:color w:val="000000"/>
          <w:sz w:val="28"/>
          <w:szCs w:val="28"/>
          <w:lang w:val="kk-KZ" w:eastAsia="de-DE" w:bidi="en-US"/>
        </w:rPr>
        <w:t xml:space="preserve"> NLRP3</w:t>
      </w:r>
      <w:r>
        <w:rPr>
          <w:rFonts w:ascii="Times New Roman" w:eastAsia="Times New Roman" w:hAnsi="Times New Roman" w:cs="Times New Roman"/>
          <w:snapToGrid w:val="0"/>
          <w:color w:val="000000"/>
          <w:sz w:val="28"/>
          <w:szCs w:val="28"/>
          <w:lang w:val="kk-KZ" w:eastAsia="de-DE" w:bidi="en-US"/>
        </w:rPr>
        <w:t xml:space="preserve"> </w:t>
      </w:r>
      <w:r w:rsidRPr="003E705D">
        <w:rPr>
          <w:rFonts w:ascii="Times New Roman" w:eastAsia="Times New Roman" w:hAnsi="Times New Roman" w:cs="Times New Roman"/>
          <w:snapToGrid w:val="0"/>
          <w:color w:val="000000"/>
          <w:sz w:val="28"/>
          <w:szCs w:val="28"/>
          <w:lang w:val="kk-KZ" w:eastAsia="de-DE" w:bidi="en-US"/>
        </w:rPr>
        <w:t>(нуклеотидтерді байланыстыратын домен және олигомеризация домені, лейцинге бай қайталанатын және пирин 3-құрамды домен)</w:t>
      </w:r>
      <w:r w:rsidRPr="007D5D07">
        <w:rPr>
          <w:rFonts w:ascii="Times New Roman" w:eastAsia="Times New Roman" w:hAnsi="Times New Roman" w:cs="Times New Roman"/>
          <w:snapToGrid w:val="0"/>
          <w:color w:val="000000"/>
          <w:sz w:val="28"/>
          <w:szCs w:val="28"/>
          <w:lang w:val="kk-KZ" w:eastAsia="de-DE" w:bidi="en-US"/>
        </w:rPr>
        <w:t xml:space="preserve"> қабынуының және</w:t>
      </w:r>
    </w:p>
    <w:p w14:paraId="66614ABB" w14:textId="1CD34573" w:rsidR="004703A2" w:rsidRDefault="00D046F9" w:rsidP="00D046F9">
      <w:pPr>
        <w:spacing w:after="0" w:line="240" w:lineRule="auto"/>
        <w:ind w:firstLine="567"/>
        <w:jc w:val="center"/>
        <w:rPr>
          <w:rFonts w:ascii="Times New Roman" w:hAnsi="Times New Roman" w:cs="Times New Roman"/>
          <w:bCs/>
          <w:sz w:val="28"/>
          <w:szCs w:val="28"/>
          <w:lang w:val="en-US"/>
        </w:rPr>
      </w:pPr>
      <w:r>
        <w:rPr>
          <w:noProof/>
          <w:lang w:eastAsia="ru-RU"/>
        </w:rPr>
        <w:lastRenderedPageBreak/>
        <w:drawing>
          <wp:inline distT="0" distB="0" distL="0" distR="0" wp14:anchorId="0DEA582A" wp14:editId="61BFCA3E">
            <wp:extent cx="5104660" cy="2672080"/>
            <wp:effectExtent l="0" t="0" r="1270" b="0"/>
            <wp:docPr id="14590924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0">
                      <a:extLst>
                        <a:ext uri="{28A0092B-C50C-407E-A947-70E740481C1C}">
                          <a14:useLocalDpi xmlns:a14="http://schemas.microsoft.com/office/drawing/2010/main" val="0"/>
                        </a:ext>
                      </a:extLst>
                    </a:blip>
                    <a:srcRect r="15165"/>
                    <a:stretch/>
                  </pic:blipFill>
                  <pic:spPr bwMode="auto">
                    <a:xfrm>
                      <a:off x="0" y="0"/>
                      <a:ext cx="5105254" cy="2672391"/>
                    </a:xfrm>
                    <a:prstGeom prst="rect">
                      <a:avLst/>
                    </a:prstGeom>
                    <a:noFill/>
                    <a:ln>
                      <a:noFill/>
                    </a:ln>
                    <a:extLst>
                      <a:ext uri="{53640926-AAD7-44D8-BBD7-CCE9431645EC}">
                        <a14:shadowObscured xmlns:a14="http://schemas.microsoft.com/office/drawing/2010/main"/>
                      </a:ext>
                    </a:extLst>
                  </pic:spPr>
                </pic:pic>
              </a:graphicData>
            </a:graphic>
          </wp:inline>
        </w:drawing>
      </w:r>
    </w:p>
    <w:p w14:paraId="781F2DD7" w14:textId="77777777" w:rsidR="00D046F9" w:rsidRPr="00EA45F2" w:rsidRDefault="00D046F9" w:rsidP="00D046F9">
      <w:pPr>
        <w:spacing w:after="0" w:line="240" w:lineRule="auto"/>
        <w:ind w:firstLine="567"/>
        <w:jc w:val="center"/>
        <w:rPr>
          <w:rFonts w:ascii="Times New Roman" w:hAnsi="Times New Roman" w:cs="Times New Roman"/>
          <w:bCs/>
          <w:sz w:val="28"/>
          <w:szCs w:val="28"/>
          <w:lang w:val="en-US"/>
        </w:rPr>
      </w:pPr>
    </w:p>
    <w:p w14:paraId="21C04029" w14:textId="77777777" w:rsidR="00FE574C" w:rsidRDefault="00FE574C" w:rsidP="00072DF0">
      <w:pPr>
        <w:spacing w:after="0" w:line="240" w:lineRule="auto"/>
        <w:ind w:firstLine="567"/>
        <w:jc w:val="center"/>
        <w:rPr>
          <w:rFonts w:ascii="Times New Roman" w:hAnsi="Times New Roman" w:cs="Times New Roman"/>
          <w:bCs/>
          <w:sz w:val="28"/>
          <w:szCs w:val="28"/>
          <w:lang w:val="en-US"/>
        </w:rPr>
      </w:pPr>
    </w:p>
    <w:p w14:paraId="7F5AD1C2" w14:textId="21E322F1" w:rsidR="00EE4016" w:rsidRDefault="009A3520" w:rsidP="00072DF0">
      <w:pPr>
        <w:spacing w:after="0" w:line="240" w:lineRule="auto"/>
        <w:ind w:firstLine="567"/>
        <w:jc w:val="center"/>
        <w:rPr>
          <w:rFonts w:ascii="Times New Roman" w:hAnsi="Times New Roman" w:cs="Times New Roman"/>
          <w:w w:val="105"/>
          <w:sz w:val="28"/>
          <w:szCs w:val="28"/>
          <w:lang w:val="kk-KZ"/>
        </w:rPr>
      </w:pPr>
      <w:r>
        <w:rPr>
          <w:rFonts w:ascii="Times New Roman" w:hAnsi="Times New Roman" w:cs="Times New Roman"/>
          <w:bCs/>
          <w:sz w:val="28"/>
          <w:szCs w:val="28"/>
          <w:lang w:val="kk-KZ"/>
        </w:rPr>
        <w:t>С</w:t>
      </w:r>
      <w:r w:rsidRPr="00EB6E61">
        <w:rPr>
          <w:rFonts w:ascii="Times New Roman" w:hAnsi="Times New Roman" w:cs="Times New Roman"/>
          <w:bCs/>
          <w:sz w:val="28"/>
          <w:szCs w:val="28"/>
          <w:lang w:val="kk-KZ"/>
        </w:rPr>
        <w:t xml:space="preserve">урет </w:t>
      </w:r>
      <w:r w:rsidR="0011170E">
        <w:rPr>
          <w:rFonts w:ascii="Times New Roman" w:hAnsi="Times New Roman" w:cs="Times New Roman"/>
          <w:bCs/>
          <w:sz w:val="28"/>
          <w:szCs w:val="28"/>
          <w:lang w:val="en-US"/>
        </w:rPr>
        <w:t>29</w:t>
      </w:r>
      <w:r w:rsidR="006B2CED" w:rsidRPr="006B2CED">
        <w:rPr>
          <w:rFonts w:ascii="Times New Roman" w:hAnsi="Times New Roman" w:cs="Times New Roman"/>
          <w:bCs/>
          <w:sz w:val="28"/>
          <w:szCs w:val="28"/>
          <w:lang w:val="kk-KZ"/>
        </w:rPr>
        <w:t xml:space="preserve"> -</w:t>
      </w:r>
      <w:r w:rsidRPr="00EB6E61">
        <w:rPr>
          <w:lang w:val="kk-KZ"/>
        </w:rPr>
        <w:t xml:space="preserve"> </w:t>
      </w:r>
      <w:r w:rsidRPr="00EB6E61">
        <w:rPr>
          <w:rFonts w:ascii="Times New Roman" w:hAnsi="Times New Roman" w:cs="Times New Roman"/>
          <w:bCs/>
          <w:sz w:val="28"/>
          <w:szCs w:val="28"/>
          <w:lang w:val="kk-KZ"/>
        </w:rPr>
        <w:t>Зерттелетін популяцияда анықталған тотығу-тотықсыздану күйінің өзгерістерінің қысқаша мазмұны</w:t>
      </w:r>
      <w:r>
        <w:rPr>
          <w:rFonts w:ascii="Times New Roman" w:hAnsi="Times New Roman" w:cs="Times New Roman"/>
          <w:bCs/>
          <w:sz w:val="28"/>
          <w:szCs w:val="28"/>
          <w:lang w:val="kk-KZ"/>
        </w:rPr>
        <w:t>.</w:t>
      </w:r>
      <w:r w:rsidRPr="00EB6E61">
        <w:rPr>
          <w:rFonts w:ascii="Times New Roman" w:hAnsi="Times New Roman" w:cs="Times New Roman"/>
          <w:spacing w:val="39"/>
          <w:sz w:val="28"/>
          <w:szCs w:val="28"/>
          <w:lang w:val="kk-KZ"/>
        </w:rPr>
        <w:t xml:space="preserve"> </w:t>
      </w:r>
      <w:r w:rsidRPr="0018475F">
        <w:rPr>
          <w:rFonts w:ascii="Times New Roman" w:hAnsi="Times New Roman" w:cs="Times New Roman"/>
          <w:w w:val="105"/>
          <w:sz w:val="28"/>
          <w:szCs w:val="28"/>
          <w:lang w:val="kk-KZ"/>
        </w:rPr>
        <w:t xml:space="preserve">Барлық </w:t>
      </w:r>
      <w:r w:rsidR="00EE4016">
        <w:rPr>
          <w:rFonts w:ascii="Times New Roman" w:hAnsi="Times New Roman" w:cs="Times New Roman"/>
          <w:w w:val="105"/>
          <w:sz w:val="28"/>
          <w:szCs w:val="28"/>
          <w:lang w:val="kk-KZ"/>
        </w:rPr>
        <w:t>бағдарлар</w:t>
      </w:r>
      <w:r w:rsidRPr="0018475F">
        <w:rPr>
          <w:rFonts w:ascii="Times New Roman" w:hAnsi="Times New Roman" w:cs="Times New Roman"/>
          <w:w w:val="105"/>
          <w:sz w:val="28"/>
          <w:szCs w:val="28"/>
          <w:lang w:val="kk-KZ"/>
        </w:rPr>
        <w:t xml:space="preserve"> биохимиялық реакциялардың бағыттарын көрсетеді.</w:t>
      </w:r>
      <w:r>
        <w:rPr>
          <w:rFonts w:ascii="Times New Roman" w:hAnsi="Times New Roman" w:cs="Times New Roman"/>
          <w:w w:val="105"/>
          <w:sz w:val="28"/>
          <w:szCs w:val="28"/>
          <w:lang w:val="kk-KZ"/>
        </w:rPr>
        <w:t xml:space="preserve"> </w:t>
      </w:r>
      <w:r w:rsidRPr="003F326D">
        <w:rPr>
          <w:rFonts w:ascii="Times New Roman" w:hAnsi="Times New Roman" w:cs="Times New Roman"/>
          <w:i/>
          <w:iCs/>
          <w:w w:val="105"/>
          <w:sz w:val="28"/>
          <w:szCs w:val="28"/>
          <w:lang w:val="kk-KZ"/>
        </w:rPr>
        <w:t>BioRender.com</w:t>
      </w:r>
      <w:r w:rsidRPr="00923286">
        <w:rPr>
          <w:rFonts w:ascii="Times New Roman" w:hAnsi="Times New Roman" w:cs="Times New Roman"/>
          <w:w w:val="105"/>
          <w:sz w:val="28"/>
          <w:szCs w:val="28"/>
          <w:lang w:val="kk-KZ"/>
        </w:rPr>
        <w:t xml:space="preserve"> </w:t>
      </w:r>
      <w:r w:rsidRPr="0018475F">
        <w:rPr>
          <w:rFonts w:ascii="Times New Roman" w:hAnsi="Times New Roman" w:cs="Times New Roman"/>
          <w:w w:val="105"/>
          <w:sz w:val="28"/>
          <w:szCs w:val="28"/>
          <w:lang w:val="kk-KZ"/>
        </w:rPr>
        <w:t>сайтында жасалған</w:t>
      </w:r>
      <w:r w:rsidR="00EE4016">
        <w:rPr>
          <w:rFonts w:ascii="Times New Roman" w:hAnsi="Times New Roman" w:cs="Times New Roman"/>
          <w:w w:val="105"/>
          <w:sz w:val="28"/>
          <w:szCs w:val="28"/>
          <w:lang w:val="kk-KZ"/>
        </w:rPr>
        <w:t xml:space="preserve"> </w:t>
      </w:r>
      <w:r w:rsidRPr="0018475F">
        <w:rPr>
          <w:rFonts w:ascii="Times New Roman" w:hAnsi="Times New Roman" w:cs="Times New Roman"/>
          <w:w w:val="105"/>
          <w:sz w:val="28"/>
          <w:szCs w:val="28"/>
          <w:lang w:val="kk-KZ"/>
        </w:rPr>
        <w:t>(2022 жылдың 16 тамыз</w:t>
      </w:r>
      <w:r>
        <w:rPr>
          <w:rFonts w:ascii="Times New Roman" w:hAnsi="Times New Roman" w:cs="Times New Roman"/>
          <w:w w:val="105"/>
          <w:sz w:val="28"/>
          <w:szCs w:val="28"/>
          <w:lang w:val="kk-KZ"/>
        </w:rPr>
        <w:t>ы</w:t>
      </w:r>
      <w:r w:rsidRPr="0018475F">
        <w:rPr>
          <w:rFonts w:ascii="Times New Roman" w:hAnsi="Times New Roman" w:cs="Times New Roman"/>
          <w:w w:val="105"/>
          <w:sz w:val="28"/>
          <w:szCs w:val="28"/>
          <w:lang w:val="kk-KZ"/>
        </w:rPr>
        <w:t>)</w:t>
      </w:r>
      <w:r w:rsidR="001000E5" w:rsidRPr="00C732E7">
        <w:rPr>
          <w:rFonts w:ascii="Times New Roman" w:hAnsi="Times New Roman" w:cs="Times New Roman"/>
          <w:w w:val="105"/>
          <w:sz w:val="28"/>
          <w:szCs w:val="28"/>
          <w:lang w:val="kk-KZ"/>
        </w:rPr>
        <w:t xml:space="preserve"> [231]</w:t>
      </w:r>
      <w:r w:rsidRPr="0018475F">
        <w:rPr>
          <w:rFonts w:ascii="Times New Roman" w:hAnsi="Times New Roman" w:cs="Times New Roman"/>
          <w:w w:val="105"/>
          <w:sz w:val="28"/>
          <w:szCs w:val="28"/>
          <w:lang w:val="kk-KZ"/>
        </w:rPr>
        <w:t>.</w:t>
      </w:r>
    </w:p>
    <w:p w14:paraId="0DF34BA6" w14:textId="79CDDC69" w:rsidR="00C520B4" w:rsidRDefault="00C520B4" w:rsidP="00C520B4">
      <w:pPr>
        <w:adjustRightInd w:val="0"/>
        <w:snapToGrid w:val="0"/>
        <w:spacing w:after="0" w:line="240" w:lineRule="auto"/>
        <w:ind w:firstLine="567"/>
        <w:jc w:val="both"/>
        <w:rPr>
          <w:rFonts w:ascii="Times New Roman" w:eastAsia="Times New Roman" w:hAnsi="Times New Roman" w:cs="Times New Roman"/>
          <w:snapToGrid w:val="0"/>
          <w:color w:val="000000"/>
          <w:sz w:val="28"/>
          <w:szCs w:val="28"/>
          <w:lang w:val="kk-KZ" w:eastAsia="de-DE" w:bidi="en-US"/>
        </w:rPr>
      </w:pPr>
    </w:p>
    <w:p w14:paraId="6E669696" w14:textId="3190D07F" w:rsidR="00A92A6F" w:rsidRPr="00910DF1" w:rsidRDefault="007D5D07" w:rsidP="00910DF1">
      <w:pPr>
        <w:adjustRightInd w:val="0"/>
        <w:snapToGrid w:val="0"/>
        <w:spacing w:after="0" w:line="240" w:lineRule="auto"/>
        <w:ind w:firstLine="567"/>
        <w:jc w:val="both"/>
        <w:rPr>
          <w:rFonts w:ascii="Times New Roman" w:hAnsi="Times New Roman" w:cs="Times New Roman"/>
          <w:sz w:val="28"/>
          <w:szCs w:val="28"/>
          <w:lang w:val="kk-KZ"/>
        </w:rPr>
      </w:pPr>
      <w:r w:rsidRPr="007D5D07">
        <w:rPr>
          <w:rFonts w:ascii="Times New Roman" w:eastAsia="Times New Roman" w:hAnsi="Times New Roman" w:cs="Times New Roman"/>
          <w:snapToGrid w:val="0"/>
          <w:color w:val="000000"/>
          <w:sz w:val="28"/>
          <w:szCs w:val="28"/>
          <w:lang w:val="kk-KZ" w:eastAsia="de-DE" w:bidi="en-US"/>
        </w:rPr>
        <w:t>NF-</w:t>
      </w:r>
      <w:r w:rsidRPr="0017605F">
        <w:rPr>
          <w:rFonts w:ascii="Times New Roman" w:eastAsia="Times New Roman" w:hAnsi="Times New Roman" w:cs="Times New Roman"/>
          <w:snapToGrid w:val="0"/>
          <w:color w:val="000000"/>
          <w:sz w:val="28"/>
          <w:szCs w:val="28"/>
          <w:lang w:val="en-US" w:eastAsia="de-DE" w:bidi="en-US"/>
        </w:rPr>
        <w:sym w:font="Symbol" w:char="F06B"/>
      </w:r>
      <w:r w:rsidRPr="007D5D07">
        <w:rPr>
          <w:rFonts w:ascii="Times New Roman" w:eastAsia="Times New Roman" w:hAnsi="Times New Roman" w:cs="Times New Roman"/>
          <w:snapToGrid w:val="0"/>
          <w:color w:val="000000"/>
          <w:sz w:val="28"/>
          <w:szCs w:val="28"/>
          <w:lang w:val="kk-KZ" w:eastAsia="de-DE" w:bidi="en-US"/>
        </w:rPr>
        <w:t xml:space="preserve">B транскрипция факторының активтенуі </w:t>
      </w:r>
      <w:r w:rsidR="00613D3B" w:rsidRPr="001D1DA8">
        <w:rPr>
          <w:rFonts w:ascii="Times New Roman" w:eastAsia="Times New Roman" w:hAnsi="Times New Roman" w:cs="Times New Roman"/>
          <w:snapToGrid w:val="0"/>
          <w:color w:val="000000"/>
          <w:sz w:val="28"/>
          <w:szCs w:val="28"/>
          <w:lang w:val="kk-KZ" w:eastAsia="de-DE" w:bidi="en-US"/>
        </w:rPr>
        <w:t>прокоагулянттық белсенділікті күшей</w:t>
      </w:r>
      <w:r w:rsidR="00613D3B">
        <w:rPr>
          <w:rFonts w:ascii="Times New Roman" w:eastAsia="Times New Roman" w:hAnsi="Times New Roman" w:cs="Times New Roman"/>
          <w:snapToGrid w:val="0"/>
          <w:color w:val="000000"/>
          <w:sz w:val="28"/>
          <w:szCs w:val="28"/>
          <w:lang w:val="kk-KZ" w:eastAsia="de-DE" w:bidi="en-US"/>
        </w:rPr>
        <w:t>те отырып</w:t>
      </w:r>
      <w:r w:rsidR="00613D3B" w:rsidRPr="00127968">
        <w:rPr>
          <w:rFonts w:ascii="Times New Roman" w:eastAsia="Times New Roman" w:hAnsi="Times New Roman" w:cs="Times New Roman"/>
          <w:snapToGrid w:val="0"/>
          <w:color w:val="000000"/>
          <w:sz w:val="28"/>
          <w:szCs w:val="28"/>
          <w:lang w:val="kk-KZ" w:eastAsia="de-DE" w:bidi="en-US"/>
        </w:rPr>
        <w:t>,</w:t>
      </w:r>
      <w:r w:rsidR="00613D3B">
        <w:rPr>
          <w:rFonts w:ascii="Times New Roman" w:eastAsia="Times New Roman" w:hAnsi="Times New Roman" w:cs="Times New Roman"/>
          <w:snapToGrid w:val="0"/>
          <w:color w:val="000000"/>
          <w:sz w:val="28"/>
          <w:szCs w:val="28"/>
          <w:lang w:val="kk-KZ" w:eastAsia="de-DE" w:bidi="en-US"/>
        </w:rPr>
        <w:t xml:space="preserve"> </w:t>
      </w:r>
      <w:r w:rsidR="00613D3B" w:rsidRPr="001D1DA8">
        <w:rPr>
          <w:rFonts w:ascii="Times New Roman" w:eastAsia="Times New Roman" w:hAnsi="Times New Roman" w:cs="Times New Roman"/>
          <w:snapToGrid w:val="0"/>
          <w:color w:val="000000"/>
          <w:sz w:val="28"/>
          <w:szCs w:val="28"/>
          <w:lang w:val="kk-KZ" w:eastAsia="de-DE" w:bidi="en-US"/>
        </w:rPr>
        <w:t>қант диабетінің дамуында маңызды рөл атқара</w:t>
      </w:r>
      <w:r w:rsidR="00613D3B">
        <w:rPr>
          <w:rFonts w:ascii="Times New Roman" w:eastAsia="Times New Roman" w:hAnsi="Times New Roman" w:cs="Times New Roman"/>
          <w:snapToGrid w:val="0"/>
          <w:color w:val="000000"/>
          <w:sz w:val="28"/>
          <w:szCs w:val="28"/>
          <w:lang w:val="kk-KZ" w:eastAsia="de-DE" w:bidi="en-US"/>
        </w:rPr>
        <w:t xml:space="preserve">тын </w:t>
      </w:r>
      <w:r w:rsidR="007341B4">
        <w:rPr>
          <w:rFonts w:ascii="Times New Roman" w:eastAsia="Times New Roman" w:hAnsi="Times New Roman" w:cs="Times New Roman"/>
          <w:snapToGrid w:val="0"/>
          <w:color w:val="000000"/>
          <w:sz w:val="28"/>
          <w:szCs w:val="28"/>
          <w:lang w:val="kk-KZ" w:eastAsia="de-DE" w:bidi="en-US"/>
        </w:rPr>
        <w:t>ИЛ</w:t>
      </w:r>
      <w:r w:rsidR="00613D3B" w:rsidRPr="007D5D07">
        <w:rPr>
          <w:rFonts w:ascii="Times New Roman" w:eastAsia="Times New Roman" w:hAnsi="Times New Roman" w:cs="Times New Roman"/>
          <w:snapToGrid w:val="0"/>
          <w:color w:val="000000"/>
          <w:sz w:val="28"/>
          <w:szCs w:val="28"/>
          <w:lang w:val="kk-KZ" w:eastAsia="de-DE" w:bidi="en-US"/>
        </w:rPr>
        <w:t>-1</w:t>
      </w:r>
      <w:r w:rsidR="00613D3B" w:rsidRPr="000268D0">
        <w:rPr>
          <w:rFonts w:ascii="Times New Roman" w:eastAsia="Times New Roman" w:hAnsi="Times New Roman" w:cs="Times New Roman"/>
          <w:snapToGrid w:val="0"/>
          <w:sz w:val="28"/>
          <w:szCs w:val="28"/>
          <w:lang w:val="en-US" w:eastAsia="de-DE" w:bidi="en-US"/>
        </w:rPr>
        <w:sym w:font="Symbol" w:char="F062"/>
      </w:r>
      <w:r w:rsidR="00613D3B" w:rsidRPr="000268D0">
        <w:rPr>
          <w:rFonts w:ascii="Times New Roman" w:eastAsia="Times New Roman" w:hAnsi="Times New Roman" w:cs="Times New Roman"/>
          <w:snapToGrid w:val="0"/>
          <w:sz w:val="28"/>
          <w:szCs w:val="28"/>
          <w:lang w:val="kk-KZ" w:eastAsia="de-DE" w:bidi="en-US"/>
        </w:rPr>
        <w:t xml:space="preserve"> </w:t>
      </w:r>
      <w:r w:rsidR="007341B4" w:rsidRPr="000268D0">
        <w:rPr>
          <w:rFonts w:ascii="Times New Roman" w:eastAsia="Times New Roman" w:hAnsi="Times New Roman" w:cs="Times New Roman"/>
          <w:snapToGrid w:val="0"/>
          <w:sz w:val="28"/>
          <w:szCs w:val="28"/>
          <w:lang w:val="kk-KZ" w:eastAsia="de-DE" w:bidi="en-US"/>
        </w:rPr>
        <w:t>және</w:t>
      </w:r>
      <w:r w:rsidR="00613D3B" w:rsidRPr="000268D0">
        <w:rPr>
          <w:rFonts w:ascii="Times New Roman" w:eastAsia="Times New Roman" w:hAnsi="Times New Roman" w:cs="Times New Roman"/>
          <w:snapToGrid w:val="0"/>
          <w:sz w:val="28"/>
          <w:szCs w:val="28"/>
          <w:lang w:val="kk-KZ" w:eastAsia="de-DE" w:bidi="en-US"/>
        </w:rPr>
        <w:t xml:space="preserve"> </w:t>
      </w:r>
      <w:r w:rsidR="007341B4" w:rsidRPr="000268D0">
        <w:rPr>
          <w:rFonts w:ascii="Times New Roman" w:eastAsia="Times New Roman" w:hAnsi="Times New Roman" w:cs="Times New Roman"/>
          <w:snapToGrid w:val="0"/>
          <w:sz w:val="28"/>
          <w:szCs w:val="28"/>
          <w:lang w:val="kk-KZ" w:eastAsia="de-DE" w:bidi="en-US"/>
        </w:rPr>
        <w:t>ИЛ</w:t>
      </w:r>
      <w:r w:rsidR="00613D3B" w:rsidRPr="000268D0">
        <w:rPr>
          <w:rFonts w:ascii="Times New Roman" w:eastAsia="Times New Roman" w:hAnsi="Times New Roman" w:cs="Times New Roman"/>
          <w:snapToGrid w:val="0"/>
          <w:sz w:val="28"/>
          <w:szCs w:val="28"/>
          <w:lang w:val="kk-KZ" w:eastAsia="de-DE" w:bidi="en-US"/>
        </w:rPr>
        <w:t>-18 деңгейінің жоғар</w:t>
      </w:r>
      <w:r w:rsidR="003F326D" w:rsidRPr="000268D0">
        <w:rPr>
          <w:rFonts w:ascii="Times New Roman" w:eastAsia="Times New Roman" w:hAnsi="Times New Roman" w:cs="Times New Roman"/>
          <w:snapToGrid w:val="0"/>
          <w:sz w:val="28"/>
          <w:szCs w:val="28"/>
          <w:lang w:val="kk-KZ" w:eastAsia="de-DE" w:bidi="en-US"/>
        </w:rPr>
        <w:t>ы</w:t>
      </w:r>
      <w:r w:rsidR="00613D3B" w:rsidRPr="000268D0">
        <w:rPr>
          <w:rFonts w:ascii="Times New Roman" w:eastAsia="Times New Roman" w:hAnsi="Times New Roman" w:cs="Times New Roman"/>
          <w:snapToGrid w:val="0"/>
          <w:sz w:val="28"/>
          <w:szCs w:val="28"/>
          <w:lang w:val="kk-KZ" w:eastAsia="de-DE" w:bidi="en-US"/>
        </w:rPr>
        <w:t>лауына алып келеді</w:t>
      </w:r>
      <w:r w:rsidR="007341B4" w:rsidRPr="000268D0">
        <w:rPr>
          <w:rFonts w:ascii="Times New Roman" w:eastAsia="Times New Roman" w:hAnsi="Times New Roman" w:cs="Times New Roman"/>
          <w:snapToGrid w:val="0"/>
          <w:sz w:val="28"/>
          <w:szCs w:val="28"/>
          <w:lang w:val="kk-KZ" w:eastAsia="de-DE" w:bidi="en-US"/>
        </w:rPr>
        <w:t xml:space="preserve"> </w:t>
      </w:r>
      <w:r w:rsidR="00613D3B" w:rsidRPr="000268D0">
        <w:rPr>
          <w:rFonts w:ascii="Times New Roman" w:eastAsia="Times New Roman" w:hAnsi="Times New Roman" w:cs="Times New Roman"/>
          <w:snapToGrid w:val="0"/>
          <w:sz w:val="28"/>
          <w:szCs w:val="28"/>
          <w:lang w:val="kk-KZ" w:eastAsia="de-DE" w:bidi="en-US"/>
        </w:rPr>
        <w:t>[</w:t>
      </w:r>
      <w:r w:rsidR="007E2935" w:rsidRPr="000268D0">
        <w:rPr>
          <w:rFonts w:ascii="Times New Roman" w:eastAsia="Times New Roman" w:hAnsi="Times New Roman" w:cs="Times New Roman"/>
          <w:snapToGrid w:val="0"/>
          <w:sz w:val="28"/>
          <w:szCs w:val="28"/>
          <w:lang w:val="kk-KZ" w:eastAsia="de-DE" w:bidi="en-US"/>
        </w:rPr>
        <w:t>2</w:t>
      </w:r>
      <w:r w:rsidR="00490DE4" w:rsidRPr="000268D0">
        <w:rPr>
          <w:rFonts w:ascii="Times New Roman" w:eastAsia="Times New Roman" w:hAnsi="Times New Roman" w:cs="Times New Roman"/>
          <w:snapToGrid w:val="0"/>
          <w:sz w:val="28"/>
          <w:szCs w:val="28"/>
          <w:lang w:val="kk-KZ" w:eastAsia="de-DE" w:bidi="en-US"/>
        </w:rPr>
        <w:t>3</w:t>
      </w:r>
      <w:r w:rsidR="00330F65" w:rsidRPr="000268D0">
        <w:rPr>
          <w:rFonts w:ascii="Times New Roman" w:eastAsia="Times New Roman" w:hAnsi="Times New Roman" w:cs="Times New Roman"/>
          <w:snapToGrid w:val="0"/>
          <w:sz w:val="28"/>
          <w:szCs w:val="28"/>
          <w:lang w:val="kk-KZ" w:eastAsia="de-DE" w:bidi="en-US"/>
        </w:rPr>
        <w:t>2</w:t>
      </w:r>
      <w:r w:rsidR="00613D3B" w:rsidRPr="000268D0">
        <w:rPr>
          <w:rFonts w:ascii="Times New Roman" w:eastAsia="Times New Roman" w:hAnsi="Times New Roman" w:cs="Times New Roman"/>
          <w:snapToGrid w:val="0"/>
          <w:sz w:val="28"/>
          <w:szCs w:val="28"/>
          <w:lang w:val="kk-KZ" w:eastAsia="de-DE" w:bidi="en-US"/>
        </w:rPr>
        <w:t>]</w:t>
      </w:r>
      <w:r w:rsidR="00325369" w:rsidRPr="000268D0">
        <w:rPr>
          <w:rFonts w:ascii="Times New Roman" w:eastAsia="Times New Roman" w:hAnsi="Times New Roman" w:cs="Times New Roman"/>
          <w:snapToGrid w:val="0"/>
          <w:sz w:val="28"/>
          <w:szCs w:val="28"/>
          <w:lang w:val="kk-KZ" w:eastAsia="de-DE" w:bidi="en-US"/>
        </w:rPr>
        <w:t xml:space="preserve">. </w:t>
      </w:r>
      <w:r w:rsidR="006A356C" w:rsidRPr="000268D0">
        <w:rPr>
          <w:rFonts w:ascii="Times New Roman" w:hAnsi="Times New Roman" w:cs="Times New Roman"/>
          <w:sz w:val="28"/>
          <w:szCs w:val="28"/>
          <w:lang w:val="kk-KZ"/>
        </w:rPr>
        <w:t xml:space="preserve">Соңғы зерттеулер </w:t>
      </w:r>
      <w:r w:rsidR="00F933FF" w:rsidRPr="000268D0">
        <w:rPr>
          <w:rFonts w:ascii="Times New Roman" w:hAnsi="Times New Roman" w:cs="Times New Roman"/>
          <w:sz w:val="28"/>
          <w:szCs w:val="28"/>
          <w:lang w:val="kk-KZ"/>
        </w:rPr>
        <w:t xml:space="preserve">қант диабетімен ауыратын науқастарда нефропатиялардың пайда болуы </w:t>
      </w:r>
      <w:r w:rsidR="006A356C" w:rsidRPr="000268D0">
        <w:rPr>
          <w:rFonts w:ascii="Times New Roman" w:hAnsi="Times New Roman" w:cs="Times New Roman"/>
          <w:sz w:val="28"/>
          <w:szCs w:val="28"/>
          <w:lang w:val="kk-KZ"/>
        </w:rPr>
        <w:t>қабынуға дейінгі (</w:t>
      </w:r>
      <w:r w:rsidR="007341B4" w:rsidRPr="000268D0">
        <w:rPr>
          <w:rFonts w:ascii="Times New Roman" w:hAnsi="Times New Roman" w:cs="Times New Roman"/>
          <w:sz w:val="28"/>
          <w:szCs w:val="28"/>
          <w:lang w:val="kk-KZ"/>
        </w:rPr>
        <w:t>ИЛ</w:t>
      </w:r>
      <w:r w:rsidR="006A356C" w:rsidRPr="000268D0">
        <w:rPr>
          <w:rFonts w:ascii="Times New Roman" w:hAnsi="Times New Roman" w:cs="Times New Roman"/>
          <w:sz w:val="28"/>
          <w:szCs w:val="28"/>
          <w:lang w:val="kk-KZ"/>
        </w:rPr>
        <w:t xml:space="preserve">-1β, </w:t>
      </w:r>
      <w:r w:rsidR="007341B4" w:rsidRPr="000268D0">
        <w:rPr>
          <w:rFonts w:ascii="Times New Roman" w:hAnsi="Times New Roman" w:cs="Times New Roman"/>
          <w:sz w:val="28"/>
          <w:szCs w:val="28"/>
          <w:lang w:val="kk-KZ"/>
        </w:rPr>
        <w:t>ИЛ</w:t>
      </w:r>
      <w:r w:rsidR="006A356C" w:rsidRPr="000268D0">
        <w:rPr>
          <w:rFonts w:ascii="Times New Roman" w:hAnsi="Times New Roman" w:cs="Times New Roman"/>
          <w:sz w:val="28"/>
          <w:szCs w:val="28"/>
          <w:lang w:val="kk-KZ"/>
        </w:rPr>
        <w:t>-6, TNF-α</w:t>
      </w:r>
      <w:r w:rsidR="000268D0" w:rsidRPr="000268D0">
        <w:rPr>
          <w:rFonts w:ascii="Times New Roman" w:hAnsi="Times New Roman" w:cs="Times New Roman"/>
          <w:sz w:val="28"/>
          <w:szCs w:val="28"/>
          <w:lang w:val="kk-KZ"/>
        </w:rPr>
        <w:t xml:space="preserve">, </w:t>
      </w:r>
      <w:r w:rsidR="006A356C" w:rsidRPr="000268D0">
        <w:rPr>
          <w:rFonts w:ascii="Times New Roman" w:hAnsi="Times New Roman" w:cs="Times New Roman"/>
          <w:sz w:val="28"/>
          <w:szCs w:val="28"/>
          <w:lang w:val="kk-KZ"/>
        </w:rPr>
        <w:t>VEGF) және профибротикалық гендердің (</w:t>
      </w:r>
      <w:r w:rsidR="006A356C" w:rsidRPr="000268D0">
        <w:rPr>
          <w:rFonts w:ascii="Times New Roman" w:eastAsia="Times New Roman" w:hAnsi="Times New Roman" w:cs="Times New Roman"/>
          <w:snapToGrid w:val="0"/>
          <w:sz w:val="28"/>
          <w:szCs w:val="28"/>
          <w:lang w:val="kk-KZ" w:eastAsia="de-DE" w:bidi="en-US"/>
        </w:rPr>
        <w:t>прокоагулянттық белсенділікті арттыратын жасушааралық адгезия 1 молекуласы</w:t>
      </w:r>
      <w:r w:rsidR="006A356C" w:rsidRPr="000268D0">
        <w:rPr>
          <w:rFonts w:ascii="Times New Roman" w:hAnsi="Times New Roman" w:cs="Times New Roman"/>
          <w:sz w:val="28"/>
          <w:szCs w:val="28"/>
          <w:lang w:val="kk-KZ"/>
        </w:rPr>
        <w:t xml:space="preserve"> (ICAM-1) және VCAM-1 </w:t>
      </w:r>
      <w:r w:rsidR="007C3803" w:rsidRPr="000268D0">
        <w:rPr>
          <w:rFonts w:ascii="Times New Roman" w:eastAsia="Times New Roman" w:hAnsi="Times New Roman" w:cs="Times New Roman"/>
          <w:snapToGrid w:val="0"/>
          <w:sz w:val="28"/>
          <w:szCs w:val="28"/>
          <w:lang w:val="kk-KZ" w:eastAsia="de-DE" w:bidi="en-US"/>
        </w:rPr>
        <w:t>молекуласы</w:t>
      </w:r>
      <w:r w:rsidR="007C3803" w:rsidRPr="000268D0">
        <w:rPr>
          <w:rFonts w:ascii="Times New Roman" w:hAnsi="Times New Roman" w:cs="Times New Roman"/>
          <w:sz w:val="28"/>
          <w:szCs w:val="28"/>
          <w:lang w:val="kk-KZ"/>
        </w:rPr>
        <w:t xml:space="preserve"> </w:t>
      </w:r>
      <w:r w:rsidR="006A356C" w:rsidRPr="000268D0">
        <w:rPr>
          <w:rFonts w:ascii="Times New Roman" w:hAnsi="Times New Roman" w:cs="Times New Roman"/>
          <w:sz w:val="28"/>
          <w:szCs w:val="28"/>
          <w:lang w:val="kk-KZ"/>
        </w:rPr>
        <w:t>шамадан тыс экспрессиясын байланыстырды [</w:t>
      </w:r>
      <w:r w:rsidR="007E2935" w:rsidRPr="000268D0">
        <w:rPr>
          <w:rFonts w:ascii="Times New Roman" w:hAnsi="Times New Roman" w:cs="Times New Roman"/>
          <w:sz w:val="28"/>
          <w:szCs w:val="28"/>
          <w:lang w:val="kk-KZ"/>
        </w:rPr>
        <w:t>2</w:t>
      </w:r>
      <w:r w:rsidR="00490DE4" w:rsidRPr="000268D0">
        <w:rPr>
          <w:rFonts w:ascii="Times New Roman" w:hAnsi="Times New Roman" w:cs="Times New Roman"/>
          <w:sz w:val="28"/>
          <w:szCs w:val="28"/>
          <w:lang w:val="kk-KZ"/>
        </w:rPr>
        <w:t>33</w:t>
      </w:r>
      <w:r w:rsidR="006A356C" w:rsidRPr="000268D0">
        <w:rPr>
          <w:rFonts w:ascii="Times New Roman" w:hAnsi="Times New Roman" w:cs="Times New Roman"/>
          <w:sz w:val="28"/>
          <w:szCs w:val="28"/>
          <w:lang w:val="kk-KZ"/>
        </w:rPr>
        <w:t>].</w:t>
      </w:r>
      <w:r w:rsidR="00BB2476" w:rsidRPr="000268D0">
        <w:rPr>
          <w:rFonts w:ascii="Times New Roman" w:hAnsi="Times New Roman" w:cs="Times New Roman"/>
          <w:sz w:val="28"/>
          <w:szCs w:val="28"/>
          <w:lang w:val="kk-KZ"/>
        </w:rPr>
        <w:t xml:space="preserve"> </w:t>
      </w:r>
      <w:r w:rsidR="00CB11E9" w:rsidRPr="000268D0">
        <w:rPr>
          <w:rFonts w:ascii="Times New Roman" w:hAnsi="Times New Roman" w:cs="Times New Roman"/>
          <w:sz w:val="28"/>
          <w:szCs w:val="28"/>
          <w:lang w:val="kk-KZ"/>
        </w:rPr>
        <w:t>Жұмысты</w:t>
      </w:r>
      <w:r w:rsidR="0092516D" w:rsidRPr="000268D0">
        <w:rPr>
          <w:rFonts w:ascii="Times New Roman" w:hAnsi="Times New Roman" w:cs="Times New Roman"/>
          <w:sz w:val="28"/>
          <w:szCs w:val="28"/>
          <w:lang w:val="kk-KZ"/>
        </w:rPr>
        <w:t xml:space="preserve"> </w:t>
      </w:r>
      <w:r w:rsidR="0092516D" w:rsidRPr="00025541">
        <w:rPr>
          <w:rFonts w:ascii="Times New Roman" w:hAnsi="Times New Roman" w:cs="Times New Roman"/>
          <w:sz w:val="28"/>
          <w:szCs w:val="28"/>
          <w:lang w:val="kk-KZ"/>
        </w:rPr>
        <w:t xml:space="preserve">зерттеуде ROC қисық сызықтары және бинарлы логистикалық регрессия талдауы көмегімен көрсетілген </w:t>
      </w:r>
      <w:r w:rsidR="007341B4" w:rsidRPr="00025541">
        <w:rPr>
          <w:rFonts w:ascii="Times New Roman" w:hAnsi="Times New Roman" w:cs="Times New Roman"/>
          <w:sz w:val="28"/>
          <w:szCs w:val="28"/>
          <w:lang w:val="kk-KZ"/>
        </w:rPr>
        <w:t>ИЛ</w:t>
      </w:r>
      <w:r w:rsidR="0092516D" w:rsidRPr="00025541">
        <w:rPr>
          <w:rFonts w:ascii="Times New Roman" w:hAnsi="Times New Roman" w:cs="Times New Roman"/>
          <w:sz w:val="28"/>
          <w:szCs w:val="28"/>
          <w:lang w:val="kk-KZ"/>
        </w:rPr>
        <w:t>-6 тамырлы асқынулардың дамуы үшін жоғары болжамдық мәнді көрсетті.</w:t>
      </w:r>
      <w:r w:rsidR="00205F31" w:rsidRPr="00205F31">
        <w:rPr>
          <w:rFonts w:ascii="Times New Roman" w:hAnsi="Times New Roman" w:cs="Times New Roman"/>
          <w:sz w:val="28"/>
          <w:szCs w:val="28"/>
          <w:lang w:val="kk-KZ"/>
        </w:rPr>
        <w:t xml:space="preserve"> </w:t>
      </w:r>
      <w:r w:rsidR="0038024F" w:rsidRPr="00025541">
        <w:rPr>
          <w:rFonts w:ascii="Times New Roman" w:hAnsi="Times New Roman" w:cs="Times New Roman"/>
          <w:sz w:val="28"/>
          <w:szCs w:val="28"/>
          <w:lang w:val="kk-KZ"/>
        </w:rPr>
        <w:t>Бұл зерттеуде қатысушылардың үш тобында ДMИ, салмақ немесе бел шеңбері бойынша айтарлықтай айырмашылықтар болмады</w:t>
      </w:r>
      <w:r w:rsidR="00205F31">
        <w:rPr>
          <w:rFonts w:ascii="Times New Roman" w:hAnsi="Times New Roman" w:cs="Times New Roman"/>
          <w:sz w:val="28"/>
          <w:szCs w:val="28"/>
          <w:lang w:val="kk-KZ"/>
        </w:rPr>
        <w:t>,</w:t>
      </w:r>
      <w:r w:rsidR="00C70E88" w:rsidRPr="00025541">
        <w:rPr>
          <w:rFonts w:ascii="Times New Roman" w:hAnsi="Times New Roman" w:cs="Times New Roman"/>
          <w:sz w:val="28"/>
          <w:szCs w:val="28"/>
          <w:lang w:val="kk-KZ"/>
        </w:rPr>
        <w:t xml:space="preserve"> </w:t>
      </w:r>
      <w:r w:rsidR="00205F31">
        <w:rPr>
          <w:rFonts w:ascii="Times New Roman" w:hAnsi="Times New Roman" w:cs="Times New Roman"/>
          <w:sz w:val="28"/>
          <w:szCs w:val="28"/>
          <w:lang w:val="kk-KZ"/>
        </w:rPr>
        <w:t>б</w:t>
      </w:r>
      <w:r w:rsidR="0038024F" w:rsidRPr="00025541">
        <w:rPr>
          <w:rFonts w:ascii="Times New Roman" w:hAnsi="Times New Roman" w:cs="Times New Roman"/>
          <w:sz w:val="28"/>
          <w:szCs w:val="28"/>
          <w:lang w:val="kk-KZ"/>
        </w:rPr>
        <w:t xml:space="preserve">ұл </w:t>
      </w:r>
      <w:r w:rsidR="00CB11E9" w:rsidRPr="00025541">
        <w:rPr>
          <w:rFonts w:ascii="Times New Roman" w:hAnsi="Times New Roman" w:cs="Times New Roman"/>
          <w:sz w:val="28"/>
          <w:szCs w:val="28"/>
          <w:lang w:val="kk-KZ"/>
        </w:rPr>
        <w:t>зерттеуде</w:t>
      </w:r>
      <w:r w:rsidR="0038024F" w:rsidRPr="00025541">
        <w:rPr>
          <w:rFonts w:ascii="Times New Roman" w:hAnsi="Times New Roman" w:cs="Times New Roman"/>
          <w:sz w:val="28"/>
          <w:szCs w:val="28"/>
          <w:lang w:val="kk-KZ"/>
        </w:rPr>
        <w:t xml:space="preserve"> ИЛ-6 деңгейінің жоғарылауы дене салмағының жоғарылауы және семіздікпен ғана емес, сонымен қатар аурудан туындаған қабыну күйінің нашарлауымен байланысты деп санауға</w:t>
      </w:r>
      <w:r w:rsidR="003F326D">
        <w:rPr>
          <w:rFonts w:ascii="Times New Roman" w:hAnsi="Times New Roman" w:cs="Times New Roman"/>
          <w:sz w:val="28"/>
          <w:szCs w:val="28"/>
          <w:lang w:val="kk-KZ"/>
        </w:rPr>
        <w:t xml:space="preserve"> болады</w:t>
      </w:r>
      <w:r w:rsidR="0038024F" w:rsidRPr="00025541">
        <w:rPr>
          <w:rFonts w:ascii="Times New Roman" w:hAnsi="Times New Roman" w:cs="Times New Roman"/>
          <w:sz w:val="28"/>
          <w:szCs w:val="28"/>
          <w:lang w:val="kk-KZ"/>
        </w:rPr>
        <w:t xml:space="preserve">. Бинарлы логистикалық регрессиялық талдау </w:t>
      </w:r>
      <w:r w:rsidR="007341B4" w:rsidRPr="00025541">
        <w:rPr>
          <w:rFonts w:ascii="Times New Roman" w:hAnsi="Times New Roman" w:cs="Times New Roman"/>
          <w:sz w:val="28"/>
          <w:szCs w:val="28"/>
          <w:lang w:val="kk-KZ"/>
        </w:rPr>
        <w:t>ИЛ</w:t>
      </w:r>
      <w:r w:rsidR="0038024F" w:rsidRPr="00025541">
        <w:rPr>
          <w:rFonts w:ascii="Times New Roman" w:hAnsi="Times New Roman" w:cs="Times New Roman"/>
          <w:sz w:val="28"/>
          <w:szCs w:val="28"/>
          <w:lang w:val="kk-KZ"/>
        </w:rPr>
        <w:t xml:space="preserve">-6 және </w:t>
      </w:r>
      <w:r w:rsidR="000E7A4A" w:rsidRPr="00025541">
        <w:rPr>
          <w:rFonts w:ascii="Times New Roman" w:hAnsi="Times New Roman" w:cs="Times New Roman"/>
          <w:noProof/>
          <w:sz w:val="28"/>
          <w:szCs w:val="28"/>
          <w:lang w:val="kk-KZ" w:eastAsia="zh-CN"/>
        </w:rPr>
        <w:t>hsa-miR-21-5p</w:t>
      </w:r>
      <w:r w:rsidR="0038024F" w:rsidRPr="00025541">
        <w:rPr>
          <w:rFonts w:ascii="Times New Roman" w:hAnsi="Times New Roman" w:cs="Times New Roman"/>
          <w:sz w:val="28"/>
          <w:szCs w:val="28"/>
          <w:lang w:val="kk-KZ"/>
        </w:rPr>
        <w:t xml:space="preserve">, сондай-ақ AOPP модельдері зерттелген популяцияда </w:t>
      </w:r>
      <w:r w:rsidR="005B23D1">
        <w:rPr>
          <w:rFonts w:ascii="Times New Roman" w:hAnsi="Times New Roman" w:cs="Times New Roman"/>
          <w:sz w:val="28"/>
          <w:szCs w:val="28"/>
          <w:lang w:val="kk-KZ"/>
        </w:rPr>
        <w:t>қан</w:t>
      </w:r>
      <w:r w:rsidR="00882796">
        <w:rPr>
          <w:rFonts w:ascii="Times New Roman" w:hAnsi="Times New Roman" w:cs="Times New Roman"/>
          <w:sz w:val="28"/>
          <w:szCs w:val="28"/>
          <w:lang w:val="kk-KZ"/>
        </w:rPr>
        <w:t xml:space="preserve"> </w:t>
      </w:r>
      <w:r w:rsidR="0038024F" w:rsidRPr="00025541">
        <w:rPr>
          <w:rFonts w:ascii="Times New Roman" w:hAnsi="Times New Roman" w:cs="Times New Roman"/>
          <w:sz w:val="28"/>
          <w:szCs w:val="28"/>
          <w:lang w:val="kk-KZ"/>
        </w:rPr>
        <w:t>тамыр</w:t>
      </w:r>
      <w:r w:rsidR="005B23D1">
        <w:rPr>
          <w:rFonts w:ascii="Times New Roman" w:hAnsi="Times New Roman" w:cs="Times New Roman"/>
          <w:sz w:val="28"/>
          <w:szCs w:val="28"/>
          <w:lang w:val="kk-KZ"/>
        </w:rPr>
        <w:t>лар</w:t>
      </w:r>
      <w:r w:rsidR="00882796">
        <w:rPr>
          <w:rFonts w:ascii="Times New Roman" w:hAnsi="Times New Roman" w:cs="Times New Roman"/>
          <w:sz w:val="28"/>
          <w:szCs w:val="28"/>
          <w:lang w:val="kk-KZ"/>
        </w:rPr>
        <w:t xml:space="preserve">ы </w:t>
      </w:r>
      <w:r w:rsidR="0038024F" w:rsidRPr="00025541">
        <w:rPr>
          <w:rFonts w:ascii="Times New Roman" w:hAnsi="Times New Roman" w:cs="Times New Roman"/>
          <w:sz w:val="28"/>
          <w:szCs w:val="28"/>
          <w:lang w:val="kk-KZ"/>
        </w:rPr>
        <w:t>асқынулары</w:t>
      </w:r>
      <w:r w:rsidR="00882796">
        <w:rPr>
          <w:rFonts w:ascii="Times New Roman" w:hAnsi="Times New Roman" w:cs="Times New Roman"/>
          <w:sz w:val="28"/>
          <w:szCs w:val="28"/>
          <w:lang w:val="kk-KZ"/>
        </w:rPr>
        <w:t>ны</w:t>
      </w:r>
      <w:r w:rsidR="0038024F" w:rsidRPr="00025541">
        <w:rPr>
          <w:rFonts w:ascii="Times New Roman" w:hAnsi="Times New Roman" w:cs="Times New Roman"/>
          <w:sz w:val="28"/>
          <w:szCs w:val="28"/>
          <w:lang w:val="kk-KZ"/>
        </w:rPr>
        <w:t>ң дамуы үшін айтарлықтай болжамды мәнге ие екенін көрсетті.</w:t>
      </w:r>
      <w:r w:rsidR="0057350C" w:rsidRPr="00025541">
        <w:rPr>
          <w:rFonts w:ascii="Times New Roman" w:eastAsia="Times New Roman" w:hAnsi="Times New Roman" w:cs="Times New Roman"/>
          <w:snapToGrid w:val="0"/>
          <w:sz w:val="28"/>
          <w:szCs w:val="28"/>
          <w:lang w:val="kk-KZ" w:eastAsia="de-DE" w:bidi="en-US"/>
        </w:rPr>
        <w:t xml:space="preserve"> </w:t>
      </w:r>
      <w:r w:rsidR="00205F31" w:rsidRPr="00205F31">
        <w:rPr>
          <w:rFonts w:ascii="Times New Roman" w:eastAsia="Times New Roman" w:hAnsi="Times New Roman" w:cs="Times New Roman"/>
          <w:snapToGrid w:val="0"/>
          <w:sz w:val="28"/>
          <w:szCs w:val="28"/>
          <w:lang w:val="kk-KZ" w:eastAsia="de-DE" w:bidi="en-US"/>
        </w:rPr>
        <w:t xml:space="preserve">Сонымен қатар, біз топтар арасында IL-10 деңгейінде айырмашылықтарды </w:t>
      </w:r>
      <w:r w:rsidR="00205F31" w:rsidRPr="00025541">
        <w:rPr>
          <w:rFonts w:ascii="Times New Roman" w:eastAsia="Times New Roman" w:hAnsi="Times New Roman" w:cs="Times New Roman"/>
          <w:snapToGrid w:val="0"/>
          <w:sz w:val="28"/>
          <w:szCs w:val="28"/>
          <w:lang w:val="kk-KZ" w:eastAsia="de-DE" w:bidi="en-US"/>
        </w:rPr>
        <w:t>табылмаса да</w:t>
      </w:r>
      <w:r w:rsidR="00205F31" w:rsidRPr="00205F31">
        <w:rPr>
          <w:rFonts w:ascii="Times New Roman" w:eastAsia="Times New Roman" w:hAnsi="Times New Roman" w:cs="Times New Roman"/>
          <w:snapToGrid w:val="0"/>
          <w:sz w:val="28"/>
          <w:szCs w:val="28"/>
          <w:lang w:val="kk-KZ" w:eastAsia="de-DE" w:bidi="en-US"/>
        </w:rPr>
        <w:t>, қант диабетімен ауыратын науқастарда жыныс, жас және BMI түзетілгеннен кейін miR-21 және IL-10 арасындағы айтарлықтай теріс корреляция табылды (8-кесте)</w:t>
      </w:r>
      <w:r w:rsidR="00A45E10" w:rsidRPr="00025541">
        <w:rPr>
          <w:rFonts w:ascii="Times New Roman" w:eastAsia="Times New Roman" w:hAnsi="Times New Roman" w:cs="Times New Roman"/>
          <w:snapToGrid w:val="0"/>
          <w:sz w:val="28"/>
          <w:szCs w:val="28"/>
          <w:lang w:val="kk-KZ" w:eastAsia="de-DE" w:bidi="en-US"/>
        </w:rPr>
        <w:t>.</w:t>
      </w:r>
      <w:r w:rsidR="0057350C" w:rsidRPr="00025541">
        <w:rPr>
          <w:rFonts w:ascii="Times New Roman" w:eastAsia="Times New Roman" w:hAnsi="Times New Roman" w:cs="Times New Roman"/>
          <w:snapToGrid w:val="0"/>
          <w:sz w:val="28"/>
          <w:szCs w:val="28"/>
          <w:lang w:val="kk-KZ" w:eastAsia="de-DE" w:bidi="en-US"/>
        </w:rPr>
        <w:t xml:space="preserve"> </w:t>
      </w:r>
      <w:r w:rsidR="00C70E88" w:rsidRPr="00025541">
        <w:rPr>
          <w:rFonts w:ascii="Times New Roman" w:eastAsia="Times New Roman" w:hAnsi="Times New Roman" w:cs="Times New Roman"/>
          <w:snapToGrid w:val="0"/>
          <w:sz w:val="28"/>
          <w:szCs w:val="28"/>
          <w:lang w:val="kk-KZ" w:eastAsia="de-DE" w:bidi="en-US"/>
        </w:rPr>
        <w:t>Бұл зерттеулер</w:t>
      </w:r>
      <w:r w:rsidR="00A45E10" w:rsidRPr="00025541">
        <w:rPr>
          <w:rFonts w:ascii="Times New Roman" w:eastAsia="Times New Roman" w:hAnsi="Times New Roman" w:cs="Times New Roman"/>
          <w:snapToGrid w:val="0"/>
          <w:sz w:val="28"/>
          <w:szCs w:val="28"/>
          <w:lang w:val="kk-KZ" w:eastAsia="de-DE" w:bidi="en-US"/>
        </w:rPr>
        <w:t xml:space="preserve"> қабынуға </w:t>
      </w:r>
      <w:r w:rsidR="0039323C" w:rsidRPr="00025541">
        <w:rPr>
          <w:rFonts w:ascii="Times New Roman" w:eastAsia="Times New Roman" w:hAnsi="Times New Roman" w:cs="Times New Roman"/>
          <w:snapToGrid w:val="0"/>
          <w:sz w:val="28"/>
          <w:szCs w:val="28"/>
          <w:lang w:val="kk-KZ" w:eastAsia="de-DE" w:bidi="en-US"/>
        </w:rPr>
        <w:t>дейінгі</w:t>
      </w:r>
      <w:r w:rsidR="00A45E10" w:rsidRPr="00025541">
        <w:rPr>
          <w:rFonts w:ascii="Times New Roman" w:eastAsia="Times New Roman" w:hAnsi="Times New Roman" w:cs="Times New Roman"/>
          <w:snapToGrid w:val="0"/>
          <w:sz w:val="28"/>
          <w:szCs w:val="28"/>
          <w:lang w:val="kk-KZ" w:eastAsia="de-DE" w:bidi="en-US"/>
        </w:rPr>
        <w:t xml:space="preserve"> және қабынуға қарсы цитокиндер арасындағы </w:t>
      </w:r>
      <w:r w:rsidR="004E5D2D" w:rsidRPr="00025541">
        <w:rPr>
          <w:rFonts w:ascii="Times New Roman" w:eastAsia="Times New Roman" w:hAnsi="Times New Roman" w:cs="Times New Roman"/>
          <w:snapToGrid w:val="0"/>
          <w:sz w:val="28"/>
          <w:szCs w:val="28"/>
          <w:lang w:val="kk-KZ" w:eastAsia="de-DE" w:bidi="en-US"/>
        </w:rPr>
        <w:t>тепе-теңдіктің бұзылуы</w:t>
      </w:r>
      <w:r w:rsidR="00A45E10" w:rsidRPr="00025541">
        <w:rPr>
          <w:rFonts w:ascii="Times New Roman" w:eastAsia="Times New Roman" w:hAnsi="Times New Roman" w:cs="Times New Roman"/>
          <w:snapToGrid w:val="0"/>
          <w:sz w:val="28"/>
          <w:szCs w:val="28"/>
          <w:lang w:val="kk-KZ" w:eastAsia="de-DE" w:bidi="en-US"/>
        </w:rPr>
        <w:t xml:space="preserve"> </w:t>
      </w:r>
      <w:r w:rsidR="0038024F" w:rsidRPr="00025541">
        <w:rPr>
          <w:rFonts w:ascii="Times New Roman" w:eastAsia="Times New Roman" w:hAnsi="Times New Roman" w:cs="Times New Roman"/>
          <w:snapToGrid w:val="0"/>
          <w:sz w:val="28"/>
          <w:szCs w:val="28"/>
          <w:lang w:val="kk-KZ" w:eastAsia="de-DE" w:bidi="en-US"/>
        </w:rPr>
        <w:t>Қ</w:t>
      </w:r>
      <w:r w:rsidR="00033F83" w:rsidRPr="00025541">
        <w:rPr>
          <w:rFonts w:ascii="Times New Roman" w:eastAsia="Times New Roman" w:hAnsi="Times New Roman" w:cs="Times New Roman"/>
          <w:snapToGrid w:val="0"/>
          <w:sz w:val="28"/>
          <w:szCs w:val="28"/>
          <w:lang w:val="kk-KZ" w:eastAsia="de-DE" w:bidi="en-US"/>
        </w:rPr>
        <w:t>Д</w:t>
      </w:r>
      <w:r w:rsidR="0038024F" w:rsidRPr="00025541">
        <w:rPr>
          <w:rFonts w:ascii="Times New Roman" w:eastAsia="Times New Roman" w:hAnsi="Times New Roman" w:cs="Times New Roman"/>
          <w:snapToGrid w:val="0"/>
          <w:sz w:val="28"/>
          <w:szCs w:val="28"/>
          <w:lang w:val="kk-KZ" w:eastAsia="de-DE" w:bidi="en-US"/>
        </w:rPr>
        <w:t>2Т</w:t>
      </w:r>
      <w:r w:rsidR="004E5D2D" w:rsidRPr="00025541">
        <w:rPr>
          <w:rFonts w:ascii="Times New Roman" w:eastAsia="Times New Roman" w:hAnsi="Times New Roman" w:cs="Times New Roman"/>
          <w:snapToGrid w:val="0"/>
          <w:sz w:val="28"/>
          <w:szCs w:val="28"/>
          <w:lang w:val="kk-KZ" w:eastAsia="de-DE" w:bidi="en-US"/>
        </w:rPr>
        <w:t xml:space="preserve"> байланысты асқынуларды</w:t>
      </w:r>
      <w:r w:rsidR="00882796">
        <w:rPr>
          <w:rFonts w:ascii="Times New Roman" w:eastAsia="Times New Roman" w:hAnsi="Times New Roman" w:cs="Times New Roman"/>
          <w:snapToGrid w:val="0"/>
          <w:sz w:val="28"/>
          <w:szCs w:val="28"/>
          <w:lang w:val="kk-KZ" w:eastAsia="de-DE" w:bidi="en-US"/>
        </w:rPr>
        <w:t>ң</w:t>
      </w:r>
      <w:r w:rsidR="004E5D2D" w:rsidRPr="00025541">
        <w:rPr>
          <w:rFonts w:ascii="Times New Roman" w:eastAsia="Times New Roman" w:hAnsi="Times New Roman" w:cs="Times New Roman"/>
          <w:snapToGrid w:val="0"/>
          <w:sz w:val="28"/>
          <w:szCs w:val="28"/>
          <w:lang w:val="kk-KZ" w:eastAsia="de-DE" w:bidi="en-US"/>
        </w:rPr>
        <w:t xml:space="preserve"> күшейе</w:t>
      </w:r>
      <w:r w:rsidR="00882796">
        <w:rPr>
          <w:rFonts w:ascii="Times New Roman" w:eastAsia="Times New Roman" w:hAnsi="Times New Roman" w:cs="Times New Roman"/>
          <w:snapToGrid w:val="0"/>
          <w:sz w:val="28"/>
          <w:szCs w:val="28"/>
          <w:lang w:val="kk-KZ" w:eastAsia="de-DE" w:bidi="en-US"/>
        </w:rPr>
        <w:t xml:space="preserve">тінін </w:t>
      </w:r>
      <w:r w:rsidR="00A45E10" w:rsidRPr="00025541">
        <w:rPr>
          <w:rFonts w:ascii="Times New Roman" w:eastAsia="Times New Roman" w:hAnsi="Times New Roman" w:cs="Times New Roman"/>
          <w:snapToGrid w:val="0"/>
          <w:sz w:val="28"/>
          <w:szCs w:val="28"/>
          <w:lang w:val="kk-KZ" w:eastAsia="de-DE" w:bidi="en-US"/>
        </w:rPr>
        <w:t>көрсет</w:t>
      </w:r>
      <w:r w:rsidR="00C70E88" w:rsidRPr="00025541">
        <w:rPr>
          <w:rFonts w:ascii="Times New Roman" w:eastAsia="Times New Roman" w:hAnsi="Times New Roman" w:cs="Times New Roman"/>
          <w:snapToGrid w:val="0"/>
          <w:sz w:val="28"/>
          <w:szCs w:val="28"/>
          <w:lang w:val="kk-KZ" w:eastAsia="de-DE" w:bidi="en-US"/>
        </w:rPr>
        <w:t>кен авторлардың зерттеу жұмыстарымен сәйкес келеді</w:t>
      </w:r>
      <w:r w:rsidR="00A45E10" w:rsidRPr="00025541">
        <w:rPr>
          <w:rFonts w:ascii="Times New Roman" w:eastAsia="Times New Roman" w:hAnsi="Times New Roman" w:cs="Times New Roman"/>
          <w:snapToGrid w:val="0"/>
          <w:sz w:val="28"/>
          <w:szCs w:val="28"/>
          <w:lang w:val="kk-KZ" w:eastAsia="de-DE" w:bidi="en-US"/>
        </w:rPr>
        <w:t xml:space="preserve"> </w:t>
      </w:r>
      <w:r w:rsidR="00A45E10" w:rsidRPr="00127968">
        <w:rPr>
          <w:rFonts w:ascii="Times New Roman" w:eastAsia="Times New Roman" w:hAnsi="Times New Roman" w:cs="Times New Roman"/>
          <w:snapToGrid w:val="0"/>
          <w:sz w:val="28"/>
          <w:szCs w:val="28"/>
          <w:lang w:val="kk-KZ" w:eastAsia="de-DE" w:bidi="en-US"/>
        </w:rPr>
        <w:t>[</w:t>
      </w:r>
      <w:r w:rsidR="007E2935" w:rsidRPr="007E2935">
        <w:rPr>
          <w:rFonts w:ascii="Times New Roman" w:eastAsia="Times New Roman" w:hAnsi="Times New Roman" w:cs="Times New Roman"/>
          <w:snapToGrid w:val="0"/>
          <w:sz w:val="28"/>
          <w:szCs w:val="28"/>
          <w:lang w:val="kk-KZ" w:eastAsia="de-DE" w:bidi="en-US"/>
        </w:rPr>
        <w:t>2</w:t>
      </w:r>
      <w:r w:rsidR="00085B34" w:rsidRPr="00085B34">
        <w:rPr>
          <w:rFonts w:ascii="Times New Roman" w:eastAsia="Times New Roman" w:hAnsi="Times New Roman" w:cs="Times New Roman"/>
          <w:snapToGrid w:val="0"/>
          <w:sz w:val="28"/>
          <w:szCs w:val="28"/>
          <w:lang w:val="kk-KZ" w:eastAsia="de-DE" w:bidi="en-US"/>
        </w:rPr>
        <w:t>3</w:t>
      </w:r>
      <w:r w:rsidR="00490DE4" w:rsidRPr="00490DE4">
        <w:rPr>
          <w:rFonts w:ascii="Times New Roman" w:eastAsia="Times New Roman" w:hAnsi="Times New Roman" w:cs="Times New Roman"/>
          <w:snapToGrid w:val="0"/>
          <w:sz w:val="28"/>
          <w:szCs w:val="28"/>
          <w:lang w:val="kk-KZ" w:eastAsia="de-DE" w:bidi="en-US"/>
        </w:rPr>
        <w:t>4</w:t>
      </w:r>
      <w:r w:rsidR="00A45E10" w:rsidRPr="00025541">
        <w:rPr>
          <w:rFonts w:ascii="Times New Roman" w:eastAsia="Times New Roman" w:hAnsi="Times New Roman" w:cs="Times New Roman"/>
          <w:snapToGrid w:val="0"/>
          <w:sz w:val="28"/>
          <w:szCs w:val="28"/>
          <w:lang w:val="kk-KZ" w:eastAsia="de-DE" w:bidi="en-US"/>
        </w:rPr>
        <w:t>].</w:t>
      </w:r>
      <w:r w:rsidR="004E5D2D" w:rsidRPr="00025541">
        <w:rPr>
          <w:lang w:val="kk-KZ"/>
        </w:rPr>
        <w:t xml:space="preserve"> </w:t>
      </w:r>
      <w:r w:rsidR="00A92A6F" w:rsidRPr="00025541">
        <w:rPr>
          <w:rFonts w:ascii="Times New Roman" w:eastAsia="Times New Roman" w:hAnsi="Times New Roman" w:cs="Times New Roman"/>
          <w:snapToGrid w:val="0"/>
          <w:sz w:val="28"/>
          <w:szCs w:val="28"/>
          <w:lang w:val="kk-KZ" w:eastAsia="de-DE" w:bidi="en-US"/>
        </w:rPr>
        <w:t>Сонымен қатар ж</w:t>
      </w:r>
      <w:r w:rsidR="004E5D2D" w:rsidRPr="00025541">
        <w:rPr>
          <w:rFonts w:ascii="Times New Roman" w:eastAsia="Times New Roman" w:hAnsi="Times New Roman" w:cs="Times New Roman"/>
          <w:snapToGrid w:val="0"/>
          <w:sz w:val="28"/>
          <w:szCs w:val="28"/>
          <w:lang w:val="kk-KZ" w:eastAsia="de-DE" w:bidi="en-US"/>
        </w:rPr>
        <w:t xml:space="preserve">ануарлар </w:t>
      </w:r>
      <w:r w:rsidR="00A92A6F" w:rsidRPr="00025541">
        <w:rPr>
          <w:rFonts w:ascii="Times New Roman" w:eastAsia="Times New Roman" w:hAnsi="Times New Roman" w:cs="Times New Roman"/>
          <w:snapToGrid w:val="0"/>
          <w:sz w:val="28"/>
          <w:szCs w:val="28"/>
          <w:lang w:val="kk-KZ" w:eastAsia="de-DE" w:bidi="en-US"/>
        </w:rPr>
        <w:t xml:space="preserve">моделіне </w:t>
      </w:r>
      <w:r w:rsidR="00A92A6F" w:rsidRPr="00025541">
        <w:rPr>
          <w:rFonts w:ascii="Times New Roman" w:eastAsia="Times New Roman" w:hAnsi="Times New Roman" w:cs="Times New Roman"/>
          <w:snapToGrid w:val="0"/>
          <w:sz w:val="28"/>
          <w:szCs w:val="28"/>
          <w:lang w:val="kk-KZ" w:eastAsia="de-DE" w:bidi="en-US"/>
        </w:rPr>
        <w:lastRenderedPageBreak/>
        <w:t>жүргізілген</w:t>
      </w:r>
      <w:r w:rsidR="004E5D2D" w:rsidRPr="00025541">
        <w:rPr>
          <w:rFonts w:ascii="Times New Roman" w:eastAsia="Times New Roman" w:hAnsi="Times New Roman" w:cs="Times New Roman"/>
          <w:snapToGrid w:val="0"/>
          <w:sz w:val="28"/>
          <w:szCs w:val="28"/>
          <w:lang w:val="kk-KZ" w:eastAsia="de-DE" w:bidi="en-US"/>
        </w:rPr>
        <w:t xml:space="preserve"> зерттеулер ретинопатия [</w:t>
      </w:r>
      <w:r w:rsidR="007E2935" w:rsidRPr="00085B34">
        <w:rPr>
          <w:rFonts w:ascii="Times New Roman" w:eastAsia="Times New Roman" w:hAnsi="Times New Roman" w:cs="Times New Roman"/>
          <w:snapToGrid w:val="0"/>
          <w:sz w:val="28"/>
          <w:szCs w:val="28"/>
          <w:lang w:val="kk-KZ" w:eastAsia="de-DE" w:bidi="en-US"/>
        </w:rPr>
        <w:t>2</w:t>
      </w:r>
      <w:r w:rsidR="00677444" w:rsidRPr="00677444">
        <w:rPr>
          <w:rFonts w:ascii="Times New Roman" w:eastAsia="Times New Roman" w:hAnsi="Times New Roman" w:cs="Times New Roman"/>
          <w:snapToGrid w:val="0"/>
          <w:sz w:val="28"/>
          <w:szCs w:val="28"/>
          <w:lang w:val="kk-KZ" w:eastAsia="de-DE" w:bidi="en-US"/>
        </w:rPr>
        <w:t>35</w:t>
      </w:r>
      <w:r w:rsidR="004E5D2D" w:rsidRPr="00025541">
        <w:rPr>
          <w:rFonts w:ascii="Times New Roman" w:eastAsia="Times New Roman" w:hAnsi="Times New Roman" w:cs="Times New Roman"/>
          <w:snapToGrid w:val="0"/>
          <w:sz w:val="28"/>
          <w:szCs w:val="28"/>
          <w:lang w:val="kk-KZ" w:eastAsia="de-DE" w:bidi="en-US"/>
        </w:rPr>
        <w:t xml:space="preserve">] немесе нейропатия сияқты диабеттік асқынулардың дамуына </w:t>
      </w:r>
      <w:r w:rsidR="007341B4" w:rsidRPr="00025541">
        <w:rPr>
          <w:rFonts w:ascii="Times New Roman" w:eastAsia="Times New Roman" w:hAnsi="Times New Roman" w:cs="Times New Roman"/>
          <w:snapToGrid w:val="0"/>
          <w:sz w:val="28"/>
          <w:szCs w:val="28"/>
          <w:lang w:val="kk-KZ" w:eastAsia="de-DE" w:bidi="en-US"/>
        </w:rPr>
        <w:t>ИЛ</w:t>
      </w:r>
      <w:r w:rsidR="004E5D2D" w:rsidRPr="00025541">
        <w:rPr>
          <w:rFonts w:ascii="Times New Roman" w:eastAsia="Times New Roman" w:hAnsi="Times New Roman" w:cs="Times New Roman"/>
          <w:snapToGrid w:val="0"/>
          <w:sz w:val="28"/>
          <w:szCs w:val="28"/>
          <w:lang w:val="kk-KZ" w:eastAsia="de-DE" w:bidi="en-US"/>
        </w:rPr>
        <w:t xml:space="preserve"> белсенді қатысуын растайды</w:t>
      </w:r>
      <w:r w:rsidR="000651DA">
        <w:rPr>
          <w:rFonts w:ascii="Times New Roman" w:eastAsia="Times New Roman" w:hAnsi="Times New Roman" w:cs="Times New Roman"/>
          <w:snapToGrid w:val="0"/>
          <w:sz w:val="28"/>
          <w:szCs w:val="28"/>
          <w:lang w:val="kk-KZ" w:eastAsia="de-DE" w:bidi="en-US"/>
        </w:rPr>
        <w:t xml:space="preserve"> </w:t>
      </w:r>
      <w:r w:rsidR="000651DA" w:rsidRPr="00025541">
        <w:rPr>
          <w:rFonts w:ascii="Times New Roman" w:eastAsia="Times New Roman" w:hAnsi="Times New Roman" w:cs="Times New Roman"/>
          <w:snapToGrid w:val="0"/>
          <w:sz w:val="28"/>
          <w:szCs w:val="28"/>
          <w:lang w:val="kk-KZ" w:eastAsia="de-DE" w:bidi="en-US"/>
        </w:rPr>
        <w:t>[</w:t>
      </w:r>
      <w:r w:rsidR="007E2935" w:rsidRPr="007E2935">
        <w:rPr>
          <w:rFonts w:ascii="Times New Roman" w:eastAsia="Times New Roman" w:hAnsi="Times New Roman" w:cs="Times New Roman"/>
          <w:snapToGrid w:val="0"/>
          <w:sz w:val="28"/>
          <w:szCs w:val="28"/>
          <w:lang w:val="kk-KZ" w:eastAsia="de-DE" w:bidi="en-US"/>
        </w:rPr>
        <w:t>2</w:t>
      </w:r>
      <w:r w:rsidR="00677444" w:rsidRPr="00677444">
        <w:rPr>
          <w:rFonts w:ascii="Times New Roman" w:eastAsia="Times New Roman" w:hAnsi="Times New Roman" w:cs="Times New Roman"/>
          <w:snapToGrid w:val="0"/>
          <w:sz w:val="28"/>
          <w:szCs w:val="28"/>
          <w:lang w:val="kk-KZ" w:eastAsia="de-DE" w:bidi="en-US"/>
        </w:rPr>
        <w:t>36</w:t>
      </w:r>
      <w:r w:rsidR="000651DA" w:rsidRPr="00025541">
        <w:rPr>
          <w:rFonts w:ascii="Times New Roman" w:eastAsia="Times New Roman" w:hAnsi="Times New Roman" w:cs="Times New Roman"/>
          <w:snapToGrid w:val="0"/>
          <w:sz w:val="28"/>
          <w:szCs w:val="28"/>
          <w:lang w:val="kk-KZ" w:eastAsia="de-DE" w:bidi="en-US"/>
        </w:rPr>
        <w:t>]</w:t>
      </w:r>
      <w:r w:rsidR="006D1604" w:rsidRPr="00025541">
        <w:rPr>
          <w:rFonts w:ascii="Times New Roman" w:eastAsia="Times New Roman" w:hAnsi="Times New Roman" w:cs="Times New Roman"/>
          <w:snapToGrid w:val="0"/>
          <w:sz w:val="28"/>
          <w:szCs w:val="28"/>
          <w:lang w:val="kk-KZ" w:eastAsia="de-DE" w:bidi="en-US"/>
        </w:rPr>
        <w:t xml:space="preserve">. </w:t>
      </w:r>
    </w:p>
    <w:p w14:paraId="04D9719F" w14:textId="5935957B" w:rsidR="00A915B2" w:rsidRPr="00A777A2" w:rsidRDefault="00A92A6F" w:rsidP="00072DF0">
      <w:pPr>
        <w:adjustRightInd w:val="0"/>
        <w:snapToGrid w:val="0"/>
        <w:spacing w:after="0" w:line="240" w:lineRule="auto"/>
        <w:ind w:firstLine="567"/>
        <w:jc w:val="both"/>
        <w:rPr>
          <w:color w:val="000000" w:themeColor="text1"/>
          <w:lang w:val="kk-KZ"/>
        </w:rPr>
      </w:pPr>
      <w:r w:rsidRPr="00A777A2">
        <w:rPr>
          <w:rFonts w:ascii="Times New Roman" w:eastAsia="Times New Roman" w:hAnsi="Times New Roman" w:cs="Times New Roman"/>
          <w:snapToGrid w:val="0"/>
          <w:color w:val="000000" w:themeColor="text1"/>
          <w:sz w:val="28"/>
          <w:szCs w:val="28"/>
          <w:lang w:val="kk-KZ" w:eastAsia="de-DE" w:bidi="en-US"/>
        </w:rPr>
        <w:t>Бұл 2</w:t>
      </w:r>
      <w:r w:rsidR="00136B90" w:rsidRPr="00136B90">
        <w:rPr>
          <w:rFonts w:ascii="Times New Roman" w:eastAsia="Times New Roman" w:hAnsi="Times New Roman" w:cs="Times New Roman"/>
          <w:snapToGrid w:val="0"/>
          <w:color w:val="000000" w:themeColor="text1"/>
          <w:sz w:val="28"/>
          <w:szCs w:val="28"/>
          <w:lang w:val="kk-KZ" w:eastAsia="de-DE" w:bidi="en-US"/>
        </w:rPr>
        <w:t>-</w:t>
      </w:r>
      <w:r w:rsidRPr="00A777A2">
        <w:rPr>
          <w:rFonts w:ascii="Times New Roman" w:eastAsia="Times New Roman" w:hAnsi="Times New Roman" w:cs="Times New Roman"/>
          <w:snapToGrid w:val="0"/>
          <w:color w:val="000000" w:themeColor="text1"/>
          <w:sz w:val="28"/>
          <w:szCs w:val="28"/>
          <w:lang w:val="kk-KZ" w:eastAsia="de-DE" w:bidi="en-US"/>
        </w:rPr>
        <w:t>типті қ</w:t>
      </w:r>
      <w:r w:rsidR="006D1604" w:rsidRPr="00A777A2">
        <w:rPr>
          <w:rFonts w:ascii="Times New Roman" w:eastAsia="Times New Roman" w:hAnsi="Times New Roman" w:cs="Times New Roman"/>
          <w:snapToGrid w:val="0"/>
          <w:color w:val="000000" w:themeColor="text1"/>
          <w:sz w:val="28"/>
          <w:szCs w:val="28"/>
          <w:lang w:val="kk-KZ" w:eastAsia="de-DE" w:bidi="en-US"/>
        </w:rPr>
        <w:t>ант диабетімен ауыратын науқастар</w:t>
      </w:r>
      <w:r w:rsidR="00A777A2" w:rsidRPr="00A777A2">
        <w:rPr>
          <w:rFonts w:ascii="Times New Roman" w:eastAsia="Times New Roman" w:hAnsi="Times New Roman" w:cs="Times New Roman"/>
          <w:snapToGrid w:val="0"/>
          <w:color w:val="000000" w:themeColor="text1"/>
          <w:sz w:val="28"/>
          <w:szCs w:val="28"/>
          <w:lang w:val="kk-KZ" w:eastAsia="de-DE" w:bidi="en-US"/>
        </w:rPr>
        <w:t xml:space="preserve"> п</w:t>
      </w:r>
      <w:r w:rsidR="00882796">
        <w:rPr>
          <w:rFonts w:ascii="Times New Roman" w:eastAsia="Times New Roman" w:hAnsi="Times New Roman" w:cs="Times New Roman"/>
          <w:snapToGrid w:val="0"/>
          <w:color w:val="000000" w:themeColor="text1"/>
          <w:sz w:val="28"/>
          <w:szCs w:val="28"/>
          <w:lang w:val="kk-KZ" w:eastAsia="de-DE" w:bidi="en-US"/>
        </w:rPr>
        <w:t>о</w:t>
      </w:r>
      <w:r w:rsidR="00A777A2" w:rsidRPr="00A777A2">
        <w:rPr>
          <w:rFonts w:ascii="Times New Roman" w:eastAsia="Times New Roman" w:hAnsi="Times New Roman" w:cs="Times New Roman"/>
          <w:snapToGrid w:val="0"/>
          <w:color w:val="000000" w:themeColor="text1"/>
          <w:sz w:val="28"/>
          <w:szCs w:val="28"/>
          <w:lang w:val="kk-KZ" w:eastAsia="de-DE" w:bidi="en-US"/>
        </w:rPr>
        <w:t>пуляциясының</w:t>
      </w:r>
      <w:r w:rsidR="006D1604" w:rsidRPr="00A777A2">
        <w:rPr>
          <w:rFonts w:ascii="Times New Roman" w:eastAsia="Times New Roman" w:hAnsi="Times New Roman" w:cs="Times New Roman"/>
          <w:snapToGrid w:val="0"/>
          <w:color w:val="000000" w:themeColor="text1"/>
          <w:sz w:val="28"/>
          <w:szCs w:val="28"/>
          <w:lang w:val="kk-KZ" w:eastAsia="de-DE" w:bidi="en-US"/>
        </w:rPr>
        <w:t xml:space="preserve"> қан плазма</w:t>
      </w:r>
      <w:r w:rsidR="00A777A2" w:rsidRPr="00A777A2">
        <w:rPr>
          <w:rFonts w:ascii="Times New Roman" w:eastAsia="Times New Roman" w:hAnsi="Times New Roman" w:cs="Times New Roman"/>
          <w:snapToGrid w:val="0"/>
          <w:color w:val="000000" w:themeColor="text1"/>
          <w:sz w:val="28"/>
          <w:szCs w:val="28"/>
          <w:lang w:val="kk-KZ" w:eastAsia="de-DE" w:bidi="en-US"/>
        </w:rPr>
        <w:t>сын</w:t>
      </w:r>
      <w:r w:rsidR="006D1604" w:rsidRPr="00A777A2">
        <w:rPr>
          <w:rFonts w:ascii="Times New Roman" w:eastAsia="Times New Roman" w:hAnsi="Times New Roman" w:cs="Times New Roman"/>
          <w:snapToGrid w:val="0"/>
          <w:color w:val="000000" w:themeColor="text1"/>
          <w:sz w:val="28"/>
          <w:szCs w:val="28"/>
          <w:lang w:val="kk-KZ" w:eastAsia="de-DE" w:bidi="en-US"/>
        </w:rPr>
        <w:t>дағы ми</w:t>
      </w:r>
      <w:r w:rsidR="00652D23" w:rsidRPr="00A777A2">
        <w:rPr>
          <w:rFonts w:ascii="Times New Roman" w:eastAsia="Times New Roman" w:hAnsi="Times New Roman" w:cs="Times New Roman"/>
          <w:snapToGrid w:val="0"/>
          <w:color w:val="000000" w:themeColor="text1"/>
          <w:sz w:val="28"/>
          <w:szCs w:val="28"/>
          <w:lang w:val="kk-KZ" w:eastAsia="de-DE" w:bidi="en-US"/>
        </w:rPr>
        <w:t>кро</w:t>
      </w:r>
      <w:r w:rsidR="006D1604" w:rsidRPr="00A777A2">
        <w:rPr>
          <w:rFonts w:ascii="Times New Roman" w:eastAsia="Times New Roman" w:hAnsi="Times New Roman" w:cs="Times New Roman"/>
          <w:snapToGrid w:val="0"/>
          <w:color w:val="000000" w:themeColor="text1"/>
          <w:sz w:val="28"/>
          <w:szCs w:val="28"/>
          <w:lang w:val="kk-KZ" w:eastAsia="de-DE" w:bidi="en-US"/>
        </w:rPr>
        <w:t>РНҚ экспрессиясы мен тотығу стрес</w:t>
      </w:r>
      <w:r w:rsidR="00A915B2" w:rsidRPr="00A777A2">
        <w:rPr>
          <w:rFonts w:ascii="Times New Roman" w:eastAsia="Times New Roman" w:hAnsi="Times New Roman" w:cs="Times New Roman"/>
          <w:snapToGrid w:val="0"/>
          <w:color w:val="000000" w:themeColor="text1"/>
          <w:sz w:val="28"/>
          <w:szCs w:val="28"/>
          <w:lang w:val="kk-KZ" w:eastAsia="de-DE" w:bidi="en-US"/>
        </w:rPr>
        <w:t>і</w:t>
      </w:r>
      <w:r w:rsidR="006D1604" w:rsidRPr="00A777A2">
        <w:rPr>
          <w:rFonts w:ascii="Times New Roman" w:eastAsia="Times New Roman" w:hAnsi="Times New Roman" w:cs="Times New Roman"/>
          <w:snapToGrid w:val="0"/>
          <w:color w:val="000000" w:themeColor="text1"/>
          <w:sz w:val="28"/>
          <w:szCs w:val="28"/>
          <w:lang w:val="kk-KZ" w:eastAsia="de-DE" w:bidi="en-US"/>
        </w:rPr>
        <w:t xml:space="preserve"> </w:t>
      </w:r>
      <w:r w:rsidR="00F914B6" w:rsidRPr="00A777A2">
        <w:rPr>
          <w:rFonts w:ascii="Times New Roman" w:eastAsia="Times New Roman" w:hAnsi="Times New Roman" w:cs="Times New Roman"/>
          <w:snapToGrid w:val="0"/>
          <w:color w:val="000000" w:themeColor="text1"/>
          <w:sz w:val="28"/>
          <w:szCs w:val="28"/>
          <w:lang w:val="kk-KZ" w:eastAsia="de-DE" w:bidi="en-US"/>
        </w:rPr>
        <w:t>көрсеткіштерінің</w:t>
      </w:r>
      <w:r w:rsidR="006D1604" w:rsidRPr="00A777A2">
        <w:rPr>
          <w:rFonts w:ascii="Times New Roman" w:eastAsia="Times New Roman" w:hAnsi="Times New Roman" w:cs="Times New Roman"/>
          <w:snapToGrid w:val="0"/>
          <w:color w:val="000000" w:themeColor="text1"/>
          <w:sz w:val="28"/>
          <w:szCs w:val="28"/>
          <w:lang w:val="kk-KZ" w:eastAsia="de-DE" w:bidi="en-US"/>
        </w:rPr>
        <w:t xml:space="preserve"> </w:t>
      </w:r>
      <w:r w:rsidR="00A777A2" w:rsidRPr="00A777A2">
        <w:rPr>
          <w:rFonts w:ascii="Times New Roman" w:eastAsia="Times New Roman" w:hAnsi="Times New Roman" w:cs="Times New Roman"/>
          <w:snapToGrid w:val="0"/>
          <w:color w:val="000000" w:themeColor="text1"/>
          <w:sz w:val="28"/>
          <w:szCs w:val="28"/>
          <w:lang w:val="kk-KZ" w:eastAsia="de-DE" w:bidi="en-US"/>
        </w:rPr>
        <w:t>кең</w:t>
      </w:r>
      <w:r w:rsidR="00A777A2" w:rsidRPr="005B23D1">
        <w:rPr>
          <w:rFonts w:ascii="Roboto" w:hAnsi="Roboto"/>
          <w:color w:val="000000" w:themeColor="text1"/>
          <w:sz w:val="27"/>
          <w:szCs w:val="27"/>
          <w:lang w:val="kk-KZ"/>
        </w:rPr>
        <w:t xml:space="preserve"> </w:t>
      </w:r>
      <w:r w:rsidR="00A777A2" w:rsidRPr="00A777A2">
        <w:rPr>
          <w:rFonts w:ascii="Times New Roman" w:eastAsia="Times New Roman" w:hAnsi="Times New Roman" w:cs="Times New Roman"/>
          <w:snapToGrid w:val="0"/>
          <w:color w:val="000000" w:themeColor="text1"/>
          <w:sz w:val="28"/>
          <w:szCs w:val="28"/>
          <w:lang w:val="kk-KZ" w:eastAsia="de-DE" w:bidi="en-US"/>
        </w:rPr>
        <w:t>ауқымы</w:t>
      </w:r>
      <w:r w:rsidR="00A777A2" w:rsidRPr="00A777A2">
        <w:rPr>
          <w:rFonts w:ascii="Roboto" w:hAnsi="Roboto"/>
          <w:color w:val="000000" w:themeColor="text1"/>
          <w:sz w:val="27"/>
          <w:szCs w:val="27"/>
          <w:lang w:val="kk-KZ"/>
        </w:rPr>
        <w:t xml:space="preserve"> </w:t>
      </w:r>
      <w:r w:rsidR="00A777A2" w:rsidRPr="00A777A2">
        <w:rPr>
          <w:rFonts w:ascii="Times New Roman" w:hAnsi="Times New Roman" w:cs="Times New Roman"/>
          <w:color w:val="000000" w:themeColor="text1"/>
          <w:sz w:val="28"/>
          <w:szCs w:val="28"/>
          <w:lang w:val="kk-KZ"/>
        </w:rPr>
        <w:t>арасындағы байланыстың</w:t>
      </w:r>
      <w:r w:rsidR="00A777A2" w:rsidRPr="00A777A2">
        <w:rPr>
          <w:rFonts w:ascii="Roboto" w:hAnsi="Roboto"/>
          <w:color w:val="000000" w:themeColor="text1"/>
          <w:sz w:val="27"/>
          <w:szCs w:val="27"/>
          <w:lang w:val="kk-KZ"/>
        </w:rPr>
        <w:t xml:space="preserve"> </w:t>
      </w:r>
      <w:r w:rsidRPr="00A777A2">
        <w:rPr>
          <w:rFonts w:ascii="Times New Roman" w:eastAsia="Times New Roman" w:hAnsi="Times New Roman" w:cs="Times New Roman"/>
          <w:snapToGrid w:val="0"/>
          <w:color w:val="000000" w:themeColor="text1"/>
          <w:sz w:val="28"/>
          <w:szCs w:val="28"/>
          <w:lang w:val="kk-KZ" w:eastAsia="de-DE" w:bidi="en-US"/>
        </w:rPr>
        <w:t xml:space="preserve">ең алғаш </w:t>
      </w:r>
      <w:r w:rsidR="006D1604" w:rsidRPr="00A777A2">
        <w:rPr>
          <w:rFonts w:ascii="Times New Roman" w:eastAsia="Times New Roman" w:hAnsi="Times New Roman" w:cs="Times New Roman"/>
          <w:snapToGrid w:val="0"/>
          <w:color w:val="000000" w:themeColor="text1"/>
          <w:sz w:val="28"/>
          <w:szCs w:val="28"/>
          <w:lang w:val="kk-KZ" w:eastAsia="de-DE" w:bidi="en-US"/>
        </w:rPr>
        <w:t>жүйелі түрде зертт</w:t>
      </w:r>
      <w:r w:rsidRPr="00A777A2">
        <w:rPr>
          <w:rFonts w:ascii="Times New Roman" w:eastAsia="Times New Roman" w:hAnsi="Times New Roman" w:cs="Times New Roman"/>
          <w:snapToGrid w:val="0"/>
          <w:color w:val="000000" w:themeColor="text1"/>
          <w:sz w:val="28"/>
          <w:szCs w:val="28"/>
          <w:lang w:val="kk-KZ" w:eastAsia="de-DE" w:bidi="en-US"/>
        </w:rPr>
        <w:t>еу</w:t>
      </w:r>
      <w:r w:rsidR="00882796">
        <w:rPr>
          <w:rFonts w:ascii="Times New Roman" w:eastAsia="Times New Roman" w:hAnsi="Times New Roman" w:cs="Times New Roman"/>
          <w:snapToGrid w:val="0"/>
          <w:color w:val="000000" w:themeColor="text1"/>
          <w:sz w:val="28"/>
          <w:szCs w:val="28"/>
          <w:lang w:val="kk-KZ" w:eastAsia="de-DE" w:bidi="en-US"/>
        </w:rPr>
        <w:t xml:space="preserve"> болып табылады </w:t>
      </w:r>
      <w:r w:rsidR="006D1604" w:rsidRPr="00A777A2">
        <w:rPr>
          <w:rFonts w:ascii="Times New Roman" w:eastAsia="Times New Roman" w:hAnsi="Times New Roman" w:cs="Times New Roman"/>
          <w:snapToGrid w:val="0"/>
          <w:color w:val="000000" w:themeColor="text1"/>
          <w:sz w:val="28"/>
          <w:szCs w:val="28"/>
          <w:lang w:val="kk-KZ" w:eastAsia="de-DE" w:bidi="en-US"/>
        </w:rPr>
        <w:t>.</w:t>
      </w:r>
      <w:r w:rsidR="00B873D9" w:rsidRPr="00A777A2">
        <w:rPr>
          <w:color w:val="000000" w:themeColor="text1"/>
          <w:lang w:val="kk-KZ"/>
        </w:rPr>
        <w:t xml:space="preserve"> </w:t>
      </w:r>
    </w:p>
    <w:p w14:paraId="66B4E0CB" w14:textId="6D1AE877" w:rsidR="006A6E81" w:rsidRPr="00025541" w:rsidRDefault="00A92A6F" w:rsidP="00072DF0">
      <w:pPr>
        <w:adjustRightInd w:val="0"/>
        <w:snapToGrid w:val="0"/>
        <w:spacing w:after="0" w:line="240" w:lineRule="auto"/>
        <w:ind w:firstLine="567"/>
        <w:jc w:val="both"/>
        <w:rPr>
          <w:lang w:val="kk-KZ"/>
        </w:rPr>
      </w:pPr>
      <w:r w:rsidRPr="00025541">
        <w:rPr>
          <w:rFonts w:ascii="Times New Roman" w:eastAsia="Times New Roman" w:hAnsi="Times New Roman" w:cs="Times New Roman"/>
          <w:snapToGrid w:val="0"/>
          <w:sz w:val="28"/>
          <w:szCs w:val="28"/>
          <w:lang w:val="kk-KZ" w:eastAsia="de-DE" w:bidi="en-US"/>
        </w:rPr>
        <w:t>Зертте</w:t>
      </w:r>
      <w:r w:rsidR="006A6E81" w:rsidRPr="00025541">
        <w:rPr>
          <w:rFonts w:ascii="Times New Roman" w:eastAsia="Times New Roman" w:hAnsi="Times New Roman" w:cs="Times New Roman"/>
          <w:snapToGrid w:val="0"/>
          <w:sz w:val="28"/>
          <w:szCs w:val="28"/>
          <w:lang w:val="kk-KZ" w:eastAsia="de-DE" w:bidi="en-US"/>
        </w:rPr>
        <w:t xml:space="preserve">удегі </w:t>
      </w:r>
      <w:r w:rsidR="00820A47" w:rsidRPr="00025541">
        <w:rPr>
          <w:rFonts w:ascii="Times New Roman" w:eastAsia="Times New Roman" w:hAnsi="Times New Roman" w:cs="Times New Roman"/>
          <w:snapToGrid w:val="0"/>
          <w:sz w:val="28"/>
          <w:szCs w:val="28"/>
          <w:lang w:val="kk-KZ" w:eastAsia="de-DE" w:bidi="en-US"/>
        </w:rPr>
        <w:t xml:space="preserve">корреляциялық талдау барлық қатысушыларда </w:t>
      </w:r>
      <w:r w:rsidR="000E7A4A" w:rsidRPr="00025541">
        <w:rPr>
          <w:rFonts w:ascii="Times New Roman" w:hAnsi="Times New Roman" w:cs="Times New Roman"/>
          <w:noProof/>
          <w:sz w:val="28"/>
          <w:szCs w:val="28"/>
          <w:lang w:val="kk-KZ" w:eastAsia="zh-CN"/>
        </w:rPr>
        <w:t>hsa-miR-21-5p</w:t>
      </w:r>
      <w:r w:rsidR="00820A47" w:rsidRPr="00025541">
        <w:rPr>
          <w:rFonts w:ascii="Times New Roman" w:eastAsia="Times New Roman" w:hAnsi="Times New Roman" w:cs="Times New Roman"/>
          <w:snapToGrid w:val="0"/>
          <w:sz w:val="28"/>
          <w:szCs w:val="28"/>
          <w:lang w:val="kk-KZ" w:eastAsia="de-DE" w:bidi="en-US"/>
        </w:rPr>
        <w:t xml:space="preserve"> экспрессиясы мен </w:t>
      </w:r>
      <w:r w:rsidR="007341B4" w:rsidRPr="00025541">
        <w:rPr>
          <w:rFonts w:ascii="Times New Roman" w:eastAsia="Times New Roman" w:hAnsi="Times New Roman" w:cs="Times New Roman"/>
          <w:snapToGrid w:val="0"/>
          <w:sz w:val="28"/>
          <w:szCs w:val="28"/>
          <w:lang w:val="kk-KZ" w:eastAsia="de-DE" w:bidi="en-US"/>
        </w:rPr>
        <w:t>СОД</w:t>
      </w:r>
      <w:r w:rsidR="00820A47" w:rsidRPr="00025541">
        <w:rPr>
          <w:rFonts w:ascii="Times New Roman" w:eastAsia="Times New Roman" w:hAnsi="Times New Roman" w:cs="Times New Roman"/>
          <w:snapToGrid w:val="0"/>
          <w:sz w:val="28"/>
          <w:szCs w:val="28"/>
          <w:lang w:val="kk-KZ" w:eastAsia="de-DE" w:bidi="en-US"/>
        </w:rPr>
        <w:t xml:space="preserve"> белсенділігі арасындағы кері байланысты көрсетті, бұл </w:t>
      </w:r>
      <w:r w:rsidR="000E7A4A" w:rsidRPr="00025541">
        <w:rPr>
          <w:rFonts w:ascii="Times New Roman" w:hAnsi="Times New Roman" w:cs="Times New Roman"/>
          <w:noProof/>
          <w:sz w:val="28"/>
          <w:szCs w:val="28"/>
          <w:lang w:val="kk-KZ" w:eastAsia="zh-CN"/>
        </w:rPr>
        <w:t>hsa-miR-21-5p</w:t>
      </w:r>
      <w:r w:rsidR="00820A47" w:rsidRPr="00025541">
        <w:rPr>
          <w:rFonts w:ascii="Times New Roman" w:eastAsia="Times New Roman" w:hAnsi="Times New Roman" w:cs="Times New Roman"/>
          <w:snapToGrid w:val="0"/>
          <w:sz w:val="28"/>
          <w:szCs w:val="28"/>
          <w:lang w:val="kk-KZ" w:eastAsia="de-DE" w:bidi="en-US"/>
        </w:rPr>
        <w:t xml:space="preserve"> диабетке дейінгі күймен байланысты және қант диабетін анықтау үшін оның болжамдық мәнін көрсетеді деп жариялаған </w:t>
      </w:r>
      <w:r w:rsidR="006A6E81" w:rsidRPr="00025541">
        <w:rPr>
          <w:rFonts w:ascii="Times New Roman" w:eastAsia="Times New Roman" w:hAnsi="Times New Roman" w:cs="Times New Roman"/>
          <w:snapToGrid w:val="0"/>
          <w:sz w:val="28"/>
          <w:szCs w:val="28"/>
          <w:lang w:val="kk-KZ" w:eastAsia="de-DE" w:bidi="en-US"/>
        </w:rPr>
        <w:t xml:space="preserve">ғалым </w:t>
      </w:r>
      <w:r w:rsidR="00820A47" w:rsidRPr="00025541">
        <w:rPr>
          <w:rFonts w:ascii="Times New Roman" w:eastAsia="Times New Roman" w:hAnsi="Times New Roman" w:cs="Times New Roman"/>
          <w:i/>
          <w:iCs/>
          <w:snapToGrid w:val="0"/>
          <w:sz w:val="28"/>
          <w:szCs w:val="28"/>
          <w:lang w:val="kk-KZ" w:eastAsia="de-DE" w:bidi="en-US"/>
        </w:rPr>
        <w:t>La</w:t>
      </w:r>
      <w:r w:rsidR="00A3646B" w:rsidRPr="00A3646B">
        <w:rPr>
          <w:rFonts w:ascii="Times New Roman" w:eastAsia="Times New Roman" w:hAnsi="Times New Roman" w:cs="Times New Roman"/>
          <w:i/>
          <w:iCs/>
          <w:snapToGrid w:val="0"/>
          <w:sz w:val="28"/>
          <w:szCs w:val="28"/>
          <w:lang w:val="kk-KZ" w:eastAsia="de-DE" w:bidi="en-US"/>
        </w:rPr>
        <w:t xml:space="preserve"> </w:t>
      </w:r>
      <w:r w:rsidR="00820A47" w:rsidRPr="00025541">
        <w:rPr>
          <w:rFonts w:ascii="Times New Roman" w:eastAsia="Times New Roman" w:hAnsi="Times New Roman" w:cs="Times New Roman"/>
          <w:i/>
          <w:iCs/>
          <w:snapToGrid w:val="0"/>
          <w:sz w:val="28"/>
          <w:szCs w:val="28"/>
          <w:lang w:val="kk-KZ" w:eastAsia="de-DE" w:bidi="en-US"/>
        </w:rPr>
        <w:t>Sala</w:t>
      </w:r>
      <w:r w:rsidR="00820A47" w:rsidRPr="00025541">
        <w:rPr>
          <w:rFonts w:ascii="Times New Roman" w:eastAsia="Times New Roman" w:hAnsi="Times New Roman" w:cs="Times New Roman"/>
          <w:snapToGrid w:val="0"/>
          <w:sz w:val="28"/>
          <w:szCs w:val="28"/>
          <w:lang w:val="kk-KZ" w:eastAsia="de-DE" w:bidi="en-US"/>
        </w:rPr>
        <w:t>–ның нәтижелерін растады [</w:t>
      </w:r>
      <w:r w:rsidR="00677444" w:rsidRPr="005D78F2">
        <w:rPr>
          <w:rFonts w:ascii="Times New Roman" w:eastAsia="Times New Roman" w:hAnsi="Times New Roman" w:cs="Times New Roman"/>
          <w:snapToGrid w:val="0"/>
          <w:sz w:val="28"/>
          <w:szCs w:val="28"/>
          <w:lang w:val="kk-KZ" w:eastAsia="de-DE" w:bidi="en-US"/>
        </w:rPr>
        <w:t>202</w:t>
      </w:r>
      <w:r w:rsidR="00820A47" w:rsidRPr="005D78F2">
        <w:rPr>
          <w:rFonts w:ascii="Times New Roman" w:eastAsia="Times New Roman" w:hAnsi="Times New Roman" w:cs="Times New Roman"/>
          <w:snapToGrid w:val="0"/>
          <w:sz w:val="28"/>
          <w:szCs w:val="28"/>
          <w:lang w:val="kk-KZ" w:eastAsia="de-DE" w:bidi="en-US"/>
        </w:rPr>
        <w:t>,</w:t>
      </w:r>
      <w:r w:rsidR="006D00B3" w:rsidRPr="005D78F2">
        <w:rPr>
          <w:rFonts w:ascii="Times New Roman" w:eastAsia="Times New Roman" w:hAnsi="Times New Roman" w:cs="Times New Roman"/>
          <w:snapToGrid w:val="0"/>
          <w:sz w:val="28"/>
          <w:szCs w:val="28"/>
          <w:lang w:val="kk-KZ" w:eastAsia="de-DE" w:bidi="en-US"/>
        </w:rPr>
        <w:t xml:space="preserve"> б</w:t>
      </w:r>
      <w:r w:rsidR="006206AD" w:rsidRPr="006206AD">
        <w:rPr>
          <w:rFonts w:ascii="Times New Roman" w:eastAsia="Times New Roman" w:hAnsi="Times New Roman" w:cs="Times New Roman"/>
          <w:snapToGrid w:val="0"/>
          <w:sz w:val="28"/>
          <w:szCs w:val="28"/>
          <w:lang w:val="kk-KZ" w:eastAsia="de-DE" w:bidi="en-US"/>
        </w:rPr>
        <w:t>.</w:t>
      </w:r>
      <w:r w:rsidR="006D00B3" w:rsidRPr="005D78F2">
        <w:rPr>
          <w:rFonts w:ascii="Times New Roman" w:eastAsia="Times New Roman" w:hAnsi="Times New Roman" w:cs="Times New Roman"/>
          <w:snapToGrid w:val="0"/>
          <w:sz w:val="28"/>
          <w:szCs w:val="28"/>
          <w:lang w:val="kk-KZ" w:eastAsia="de-DE" w:bidi="en-US"/>
        </w:rPr>
        <w:t xml:space="preserve"> 5,</w:t>
      </w:r>
      <w:r w:rsidR="00677444" w:rsidRPr="005D78F2">
        <w:rPr>
          <w:rFonts w:ascii="Times New Roman" w:eastAsia="Times New Roman" w:hAnsi="Times New Roman" w:cs="Times New Roman"/>
          <w:snapToGrid w:val="0"/>
          <w:sz w:val="28"/>
          <w:szCs w:val="28"/>
          <w:lang w:val="kk-KZ" w:eastAsia="de-DE" w:bidi="en-US"/>
        </w:rPr>
        <w:t xml:space="preserve"> 207</w:t>
      </w:r>
      <w:r w:rsidR="006D00B3" w:rsidRPr="005D78F2">
        <w:rPr>
          <w:rFonts w:ascii="Times New Roman" w:eastAsia="Times New Roman" w:hAnsi="Times New Roman" w:cs="Times New Roman"/>
          <w:snapToGrid w:val="0"/>
          <w:sz w:val="28"/>
          <w:szCs w:val="28"/>
          <w:lang w:val="kk-KZ" w:eastAsia="de-DE" w:bidi="en-US"/>
        </w:rPr>
        <w:t>,</w:t>
      </w:r>
      <w:r w:rsidR="006D00B3" w:rsidRPr="006D00B3">
        <w:rPr>
          <w:rFonts w:ascii="Times New Roman" w:eastAsia="Times New Roman" w:hAnsi="Times New Roman" w:cs="Times New Roman"/>
          <w:snapToGrid w:val="0"/>
          <w:sz w:val="28"/>
          <w:szCs w:val="28"/>
          <w:lang w:val="kk-KZ" w:eastAsia="de-DE" w:bidi="en-US"/>
        </w:rPr>
        <w:t xml:space="preserve"> б</w:t>
      </w:r>
      <w:r w:rsidR="006206AD" w:rsidRPr="006206AD">
        <w:rPr>
          <w:rFonts w:ascii="Times New Roman" w:eastAsia="Times New Roman" w:hAnsi="Times New Roman" w:cs="Times New Roman"/>
          <w:snapToGrid w:val="0"/>
          <w:sz w:val="28"/>
          <w:szCs w:val="28"/>
          <w:lang w:val="kk-KZ" w:eastAsia="de-DE" w:bidi="en-US"/>
        </w:rPr>
        <w:t>.</w:t>
      </w:r>
      <w:r w:rsidR="006D00B3" w:rsidRPr="006D00B3">
        <w:rPr>
          <w:rFonts w:ascii="Times New Roman" w:eastAsia="Times New Roman" w:hAnsi="Times New Roman" w:cs="Times New Roman"/>
          <w:snapToGrid w:val="0"/>
          <w:sz w:val="28"/>
          <w:szCs w:val="28"/>
          <w:lang w:val="kk-KZ" w:eastAsia="de-DE" w:bidi="en-US"/>
        </w:rPr>
        <w:t xml:space="preserve"> 7</w:t>
      </w:r>
      <w:r w:rsidR="00820A47" w:rsidRPr="00025541">
        <w:rPr>
          <w:rFonts w:ascii="Times New Roman" w:eastAsia="Times New Roman" w:hAnsi="Times New Roman" w:cs="Times New Roman"/>
          <w:snapToGrid w:val="0"/>
          <w:sz w:val="28"/>
          <w:szCs w:val="28"/>
          <w:lang w:val="kk-KZ" w:eastAsia="de-DE" w:bidi="en-US"/>
        </w:rPr>
        <w:t>].</w:t>
      </w:r>
      <w:r w:rsidR="0057350C" w:rsidRPr="00025541">
        <w:rPr>
          <w:lang w:val="kk-KZ"/>
        </w:rPr>
        <w:t xml:space="preserve"> </w:t>
      </w:r>
      <w:r w:rsidR="00D23ECB" w:rsidRPr="00025541">
        <w:rPr>
          <w:rFonts w:ascii="Times New Roman" w:eastAsia="Times New Roman" w:hAnsi="Times New Roman" w:cs="Times New Roman"/>
          <w:snapToGrid w:val="0"/>
          <w:sz w:val="28"/>
          <w:szCs w:val="28"/>
          <w:lang w:val="kk-KZ" w:eastAsia="de-DE" w:bidi="en-US"/>
        </w:rPr>
        <w:t xml:space="preserve">Сонымен қатар, </w:t>
      </w:r>
      <w:r w:rsidR="006A6E81" w:rsidRPr="00025541">
        <w:rPr>
          <w:rFonts w:ascii="Times New Roman" w:eastAsia="Times New Roman" w:hAnsi="Times New Roman" w:cs="Times New Roman"/>
          <w:snapToGrid w:val="0"/>
          <w:sz w:val="28"/>
          <w:szCs w:val="28"/>
          <w:lang w:val="kk-KZ" w:eastAsia="de-DE" w:bidi="en-US"/>
        </w:rPr>
        <w:t>зерттеуде</w:t>
      </w:r>
      <w:r w:rsidR="00D23ECB" w:rsidRPr="00025541">
        <w:rPr>
          <w:rFonts w:ascii="Times New Roman" w:eastAsia="Times New Roman" w:hAnsi="Times New Roman" w:cs="Times New Roman"/>
          <w:snapToGrid w:val="0"/>
          <w:sz w:val="28"/>
          <w:szCs w:val="28"/>
          <w:lang w:val="kk-KZ" w:eastAsia="de-DE" w:bidi="en-US"/>
        </w:rPr>
        <w:t xml:space="preserve"> </w:t>
      </w:r>
      <w:r w:rsidR="00A3646B">
        <w:rPr>
          <w:rFonts w:ascii="Times New Roman" w:eastAsia="Times New Roman" w:hAnsi="Times New Roman" w:cs="Times New Roman"/>
          <w:snapToGrid w:val="0"/>
          <w:sz w:val="28"/>
          <w:szCs w:val="28"/>
          <w:lang w:val="kk-KZ" w:eastAsia="de-DE" w:bidi="en-US"/>
        </w:rPr>
        <w:t>каталаза</w:t>
      </w:r>
      <w:r w:rsidR="00D23ECB" w:rsidRPr="00025541">
        <w:rPr>
          <w:rFonts w:ascii="Times New Roman" w:eastAsia="Times New Roman" w:hAnsi="Times New Roman" w:cs="Times New Roman"/>
          <w:snapToGrid w:val="0"/>
          <w:sz w:val="28"/>
          <w:szCs w:val="28"/>
          <w:lang w:val="kk-KZ" w:eastAsia="de-DE" w:bidi="en-US"/>
        </w:rPr>
        <w:t xml:space="preserve"> ферментінің HbA1c сияқты жоғары сезімталдығы, </w:t>
      </w:r>
      <w:r w:rsidR="00D23ECB" w:rsidRPr="000268D0">
        <w:rPr>
          <w:rFonts w:ascii="Times New Roman" w:eastAsia="Times New Roman" w:hAnsi="Times New Roman" w:cs="Times New Roman"/>
          <w:snapToGrid w:val="0"/>
          <w:sz w:val="28"/>
          <w:szCs w:val="28"/>
          <w:lang w:val="kk-KZ" w:eastAsia="de-DE" w:bidi="en-US"/>
        </w:rPr>
        <w:t>ерекшелігі және қисық астындағы аймақ (AUC) талдауында қант диабетін болжауға</w:t>
      </w:r>
      <w:r w:rsidR="00882796" w:rsidRPr="000268D0">
        <w:rPr>
          <w:rFonts w:ascii="Times New Roman" w:eastAsia="Times New Roman" w:hAnsi="Times New Roman" w:cs="Times New Roman"/>
          <w:snapToGrid w:val="0"/>
          <w:sz w:val="28"/>
          <w:szCs w:val="28"/>
          <w:lang w:val="kk-KZ" w:eastAsia="de-DE" w:bidi="en-US"/>
        </w:rPr>
        <w:t xml:space="preserve"> </w:t>
      </w:r>
      <w:r w:rsidR="00D23ECB" w:rsidRPr="000268D0">
        <w:rPr>
          <w:rFonts w:ascii="Times New Roman" w:eastAsia="Times New Roman" w:hAnsi="Times New Roman" w:cs="Times New Roman"/>
          <w:snapToGrid w:val="0"/>
          <w:sz w:val="28"/>
          <w:szCs w:val="28"/>
          <w:lang w:val="kk-KZ" w:eastAsia="de-DE" w:bidi="en-US"/>
        </w:rPr>
        <w:t>үміткер ретінде көрінетінін анықта</w:t>
      </w:r>
      <w:r w:rsidR="00882796" w:rsidRPr="000268D0">
        <w:rPr>
          <w:rFonts w:ascii="Times New Roman" w:eastAsia="Times New Roman" w:hAnsi="Times New Roman" w:cs="Times New Roman"/>
          <w:snapToGrid w:val="0"/>
          <w:sz w:val="28"/>
          <w:szCs w:val="28"/>
          <w:lang w:val="kk-KZ" w:eastAsia="de-DE" w:bidi="en-US"/>
        </w:rPr>
        <w:t>л</w:t>
      </w:r>
      <w:r w:rsidR="00D23ECB" w:rsidRPr="000268D0">
        <w:rPr>
          <w:rFonts w:ascii="Times New Roman" w:eastAsia="Times New Roman" w:hAnsi="Times New Roman" w:cs="Times New Roman"/>
          <w:snapToGrid w:val="0"/>
          <w:sz w:val="28"/>
          <w:szCs w:val="28"/>
          <w:lang w:val="kk-KZ" w:eastAsia="de-DE" w:bidi="en-US"/>
        </w:rPr>
        <w:t>ды.</w:t>
      </w:r>
      <w:r w:rsidR="00B873D9" w:rsidRPr="000268D0">
        <w:rPr>
          <w:lang w:val="kk-KZ"/>
        </w:rPr>
        <w:t xml:space="preserve"> </w:t>
      </w:r>
      <w:r w:rsidR="00D23ECB" w:rsidRPr="000268D0">
        <w:rPr>
          <w:rFonts w:ascii="Times New Roman" w:eastAsia="Times New Roman" w:hAnsi="Times New Roman" w:cs="Times New Roman"/>
          <w:snapToGrid w:val="0"/>
          <w:sz w:val="28"/>
          <w:szCs w:val="28"/>
          <w:lang w:val="kk-KZ" w:eastAsia="de-DE" w:bidi="en-US"/>
        </w:rPr>
        <w:t xml:space="preserve">Ауру дамыған сайын, </w:t>
      </w:r>
      <w:r w:rsidR="00C44B05" w:rsidRPr="000268D0">
        <w:rPr>
          <w:rFonts w:ascii="Times New Roman" w:hAnsi="Times New Roman" w:cs="Times New Roman"/>
          <w:noProof/>
          <w:sz w:val="28"/>
          <w:szCs w:val="28"/>
          <w:lang w:val="kk-KZ" w:eastAsia="zh-CN"/>
        </w:rPr>
        <w:t>hsa-miR-21-5p</w:t>
      </w:r>
      <w:r w:rsidR="00D23ECB" w:rsidRPr="000268D0">
        <w:rPr>
          <w:rFonts w:ascii="Times New Roman" w:eastAsia="Times New Roman" w:hAnsi="Times New Roman" w:cs="Times New Roman"/>
          <w:snapToGrid w:val="0"/>
          <w:sz w:val="28"/>
          <w:szCs w:val="28"/>
          <w:lang w:val="kk-KZ" w:eastAsia="de-DE" w:bidi="en-US"/>
        </w:rPr>
        <w:t xml:space="preserve"> мен </w:t>
      </w:r>
      <w:r w:rsidR="00C44B05" w:rsidRPr="000268D0">
        <w:rPr>
          <w:rFonts w:ascii="Times New Roman" w:eastAsia="Times New Roman" w:hAnsi="Times New Roman" w:cs="Times New Roman"/>
          <w:snapToGrid w:val="0"/>
          <w:sz w:val="28"/>
          <w:szCs w:val="28"/>
          <w:lang w:val="kk-KZ" w:eastAsia="de-DE" w:bidi="en-US"/>
        </w:rPr>
        <w:t>ГП</w:t>
      </w:r>
      <w:r w:rsidR="0059514E" w:rsidRPr="000268D0">
        <w:rPr>
          <w:rFonts w:ascii="Times New Roman" w:eastAsia="Times New Roman" w:hAnsi="Times New Roman" w:cs="Times New Roman"/>
          <w:snapToGrid w:val="0"/>
          <w:sz w:val="28"/>
          <w:szCs w:val="28"/>
          <w:lang w:val="kk-KZ" w:eastAsia="de-DE" w:bidi="en-US"/>
        </w:rPr>
        <w:t>О</w:t>
      </w:r>
      <w:r w:rsidR="00D23ECB" w:rsidRPr="000268D0">
        <w:rPr>
          <w:rFonts w:ascii="Times New Roman" w:eastAsia="Times New Roman" w:hAnsi="Times New Roman" w:cs="Times New Roman"/>
          <w:snapToGrid w:val="0"/>
          <w:sz w:val="28"/>
          <w:szCs w:val="28"/>
          <w:lang w:val="kk-KZ" w:eastAsia="de-DE" w:bidi="en-US"/>
        </w:rPr>
        <w:t xml:space="preserve"> арасындағы оң корреляция </w:t>
      </w:r>
      <w:r w:rsidR="006A6E81" w:rsidRPr="000268D0">
        <w:rPr>
          <w:rFonts w:ascii="Times New Roman" w:eastAsia="Times New Roman" w:hAnsi="Times New Roman" w:cs="Times New Roman"/>
          <w:snapToGrid w:val="0"/>
          <w:sz w:val="28"/>
          <w:szCs w:val="28"/>
          <w:lang w:val="kk-KZ" w:eastAsia="de-DE" w:bidi="en-US"/>
        </w:rPr>
        <w:t>зерттеуде</w:t>
      </w:r>
      <w:r w:rsidR="00D23ECB" w:rsidRPr="000268D0">
        <w:rPr>
          <w:rFonts w:ascii="Times New Roman" w:eastAsia="Times New Roman" w:hAnsi="Times New Roman" w:cs="Times New Roman"/>
          <w:snapToGrid w:val="0"/>
          <w:sz w:val="28"/>
          <w:szCs w:val="28"/>
          <w:lang w:val="kk-KZ" w:eastAsia="de-DE" w:bidi="en-US"/>
        </w:rPr>
        <w:t xml:space="preserve"> </w:t>
      </w:r>
      <w:r w:rsidR="00C44B05" w:rsidRPr="000268D0">
        <w:rPr>
          <w:rFonts w:ascii="Times New Roman" w:eastAsia="Times New Roman" w:hAnsi="Times New Roman" w:cs="Times New Roman"/>
          <w:snapToGrid w:val="0"/>
          <w:sz w:val="28"/>
          <w:szCs w:val="28"/>
          <w:lang w:val="kk-KZ" w:eastAsia="de-DE" w:bidi="en-US"/>
        </w:rPr>
        <w:t>ГП</w:t>
      </w:r>
      <w:r w:rsidR="0059514E" w:rsidRPr="000268D0">
        <w:rPr>
          <w:rFonts w:ascii="Times New Roman" w:eastAsia="Times New Roman" w:hAnsi="Times New Roman" w:cs="Times New Roman"/>
          <w:snapToGrid w:val="0"/>
          <w:sz w:val="28"/>
          <w:szCs w:val="28"/>
          <w:lang w:val="kk-KZ" w:eastAsia="de-DE" w:bidi="en-US"/>
        </w:rPr>
        <w:t>О</w:t>
      </w:r>
      <w:r w:rsidR="00D23ECB" w:rsidRPr="000268D0">
        <w:rPr>
          <w:rFonts w:ascii="Times New Roman" w:eastAsia="Times New Roman" w:hAnsi="Times New Roman" w:cs="Times New Roman"/>
          <w:snapToGrid w:val="0"/>
          <w:sz w:val="28"/>
          <w:szCs w:val="28"/>
          <w:lang w:val="kk-KZ" w:eastAsia="de-DE" w:bidi="en-US"/>
        </w:rPr>
        <w:t xml:space="preserve"> </w:t>
      </w:r>
      <w:r w:rsidR="00882796" w:rsidRPr="000268D0">
        <w:rPr>
          <w:rFonts w:ascii="Times New Roman" w:eastAsia="Times New Roman" w:hAnsi="Times New Roman" w:cs="Times New Roman"/>
          <w:snapToGrid w:val="0"/>
          <w:sz w:val="28"/>
          <w:szCs w:val="28"/>
          <w:lang w:val="kk-KZ" w:eastAsia="de-DE" w:bidi="en-US"/>
        </w:rPr>
        <w:t xml:space="preserve">көрсеткіштерінің </w:t>
      </w:r>
      <w:r w:rsidR="00D23ECB" w:rsidRPr="000268D0">
        <w:rPr>
          <w:rFonts w:ascii="Times New Roman" w:eastAsia="Times New Roman" w:hAnsi="Times New Roman" w:cs="Times New Roman"/>
          <w:snapToGrid w:val="0"/>
          <w:sz w:val="28"/>
          <w:szCs w:val="28"/>
          <w:lang w:val="kk-KZ" w:eastAsia="de-DE" w:bidi="en-US"/>
        </w:rPr>
        <w:t>асқыну</w:t>
      </w:r>
      <w:r w:rsidR="00AE7272" w:rsidRPr="000268D0">
        <w:rPr>
          <w:rFonts w:ascii="Times New Roman" w:eastAsia="Times New Roman" w:hAnsi="Times New Roman" w:cs="Times New Roman"/>
          <w:snapToGrid w:val="0"/>
          <w:sz w:val="28"/>
          <w:szCs w:val="28"/>
          <w:lang w:val="kk-KZ" w:eastAsia="de-DE" w:bidi="en-US"/>
        </w:rPr>
        <w:t xml:space="preserve">дың даму </w:t>
      </w:r>
      <w:r w:rsidR="00D23ECB" w:rsidRPr="000268D0">
        <w:rPr>
          <w:rFonts w:ascii="Times New Roman" w:eastAsia="Times New Roman" w:hAnsi="Times New Roman" w:cs="Times New Roman"/>
          <w:snapToGrid w:val="0"/>
          <w:sz w:val="28"/>
          <w:szCs w:val="28"/>
          <w:lang w:val="kk-KZ" w:eastAsia="de-DE" w:bidi="en-US"/>
        </w:rPr>
        <w:t xml:space="preserve">қаупін бағалауда маңызды рөл </w:t>
      </w:r>
      <w:r w:rsidR="00AE7272" w:rsidRPr="000268D0">
        <w:rPr>
          <w:rFonts w:ascii="Times New Roman" w:eastAsia="Times New Roman" w:hAnsi="Times New Roman" w:cs="Times New Roman"/>
          <w:snapToGrid w:val="0"/>
          <w:sz w:val="28"/>
          <w:szCs w:val="28"/>
          <w:lang w:val="kk-KZ" w:eastAsia="de-DE" w:bidi="en-US"/>
        </w:rPr>
        <w:t>атқарады деп ойлауға мәжбүр етеді.</w:t>
      </w:r>
      <w:r w:rsidR="00B74AD6" w:rsidRPr="000268D0">
        <w:rPr>
          <w:rFonts w:ascii="Times New Roman" w:eastAsia="Times New Roman" w:hAnsi="Times New Roman" w:cs="Times New Roman"/>
          <w:snapToGrid w:val="0"/>
          <w:sz w:val="28"/>
          <w:szCs w:val="28"/>
          <w:lang w:val="kk-KZ" w:eastAsia="de-DE" w:bidi="en-US"/>
        </w:rPr>
        <w:t xml:space="preserve"> </w:t>
      </w:r>
      <w:r w:rsidR="006A6E81" w:rsidRPr="000268D0">
        <w:rPr>
          <w:rFonts w:ascii="Times New Roman" w:eastAsia="Times New Roman" w:hAnsi="Times New Roman" w:cs="Times New Roman"/>
          <w:snapToGrid w:val="0"/>
          <w:sz w:val="28"/>
          <w:szCs w:val="28"/>
          <w:lang w:val="kk-KZ" w:eastAsia="de-DE" w:bidi="en-US"/>
        </w:rPr>
        <w:t>Бұл оң корреляция тіпті қант диабетімен ауыратын науқастардың жынысы</w:t>
      </w:r>
      <w:r w:rsidR="006A6E81" w:rsidRPr="00025541">
        <w:rPr>
          <w:rFonts w:ascii="Times New Roman" w:eastAsia="Times New Roman" w:hAnsi="Times New Roman" w:cs="Times New Roman"/>
          <w:snapToGrid w:val="0"/>
          <w:sz w:val="28"/>
          <w:szCs w:val="28"/>
          <w:lang w:val="kk-KZ" w:eastAsia="de-DE" w:bidi="en-US"/>
        </w:rPr>
        <w:t xml:space="preserve">, жасы және ДМИ бойынша түзету </w:t>
      </w:r>
      <w:r w:rsidR="00B74AD6" w:rsidRPr="00025541">
        <w:rPr>
          <w:rFonts w:ascii="Times New Roman" w:eastAsia="Times New Roman" w:hAnsi="Times New Roman" w:cs="Times New Roman"/>
          <w:snapToGrid w:val="0"/>
          <w:sz w:val="28"/>
          <w:szCs w:val="28"/>
          <w:lang w:val="kk-KZ" w:eastAsia="de-DE" w:bidi="en-US"/>
        </w:rPr>
        <w:t>жүргізіл</w:t>
      </w:r>
      <w:r w:rsidR="00A777A2">
        <w:rPr>
          <w:rFonts w:ascii="Times New Roman" w:eastAsia="Times New Roman" w:hAnsi="Times New Roman" w:cs="Times New Roman"/>
          <w:snapToGrid w:val="0"/>
          <w:sz w:val="28"/>
          <w:szCs w:val="28"/>
          <w:lang w:val="kk-KZ" w:eastAsia="de-DE" w:bidi="en-US"/>
        </w:rPr>
        <w:t>ген</w:t>
      </w:r>
      <w:r w:rsidR="006A6E81" w:rsidRPr="00025541">
        <w:rPr>
          <w:rFonts w:ascii="Times New Roman" w:eastAsia="Times New Roman" w:hAnsi="Times New Roman" w:cs="Times New Roman"/>
          <w:snapToGrid w:val="0"/>
          <w:sz w:val="28"/>
          <w:szCs w:val="28"/>
          <w:lang w:val="kk-KZ" w:eastAsia="de-DE" w:bidi="en-US"/>
        </w:rPr>
        <w:t xml:space="preserve"> талд</w:t>
      </w:r>
      <w:r w:rsidR="00B74AD6" w:rsidRPr="00025541">
        <w:rPr>
          <w:rFonts w:ascii="Times New Roman" w:eastAsia="Times New Roman" w:hAnsi="Times New Roman" w:cs="Times New Roman"/>
          <w:snapToGrid w:val="0"/>
          <w:sz w:val="28"/>
          <w:szCs w:val="28"/>
          <w:lang w:val="kk-KZ" w:eastAsia="de-DE" w:bidi="en-US"/>
        </w:rPr>
        <w:t>ауда</w:t>
      </w:r>
      <w:r w:rsidR="00882796">
        <w:rPr>
          <w:rFonts w:ascii="Times New Roman" w:eastAsia="Times New Roman" w:hAnsi="Times New Roman" w:cs="Times New Roman"/>
          <w:snapToGrid w:val="0"/>
          <w:sz w:val="28"/>
          <w:szCs w:val="28"/>
          <w:lang w:val="kk-KZ" w:eastAsia="de-DE" w:bidi="en-US"/>
        </w:rPr>
        <w:t>да</w:t>
      </w:r>
      <w:r w:rsidR="006A6E81" w:rsidRPr="00025541">
        <w:rPr>
          <w:rFonts w:ascii="Times New Roman" w:eastAsia="Times New Roman" w:hAnsi="Times New Roman" w:cs="Times New Roman"/>
          <w:snapToGrid w:val="0"/>
          <w:sz w:val="28"/>
          <w:szCs w:val="28"/>
          <w:lang w:val="kk-KZ" w:eastAsia="de-DE" w:bidi="en-US"/>
        </w:rPr>
        <w:t xml:space="preserve"> сақталды (кесте</w:t>
      </w:r>
      <w:r w:rsidR="008D1CEF" w:rsidRPr="00025541">
        <w:rPr>
          <w:rFonts w:ascii="Times New Roman" w:eastAsia="Times New Roman" w:hAnsi="Times New Roman" w:cs="Times New Roman"/>
          <w:snapToGrid w:val="0"/>
          <w:sz w:val="28"/>
          <w:szCs w:val="28"/>
          <w:lang w:val="kk-KZ" w:eastAsia="de-DE" w:bidi="en-US"/>
        </w:rPr>
        <w:t xml:space="preserve"> </w:t>
      </w:r>
      <w:r w:rsidR="00213B43">
        <w:rPr>
          <w:rFonts w:ascii="Times New Roman" w:eastAsia="Times New Roman" w:hAnsi="Times New Roman" w:cs="Times New Roman"/>
          <w:snapToGrid w:val="0"/>
          <w:sz w:val="28"/>
          <w:szCs w:val="28"/>
          <w:lang w:val="kk-KZ" w:eastAsia="de-DE" w:bidi="en-US"/>
        </w:rPr>
        <w:t>8</w:t>
      </w:r>
      <w:r w:rsidR="006A6E81" w:rsidRPr="00025541">
        <w:rPr>
          <w:rFonts w:ascii="Times New Roman" w:eastAsia="Times New Roman" w:hAnsi="Times New Roman" w:cs="Times New Roman"/>
          <w:snapToGrid w:val="0"/>
          <w:sz w:val="28"/>
          <w:szCs w:val="28"/>
          <w:lang w:val="kk-KZ" w:eastAsia="de-DE" w:bidi="en-US"/>
        </w:rPr>
        <w:t>).</w:t>
      </w:r>
    </w:p>
    <w:p w14:paraId="468F0303" w14:textId="66248F12" w:rsidR="0017605F" w:rsidRPr="00025541" w:rsidRDefault="00B74AD6" w:rsidP="00072DF0">
      <w:pPr>
        <w:adjustRightInd w:val="0"/>
        <w:snapToGrid w:val="0"/>
        <w:spacing w:after="0" w:line="240" w:lineRule="auto"/>
        <w:ind w:firstLine="567"/>
        <w:jc w:val="both"/>
        <w:rPr>
          <w:rFonts w:ascii="Times New Roman" w:eastAsia="Times New Roman" w:hAnsi="Times New Roman" w:cs="Times New Roman"/>
          <w:snapToGrid w:val="0"/>
          <w:sz w:val="28"/>
          <w:szCs w:val="28"/>
          <w:lang w:val="kk-KZ" w:eastAsia="de-DE" w:bidi="en-US"/>
        </w:rPr>
      </w:pPr>
      <w:r w:rsidRPr="00025541">
        <w:rPr>
          <w:rFonts w:ascii="Times New Roman" w:hAnsi="Times New Roman" w:cs="Times New Roman"/>
          <w:sz w:val="28"/>
          <w:szCs w:val="28"/>
          <w:lang w:val="kk-KZ"/>
        </w:rPr>
        <w:t>С</w:t>
      </w:r>
      <w:r w:rsidR="00AA5312" w:rsidRPr="00025541">
        <w:rPr>
          <w:rFonts w:ascii="Times New Roman" w:hAnsi="Times New Roman" w:cs="Times New Roman"/>
          <w:sz w:val="28"/>
          <w:szCs w:val="28"/>
          <w:lang w:val="kk-KZ"/>
        </w:rPr>
        <w:t xml:space="preserve">ондай-ақ қабыну жағдайын реттеудегі </w:t>
      </w:r>
      <w:r w:rsidR="0059514E" w:rsidRPr="00025541">
        <w:rPr>
          <w:rFonts w:ascii="Times New Roman" w:hAnsi="Times New Roman" w:cs="Times New Roman"/>
          <w:sz w:val="28"/>
          <w:szCs w:val="28"/>
          <w:lang w:val="kk-KZ"/>
        </w:rPr>
        <w:t>айналымдағы микроРНҚ</w:t>
      </w:r>
      <w:r w:rsidR="00AA5312" w:rsidRPr="00025541">
        <w:rPr>
          <w:rFonts w:ascii="Times New Roman" w:hAnsi="Times New Roman" w:cs="Times New Roman"/>
          <w:sz w:val="28"/>
          <w:szCs w:val="28"/>
          <w:lang w:val="kk-KZ"/>
        </w:rPr>
        <w:t>-ның реттеуші рөлі раста</w:t>
      </w:r>
      <w:r w:rsidRPr="00025541">
        <w:rPr>
          <w:rFonts w:ascii="Times New Roman" w:hAnsi="Times New Roman" w:cs="Times New Roman"/>
          <w:sz w:val="28"/>
          <w:szCs w:val="28"/>
          <w:lang w:val="kk-KZ"/>
        </w:rPr>
        <w:t>лды,</w:t>
      </w:r>
      <w:r w:rsidR="00AA5312" w:rsidRPr="00025541">
        <w:rPr>
          <w:rFonts w:ascii="Times New Roman" w:hAnsi="Times New Roman" w:cs="Times New Roman"/>
          <w:sz w:val="28"/>
          <w:szCs w:val="28"/>
          <w:lang w:val="kk-KZ"/>
        </w:rPr>
        <w:t xml:space="preserve"> </w:t>
      </w:r>
      <w:r w:rsidR="00AA5312" w:rsidRPr="00025541">
        <w:rPr>
          <w:rFonts w:ascii="Times New Roman" w:eastAsia="Times New Roman" w:hAnsi="Times New Roman" w:cs="Times New Roman"/>
          <w:snapToGrid w:val="0"/>
          <w:sz w:val="28"/>
          <w:szCs w:val="28"/>
          <w:lang w:val="kk-KZ" w:eastAsia="de-DE" w:bidi="en-US"/>
        </w:rPr>
        <w:t xml:space="preserve">бұл жағдайда </w:t>
      </w:r>
      <w:r w:rsidR="0059514E" w:rsidRPr="00025541">
        <w:rPr>
          <w:rFonts w:ascii="Times New Roman" w:eastAsia="Times New Roman" w:hAnsi="Times New Roman" w:cs="Times New Roman"/>
          <w:snapToGrid w:val="0"/>
          <w:sz w:val="28"/>
          <w:szCs w:val="28"/>
          <w:lang w:val="kk-KZ" w:eastAsia="de-DE" w:bidi="en-US"/>
        </w:rPr>
        <w:t xml:space="preserve">айналымдағы </w:t>
      </w:r>
      <w:r w:rsidR="0059514E" w:rsidRPr="00025541">
        <w:rPr>
          <w:rFonts w:ascii="Times New Roman" w:hAnsi="Times New Roman" w:cs="Times New Roman"/>
          <w:noProof/>
          <w:sz w:val="28"/>
          <w:szCs w:val="28"/>
          <w:lang w:val="kk-KZ" w:eastAsia="zh-CN"/>
        </w:rPr>
        <w:t>hsa-miR-21-5p</w:t>
      </w:r>
      <w:r w:rsidR="0059514E" w:rsidRPr="00025541">
        <w:rPr>
          <w:rFonts w:ascii="Times New Roman" w:eastAsia="Times New Roman" w:hAnsi="Times New Roman" w:cs="Times New Roman"/>
          <w:snapToGrid w:val="0"/>
          <w:sz w:val="28"/>
          <w:szCs w:val="28"/>
          <w:lang w:val="kk-KZ" w:eastAsia="de-DE" w:bidi="en-US"/>
        </w:rPr>
        <w:t xml:space="preserve"> </w:t>
      </w:r>
      <w:r w:rsidR="00AA5312" w:rsidRPr="00025541">
        <w:rPr>
          <w:rFonts w:ascii="Times New Roman" w:eastAsia="Times New Roman" w:hAnsi="Times New Roman" w:cs="Times New Roman"/>
          <w:snapToGrid w:val="0"/>
          <w:sz w:val="28"/>
          <w:szCs w:val="28"/>
          <w:lang w:val="kk-KZ" w:eastAsia="de-DE" w:bidi="en-US"/>
        </w:rPr>
        <w:t xml:space="preserve">экспрессиясының жоғарылауы қабынуға қарсы </w:t>
      </w:r>
      <w:r w:rsidR="007341B4" w:rsidRPr="00025541">
        <w:rPr>
          <w:rFonts w:ascii="Times New Roman" w:eastAsia="Times New Roman" w:hAnsi="Times New Roman" w:cs="Times New Roman"/>
          <w:snapToGrid w:val="0"/>
          <w:sz w:val="28"/>
          <w:szCs w:val="28"/>
          <w:lang w:val="kk-KZ" w:eastAsia="de-DE" w:bidi="en-US"/>
        </w:rPr>
        <w:t>ИЛ</w:t>
      </w:r>
      <w:r w:rsidR="00AA5312" w:rsidRPr="00025541">
        <w:rPr>
          <w:rFonts w:ascii="Times New Roman" w:eastAsia="Times New Roman" w:hAnsi="Times New Roman" w:cs="Times New Roman"/>
          <w:snapToGrid w:val="0"/>
          <w:sz w:val="28"/>
          <w:szCs w:val="28"/>
          <w:lang w:val="kk-KZ" w:eastAsia="de-DE" w:bidi="en-US"/>
        </w:rPr>
        <w:t>-10 өн</w:t>
      </w:r>
      <w:r w:rsidRPr="00025541">
        <w:rPr>
          <w:rFonts w:ascii="Times New Roman" w:eastAsia="Times New Roman" w:hAnsi="Times New Roman" w:cs="Times New Roman"/>
          <w:snapToGrid w:val="0"/>
          <w:sz w:val="28"/>
          <w:szCs w:val="28"/>
          <w:lang w:val="kk-KZ" w:eastAsia="de-DE" w:bidi="en-US"/>
        </w:rPr>
        <w:t>імінің</w:t>
      </w:r>
      <w:r w:rsidR="00AA5312" w:rsidRPr="00025541">
        <w:rPr>
          <w:rFonts w:ascii="Times New Roman" w:eastAsia="Times New Roman" w:hAnsi="Times New Roman" w:cs="Times New Roman"/>
          <w:snapToGrid w:val="0"/>
          <w:sz w:val="28"/>
          <w:szCs w:val="28"/>
          <w:lang w:val="kk-KZ" w:eastAsia="de-DE" w:bidi="en-US"/>
        </w:rPr>
        <w:t xml:space="preserve"> төмендеуімен корреляцияланды және </w:t>
      </w:r>
      <w:r w:rsidR="00A87845" w:rsidRPr="00025541">
        <w:rPr>
          <w:rFonts w:ascii="Times New Roman" w:hAnsi="Times New Roman" w:cs="Times New Roman"/>
          <w:bCs/>
          <w:noProof/>
          <w:sz w:val="28"/>
          <w:szCs w:val="28"/>
          <w:lang w:val="kk-KZ" w:eastAsia="zh-CN"/>
        </w:rPr>
        <w:t>hsa-miR-126-5p</w:t>
      </w:r>
      <w:r w:rsidR="00AA5312" w:rsidRPr="00025541">
        <w:rPr>
          <w:rFonts w:ascii="Times New Roman" w:eastAsia="Times New Roman" w:hAnsi="Times New Roman" w:cs="Times New Roman"/>
          <w:snapToGrid w:val="0"/>
          <w:sz w:val="28"/>
          <w:szCs w:val="28"/>
          <w:lang w:val="kk-KZ" w:eastAsia="de-DE" w:bidi="en-US"/>
        </w:rPr>
        <w:t xml:space="preserve"> деңгейінің төмендеуі қабынуға </w:t>
      </w:r>
      <w:r w:rsidRPr="00025541">
        <w:rPr>
          <w:rFonts w:ascii="Times New Roman" w:eastAsia="Times New Roman" w:hAnsi="Times New Roman" w:cs="Times New Roman"/>
          <w:snapToGrid w:val="0"/>
          <w:sz w:val="28"/>
          <w:szCs w:val="28"/>
          <w:lang w:val="kk-KZ" w:eastAsia="de-DE" w:bidi="en-US"/>
        </w:rPr>
        <w:t>дейінгі</w:t>
      </w:r>
      <w:r w:rsidR="00AA5312" w:rsidRPr="00025541">
        <w:rPr>
          <w:rFonts w:ascii="Times New Roman" w:eastAsia="Times New Roman" w:hAnsi="Times New Roman" w:cs="Times New Roman"/>
          <w:snapToGrid w:val="0"/>
          <w:sz w:val="28"/>
          <w:szCs w:val="28"/>
          <w:lang w:val="kk-KZ" w:eastAsia="de-DE" w:bidi="en-US"/>
        </w:rPr>
        <w:t xml:space="preserve"> </w:t>
      </w:r>
      <w:r w:rsidR="007341B4" w:rsidRPr="00025541">
        <w:rPr>
          <w:rFonts w:ascii="Times New Roman" w:eastAsia="Times New Roman" w:hAnsi="Times New Roman" w:cs="Times New Roman"/>
          <w:snapToGrid w:val="0"/>
          <w:sz w:val="28"/>
          <w:szCs w:val="28"/>
          <w:lang w:val="kk-KZ" w:eastAsia="de-DE" w:bidi="en-US"/>
        </w:rPr>
        <w:t>ИЛ</w:t>
      </w:r>
      <w:r w:rsidR="00AA5312" w:rsidRPr="00025541">
        <w:rPr>
          <w:rFonts w:ascii="Times New Roman" w:eastAsia="Times New Roman" w:hAnsi="Times New Roman" w:cs="Times New Roman"/>
          <w:snapToGrid w:val="0"/>
          <w:sz w:val="28"/>
          <w:szCs w:val="28"/>
          <w:lang w:val="kk-KZ" w:eastAsia="de-DE" w:bidi="en-US"/>
        </w:rPr>
        <w:t>-6-мен теріс корреляция</w:t>
      </w:r>
      <w:r w:rsidRPr="00025541">
        <w:rPr>
          <w:rFonts w:ascii="Times New Roman" w:eastAsia="Times New Roman" w:hAnsi="Times New Roman" w:cs="Times New Roman"/>
          <w:snapToGrid w:val="0"/>
          <w:sz w:val="28"/>
          <w:szCs w:val="28"/>
          <w:lang w:val="kk-KZ" w:eastAsia="de-DE" w:bidi="en-US"/>
        </w:rPr>
        <w:t>ланды</w:t>
      </w:r>
      <w:r w:rsidR="00AA5312" w:rsidRPr="00025541">
        <w:rPr>
          <w:rFonts w:ascii="Times New Roman" w:eastAsia="Times New Roman" w:hAnsi="Times New Roman" w:cs="Times New Roman"/>
          <w:snapToGrid w:val="0"/>
          <w:sz w:val="28"/>
          <w:szCs w:val="28"/>
          <w:lang w:val="kk-KZ" w:eastAsia="de-DE" w:bidi="en-US"/>
        </w:rPr>
        <w:t xml:space="preserve">. </w:t>
      </w:r>
      <w:r w:rsidRPr="00025541">
        <w:rPr>
          <w:rFonts w:ascii="Times New Roman" w:eastAsia="Times New Roman" w:hAnsi="Times New Roman" w:cs="Times New Roman"/>
          <w:snapToGrid w:val="0"/>
          <w:sz w:val="28"/>
          <w:szCs w:val="28"/>
          <w:lang w:val="kk-KZ" w:eastAsia="de-DE" w:bidi="en-US"/>
        </w:rPr>
        <w:t>Қант диабетімен ауыратын науқастар топтарында да жыныс, жас және ДMИ түзетілгеннен кейін екі корреляция табылды (кесте</w:t>
      </w:r>
      <w:r w:rsidR="008D1CEF" w:rsidRPr="00025541">
        <w:rPr>
          <w:rFonts w:ascii="Times New Roman" w:eastAsia="Times New Roman" w:hAnsi="Times New Roman" w:cs="Times New Roman"/>
          <w:snapToGrid w:val="0"/>
          <w:sz w:val="28"/>
          <w:szCs w:val="28"/>
          <w:lang w:val="kk-KZ" w:eastAsia="de-DE" w:bidi="en-US"/>
        </w:rPr>
        <w:t xml:space="preserve"> </w:t>
      </w:r>
      <w:r w:rsidR="00213B43">
        <w:rPr>
          <w:rFonts w:ascii="Times New Roman" w:eastAsia="Times New Roman" w:hAnsi="Times New Roman" w:cs="Times New Roman"/>
          <w:snapToGrid w:val="0"/>
          <w:sz w:val="28"/>
          <w:szCs w:val="28"/>
          <w:lang w:val="kk-KZ" w:eastAsia="de-DE" w:bidi="en-US"/>
        </w:rPr>
        <w:t>8</w:t>
      </w:r>
      <w:r w:rsidRPr="00025541">
        <w:rPr>
          <w:rFonts w:ascii="Times New Roman" w:eastAsia="Times New Roman" w:hAnsi="Times New Roman" w:cs="Times New Roman"/>
          <w:snapToGrid w:val="0"/>
          <w:sz w:val="28"/>
          <w:szCs w:val="28"/>
          <w:lang w:val="kk-KZ" w:eastAsia="de-DE" w:bidi="en-US"/>
        </w:rPr>
        <w:t>).</w:t>
      </w:r>
    </w:p>
    <w:p w14:paraId="4F994982" w14:textId="59D8C0A7" w:rsidR="004023C5" w:rsidRPr="00910DF1" w:rsidRDefault="00AA5312" w:rsidP="00910DF1">
      <w:pPr>
        <w:adjustRightInd w:val="0"/>
        <w:snapToGrid w:val="0"/>
        <w:spacing w:after="0" w:line="240" w:lineRule="auto"/>
        <w:ind w:firstLine="567"/>
        <w:jc w:val="both"/>
        <w:rPr>
          <w:lang w:val="kk-KZ"/>
        </w:rPr>
      </w:pPr>
      <w:r w:rsidRPr="00025541">
        <w:rPr>
          <w:rFonts w:ascii="Times New Roman" w:eastAsia="Times New Roman" w:hAnsi="Times New Roman" w:cs="Times New Roman"/>
          <w:snapToGrid w:val="0"/>
          <w:sz w:val="28"/>
          <w:szCs w:val="28"/>
          <w:lang w:val="kk-KZ" w:eastAsia="de-DE" w:bidi="en-US"/>
        </w:rPr>
        <w:t xml:space="preserve">Сонымен қатар, ROC-қисық талдауды және сатылы логистикалық регрессиялық талдауды пайдалана отырып, </w:t>
      </w:r>
      <w:r w:rsidR="000E7A4A" w:rsidRPr="00025541">
        <w:rPr>
          <w:rFonts w:ascii="Times New Roman" w:hAnsi="Times New Roman" w:cs="Times New Roman"/>
          <w:noProof/>
          <w:sz w:val="28"/>
          <w:szCs w:val="28"/>
          <w:lang w:val="kk-KZ" w:eastAsia="zh-CN"/>
        </w:rPr>
        <w:t>hsa-miR-21-5p</w:t>
      </w:r>
      <w:r w:rsidRPr="00025541">
        <w:rPr>
          <w:rFonts w:ascii="Times New Roman" w:eastAsia="Times New Roman" w:hAnsi="Times New Roman" w:cs="Times New Roman"/>
          <w:snapToGrid w:val="0"/>
          <w:sz w:val="28"/>
          <w:szCs w:val="28"/>
          <w:lang w:val="kk-KZ" w:eastAsia="de-DE" w:bidi="en-US"/>
        </w:rPr>
        <w:t xml:space="preserve">, </w:t>
      </w:r>
      <w:r w:rsidR="007341B4" w:rsidRPr="00025541">
        <w:rPr>
          <w:rFonts w:ascii="Times New Roman" w:eastAsia="Times New Roman" w:hAnsi="Times New Roman" w:cs="Times New Roman"/>
          <w:snapToGrid w:val="0"/>
          <w:sz w:val="28"/>
          <w:szCs w:val="28"/>
          <w:lang w:val="kk-KZ" w:eastAsia="de-DE" w:bidi="en-US"/>
        </w:rPr>
        <w:t>ИЛ</w:t>
      </w:r>
      <w:r w:rsidRPr="00025541">
        <w:rPr>
          <w:rFonts w:ascii="Times New Roman" w:eastAsia="Times New Roman" w:hAnsi="Times New Roman" w:cs="Times New Roman"/>
          <w:snapToGrid w:val="0"/>
          <w:sz w:val="28"/>
          <w:szCs w:val="28"/>
          <w:lang w:val="kk-KZ" w:eastAsia="de-DE" w:bidi="en-US"/>
        </w:rPr>
        <w:t xml:space="preserve">-6, </w:t>
      </w:r>
      <w:r w:rsidR="00A3646B">
        <w:rPr>
          <w:rFonts w:ascii="Times New Roman" w:eastAsia="Times New Roman" w:hAnsi="Times New Roman" w:cs="Times New Roman"/>
          <w:snapToGrid w:val="0"/>
          <w:sz w:val="28"/>
          <w:szCs w:val="28"/>
          <w:lang w:val="kk-KZ" w:eastAsia="de-DE" w:bidi="en-US"/>
        </w:rPr>
        <w:t>каталаза</w:t>
      </w:r>
      <w:r w:rsidRPr="00025541">
        <w:rPr>
          <w:rFonts w:ascii="Times New Roman" w:eastAsia="Times New Roman" w:hAnsi="Times New Roman" w:cs="Times New Roman"/>
          <w:snapToGrid w:val="0"/>
          <w:sz w:val="28"/>
          <w:szCs w:val="28"/>
          <w:lang w:val="kk-KZ" w:eastAsia="de-DE" w:bidi="en-US"/>
        </w:rPr>
        <w:t xml:space="preserve">, </w:t>
      </w:r>
      <w:r w:rsidR="007341B4" w:rsidRPr="00025541">
        <w:rPr>
          <w:rFonts w:ascii="Times New Roman" w:eastAsia="Times New Roman" w:hAnsi="Times New Roman" w:cs="Times New Roman"/>
          <w:snapToGrid w:val="0"/>
          <w:sz w:val="28"/>
          <w:szCs w:val="28"/>
          <w:lang w:val="kk-KZ" w:eastAsia="de-DE" w:bidi="en-US"/>
        </w:rPr>
        <w:t>СОД</w:t>
      </w:r>
      <w:r w:rsidRPr="00025541">
        <w:rPr>
          <w:rFonts w:ascii="Times New Roman" w:eastAsia="Times New Roman" w:hAnsi="Times New Roman" w:cs="Times New Roman"/>
          <w:snapToGrid w:val="0"/>
          <w:sz w:val="28"/>
          <w:szCs w:val="28"/>
          <w:lang w:val="kk-KZ" w:eastAsia="de-DE" w:bidi="en-US"/>
        </w:rPr>
        <w:t xml:space="preserve"> </w:t>
      </w:r>
      <w:r w:rsidR="0007421F" w:rsidRPr="00025541">
        <w:rPr>
          <w:rFonts w:ascii="Times New Roman" w:eastAsia="Times New Roman" w:hAnsi="Times New Roman" w:cs="Times New Roman"/>
          <w:snapToGrid w:val="0"/>
          <w:sz w:val="28"/>
          <w:szCs w:val="28"/>
          <w:lang w:val="kk-KZ" w:eastAsia="de-DE" w:bidi="en-US"/>
        </w:rPr>
        <w:t>модельдері</w:t>
      </w:r>
      <w:r w:rsidRPr="00025541">
        <w:rPr>
          <w:rFonts w:ascii="Times New Roman" w:eastAsia="Times New Roman" w:hAnsi="Times New Roman" w:cs="Times New Roman"/>
          <w:snapToGrid w:val="0"/>
          <w:sz w:val="28"/>
          <w:szCs w:val="28"/>
          <w:lang w:val="kk-KZ" w:eastAsia="de-DE" w:bidi="en-US"/>
        </w:rPr>
        <w:t xml:space="preserve"> </w:t>
      </w:r>
      <w:r w:rsidR="00907B08" w:rsidRPr="00025541">
        <w:rPr>
          <w:rFonts w:ascii="Times New Roman" w:hAnsi="Times New Roman" w:cs="Times New Roman"/>
          <w:sz w:val="28"/>
          <w:szCs w:val="28"/>
          <w:lang w:val="kk-KZ"/>
        </w:rPr>
        <w:t xml:space="preserve">классикалық диагностикалық </w:t>
      </w:r>
      <w:r w:rsidR="00F914B6" w:rsidRPr="00025541">
        <w:rPr>
          <w:rFonts w:ascii="Times New Roman" w:hAnsi="Times New Roman" w:cs="Times New Roman"/>
          <w:sz w:val="28"/>
          <w:szCs w:val="28"/>
          <w:lang w:val="kk-KZ"/>
        </w:rPr>
        <w:t>көрсеткіштерге</w:t>
      </w:r>
      <w:r w:rsidR="00907B08" w:rsidRPr="00025541">
        <w:rPr>
          <w:rFonts w:ascii="Times New Roman" w:hAnsi="Times New Roman" w:cs="Times New Roman"/>
          <w:sz w:val="28"/>
          <w:szCs w:val="28"/>
          <w:lang w:val="kk-KZ"/>
        </w:rPr>
        <w:t xml:space="preserve"> ұқсас ҚД2T диагностикасы үшін жоғары болжамдық мәнге ие </w:t>
      </w:r>
      <w:r w:rsidR="00907B08" w:rsidRPr="00213B43">
        <w:rPr>
          <w:rFonts w:ascii="Times New Roman" w:hAnsi="Times New Roman" w:cs="Times New Roman"/>
          <w:sz w:val="28"/>
          <w:szCs w:val="28"/>
          <w:lang w:val="kk-KZ"/>
        </w:rPr>
        <w:t>(сурет</w:t>
      </w:r>
      <w:r w:rsidR="00B402B8" w:rsidRPr="00213B43">
        <w:rPr>
          <w:rFonts w:ascii="Times New Roman" w:hAnsi="Times New Roman" w:cs="Times New Roman"/>
          <w:sz w:val="28"/>
          <w:szCs w:val="28"/>
          <w:lang w:val="kk-KZ"/>
        </w:rPr>
        <w:t xml:space="preserve"> </w:t>
      </w:r>
      <w:r w:rsidR="00025541" w:rsidRPr="00213B43">
        <w:rPr>
          <w:rFonts w:ascii="Times New Roman" w:hAnsi="Times New Roman" w:cs="Times New Roman"/>
          <w:sz w:val="28"/>
          <w:szCs w:val="28"/>
          <w:lang w:val="kk-KZ"/>
        </w:rPr>
        <w:t>28</w:t>
      </w:r>
      <w:r w:rsidR="00907B08" w:rsidRPr="00213B43">
        <w:rPr>
          <w:rFonts w:ascii="Times New Roman" w:hAnsi="Times New Roman" w:cs="Times New Roman"/>
          <w:sz w:val="28"/>
          <w:szCs w:val="28"/>
          <w:lang w:val="kk-KZ"/>
        </w:rPr>
        <w:t>).</w:t>
      </w:r>
      <w:r w:rsidR="009F1828" w:rsidRPr="00025541">
        <w:rPr>
          <w:lang w:val="kk-KZ"/>
        </w:rPr>
        <w:t xml:space="preserve"> </w:t>
      </w:r>
      <w:r w:rsidR="00907B08" w:rsidRPr="00025541">
        <w:rPr>
          <w:rFonts w:ascii="Times New Roman" w:eastAsia="Times New Roman" w:hAnsi="Times New Roman" w:cs="Times New Roman"/>
          <w:snapToGrid w:val="0"/>
          <w:sz w:val="28"/>
          <w:szCs w:val="28"/>
          <w:lang w:val="kk-KZ" w:eastAsia="de-DE" w:bidi="en-US"/>
        </w:rPr>
        <w:t xml:space="preserve">Осылайша, зерттелініп отырған популяциядағы </w:t>
      </w:r>
      <w:r w:rsidR="007341B4" w:rsidRPr="00025541">
        <w:rPr>
          <w:rFonts w:ascii="Times New Roman" w:eastAsia="Times New Roman" w:hAnsi="Times New Roman" w:cs="Times New Roman"/>
          <w:snapToGrid w:val="0"/>
          <w:sz w:val="28"/>
          <w:szCs w:val="28"/>
          <w:lang w:val="kk-KZ" w:eastAsia="de-DE" w:bidi="en-US"/>
        </w:rPr>
        <w:t>ИЛ</w:t>
      </w:r>
      <w:r w:rsidR="00907B08" w:rsidRPr="00025541">
        <w:rPr>
          <w:rFonts w:ascii="Times New Roman" w:eastAsia="Times New Roman" w:hAnsi="Times New Roman" w:cs="Times New Roman"/>
          <w:snapToGrid w:val="0"/>
          <w:sz w:val="28"/>
          <w:szCs w:val="28"/>
          <w:lang w:val="kk-KZ" w:eastAsia="de-DE" w:bidi="en-US"/>
        </w:rPr>
        <w:t xml:space="preserve">-6 маркері </w:t>
      </w:r>
      <w:r w:rsidR="009C05C4">
        <w:rPr>
          <w:rFonts w:ascii="Times New Roman" w:eastAsia="Times New Roman" w:hAnsi="Times New Roman" w:cs="Times New Roman"/>
          <w:snapToGrid w:val="0"/>
          <w:sz w:val="28"/>
          <w:szCs w:val="28"/>
          <w:lang w:val="kk-KZ" w:eastAsia="de-DE" w:bidi="en-US"/>
        </w:rPr>
        <w:t>қан</w:t>
      </w:r>
      <w:r w:rsidR="00882796">
        <w:rPr>
          <w:rFonts w:ascii="Times New Roman" w:eastAsia="Times New Roman" w:hAnsi="Times New Roman" w:cs="Times New Roman"/>
          <w:snapToGrid w:val="0"/>
          <w:sz w:val="28"/>
          <w:szCs w:val="28"/>
          <w:lang w:val="kk-KZ" w:eastAsia="de-DE" w:bidi="en-US"/>
        </w:rPr>
        <w:t xml:space="preserve"> </w:t>
      </w:r>
      <w:r w:rsidR="00907B08" w:rsidRPr="00025541">
        <w:rPr>
          <w:rFonts w:ascii="Times New Roman" w:eastAsia="Times New Roman" w:hAnsi="Times New Roman" w:cs="Times New Roman"/>
          <w:snapToGrid w:val="0"/>
          <w:sz w:val="28"/>
          <w:szCs w:val="28"/>
          <w:lang w:val="kk-KZ" w:eastAsia="de-DE" w:bidi="en-US"/>
        </w:rPr>
        <w:t>тамыр</w:t>
      </w:r>
      <w:r w:rsidR="00A777A2">
        <w:rPr>
          <w:rFonts w:ascii="Times New Roman" w:eastAsia="Times New Roman" w:hAnsi="Times New Roman" w:cs="Times New Roman"/>
          <w:snapToGrid w:val="0"/>
          <w:sz w:val="28"/>
          <w:szCs w:val="28"/>
          <w:lang w:val="kk-KZ" w:eastAsia="de-DE" w:bidi="en-US"/>
        </w:rPr>
        <w:t>дағы</w:t>
      </w:r>
      <w:r w:rsidR="00907B08" w:rsidRPr="00025541">
        <w:rPr>
          <w:rFonts w:ascii="Times New Roman" w:eastAsia="Times New Roman" w:hAnsi="Times New Roman" w:cs="Times New Roman"/>
          <w:snapToGrid w:val="0"/>
          <w:sz w:val="28"/>
          <w:szCs w:val="28"/>
          <w:lang w:val="kk-KZ" w:eastAsia="de-DE" w:bidi="en-US"/>
        </w:rPr>
        <w:t xml:space="preserve"> асқынулардың дамуын болжаушы ретінде қарастыру </w:t>
      </w:r>
      <w:r w:rsidR="00907B08">
        <w:rPr>
          <w:rFonts w:ascii="Times New Roman" w:eastAsia="Times New Roman" w:hAnsi="Times New Roman" w:cs="Times New Roman"/>
          <w:snapToGrid w:val="0"/>
          <w:color w:val="000000"/>
          <w:sz w:val="28"/>
          <w:szCs w:val="28"/>
          <w:lang w:val="kk-KZ" w:eastAsia="de-DE" w:bidi="en-US"/>
        </w:rPr>
        <w:t>ұсын</w:t>
      </w:r>
      <w:r w:rsidR="00882796">
        <w:rPr>
          <w:rFonts w:ascii="Times New Roman" w:eastAsia="Times New Roman" w:hAnsi="Times New Roman" w:cs="Times New Roman"/>
          <w:snapToGrid w:val="0"/>
          <w:color w:val="000000"/>
          <w:sz w:val="28"/>
          <w:szCs w:val="28"/>
          <w:lang w:val="kk-KZ" w:eastAsia="de-DE" w:bidi="en-US"/>
        </w:rPr>
        <w:t>ылады</w:t>
      </w:r>
      <w:r w:rsidR="00907B08">
        <w:rPr>
          <w:rFonts w:ascii="Times New Roman" w:eastAsia="Times New Roman" w:hAnsi="Times New Roman" w:cs="Times New Roman"/>
          <w:snapToGrid w:val="0"/>
          <w:color w:val="000000"/>
          <w:sz w:val="28"/>
          <w:szCs w:val="28"/>
          <w:lang w:val="kk-KZ" w:eastAsia="de-DE" w:bidi="en-US"/>
        </w:rPr>
        <w:t>.</w:t>
      </w:r>
      <w:r w:rsidR="0057350C" w:rsidRPr="0057350C">
        <w:rPr>
          <w:lang w:val="kk-KZ"/>
        </w:rPr>
        <w:t xml:space="preserve"> </w:t>
      </w:r>
      <w:r w:rsidR="009F1828">
        <w:rPr>
          <w:rFonts w:ascii="Times New Roman" w:eastAsia="Times New Roman" w:hAnsi="Times New Roman" w:cs="Times New Roman"/>
          <w:snapToGrid w:val="0"/>
          <w:color w:val="000000"/>
          <w:sz w:val="28"/>
          <w:szCs w:val="28"/>
          <w:lang w:val="kk-KZ" w:eastAsia="de-DE" w:bidi="en-US"/>
        </w:rPr>
        <w:t>Б</w:t>
      </w:r>
      <w:r w:rsidR="009F1828" w:rsidRPr="009F1828">
        <w:rPr>
          <w:rFonts w:ascii="Times New Roman" w:eastAsia="Times New Roman" w:hAnsi="Times New Roman" w:cs="Times New Roman"/>
          <w:snapToGrid w:val="0"/>
          <w:color w:val="000000"/>
          <w:sz w:val="28"/>
          <w:szCs w:val="28"/>
          <w:lang w:val="kk-KZ" w:eastAsia="de-DE" w:bidi="en-US"/>
        </w:rPr>
        <w:t xml:space="preserve">олашақ зерттеулер үшін </w:t>
      </w:r>
      <w:r w:rsidR="007341B4">
        <w:rPr>
          <w:rFonts w:ascii="Times New Roman" w:eastAsia="Times New Roman" w:hAnsi="Times New Roman" w:cs="Times New Roman"/>
          <w:snapToGrid w:val="0"/>
          <w:color w:val="000000"/>
          <w:sz w:val="28"/>
          <w:szCs w:val="28"/>
          <w:lang w:val="kk-KZ" w:eastAsia="de-DE" w:bidi="en-US"/>
        </w:rPr>
        <w:t>ЛАТ</w:t>
      </w:r>
      <w:r w:rsidR="009F1828" w:rsidRPr="009F1828">
        <w:rPr>
          <w:rFonts w:ascii="Times New Roman" w:eastAsia="Times New Roman" w:hAnsi="Times New Roman" w:cs="Times New Roman"/>
          <w:snapToGrid w:val="0"/>
          <w:color w:val="000000"/>
          <w:sz w:val="28"/>
          <w:szCs w:val="28"/>
          <w:lang w:val="kk-KZ" w:eastAsia="de-DE" w:bidi="en-US"/>
        </w:rPr>
        <w:t xml:space="preserve"> және AOPP </w:t>
      </w:r>
      <w:r w:rsidR="009F1828">
        <w:rPr>
          <w:rFonts w:ascii="Times New Roman" w:eastAsia="Times New Roman" w:hAnsi="Times New Roman" w:cs="Times New Roman"/>
          <w:snapToGrid w:val="0"/>
          <w:color w:val="000000"/>
          <w:sz w:val="28"/>
          <w:szCs w:val="28"/>
          <w:lang w:val="kk-KZ" w:eastAsia="de-DE" w:bidi="en-US"/>
        </w:rPr>
        <w:t>деңгейлерінің маңыздылығына көңіл бөліну қажет.</w:t>
      </w:r>
      <w:r w:rsidR="00907B08">
        <w:rPr>
          <w:rFonts w:ascii="Times New Roman" w:eastAsia="Times New Roman" w:hAnsi="Times New Roman" w:cs="Times New Roman"/>
          <w:snapToGrid w:val="0"/>
          <w:color w:val="000000"/>
          <w:sz w:val="28"/>
          <w:szCs w:val="28"/>
          <w:lang w:val="kk-KZ" w:eastAsia="de-DE" w:bidi="en-US"/>
        </w:rPr>
        <w:t xml:space="preserve"> </w:t>
      </w:r>
      <w:r w:rsidR="0039323C" w:rsidRPr="0039323C">
        <w:rPr>
          <w:rFonts w:ascii="Times New Roman" w:eastAsia="Times New Roman" w:hAnsi="Times New Roman" w:cs="Times New Roman"/>
          <w:snapToGrid w:val="0"/>
          <w:color w:val="000000"/>
          <w:sz w:val="28"/>
          <w:szCs w:val="28"/>
          <w:lang w:val="kk-KZ" w:eastAsia="de-DE" w:bidi="en-US"/>
        </w:rPr>
        <w:t>Тамыр</w:t>
      </w:r>
      <w:r w:rsidR="0039323C">
        <w:rPr>
          <w:rFonts w:ascii="Times New Roman" w:eastAsia="Times New Roman" w:hAnsi="Times New Roman" w:cs="Times New Roman"/>
          <w:snapToGrid w:val="0"/>
          <w:color w:val="000000"/>
          <w:sz w:val="28"/>
          <w:szCs w:val="28"/>
          <w:lang w:val="kk-KZ" w:eastAsia="de-DE" w:bidi="en-US"/>
        </w:rPr>
        <w:t>лар</w:t>
      </w:r>
      <w:r w:rsidR="00A777A2">
        <w:rPr>
          <w:rFonts w:ascii="Times New Roman" w:eastAsia="Times New Roman" w:hAnsi="Times New Roman" w:cs="Times New Roman"/>
          <w:snapToGrid w:val="0"/>
          <w:color w:val="000000"/>
          <w:sz w:val="28"/>
          <w:szCs w:val="28"/>
          <w:lang w:val="kk-KZ" w:eastAsia="de-DE" w:bidi="en-US"/>
        </w:rPr>
        <w:t>да</w:t>
      </w:r>
      <w:r w:rsidR="0039323C" w:rsidRPr="0039323C">
        <w:rPr>
          <w:rFonts w:ascii="Times New Roman" w:eastAsia="Times New Roman" w:hAnsi="Times New Roman" w:cs="Times New Roman"/>
          <w:snapToGrid w:val="0"/>
          <w:color w:val="000000"/>
          <w:sz w:val="28"/>
          <w:szCs w:val="28"/>
          <w:lang w:val="kk-KZ" w:eastAsia="de-DE" w:bidi="en-US"/>
        </w:rPr>
        <w:t xml:space="preserve"> асқынулар</w:t>
      </w:r>
      <w:r w:rsidR="0039323C">
        <w:rPr>
          <w:rFonts w:ascii="Times New Roman" w:eastAsia="Times New Roman" w:hAnsi="Times New Roman" w:cs="Times New Roman"/>
          <w:snapToGrid w:val="0"/>
          <w:color w:val="000000"/>
          <w:sz w:val="28"/>
          <w:szCs w:val="28"/>
          <w:lang w:val="kk-KZ" w:eastAsia="de-DE" w:bidi="en-US"/>
        </w:rPr>
        <w:t>ының</w:t>
      </w:r>
      <w:r w:rsidR="0039323C" w:rsidRPr="0039323C">
        <w:rPr>
          <w:rFonts w:ascii="Times New Roman" w:eastAsia="Times New Roman" w:hAnsi="Times New Roman" w:cs="Times New Roman"/>
          <w:snapToGrid w:val="0"/>
          <w:color w:val="000000"/>
          <w:sz w:val="28"/>
          <w:szCs w:val="28"/>
          <w:lang w:val="kk-KZ" w:eastAsia="de-DE" w:bidi="en-US"/>
        </w:rPr>
        <w:t xml:space="preserve"> дамуына қатысты </w:t>
      </w:r>
      <w:r w:rsidR="000E7A4A" w:rsidRPr="000761E4">
        <w:rPr>
          <w:rFonts w:ascii="Times New Roman" w:hAnsi="Times New Roman" w:cs="Times New Roman"/>
          <w:noProof/>
          <w:sz w:val="28"/>
          <w:szCs w:val="28"/>
          <w:lang w:val="kk-KZ" w:eastAsia="zh-CN"/>
        </w:rPr>
        <w:t>hsa-miR-21-5p</w:t>
      </w:r>
      <w:r w:rsidR="0039323C" w:rsidRPr="0039323C">
        <w:rPr>
          <w:rFonts w:ascii="Times New Roman" w:eastAsia="Times New Roman" w:hAnsi="Times New Roman" w:cs="Times New Roman"/>
          <w:snapToGrid w:val="0"/>
          <w:color w:val="000000"/>
          <w:sz w:val="28"/>
          <w:szCs w:val="28"/>
          <w:lang w:val="kk-KZ" w:eastAsia="de-DE" w:bidi="en-US"/>
        </w:rPr>
        <w:t xml:space="preserve">, </w:t>
      </w:r>
      <w:r w:rsidR="00A87845" w:rsidRPr="00A87845">
        <w:rPr>
          <w:rFonts w:ascii="Times New Roman" w:hAnsi="Times New Roman" w:cs="Times New Roman"/>
          <w:bCs/>
          <w:noProof/>
          <w:sz w:val="28"/>
          <w:szCs w:val="28"/>
          <w:lang w:val="kk-KZ" w:eastAsia="zh-CN"/>
        </w:rPr>
        <w:t>hsa-miR-126-5p</w:t>
      </w:r>
      <w:r w:rsidR="0039323C" w:rsidRPr="0039323C">
        <w:rPr>
          <w:rFonts w:ascii="Times New Roman" w:eastAsia="Times New Roman" w:hAnsi="Times New Roman" w:cs="Times New Roman"/>
          <w:snapToGrid w:val="0"/>
          <w:color w:val="000000"/>
          <w:sz w:val="28"/>
          <w:szCs w:val="28"/>
          <w:lang w:val="kk-KZ" w:eastAsia="de-DE" w:bidi="en-US"/>
        </w:rPr>
        <w:t xml:space="preserve">, </w:t>
      </w:r>
      <w:r w:rsidR="00C44B05">
        <w:rPr>
          <w:rFonts w:ascii="Times New Roman" w:eastAsia="Times New Roman" w:hAnsi="Times New Roman" w:cs="Times New Roman"/>
          <w:snapToGrid w:val="0"/>
          <w:color w:val="000000"/>
          <w:sz w:val="28"/>
          <w:szCs w:val="28"/>
          <w:lang w:val="kk-KZ" w:eastAsia="de-DE" w:bidi="en-US"/>
        </w:rPr>
        <w:t>ГП</w:t>
      </w:r>
      <w:r w:rsidR="0059514E">
        <w:rPr>
          <w:rFonts w:ascii="Times New Roman" w:eastAsia="Times New Roman" w:hAnsi="Times New Roman" w:cs="Times New Roman"/>
          <w:snapToGrid w:val="0"/>
          <w:color w:val="000000"/>
          <w:sz w:val="28"/>
          <w:szCs w:val="28"/>
          <w:lang w:val="kk-KZ" w:eastAsia="de-DE" w:bidi="en-US"/>
        </w:rPr>
        <w:t>О</w:t>
      </w:r>
      <w:r w:rsidR="0039323C" w:rsidRPr="0039323C">
        <w:rPr>
          <w:rFonts w:ascii="Times New Roman" w:eastAsia="Times New Roman" w:hAnsi="Times New Roman" w:cs="Times New Roman"/>
          <w:snapToGrid w:val="0"/>
          <w:color w:val="000000"/>
          <w:sz w:val="28"/>
          <w:szCs w:val="28"/>
          <w:lang w:val="kk-KZ" w:eastAsia="de-DE" w:bidi="en-US"/>
        </w:rPr>
        <w:t xml:space="preserve"> және </w:t>
      </w:r>
      <w:r w:rsidR="0039323C" w:rsidRPr="000268D0">
        <w:rPr>
          <w:rFonts w:ascii="Times New Roman" w:eastAsia="Times New Roman" w:hAnsi="Times New Roman" w:cs="Times New Roman"/>
          <w:snapToGrid w:val="0"/>
          <w:sz w:val="28"/>
          <w:szCs w:val="28"/>
          <w:lang w:val="kk-KZ" w:eastAsia="de-DE" w:bidi="en-US"/>
        </w:rPr>
        <w:t>AOPP ықтимал болжамдық қабілет</w:t>
      </w:r>
      <w:r w:rsidR="009B5B05" w:rsidRPr="000268D0">
        <w:rPr>
          <w:rFonts w:ascii="Times New Roman" w:eastAsia="Times New Roman" w:hAnsi="Times New Roman" w:cs="Times New Roman"/>
          <w:snapToGrid w:val="0"/>
          <w:sz w:val="28"/>
          <w:szCs w:val="28"/>
          <w:lang w:val="kk-KZ" w:eastAsia="de-DE" w:bidi="en-US"/>
        </w:rPr>
        <w:t>і</w:t>
      </w:r>
      <w:r w:rsidR="0039323C" w:rsidRPr="000268D0">
        <w:rPr>
          <w:rFonts w:ascii="Times New Roman" w:eastAsia="Times New Roman" w:hAnsi="Times New Roman" w:cs="Times New Roman"/>
          <w:snapToGrid w:val="0"/>
          <w:sz w:val="28"/>
          <w:szCs w:val="28"/>
          <w:lang w:val="kk-KZ" w:eastAsia="de-DE" w:bidi="en-US"/>
        </w:rPr>
        <w:t>н бағалау үшін қосымша зерттеулер қажет</w:t>
      </w:r>
      <w:r w:rsidR="00907B08" w:rsidRPr="000268D0">
        <w:rPr>
          <w:rFonts w:ascii="Times New Roman" w:eastAsia="Times New Roman" w:hAnsi="Times New Roman" w:cs="Times New Roman"/>
          <w:snapToGrid w:val="0"/>
          <w:sz w:val="28"/>
          <w:szCs w:val="28"/>
          <w:lang w:val="kk-KZ" w:eastAsia="de-DE" w:bidi="en-US"/>
        </w:rPr>
        <w:t xml:space="preserve"> етеді</w:t>
      </w:r>
      <w:r w:rsidR="0039323C" w:rsidRPr="000268D0">
        <w:rPr>
          <w:rFonts w:ascii="Times New Roman" w:eastAsia="Times New Roman" w:hAnsi="Times New Roman" w:cs="Times New Roman"/>
          <w:snapToGrid w:val="0"/>
          <w:sz w:val="28"/>
          <w:szCs w:val="28"/>
          <w:lang w:val="kk-KZ" w:eastAsia="de-DE" w:bidi="en-US"/>
        </w:rPr>
        <w:t xml:space="preserve">. </w:t>
      </w:r>
      <w:r w:rsidR="00622B67" w:rsidRPr="000268D0">
        <w:rPr>
          <w:rFonts w:ascii="Times New Roman" w:eastAsia="Times New Roman" w:hAnsi="Times New Roman" w:cs="Times New Roman"/>
          <w:snapToGrid w:val="0"/>
          <w:sz w:val="28"/>
          <w:szCs w:val="28"/>
          <w:lang w:val="kk-KZ" w:eastAsia="de-DE" w:bidi="en-US"/>
        </w:rPr>
        <w:t>Бұл зерттеу</w:t>
      </w:r>
      <w:r w:rsidR="00910DF1" w:rsidRPr="000268D0">
        <w:rPr>
          <w:rFonts w:ascii="Times New Roman" w:eastAsia="Times New Roman" w:hAnsi="Times New Roman" w:cs="Times New Roman"/>
          <w:snapToGrid w:val="0"/>
          <w:sz w:val="28"/>
          <w:szCs w:val="28"/>
          <w:lang w:val="kk-KZ" w:eastAsia="de-DE" w:bidi="en-US"/>
        </w:rPr>
        <w:t xml:space="preserve">де </w:t>
      </w:r>
      <w:r w:rsidR="00622B67" w:rsidRPr="000268D0">
        <w:rPr>
          <w:rFonts w:ascii="Times New Roman" w:eastAsia="Times New Roman" w:hAnsi="Times New Roman" w:cs="Times New Roman"/>
          <w:snapToGrid w:val="0"/>
          <w:sz w:val="28"/>
          <w:szCs w:val="28"/>
          <w:lang w:val="kk-KZ" w:eastAsia="de-DE" w:bidi="en-US"/>
        </w:rPr>
        <w:t>асқынула</w:t>
      </w:r>
      <w:r w:rsidR="00DF7100" w:rsidRPr="000268D0">
        <w:rPr>
          <w:rFonts w:ascii="Times New Roman" w:eastAsia="Times New Roman" w:hAnsi="Times New Roman" w:cs="Times New Roman"/>
          <w:snapToGrid w:val="0"/>
          <w:sz w:val="28"/>
          <w:szCs w:val="28"/>
          <w:lang w:val="kk-KZ" w:eastAsia="de-DE" w:bidi="en-US"/>
        </w:rPr>
        <w:t>рсыз</w:t>
      </w:r>
      <w:r w:rsidR="00622B67" w:rsidRPr="000268D0">
        <w:rPr>
          <w:rFonts w:ascii="Times New Roman" w:eastAsia="Times New Roman" w:hAnsi="Times New Roman" w:cs="Times New Roman"/>
          <w:snapToGrid w:val="0"/>
          <w:sz w:val="28"/>
          <w:szCs w:val="28"/>
          <w:lang w:val="kk-KZ" w:eastAsia="de-DE" w:bidi="en-US"/>
        </w:rPr>
        <w:t xml:space="preserve"> 2</w:t>
      </w:r>
      <w:r w:rsidR="00136B90" w:rsidRPr="000268D0">
        <w:rPr>
          <w:rFonts w:ascii="Times New Roman" w:eastAsia="Times New Roman" w:hAnsi="Times New Roman" w:cs="Times New Roman"/>
          <w:snapToGrid w:val="0"/>
          <w:sz w:val="28"/>
          <w:szCs w:val="28"/>
          <w:lang w:val="kk-KZ" w:eastAsia="de-DE" w:bidi="en-US"/>
        </w:rPr>
        <w:t>-</w:t>
      </w:r>
      <w:r w:rsidR="00622B67" w:rsidRPr="000268D0">
        <w:rPr>
          <w:rFonts w:ascii="Times New Roman" w:eastAsia="Times New Roman" w:hAnsi="Times New Roman" w:cs="Times New Roman"/>
          <w:snapToGrid w:val="0"/>
          <w:sz w:val="28"/>
          <w:szCs w:val="28"/>
          <w:lang w:val="kk-KZ" w:eastAsia="de-DE" w:bidi="en-US"/>
        </w:rPr>
        <w:t>типті қант диабеті тобында</w:t>
      </w:r>
      <w:r w:rsidR="00EB17C0" w:rsidRPr="000268D0">
        <w:rPr>
          <w:rFonts w:ascii="Times New Roman" w:eastAsia="Times New Roman" w:hAnsi="Times New Roman" w:cs="Times New Roman"/>
          <w:snapToGrid w:val="0"/>
          <w:sz w:val="28"/>
          <w:szCs w:val="28"/>
          <w:lang w:val="kk-KZ" w:eastAsia="de-DE" w:bidi="en-US"/>
        </w:rPr>
        <w:t xml:space="preserve"> зерттеуге қатысушыларды емдеу топтарына бөлу үшін қолданылатын кездейсоқ таңдау</w:t>
      </w:r>
      <w:r w:rsidR="00622B67" w:rsidRPr="000268D0">
        <w:rPr>
          <w:rFonts w:ascii="Times New Roman" w:eastAsia="Times New Roman" w:hAnsi="Times New Roman" w:cs="Times New Roman"/>
          <w:snapToGrid w:val="0"/>
          <w:sz w:val="28"/>
          <w:szCs w:val="28"/>
          <w:lang w:val="kk-KZ" w:eastAsia="de-DE" w:bidi="en-US"/>
        </w:rPr>
        <w:t xml:space="preserve"> жиынтыққа байланысты, басқа екі топпен салыстырғанда ерлер мен әйелдердің саны әртүрлі болды, дегенмен жыныстар арасында зерттелген </w:t>
      </w:r>
      <w:r w:rsidR="00F914B6" w:rsidRPr="000268D0">
        <w:rPr>
          <w:rFonts w:ascii="Times New Roman" w:eastAsia="Times New Roman" w:hAnsi="Times New Roman" w:cs="Times New Roman"/>
          <w:snapToGrid w:val="0"/>
          <w:sz w:val="28"/>
          <w:szCs w:val="28"/>
          <w:lang w:val="kk-KZ" w:eastAsia="de-DE" w:bidi="en-US"/>
        </w:rPr>
        <w:t xml:space="preserve">көрсеткіштерде </w:t>
      </w:r>
      <w:r w:rsidR="00622B67" w:rsidRPr="000268D0">
        <w:rPr>
          <w:rFonts w:ascii="Times New Roman" w:eastAsia="Times New Roman" w:hAnsi="Times New Roman" w:cs="Times New Roman"/>
          <w:snapToGrid w:val="0"/>
          <w:sz w:val="28"/>
          <w:szCs w:val="28"/>
          <w:lang w:val="kk-KZ" w:eastAsia="de-DE" w:bidi="en-US"/>
        </w:rPr>
        <w:t>айтарлықтай айырмашылықтар болмады.</w:t>
      </w:r>
      <w:bookmarkEnd w:id="174"/>
    </w:p>
    <w:p w14:paraId="7E28FED9" w14:textId="232D0242" w:rsidR="008D41C3" w:rsidRPr="008D41C3" w:rsidRDefault="008D41C3" w:rsidP="00072DF0">
      <w:pPr>
        <w:pageBreakBefore/>
        <w:widowControl w:val="0"/>
        <w:autoSpaceDE w:val="0"/>
        <w:autoSpaceDN w:val="0"/>
        <w:spacing w:after="0" w:line="240" w:lineRule="auto"/>
        <w:ind w:firstLine="567"/>
        <w:jc w:val="center"/>
        <w:rPr>
          <w:rFonts w:ascii="Times New Roman" w:eastAsia="Times New Roman" w:hAnsi="Times New Roman" w:cs="Times New Roman"/>
          <w:b/>
          <w:bCs/>
          <w:sz w:val="28"/>
          <w:szCs w:val="28"/>
          <w:lang w:val="kk-KZ"/>
        </w:rPr>
      </w:pPr>
      <w:bookmarkStart w:id="223" w:name="_Hlk144667365"/>
      <w:r w:rsidRPr="008D41C3">
        <w:rPr>
          <w:rFonts w:ascii="Times New Roman" w:eastAsia="Times New Roman" w:hAnsi="Times New Roman" w:cs="Times New Roman"/>
          <w:b/>
          <w:bCs/>
          <w:sz w:val="28"/>
          <w:szCs w:val="28"/>
          <w:lang w:val="kk-KZ"/>
        </w:rPr>
        <w:lastRenderedPageBreak/>
        <w:t>ҚОРЫТЫНДЫ</w:t>
      </w:r>
    </w:p>
    <w:p w14:paraId="05C5D0BC" w14:textId="77777777" w:rsidR="008D41C3" w:rsidRPr="008D41C3" w:rsidRDefault="008D41C3" w:rsidP="00072DF0">
      <w:pPr>
        <w:widowControl w:val="0"/>
        <w:autoSpaceDE w:val="0"/>
        <w:autoSpaceDN w:val="0"/>
        <w:spacing w:after="0" w:line="240" w:lineRule="auto"/>
        <w:ind w:firstLine="567"/>
        <w:jc w:val="both"/>
        <w:rPr>
          <w:rFonts w:ascii="Times New Roman" w:eastAsia="Times New Roman" w:hAnsi="Times New Roman" w:cs="Times New Roman"/>
          <w:b/>
          <w:bCs/>
          <w:sz w:val="28"/>
          <w:szCs w:val="28"/>
          <w:lang w:val="kk-KZ"/>
        </w:rPr>
      </w:pPr>
    </w:p>
    <w:p w14:paraId="1A9D747D" w14:textId="5335D807" w:rsidR="00121CE4" w:rsidRDefault="00B578C4" w:rsidP="005408C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B578C4">
        <w:rPr>
          <w:rFonts w:ascii="Times New Roman" w:eastAsia="Times New Roman" w:hAnsi="Times New Roman" w:cs="Times New Roman"/>
          <w:sz w:val="28"/>
          <w:szCs w:val="28"/>
          <w:lang w:val="kk-KZ"/>
        </w:rPr>
        <w:t>Зерттеу нәтижелері бойынша келесі қорытындылар жасалды:</w:t>
      </w:r>
    </w:p>
    <w:p w14:paraId="6FE9EAE5" w14:textId="77777777" w:rsidR="007239DD" w:rsidRDefault="007239DD" w:rsidP="005408CB">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p w14:paraId="0CE6DCAF" w14:textId="77777777" w:rsidR="00307F98" w:rsidRPr="00307F98" w:rsidRDefault="00307F98" w:rsidP="00307F98">
      <w:pPr>
        <w:widowControl w:val="0"/>
        <w:tabs>
          <w:tab w:val="left" w:pos="993"/>
          <w:tab w:val="left" w:pos="1134"/>
        </w:tabs>
        <w:autoSpaceDE w:val="0"/>
        <w:autoSpaceDN w:val="0"/>
        <w:spacing w:after="0" w:line="240" w:lineRule="auto"/>
        <w:ind w:firstLine="567"/>
        <w:jc w:val="both"/>
        <w:rPr>
          <w:rFonts w:ascii="Times New Roman" w:eastAsia="Times New Roman" w:hAnsi="Times New Roman" w:cs="Times New Roman"/>
          <w:sz w:val="28"/>
          <w:szCs w:val="28"/>
          <w:lang w:val="kk-KZ"/>
        </w:rPr>
      </w:pPr>
      <w:r w:rsidRPr="00307F98">
        <w:rPr>
          <w:rFonts w:ascii="Times New Roman" w:eastAsia="Times New Roman" w:hAnsi="Times New Roman" w:cs="Times New Roman"/>
          <w:sz w:val="28"/>
          <w:szCs w:val="28"/>
          <w:lang w:val="kk-KZ"/>
        </w:rPr>
        <w:t xml:space="preserve">1. ҚД2T ауыратын қантамырларының асқынулары жоқ және асқынулары бар науқастар қанындағы биохимиялық көрсеткіштерді бақылау тобымен салыстырмалы талдау жүргізгенде глюкоза, HbA1c, HOMA-IR индексінің өзгерістерге ұшырап, жоғарылағаны дәлелденді. </w:t>
      </w:r>
    </w:p>
    <w:p w14:paraId="0FACDB73" w14:textId="5FFB08DB" w:rsidR="00307F98" w:rsidRPr="00307F98" w:rsidRDefault="00307F98" w:rsidP="00307F98">
      <w:pPr>
        <w:spacing w:after="0" w:line="240" w:lineRule="auto"/>
        <w:ind w:firstLine="567"/>
        <w:jc w:val="both"/>
        <w:rPr>
          <w:rFonts w:ascii="Times New Roman" w:eastAsia="Calibri" w:hAnsi="Times New Roman" w:cs="Times New Roman"/>
          <w:sz w:val="28"/>
          <w:szCs w:val="28"/>
          <w:lang w:val="kk-KZ"/>
        </w:rPr>
      </w:pPr>
      <w:r w:rsidRPr="00307F98">
        <w:rPr>
          <w:rFonts w:ascii="Times New Roman" w:eastAsia="Calibri" w:hAnsi="Times New Roman" w:cs="Times New Roman"/>
          <w:sz w:val="28"/>
          <w:szCs w:val="28"/>
          <w:lang w:val="kk-KZ"/>
        </w:rPr>
        <w:t>2. Мексика халқының қантамырлық асқынулары жоқ және асқынулары бар ҚД2Т науқастардың қан плазмасындағы hsa-miR-21-5p салыстырмалы экспрессиясының деңгейі дені сау адамдармен салыстырғанда жоғарылады, hsa-miR-126-5p салыстырмалы экспрессиясының деңгейі төмендеді. ҚД2Т науқастарда гликемиялық бұзылулардың (плазмалық глюкоза және HbAc1) деңгейлері қабынуға қарсы қызмет атқаратын hsa-miR-21-5p экспрессия деңгейімен оң корреляцияланды және эндотелиалды қорғаныс қызметін атқаратын hsa-miR-126-5p экспрессия деңгейі арасында теріс корреляциясы анықталды.</w:t>
      </w:r>
    </w:p>
    <w:p w14:paraId="756B9541" w14:textId="6ECBE26E" w:rsidR="00307F98" w:rsidRPr="00307F98" w:rsidRDefault="00307F98" w:rsidP="00307F98">
      <w:pPr>
        <w:tabs>
          <w:tab w:val="left" w:pos="709"/>
          <w:tab w:val="left" w:pos="851"/>
          <w:tab w:val="left" w:pos="993"/>
        </w:tabs>
        <w:spacing w:after="0" w:line="240" w:lineRule="auto"/>
        <w:ind w:firstLine="567"/>
        <w:jc w:val="both"/>
        <w:rPr>
          <w:rFonts w:ascii="Times New Roman" w:eastAsia="Calibri" w:hAnsi="Times New Roman" w:cs="Times New Roman"/>
          <w:sz w:val="28"/>
          <w:szCs w:val="28"/>
          <w:lang w:val="kk-KZ"/>
        </w:rPr>
      </w:pPr>
      <w:r w:rsidRPr="00307F98">
        <w:rPr>
          <w:rFonts w:ascii="Times New Roman" w:eastAsia="Calibri" w:hAnsi="Times New Roman" w:cs="Times New Roman"/>
          <w:sz w:val="28"/>
          <w:szCs w:val="28"/>
          <w:lang w:val="kk-KZ"/>
        </w:rPr>
        <w:t>3. ҚД2T науқастардың перифериялық қан үлгілеріндегі тотығу-тотықсыздану жағдайы, антиоксиданттық жүйенің тотығу стресіне жауап беруі толық зерттелді, ауру кезінде липидтердің асқын тотығу деңгейінің (ЛПО) және ақуыздың тотығу өнімдерінің (AOPP) жоғарылауы анықталды. Аурудың өршуіне қарай жоғарылаған каталаза белсенділігі төмендеген СОД белсенділігінің орнын басады, ал ГПО белсенділігі жоғарылау үрдісіне ие. ГР және Г-6-ФД белсенділігінің төмендеуі GSSG/GSH арақатынасының жоғарылауына алып келеді. Науқастарда жынысына, ДМИ және жасына түзетулер енгізілгеннен кейін де hsa-miR-126-5p және ГПО және hsa-miR-126-5p және GSSG/GSH арақатынасы арасындағы оң корреляция анықталды</w:t>
      </w:r>
      <w:r w:rsidRPr="00307F98">
        <w:rPr>
          <w:rFonts w:ascii="Times New Roman" w:eastAsia="Calibri" w:hAnsi="Times New Roman" w:cs="Times New Roman"/>
          <w:sz w:val="28"/>
          <w:szCs w:val="28"/>
          <w:shd w:val="clear" w:color="auto" w:fill="F5F5F5"/>
          <w:lang w:val="kk-KZ"/>
        </w:rPr>
        <w:t>.</w:t>
      </w:r>
    </w:p>
    <w:p w14:paraId="3B49CD95" w14:textId="77777777" w:rsidR="00307F98" w:rsidRPr="00307F98" w:rsidRDefault="00307F98" w:rsidP="00307F98">
      <w:pPr>
        <w:spacing w:after="0" w:line="240" w:lineRule="auto"/>
        <w:ind w:firstLine="567"/>
        <w:jc w:val="both"/>
        <w:rPr>
          <w:rFonts w:ascii="Times New Roman" w:eastAsia="Calibri" w:hAnsi="Times New Roman" w:cs="Times New Roman"/>
          <w:sz w:val="28"/>
          <w:szCs w:val="28"/>
          <w:lang w:val="kk-KZ"/>
        </w:rPr>
      </w:pPr>
      <w:r w:rsidRPr="00307F98">
        <w:rPr>
          <w:rFonts w:ascii="Times New Roman" w:eastAsia="Calibri" w:hAnsi="Times New Roman" w:cs="Times New Roman"/>
          <w:sz w:val="28"/>
          <w:szCs w:val="28"/>
          <w:lang w:val="kk-KZ"/>
        </w:rPr>
        <w:t>4. ИЛ-6 қабыну цитокинінің деңгейі екі диабеттік топта айтарлықтай жоғарылады. ҚД2T ауыратын науқастарының жыныс, ДМИ және жасына түзетулер енгізгеннен кейін де hsa-miR-21-5p мен ИЛ-10 және hsa-miR-126-5p мен ИЛ-6 арасындағы теріс корреляция айқындалды, бұл ИЛ көрсеткіштерінің аурудың прогрессиясына айтарлықтай үлес қосты</w:t>
      </w:r>
      <w:r w:rsidRPr="00307F98">
        <w:rPr>
          <w:rFonts w:ascii="Times New Roman" w:eastAsia="Calibri" w:hAnsi="Times New Roman" w:cs="Times New Roman"/>
          <w:sz w:val="28"/>
          <w:szCs w:val="28"/>
          <w:shd w:val="clear" w:color="auto" w:fill="F5F5F5"/>
          <w:lang w:val="kk-KZ"/>
        </w:rPr>
        <w:t>.</w:t>
      </w:r>
      <w:r w:rsidRPr="00307F98">
        <w:rPr>
          <w:rFonts w:ascii="Times New Roman" w:eastAsia="Calibri" w:hAnsi="Times New Roman" w:cs="Times New Roman"/>
          <w:sz w:val="28"/>
          <w:szCs w:val="28"/>
          <w:lang w:val="kk-KZ"/>
        </w:rPr>
        <w:t xml:space="preserve"> Қант диабетімен ауыратын науқастардың қантамырларының зақымдалуын анықтауда ИЛ-6 маңызды болжамды биомаркер болып табылады. </w:t>
      </w:r>
    </w:p>
    <w:p w14:paraId="1960A76C" w14:textId="4E956B66" w:rsidR="00307F98" w:rsidRPr="00307F98" w:rsidRDefault="00307F98" w:rsidP="00307F98">
      <w:pPr>
        <w:spacing w:after="0" w:line="240" w:lineRule="auto"/>
        <w:ind w:firstLine="567"/>
        <w:jc w:val="both"/>
        <w:rPr>
          <w:rFonts w:ascii="Times New Roman" w:eastAsia="Calibri" w:hAnsi="Times New Roman" w:cs="Times New Roman"/>
          <w:sz w:val="28"/>
          <w:szCs w:val="28"/>
          <w:lang w:val="kk-KZ"/>
        </w:rPr>
      </w:pPr>
      <w:r w:rsidRPr="00307F98">
        <w:rPr>
          <w:rFonts w:ascii="Times New Roman" w:eastAsia="Calibri" w:hAnsi="Times New Roman" w:cs="Times New Roman"/>
          <w:sz w:val="28"/>
          <w:szCs w:val="28"/>
          <w:lang w:val="kk-KZ"/>
        </w:rPr>
        <w:t>5. Қант диабетінің асқынуларын болжауға қолданылатын биомаркерлердің болжамдық мәнін бағалайтын ROC қисығындағы талдауы бойынша hsa-miR-21-5p, СОД, ИЛ-6, ЛАТ және hsa-miR-21-5p, СОД, AOPP мәндері классикалық диагностикалық моделдерге (глюкоза, HbA1c және HOMA-IR) ұқсас және жоғары AUC мәндерін көрсетті. hsa-miR-21-5p, СОД, ЛАТ және ИЛ-6 көрсеткіштері ҚД2Т асқынуларының пайда болуында болжамдық маркерлер ретінде қарастыру ұсынылды. Сонымен қатар, hsa-miR-21-5p және hsa-miR-126-5p, ГПО және AOPP деңгейлерімен бірге болашақ зерттеулерде қантамырлары асқынуларының дамуының маркерлері ретінде қарастырылуы керек екені анықталды.</w:t>
      </w:r>
    </w:p>
    <w:p w14:paraId="4A283A96" w14:textId="7A5F3346" w:rsidR="004F6C58" w:rsidRPr="009C3D34" w:rsidRDefault="004F6C58" w:rsidP="008D348B">
      <w:pPr>
        <w:pStyle w:val="MDPI31text"/>
        <w:spacing w:line="240" w:lineRule="auto"/>
        <w:ind w:left="0" w:firstLine="567"/>
        <w:rPr>
          <w:rFonts w:ascii="Times New Roman" w:hAnsi="Times New Roman"/>
          <w:sz w:val="28"/>
          <w:szCs w:val="28"/>
          <w:lang w:val="kk-KZ"/>
        </w:rPr>
      </w:pPr>
      <w:r w:rsidRPr="004F6C58">
        <w:rPr>
          <w:rFonts w:ascii="Times New Roman" w:hAnsi="Times New Roman"/>
          <w:b/>
          <w:bCs/>
          <w:sz w:val="28"/>
          <w:szCs w:val="28"/>
          <w:lang w:val="kk-KZ"/>
        </w:rPr>
        <w:lastRenderedPageBreak/>
        <w:t>Қойылған мiндеттердiң толығымен орындалуын бағалау</w:t>
      </w:r>
      <w:r w:rsidRPr="004F6C58">
        <w:rPr>
          <w:rFonts w:ascii="Times New Roman" w:hAnsi="Times New Roman"/>
          <w:sz w:val="28"/>
          <w:szCs w:val="28"/>
          <w:lang w:val="kk-KZ"/>
        </w:rPr>
        <w:t xml:space="preserve"> Диссертациялық жұмыста қойылған мiндеттер толығымен орындалды. </w:t>
      </w:r>
      <w:r w:rsidR="00136B90">
        <w:rPr>
          <w:rFonts w:ascii="Times New Roman" w:hAnsi="Times New Roman"/>
          <w:sz w:val="28"/>
          <w:szCs w:val="28"/>
          <w:lang w:val="kk-KZ"/>
        </w:rPr>
        <w:t>Қ</w:t>
      </w:r>
      <w:r w:rsidRPr="00EF244C">
        <w:rPr>
          <w:rFonts w:ascii="Times New Roman" w:hAnsi="Times New Roman"/>
          <w:sz w:val="28"/>
          <w:szCs w:val="28"/>
          <w:lang w:val="kk-KZ"/>
        </w:rPr>
        <w:t>ант диабеті</w:t>
      </w:r>
      <w:r w:rsidR="00136B90">
        <w:rPr>
          <w:rFonts w:ascii="Times New Roman" w:hAnsi="Times New Roman"/>
          <w:sz w:val="28"/>
          <w:szCs w:val="28"/>
          <w:lang w:val="kk-KZ"/>
        </w:rPr>
        <w:t>нің</w:t>
      </w:r>
      <w:r w:rsidRPr="00EF244C">
        <w:rPr>
          <w:rFonts w:ascii="Times New Roman" w:hAnsi="Times New Roman"/>
          <w:sz w:val="28"/>
          <w:szCs w:val="28"/>
          <w:lang w:val="kk-KZ"/>
        </w:rPr>
        <w:t xml:space="preserve"> </w:t>
      </w:r>
      <w:r w:rsidR="00136B90">
        <w:rPr>
          <w:rFonts w:ascii="Times New Roman" w:hAnsi="Times New Roman"/>
          <w:sz w:val="28"/>
          <w:szCs w:val="28"/>
          <w:lang w:val="kk-KZ"/>
        </w:rPr>
        <w:t>2</w:t>
      </w:r>
      <w:r w:rsidR="00136B90" w:rsidRPr="00136B90">
        <w:rPr>
          <w:rFonts w:ascii="Times New Roman" w:hAnsi="Times New Roman"/>
          <w:sz w:val="28"/>
          <w:szCs w:val="28"/>
          <w:lang w:val="kk-KZ"/>
        </w:rPr>
        <w:t>-</w:t>
      </w:r>
      <w:r w:rsidR="00136B90" w:rsidRPr="00EF244C">
        <w:rPr>
          <w:rFonts w:ascii="Times New Roman" w:hAnsi="Times New Roman"/>
          <w:sz w:val="28"/>
          <w:szCs w:val="28"/>
          <w:lang w:val="kk-KZ"/>
        </w:rPr>
        <w:t xml:space="preserve">типі </w:t>
      </w:r>
      <w:r w:rsidRPr="00EF244C">
        <w:rPr>
          <w:rFonts w:ascii="Times New Roman" w:hAnsi="Times New Roman"/>
          <w:sz w:val="28"/>
          <w:szCs w:val="28"/>
          <w:lang w:val="kk-KZ"/>
        </w:rPr>
        <w:t>жағдайында тотығу-тотықсыздану күйін және антиоксиданттық қорғаныс жүйесіне толық талдау жүргізілді.</w:t>
      </w:r>
      <w:r w:rsidRPr="00EF244C">
        <w:rPr>
          <w:sz w:val="28"/>
          <w:szCs w:val="28"/>
          <w:lang w:val="kk-KZ"/>
        </w:rPr>
        <w:t xml:space="preserve"> </w:t>
      </w:r>
      <w:r w:rsidRPr="0003416C">
        <w:rPr>
          <w:rFonts w:ascii="Times New Roman" w:hAnsi="Times New Roman"/>
          <w:sz w:val="28"/>
          <w:szCs w:val="28"/>
          <w:lang w:val="kk-KZ"/>
        </w:rPr>
        <w:t>2</w:t>
      </w:r>
      <w:r w:rsidR="00136B90" w:rsidRPr="00136B90">
        <w:rPr>
          <w:rFonts w:ascii="Times New Roman" w:hAnsi="Times New Roman"/>
          <w:sz w:val="28"/>
          <w:szCs w:val="28"/>
          <w:lang w:val="kk-KZ"/>
        </w:rPr>
        <w:t>-</w:t>
      </w:r>
      <w:r w:rsidRPr="0003416C">
        <w:rPr>
          <w:rFonts w:ascii="Times New Roman" w:hAnsi="Times New Roman"/>
          <w:sz w:val="28"/>
          <w:szCs w:val="28"/>
          <w:lang w:val="kk-KZ"/>
        </w:rPr>
        <w:t>типті қант диабеті</w:t>
      </w:r>
      <w:r w:rsidR="00D14D5A">
        <w:rPr>
          <w:rFonts w:ascii="Times New Roman" w:hAnsi="Times New Roman"/>
          <w:sz w:val="28"/>
          <w:szCs w:val="28"/>
          <w:lang w:val="kk-KZ"/>
        </w:rPr>
        <w:t xml:space="preserve">нде </w:t>
      </w:r>
      <w:r w:rsidRPr="0003416C">
        <w:rPr>
          <w:rFonts w:ascii="Times New Roman" w:hAnsi="Times New Roman"/>
          <w:sz w:val="28"/>
          <w:szCs w:val="28"/>
          <w:lang w:val="kk-KZ"/>
        </w:rPr>
        <w:t>микроРНҚ</w:t>
      </w:r>
      <w:r>
        <w:rPr>
          <w:rFonts w:ascii="Times New Roman" w:hAnsi="Times New Roman"/>
          <w:sz w:val="28"/>
          <w:szCs w:val="28"/>
          <w:lang w:val="kk-KZ"/>
        </w:rPr>
        <w:t xml:space="preserve"> ішіндегі</w:t>
      </w:r>
      <w:r w:rsidRPr="0003416C">
        <w:rPr>
          <w:rFonts w:ascii="Times New Roman" w:hAnsi="Times New Roman"/>
          <w:sz w:val="28"/>
          <w:szCs w:val="28"/>
          <w:lang w:val="kk-KZ"/>
        </w:rPr>
        <w:t xml:space="preserve"> </w:t>
      </w:r>
      <w:r>
        <w:rPr>
          <w:rFonts w:ascii="Times New Roman" w:hAnsi="Times New Roman"/>
          <w:sz w:val="28"/>
          <w:szCs w:val="28"/>
          <w:lang w:val="kk-KZ"/>
        </w:rPr>
        <w:t>айналмалы</w:t>
      </w:r>
      <w:r w:rsidR="00CB11E9" w:rsidRPr="00CB11E9">
        <w:rPr>
          <w:lang w:val="kk-KZ"/>
        </w:rPr>
        <w:t xml:space="preserve"> </w:t>
      </w:r>
      <w:r w:rsidR="00CB11E9" w:rsidRPr="00CB11E9">
        <w:rPr>
          <w:rFonts w:ascii="Times New Roman" w:hAnsi="Times New Roman"/>
          <w:sz w:val="28"/>
          <w:szCs w:val="28"/>
          <w:lang w:val="kk-KZ"/>
        </w:rPr>
        <w:t>hsa-miR-21-5p</w:t>
      </w:r>
      <w:r w:rsidR="00CB11E9">
        <w:rPr>
          <w:rFonts w:ascii="Times New Roman" w:hAnsi="Times New Roman"/>
          <w:sz w:val="28"/>
          <w:szCs w:val="28"/>
          <w:lang w:val="kk-KZ"/>
        </w:rPr>
        <w:t>,</w:t>
      </w:r>
      <w:r w:rsidR="00CB11E9" w:rsidRPr="00CB11E9">
        <w:rPr>
          <w:rFonts w:ascii="Times New Roman" w:hAnsi="Times New Roman"/>
          <w:sz w:val="28"/>
          <w:szCs w:val="28"/>
          <w:lang w:val="kk-KZ"/>
        </w:rPr>
        <w:t xml:space="preserve"> hsa-miR-126</w:t>
      </w:r>
      <w:r w:rsidR="00CB11E9">
        <w:rPr>
          <w:rFonts w:ascii="Times New Roman" w:hAnsi="Times New Roman"/>
          <w:sz w:val="28"/>
          <w:szCs w:val="28"/>
          <w:lang w:val="kk-KZ"/>
        </w:rPr>
        <w:t xml:space="preserve"> </w:t>
      </w:r>
      <w:r w:rsidRPr="0003416C">
        <w:rPr>
          <w:rFonts w:ascii="Times New Roman" w:hAnsi="Times New Roman"/>
          <w:sz w:val="28"/>
          <w:szCs w:val="28"/>
          <w:lang w:val="kk-KZ"/>
        </w:rPr>
        <w:t>экспрессиясы</w:t>
      </w:r>
      <w:r>
        <w:rPr>
          <w:rFonts w:ascii="Times New Roman" w:hAnsi="Times New Roman"/>
          <w:sz w:val="28"/>
          <w:szCs w:val="28"/>
          <w:lang w:val="kk-KZ"/>
        </w:rPr>
        <w:t xml:space="preserve"> және ИЛ</w:t>
      </w:r>
      <w:r w:rsidRPr="00F01B58">
        <w:rPr>
          <w:rFonts w:ascii="Times New Roman" w:hAnsi="Times New Roman"/>
          <w:sz w:val="28"/>
          <w:szCs w:val="28"/>
          <w:lang w:val="kk-KZ"/>
        </w:rPr>
        <w:t>-6 науқастар популяциясында қан тамырларының зақымдануының болжамды биомаркері екені анықталды.</w:t>
      </w:r>
      <w:r w:rsidRPr="009C3D34">
        <w:rPr>
          <w:rFonts w:ascii="Times New Roman" w:hAnsi="Times New Roman"/>
          <w:sz w:val="28"/>
          <w:szCs w:val="28"/>
          <w:lang w:val="kk-KZ"/>
        </w:rPr>
        <w:t xml:space="preserve"> </w:t>
      </w:r>
    </w:p>
    <w:p w14:paraId="65B1BB9B" w14:textId="6E771727" w:rsidR="004F6C58" w:rsidRDefault="004F6C58" w:rsidP="00D14D5A">
      <w:pPr>
        <w:pStyle w:val="MDPI31text"/>
        <w:spacing w:line="240" w:lineRule="auto"/>
        <w:ind w:left="0" w:firstLine="567"/>
        <w:rPr>
          <w:rFonts w:ascii="Times New Roman" w:hAnsi="Times New Roman"/>
          <w:sz w:val="28"/>
          <w:szCs w:val="28"/>
          <w:lang w:val="kk-KZ"/>
        </w:rPr>
      </w:pPr>
      <w:r w:rsidRPr="004F6C58">
        <w:rPr>
          <w:rFonts w:ascii="Times New Roman" w:hAnsi="Times New Roman"/>
          <w:b/>
          <w:bCs/>
          <w:sz w:val="28"/>
          <w:szCs w:val="28"/>
          <w:lang w:val="kk-KZ"/>
        </w:rPr>
        <w:t>Бастапқы көрсеткіштер мен нәтижелерді қолдану нұсқаулары</w:t>
      </w:r>
      <w:r w:rsidRPr="004F6C58">
        <w:rPr>
          <w:rFonts w:ascii="Times New Roman" w:hAnsi="Times New Roman"/>
          <w:sz w:val="28"/>
          <w:szCs w:val="28"/>
          <w:lang w:val="kk-KZ"/>
        </w:rPr>
        <w:t xml:space="preserve"> Жасалған тәжірибелерді емдеу алды мақсаттарда қолдануға болады. </w:t>
      </w:r>
    </w:p>
    <w:p w14:paraId="2DAC9561" w14:textId="43ED246B" w:rsidR="004F6C58" w:rsidRPr="004F6C58" w:rsidRDefault="004F6C58" w:rsidP="005408CB">
      <w:pPr>
        <w:pStyle w:val="MDPI31text"/>
        <w:spacing w:line="240" w:lineRule="auto"/>
        <w:ind w:left="0" w:firstLine="567"/>
        <w:rPr>
          <w:rFonts w:ascii="Times New Roman" w:hAnsi="Times New Roman"/>
          <w:sz w:val="28"/>
          <w:szCs w:val="28"/>
          <w:highlight w:val="yellow"/>
          <w:lang w:val="kk-KZ"/>
        </w:rPr>
      </w:pPr>
      <w:r w:rsidRPr="004F6C58">
        <w:rPr>
          <w:rFonts w:ascii="Times New Roman" w:hAnsi="Times New Roman"/>
          <w:sz w:val="28"/>
          <w:szCs w:val="28"/>
          <w:lang w:val="kk-KZ"/>
        </w:rPr>
        <w:t xml:space="preserve">Диссертацияда келтірілген мағлұматтар әл-Фараби атындағы ҚазҰУ-да </w:t>
      </w:r>
      <w:r w:rsidR="00D14D5A" w:rsidRPr="00D14D5A">
        <w:rPr>
          <w:rFonts w:ascii="Times New Roman" w:hAnsi="Times New Roman"/>
          <w:sz w:val="28"/>
          <w:szCs w:val="28"/>
          <w:lang w:val="kk-KZ"/>
        </w:rPr>
        <w:t>«Молекулалық эндокринология», «Молекулалық мембранология»</w:t>
      </w:r>
      <w:r w:rsidR="00D14D5A" w:rsidRPr="00CF4435">
        <w:rPr>
          <w:rFonts w:ascii="Times New Roman" w:hAnsi="Times New Roman"/>
          <w:sz w:val="24"/>
          <w:szCs w:val="24"/>
          <w:lang w:val="kk-KZ"/>
        </w:rPr>
        <w:t xml:space="preserve"> </w:t>
      </w:r>
      <w:r w:rsidRPr="004F6C58">
        <w:rPr>
          <w:rFonts w:ascii="Times New Roman" w:hAnsi="Times New Roman"/>
          <w:sz w:val="28"/>
          <w:szCs w:val="28"/>
          <w:lang w:val="kk-KZ"/>
        </w:rPr>
        <w:t>пән</w:t>
      </w:r>
      <w:r w:rsidR="00D14D5A">
        <w:rPr>
          <w:rFonts w:ascii="Times New Roman" w:hAnsi="Times New Roman"/>
          <w:sz w:val="28"/>
          <w:szCs w:val="28"/>
          <w:lang w:val="kk-KZ"/>
        </w:rPr>
        <w:t>дері</w:t>
      </w:r>
      <w:r w:rsidRPr="004F6C58">
        <w:rPr>
          <w:rFonts w:ascii="Times New Roman" w:hAnsi="Times New Roman"/>
          <w:sz w:val="28"/>
          <w:szCs w:val="28"/>
          <w:lang w:val="kk-KZ"/>
        </w:rPr>
        <w:t xml:space="preserve"> бойынша дәрі</w:t>
      </w:r>
      <w:r w:rsidR="00136B90" w:rsidRPr="00CF1DA7">
        <w:rPr>
          <w:rFonts w:ascii="Times New Roman" w:hAnsi="Times New Roman"/>
          <w:sz w:val="28"/>
          <w:szCs w:val="28"/>
          <w:lang w:val="kk-KZ"/>
        </w:rPr>
        <w:t>c</w:t>
      </w:r>
      <w:r w:rsidR="00136B90" w:rsidRPr="00136B90">
        <w:rPr>
          <w:rFonts w:ascii="Times New Roman" w:hAnsi="Times New Roman"/>
          <w:sz w:val="28"/>
          <w:szCs w:val="28"/>
          <w:lang w:val="kk-KZ"/>
        </w:rPr>
        <w:t xml:space="preserve"> </w:t>
      </w:r>
      <w:r w:rsidR="009B5B05">
        <w:rPr>
          <w:rFonts w:ascii="Times New Roman" w:hAnsi="Times New Roman"/>
          <w:sz w:val="28"/>
          <w:szCs w:val="28"/>
          <w:lang w:val="kk-KZ"/>
        </w:rPr>
        <w:t xml:space="preserve">және практикалық </w:t>
      </w:r>
      <w:r w:rsidRPr="004F6C58">
        <w:rPr>
          <w:rFonts w:ascii="Times New Roman" w:hAnsi="Times New Roman"/>
          <w:sz w:val="28"/>
          <w:szCs w:val="28"/>
          <w:lang w:val="kk-KZ"/>
        </w:rPr>
        <w:t xml:space="preserve">сабақтарға енгізілді. </w:t>
      </w:r>
      <w:r w:rsidR="00882796">
        <w:rPr>
          <w:rFonts w:ascii="Times New Roman" w:hAnsi="Times New Roman"/>
          <w:sz w:val="28"/>
          <w:szCs w:val="28"/>
          <w:lang w:val="kk-KZ"/>
        </w:rPr>
        <w:t>З</w:t>
      </w:r>
      <w:r w:rsidRPr="004F6C58">
        <w:rPr>
          <w:rFonts w:ascii="Times New Roman" w:hAnsi="Times New Roman"/>
          <w:sz w:val="28"/>
          <w:szCs w:val="28"/>
          <w:lang w:val="kk-KZ"/>
        </w:rPr>
        <w:t>ерттеу жұмысы</w:t>
      </w:r>
      <w:r w:rsidR="00882796">
        <w:rPr>
          <w:rFonts w:ascii="Times New Roman" w:hAnsi="Times New Roman"/>
          <w:sz w:val="28"/>
          <w:szCs w:val="28"/>
          <w:lang w:val="kk-KZ"/>
        </w:rPr>
        <w:t>н</w:t>
      </w:r>
      <w:r w:rsidRPr="004F6C58">
        <w:rPr>
          <w:rFonts w:ascii="Times New Roman" w:hAnsi="Times New Roman"/>
          <w:sz w:val="28"/>
          <w:szCs w:val="28"/>
          <w:lang w:val="kk-KZ"/>
        </w:rPr>
        <w:t xml:space="preserve">ан алынған мәліметтерді биохимия, молекулалық биология, </w:t>
      </w:r>
      <w:r>
        <w:rPr>
          <w:rFonts w:ascii="Times New Roman" w:hAnsi="Times New Roman"/>
          <w:sz w:val="28"/>
          <w:szCs w:val="28"/>
          <w:lang w:val="kk-KZ"/>
        </w:rPr>
        <w:t xml:space="preserve">эндокринология, </w:t>
      </w:r>
      <w:r w:rsidRPr="004F6C58">
        <w:rPr>
          <w:rFonts w:ascii="Times New Roman" w:hAnsi="Times New Roman"/>
          <w:sz w:val="28"/>
          <w:szCs w:val="28"/>
          <w:lang w:val="kk-KZ"/>
        </w:rPr>
        <w:t>физиология салалары бойынша дәріс беруде қолдануға болады</w:t>
      </w:r>
      <w:r w:rsidR="0031775C">
        <w:rPr>
          <w:rFonts w:ascii="Times New Roman" w:hAnsi="Times New Roman"/>
          <w:sz w:val="28"/>
          <w:szCs w:val="28"/>
          <w:lang w:val="kk-KZ"/>
        </w:rPr>
        <w:t>.</w:t>
      </w:r>
    </w:p>
    <w:p w14:paraId="0AC447C4" w14:textId="77777777" w:rsidR="000223B9" w:rsidRPr="000223B9" w:rsidRDefault="000223B9" w:rsidP="000223B9">
      <w:pPr>
        <w:pageBreakBefore/>
        <w:widowControl w:val="0"/>
        <w:adjustRightInd w:val="0"/>
        <w:snapToGrid w:val="0"/>
        <w:spacing w:after="0" w:line="240" w:lineRule="auto"/>
        <w:ind w:firstLine="567"/>
        <w:jc w:val="center"/>
        <w:rPr>
          <w:rFonts w:ascii="Times New Roman" w:eastAsia="Times New Roman" w:hAnsi="Times New Roman" w:cs="Times New Roman"/>
          <w:b/>
          <w:bCs/>
          <w:snapToGrid w:val="0"/>
          <w:color w:val="000000"/>
          <w:sz w:val="28"/>
          <w:szCs w:val="28"/>
          <w:lang w:val="kk-KZ" w:eastAsia="de-DE" w:bidi="en-US"/>
          <w14:ligatures w14:val="standardContextual"/>
        </w:rPr>
      </w:pPr>
      <w:bookmarkStart w:id="224" w:name="_Hlk156379206"/>
      <w:bookmarkStart w:id="225" w:name="_Hlk156432641"/>
      <w:bookmarkEnd w:id="223"/>
      <w:r w:rsidRPr="000223B9">
        <w:rPr>
          <w:rFonts w:ascii="Times New Roman" w:eastAsia="Times New Roman" w:hAnsi="Times New Roman" w:cs="Times New Roman"/>
          <w:b/>
          <w:bCs/>
          <w:snapToGrid w:val="0"/>
          <w:color w:val="000000"/>
          <w:sz w:val="28"/>
          <w:szCs w:val="28"/>
          <w:lang w:val="kk-KZ" w:eastAsia="de-DE" w:bidi="en-US"/>
          <w14:ligatures w14:val="standardContextual"/>
        </w:rPr>
        <w:lastRenderedPageBreak/>
        <w:t>ПАЙДАЛАНЫЛҒАН ӘДЕБИЕТТЕР ТІЗІМІ</w:t>
      </w:r>
    </w:p>
    <w:p w14:paraId="2902AFAE" w14:textId="77777777" w:rsidR="001D32EB" w:rsidRPr="001D32EB" w:rsidRDefault="001D32EB" w:rsidP="001D32EB">
      <w:pPr>
        <w:spacing w:after="0" w:line="240" w:lineRule="auto"/>
        <w:ind w:firstLine="567"/>
        <w:jc w:val="both"/>
        <w:rPr>
          <w:rFonts w:ascii="Times New Roman" w:eastAsia="Aptos" w:hAnsi="Times New Roman" w:cs="Times New Roman"/>
          <w:kern w:val="2"/>
          <w:sz w:val="28"/>
          <w:szCs w:val="28"/>
          <w:lang w:val="kk-KZ"/>
          <w14:ligatures w14:val="standardContextual"/>
        </w:rPr>
      </w:pPr>
      <w:bookmarkStart w:id="226" w:name="_Hlk156830797"/>
    </w:p>
    <w:p w14:paraId="671A7050"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1 International Diabetes Federation IDF Diabetes Atlas, 9th edn. Brussels, Belgium. – 2019. ISBN 9782930229874. </w:t>
      </w:r>
    </w:p>
    <w:p w14:paraId="7C539F8D" w14:textId="7CAE6A8E"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2 Astrid P., Dirk M, Ulrich A.</w:t>
      </w:r>
      <w:r w:rsidRPr="001D32EB">
        <w:rPr>
          <w:rFonts w:ascii="Times New Roman" w:eastAsia="Aptos" w:hAnsi="Times New Roman" w:cs="Times New Roman"/>
          <w:kern w:val="2"/>
          <w:sz w:val="28"/>
          <w:szCs w:val="28"/>
          <w:lang w:val="kk-KZ"/>
          <w14:ligatures w14:val="standardContextual"/>
        </w:rPr>
        <w:t>М</w:t>
      </w:r>
      <w:r w:rsidRPr="001D32EB">
        <w:rPr>
          <w:rFonts w:ascii="Times New Roman" w:eastAsia="Aptos" w:hAnsi="Times New Roman" w:cs="Times New Roman"/>
          <w:kern w:val="2"/>
          <w:sz w:val="28"/>
          <w:szCs w:val="28"/>
          <w:lang w:val="en-US"/>
          <w14:ligatures w14:val="standardContextual"/>
        </w:rPr>
        <w:t>, Rüdiger L</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Matthias N</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Guido F</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Lutz H</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Erwin S. Definition, Classification and Diagnosis of Diabetes Mellitus</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Exp Clin Endocrinol Diabetes</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 2019</w:t>
      </w:r>
      <w:r w:rsidRPr="00DA2978">
        <w:rPr>
          <w:rFonts w:ascii="Times New Roman" w:eastAsia="Aptos" w:hAnsi="Times New Roman" w:cs="Times New Roman"/>
          <w:kern w:val="2"/>
          <w:sz w:val="28"/>
          <w:szCs w:val="28"/>
          <w:lang w:val="kk-KZ"/>
          <w14:ligatures w14:val="standardContextual"/>
        </w:rPr>
        <w:t>.</w:t>
      </w:r>
      <w:r w:rsidRPr="00DA2978">
        <w:rPr>
          <w:rFonts w:ascii="Times New Roman" w:eastAsia="Aptos" w:hAnsi="Times New Roman" w:cs="Times New Roman"/>
          <w:kern w:val="2"/>
          <w:sz w:val="28"/>
          <w:szCs w:val="28"/>
          <w:lang w:val="en-US"/>
          <w14:ligatures w14:val="standardContextual"/>
        </w:rPr>
        <w:t xml:space="preserve"> </w:t>
      </w:r>
      <w:r w:rsidR="00DA2978" w:rsidRPr="001D32EB">
        <w:rPr>
          <w:rFonts w:ascii="Times New Roman" w:eastAsia="Aptos" w:hAnsi="Times New Roman" w:cs="Times New Roman"/>
          <w:kern w:val="2"/>
          <w:sz w:val="28"/>
          <w:szCs w:val="28"/>
          <w:lang w:val="en-US"/>
          <w14:ligatures w14:val="standardContextual"/>
        </w:rPr>
        <w:t xml:space="preserve">– </w:t>
      </w:r>
      <w:r w:rsidR="00DA2978">
        <w:rPr>
          <w:rFonts w:ascii="Times New Roman" w:eastAsia="Aptos" w:hAnsi="Times New Roman" w:cs="Times New Roman"/>
          <w:kern w:val="2"/>
          <w:sz w:val="28"/>
          <w:szCs w:val="28"/>
          <w:lang w:val="en-US"/>
          <w14:ligatures w14:val="standardContextual"/>
        </w:rPr>
        <w:t>Vol.</w:t>
      </w:r>
      <w:r w:rsidRPr="00DA2978">
        <w:rPr>
          <w:rFonts w:ascii="Times New Roman" w:eastAsia="Aptos" w:hAnsi="Times New Roman" w:cs="Times New Roman"/>
          <w:kern w:val="2"/>
          <w:sz w:val="28"/>
          <w:szCs w:val="28"/>
          <w:lang w:val="en-US"/>
          <w14:ligatures w14:val="standardContextual"/>
        </w:rPr>
        <w:t xml:space="preserve">127 (Suppl 1). </w:t>
      </w:r>
      <w:r w:rsidRPr="001D32EB">
        <w:rPr>
          <w:rFonts w:ascii="Times New Roman" w:eastAsia="Aptos" w:hAnsi="Times New Roman" w:cs="Times New Roman"/>
          <w:kern w:val="2"/>
          <w:sz w:val="28"/>
          <w:szCs w:val="28"/>
          <w:lang w:val="en-US"/>
          <w14:ligatures w14:val="standardContextual"/>
        </w:rPr>
        <w:t xml:space="preserve">– P.1-7. – DOI: 10.1055/a-1018-9078 </w:t>
      </w:r>
    </w:p>
    <w:p w14:paraId="2F1CD30B"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14:ligatures w14:val="standardContextual"/>
        </w:rPr>
      </w:pPr>
      <w:r w:rsidRPr="001D32EB">
        <w:rPr>
          <w:rFonts w:ascii="Times New Roman" w:eastAsia="Aptos" w:hAnsi="Times New Roman" w:cs="Times New Roman"/>
          <w:kern w:val="2"/>
          <w:sz w:val="28"/>
          <w:szCs w:val="28"/>
          <w:lang w:val="en-US"/>
          <w14:ligatures w14:val="standardContextual"/>
        </w:rPr>
        <w:t xml:space="preserve">3 </w:t>
      </w:r>
      <w:r w:rsidRPr="001D32EB">
        <w:rPr>
          <w:rFonts w:ascii="Times New Roman" w:eastAsia="Aptos" w:hAnsi="Times New Roman" w:cs="Times New Roman"/>
          <w:kern w:val="2"/>
          <w:sz w:val="28"/>
          <w:szCs w:val="28"/>
          <w14:ligatures w14:val="standardContextual"/>
        </w:rPr>
        <w:t>Кононенко</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14:ligatures w14:val="standardContextual"/>
        </w:rPr>
        <w:t>И</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14:ligatures w14:val="standardContextual"/>
        </w:rPr>
        <w:t>В</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14:ligatures w14:val="standardContextual"/>
        </w:rPr>
        <w:t>Смирнова</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14:ligatures w14:val="standardContextual"/>
        </w:rPr>
        <w:t>О</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14:ligatures w14:val="standardContextual"/>
        </w:rPr>
        <w:t>М</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14:ligatures w14:val="standardContextual"/>
        </w:rPr>
        <w:t>Майоров</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14:ligatures w14:val="standardContextual"/>
        </w:rPr>
        <w:t>А</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14:ligatures w14:val="standardContextual"/>
        </w:rPr>
        <w:t>Ю</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14:ligatures w14:val="standardContextual"/>
        </w:rPr>
        <w:t>Шестакова</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14:ligatures w14:val="standardContextual"/>
        </w:rPr>
        <w:t>М</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14:ligatures w14:val="standardContextual"/>
        </w:rPr>
        <w:t>В</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14:ligatures w14:val="standardContextual"/>
        </w:rPr>
        <w:t>Классификация</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14:ligatures w14:val="standardContextual"/>
        </w:rPr>
        <w:t>сахарного</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14:ligatures w14:val="standardContextual"/>
        </w:rPr>
        <w:t>диабета</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14:ligatures w14:val="standardContextual"/>
        </w:rPr>
        <w:t>Всемирная Организация Здравоохранения 2019 г. Что нового? // Сахарный диабет. –</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14:ligatures w14:val="standardContextual"/>
        </w:rPr>
        <w:t>2020. –</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14:ligatures w14:val="standardContextual"/>
        </w:rPr>
        <w:t>Т. 23.  –</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14:ligatures w14:val="standardContextual"/>
        </w:rPr>
        <w:t>№4. – С. 329–339. – DOI: https://doi.org/10.14341/DM12405</w:t>
      </w:r>
    </w:p>
    <w:p w14:paraId="7FD91958"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4 WHO/NCD/NCS/99.2. Definition, diagnosis and classification of diabetes mellitus and its complications. Part 1: Diagnosis</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and classification of diabetes mellitus. World Health Organization Department of Noncommunicable Disease Surveillance Geneva. – 1999. – 9 </w:t>
      </w:r>
      <w:r w:rsidRPr="001D32EB">
        <w:rPr>
          <w:rFonts w:ascii="Times New Roman" w:eastAsia="Aptos" w:hAnsi="Times New Roman" w:cs="Times New Roman"/>
          <w:kern w:val="2"/>
          <w:sz w:val="28"/>
          <w:szCs w:val="28"/>
          <w14:ligatures w14:val="standardContextual"/>
        </w:rPr>
        <w:t>р</w:t>
      </w:r>
      <w:r w:rsidRPr="001D32EB">
        <w:rPr>
          <w:rFonts w:ascii="Times New Roman" w:eastAsia="Aptos" w:hAnsi="Times New Roman" w:cs="Times New Roman"/>
          <w:kern w:val="2"/>
          <w:sz w:val="28"/>
          <w:szCs w:val="28"/>
          <w:lang w:val="en-US"/>
          <w14:ligatures w14:val="standardContextual"/>
        </w:rPr>
        <w:t>.</w:t>
      </w:r>
    </w:p>
    <w:p w14:paraId="46AE48B1"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5 Randi S., Maureen M. Young Children with Type 1 Diabetes: Challenges, Research, and Future Directions // Current Diabetes Reports. – 2014. – Vol. 14, Issue 9. – P. 1-9. – DOI 10.1007/s11892-014-0520-2</w:t>
      </w:r>
    </w:p>
    <w:p w14:paraId="272794BB"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6. Classification of diabetes mellitus. World Health Organization, 2019. Available from: https://apps.who.int/iris/handle/10665/325182</w:t>
      </w:r>
    </w:p>
    <w:p w14:paraId="34818906" w14:textId="4D5713B1"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7 ElSayed N.A., Aleppo G., Aroda V.R., et al., American Diabetes Association. 2. Classification and diagnosis of diabetes: Standards of Care in Diabetes-2023 // Diabetes Care. – 2023. – Vol. 46. – Suppl. 1. – P.19–40.</w:t>
      </w:r>
    </w:p>
    <w:p w14:paraId="687282C5" w14:textId="3F0B25F6"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8 Ablaikhanova N.T., Yessenbekova A.Y., Tazhiyeva A., Yessimsiitova Z.B., Saidakhmetova A.K., Malibayeva A.E., Sanbaeva B.J. and Molsadykkyzy M. Issues of Type 2 Diabetes Disease Effective Treatment in Kazakhstan // Journal of Pharmacy and Nutrition Sciences. – 2020.</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Vol. 10</w:t>
      </w:r>
      <w:r w:rsidRPr="001D32EB">
        <w:rPr>
          <w:rFonts w:ascii="Times New Roman" w:eastAsia="Aptos" w:hAnsi="Times New Roman" w:cs="Times New Roman"/>
          <w:kern w:val="2"/>
          <w:sz w:val="28"/>
          <w:szCs w:val="28"/>
          <w:lang w:val="kk-KZ"/>
          <w14:ligatures w14:val="standardContextual"/>
        </w:rPr>
        <w:t xml:space="preserve">, №3. </w:t>
      </w:r>
      <w:r w:rsidRPr="001D32EB">
        <w:rPr>
          <w:rFonts w:ascii="Times New Roman" w:eastAsia="Aptos" w:hAnsi="Times New Roman" w:cs="Times New Roman"/>
          <w:kern w:val="2"/>
          <w:sz w:val="28"/>
          <w:szCs w:val="28"/>
          <w:lang w:val="en-US"/>
          <w14:ligatures w14:val="standardContextual"/>
        </w:rPr>
        <w:t>– P.116-122.</w:t>
      </w:r>
    </w:p>
    <w:p w14:paraId="0C0FA65F" w14:textId="031E5E0F"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9 IDF Diabetes Atlas 10th Edition. Brussels, Belgium; atlas@idf.org </w:t>
      </w:r>
    </w:p>
    <w:p w14:paraId="4F6E4614" w14:textId="29BC3745"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10 Stefan S., Nancy M.G. Management of ketosis-prone type 2 diabetes mellitus // Journal of the American Association of Nurse Practitioners. – 2019. – Vol. 31, Issue 7. – P.430–436. – DOI: 10.1097/JXX.0000000000000183 </w:t>
      </w:r>
    </w:p>
    <w:p w14:paraId="5483569D"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14:ligatures w14:val="standardContextual"/>
        </w:rPr>
      </w:pPr>
      <w:r w:rsidRPr="001D32EB">
        <w:rPr>
          <w:rFonts w:ascii="Times New Roman" w:eastAsia="Aptos" w:hAnsi="Times New Roman" w:cs="Times New Roman"/>
          <w:kern w:val="2"/>
          <w:sz w:val="28"/>
          <w:szCs w:val="28"/>
          <w:lang w:val="en-US"/>
          <w14:ligatures w14:val="standardContextual"/>
        </w:rPr>
        <w:t xml:space="preserve">11 American Diabetes Association. Classification and Diagnosis of Diabetes Diabetes Care. – 2015. – Vol. 38, Suppl. </w:t>
      </w:r>
      <w:r w:rsidRPr="001D32EB">
        <w:rPr>
          <w:rFonts w:ascii="Times New Roman" w:eastAsia="Aptos" w:hAnsi="Times New Roman" w:cs="Times New Roman"/>
          <w:kern w:val="2"/>
          <w:sz w:val="28"/>
          <w:szCs w:val="28"/>
          <w14:ligatures w14:val="standardContextual"/>
        </w:rPr>
        <w:t xml:space="preserve">1. – </w:t>
      </w:r>
      <w:r w:rsidRPr="001D32EB">
        <w:rPr>
          <w:rFonts w:ascii="Times New Roman" w:eastAsia="Aptos" w:hAnsi="Times New Roman" w:cs="Times New Roman"/>
          <w:kern w:val="2"/>
          <w:sz w:val="28"/>
          <w:szCs w:val="28"/>
          <w:lang w:val="en-US"/>
          <w14:ligatures w14:val="standardContextual"/>
        </w:rPr>
        <w:t>P</w:t>
      </w:r>
      <w:r w:rsidRPr="001D32EB">
        <w:rPr>
          <w:rFonts w:ascii="Times New Roman" w:eastAsia="Aptos" w:hAnsi="Times New Roman" w:cs="Times New Roman"/>
          <w:kern w:val="2"/>
          <w:sz w:val="28"/>
          <w:szCs w:val="28"/>
          <w14:ligatures w14:val="standardContextual"/>
        </w:rPr>
        <w:t xml:space="preserve"> .8–16. – </w:t>
      </w:r>
      <w:r w:rsidRPr="001D32EB">
        <w:rPr>
          <w:rFonts w:ascii="Times New Roman" w:eastAsia="Aptos" w:hAnsi="Times New Roman" w:cs="Times New Roman"/>
          <w:kern w:val="2"/>
          <w:sz w:val="28"/>
          <w:szCs w:val="28"/>
          <w:lang w:val="en-US"/>
          <w14:ligatures w14:val="standardContextual"/>
        </w:rPr>
        <w:t>doi</w:t>
      </w:r>
      <w:r w:rsidRPr="001D32EB">
        <w:rPr>
          <w:rFonts w:ascii="Times New Roman" w:eastAsia="Aptos" w:hAnsi="Times New Roman" w:cs="Times New Roman"/>
          <w:kern w:val="2"/>
          <w:sz w:val="28"/>
          <w:szCs w:val="28"/>
          <w14:ligatures w14:val="standardContextual"/>
        </w:rPr>
        <w:t>: 10.2337/</w:t>
      </w:r>
      <w:r w:rsidRPr="001D32EB">
        <w:rPr>
          <w:rFonts w:ascii="Times New Roman" w:eastAsia="Aptos" w:hAnsi="Times New Roman" w:cs="Times New Roman"/>
          <w:kern w:val="2"/>
          <w:sz w:val="28"/>
          <w:szCs w:val="28"/>
          <w:lang w:val="en-US"/>
          <w14:ligatures w14:val="standardContextual"/>
        </w:rPr>
        <w:t>dc</w:t>
      </w:r>
      <w:r w:rsidRPr="001D32EB">
        <w:rPr>
          <w:rFonts w:ascii="Times New Roman" w:eastAsia="Aptos" w:hAnsi="Times New Roman" w:cs="Times New Roman"/>
          <w:kern w:val="2"/>
          <w:sz w:val="28"/>
          <w:szCs w:val="28"/>
          <w14:ligatures w14:val="standardContextual"/>
        </w:rPr>
        <w:t>15-</w:t>
      </w:r>
      <w:r w:rsidRPr="001D32EB">
        <w:rPr>
          <w:rFonts w:ascii="Times New Roman" w:eastAsia="Aptos" w:hAnsi="Times New Roman" w:cs="Times New Roman"/>
          <w:kern w:val="2"/>
          <w:sz w:val="28"/>
          <w:szCs w:val="28"/>
          <w:lang w:val="en-US"/>
          <w14:ligatures w14:val="standardContextual"/>
        </w:rPr>
        <w:t>S</w:t>
      </w:r>
      <w:r w:rsidRPr="001D32EB">
        <w:rPr>
          <w:rFonts w:ascii="Times New Roman" w:eastAsia="Aptos" w:hAnsi="Times New Roman" w:cs="Times New Roman"/>
          <w:kern w:val="2"/>
          <w:sz w:val="28"/>
          <w:szCs w:val="28"/>
          <w14:ligatures w14:val="standardContextual"/>
        </w:rPr>
        <w:t>005</w:t>
      </w:r>
    </w:p>
    <w:p w14:paraId="4D9EADB6" w14:textId="34A127EF"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color w:val="467886"/>
          <w:kern w:val="2"/>
          <w:sz w:val="28"/>
          <w:szCs w:val="28"/>
          <w:u w:val="single"/>
          <w14:ligatures w14:val="standardContextual"/>
        </w:rPr>
      </w:pPr>
      <w:r w:rsidRPr="001D32EB">
        <w:rPr>
          <w:rFonts w:ascii="Times New Roman" w:eastAsia="Aptos" w:hAnsi="Times New Roman" w:cs="Times New Roman"/>
          <w:kern w:val="2"/>
          <w:sz w:val="28"/>
          <w:szCs w:val="28"/>
          <w14:ligatures w14:val="standardContextual"/>
        </w:rPr>
        <w:t xml:space="preserve">12 Аметов А.С., Шабунин А.В., Пашкова Е.Ю., Голодников И.И., Госневская И.В. Нарушения углеводного обмена у пациентов с заболеваниями поджелудочной железы: особенности диагностики и патогенеза // Эндокринология: новости, мнения, обучение. – 2021. – Т. 10, № 3. – </w:t>
      </w:r>
      <w:r w:rsidRPr="001D32EB">
        <w:rPr>
          <w:rFonts w:ascii="Times New Roman" w:eastAsia="Aptos" w:hAnsi="Times New Roman" w:cs="Times New Roman"/>
          <w:kern w:val="2"/>
          <w:sz w:val="28"/>
          <w:szCs w:val="28"/>
          <w:lang w:val="en-US"/>
          <w14:ligatures w14:val="standardContextual"/>
        </w:rPr>
        <w:t>C</w:t>
      </w:r>
      <w:r w:rsidRPr="001D32EB">
        <w:rPr>
          <w:rFonts w:ascii="Times New Roman" w:eastAsia="Aptos" w:hAnsi="Times New Roman" w:cs="Times New Roman"/>
          <w:kern w:val="2"/>
          <w:sz w:val="28"/>
          <w:szCs w:val="28"/>
          <w14:ligatures w14:val="standardContextual"/>
        </w:rPr>
        <w:t>.52–58. –</w:t>
      </w:r>
      <w:r w:rsidRPr="001D32EB">
        <w:rPr>
          <w:rFonts w:ascii="Times New Roman" w:eastAsia="Aptos" w:hAnsi="Times New Roman" w:cs="Times New Roman"/>
          <w:kern w:val="2"/>
          <w:sz w:val="28"/>
          <w:szCs w:val="28"/>
          <w:lang w:val="en-US"/>
          <w14:ligatures w14:val="standardContextual"/>
        </w:rPr>
        <w:t>DOI</w:t>
      </w:r>
      <w:r w:rsidRPr="001D32EB">
        <w:rPr>
          <w:rFonts w:ascii="Times New Roman" w:eastAsia="Aptos" w:hAnsi="Times New Roman" w:cs="Times New Roman"/>
          <w:kern w:val="2"/>
          <w:sz w:val="28"/>
          <w:szCs w:val="28"/>
          <w14:ligatures w14:val="standardContextual"/>
        </w:rPr>
        <w:t xml:space="preserve">: </w:t>
      </w:r>
      <w:hyperlink r:id="rId61" w:history="1">
        <w:r w:rsidRPr="001D32EB">
          <w:rPr>
            <w:rFonts w:ascii="Times New Roman" w:eastAsia="Aptos" w:hAnsi="Times New Roman" w:cs="Times New Roman"/>
            <w:color w:val="467886"/>
            <w:kern w:val="2"/>
            <w:sz w:val="28"/>
            <w:szCs w:val="28"/>
            <w:u w:val="single"/>
            <w:lang w:val="en-US"/>
            <w14:ligatures w14:val="standardContextual"/>
          </w:rPr>
          <w:t>https</w:t>
        </w:r>
        <w:r w:rsidRPr="001D32EB">
          <w:rPr>
            <w:rFonts w:ascii="Times New Roman" w:eastAsia="Aptos" w:hAnsi="Times New Roman" w:cs="Times New Roman"/>
            <w:color w:val="467886"/>
            <w:kern w:val="2"/>
            <w:sz w:val="28"/>
            <w:szCs w:val="28"/>
            <w:u w:val="single"/>
            <w14:ligatures w14:val="standardContextual"/>
          </w:rPr>
          <w:t>://</w:t>
        </w:r>
        <w:r w:rsidRPr="001D32EB">
          <w:rPr>
            <w:rFonts w:ascii="Times New Roman" w:eastAsia="Aptos" w:hAnsi="Times New Roman" w:cs="Times New Roman"/>
            <w:color w:val="467886"/>
            <w:kern w:val="2"/>
            <w:sz w:val="28"/>
            <w:szCs w:val="28"/>
            <w:u w:val="single"/>
            <w:lang w:val="en-US"/>
            <w14:ligatures w14:val="standardContextual"/>
          </w:rPr>
          <w:t>doi</w:t>
        </w:r>
        <w:r w:rsidRPr="001D32EB">
          <w:rPr>
            <w:rFonts w:ascii="Times New Roman" w:eastAsia="Aptos" w:hAnsi="Times New Roman" w:cs="Times New Roman"/>
            <w:color w:val="467886"/>
            <w:kern w:val="2"/>
            <w:sz w:val="28"/>
            <w:szCs w:val="28"/>
            <w:u w:val="single"/>
            <w14:ligatures w14:val="standardContextual"/>
          </w:rPr>
          <w:t>.</w:t>
        </w:r>
        <w:r w:rsidRPr="001D32EB">
          <w:rPr>
            <w:rFonts w:ascii="Times New Roman" w:eastAsia="Aptos" w:hAnsi="Times New Roman" w:cs="Times New Roman"/>
            <w:color w:val="467886"/>
            <w:kern w:val="2"/>
            <w:sz w:val="28"/>
            <w:szCs w:val="28"/>
            <w:u w:val="single"/>
            <w:lang w:val="en-US"/>
            <w14:ligatures w14:val="standardContextual"/>
          </w:rPr>
          <w:t>org</w:t>
        </w:r>
        <w:r w:rsidRPr="001D32EB">
          <w:rPr>
            <w:rFonts w:ascii="Times New Roman" w:eastAsia="Aptos" w:hAnsi="Times New Roman" w:cs="Times New Roman"/>
            <w:color w:val="467886"/>
            <w:kern w:val="2"/>
            <w:sz w:val="28"/>
            <w:szCs w:val="28"/>
            <w:u w:val="single"/>
            <w14:ligatures w14:val="standardContextual"/>
          </w:rPr>
          <w:t>/10.33029/2304-9529-2021-10-3-52-58</w:t>
        </w:r>
      </w:hyperlink>
    </w:p>
    <w:p w14:paraId="5B7AEF70" w14:textId="2585DBCF"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color w:val="131413"/>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13 </w:t>
      </w:r>
      <w:r w:rsidRPr="001D32EB">
        <w:rPr>
          <w:rFonts w:ascii="Times New Roman" w:eastAsia="Aptos" w:hAnsi="Times New Roman" w:cs="Times New Roman"/>
          <w:color w:val="131413"/>
          <w:sz w:val="28"/>
          <w:szCs w:val="28"/>
          <w:lang w:val="en-US"/>
          <w14:ligatures w14:val="standardContextual"/>
        </w:rPr>
        <w:t>Maria J.R., William A.H., Richard O., Andrea K.S., Kendra V., Michael W., Ashok B., Dana D. The clinical consequences of heterogeneity within and between different diabetes types</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color w:val="131413"/>
          <w:sz w:val="28"/>
          <w:szCs w:val="28"/>
          <w:lang w:val="en-US"/>
          <w14:ligatures w14:val="standardContextual"/>
        </w:rPr>
        <w:t xml:space="preserve">Diabetologia.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131413"/>
          <w:sz w:val="28"/>
          <w:szCs w:val="28"/>
          <w:lang w:val="en-US"/>
          <w14:ligatures w14:val="standardContextual"/>
        </w:rPr>
        <w:t xml:space="preserve">2020. </w:t>
      </w:r>
      <w:r w:rsidRPr="001D32EB">
        <w:rPr>
          <w:rFonts w:ascii="Times New Roman" w:eastAsia="Aptos" w:hAnsi="Times New Roman" w:cs="Times New Roman"/>
          <w:kern w:val="2"/>
          <w:sz w:val="28"/>
          <w:szCs w:val="28"/>
          <w:lang w:val="en-US"/>
          <w14:ligatures w14:val="standardContextual"/>
        </w:rPr>
        <w:t>– Vol. 63, Issue 10.</w:t>
      </w:r>
      <w:r w:rsidRPr="001D32EB">
        <w:rPr>
          <w:rFonts w:ascii="Times New Roman" w:eastAsia="Aptos" w:hAnsi="Times New Roman" w:cs="Times New Roman"/>
          <w:color w:val="131413"/>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P</w:t>
      </w:r>
      <w:r w:rsidRPr="001D32EB">
        <w:rPr>
          <w:rFonts w:ascii="Times New Roman" w:eastAsia="Aptos" w:hAnsi="Times New Roman" w:cs="Times New Roman"/>
          <w:color w:val="131413"/>
          <w:sz w:val="28"/>
          <w:szCs w:val="28"/>
          <w:lang w:val="kk-KZ"/>
          <w14:ligatures w14:val="standardContextual"/>
        </w:rPr>
        <w:t xml:space="preserve">. </w:t>
      </w:r>
      <w:r w:rsidRPr="001D32EB">
        <w:rPr>
          <w:rFonts w:ascii="Times New Roman" w:eastAsia="Aptos" w:hAnsi="Times New Roman" w:cs="Times New Roman"/>
          <w:color w:val="131413"/>
          <w:sz w:val="28"/>
          <w:szCs w:val="28"/>
          <w:lang w:val="en-US"/>
          <w14:ligatures w14:val="standardContextual"/>
        </w:rPr>
        <w:t>2040–2048.</w:t>
      </w:r>
    </w:p>
    <w:p w14:paraId="1640911A"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lastRenderedPageBreak/>
        <w:t>14 Tamara T.W., Dora G., Dario R., Felix M.W. Type 2 diabetes and viral infection; cause and effect of disease // Diabetes Research and Clinical Practice. – 2021. – Vol. 172. – 13 p.</w:t>
      </w:r>
    </w:p>
    <w:p w14:paraId="460B5E1F"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15 Eugenia R., Francesco M., Annamaria C., Diego F. Secondary diabetes associated with principal endocrinopathies: the impact of new treatment modalities // Acta Diabetologica. – 2009. – Vol. 46. – P.85–95. – DOI 10.1007/s00592-009-0112-9</w:t>
      </w:r>
    </w:p>
    <w:p w14:paraId="3D26B6A2"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16</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 Lee Y.N., Huda M.S. Uncommon forms of diabetes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 Clin Med (Lond).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2021. </w:t>
      </w:r>
      <w:r w:rsidRPr="001D32EB">
        <w:rPr>
          <w:rFonts w:ascii="Times New Roman" w:eastAsia="Aptos" w:hAnsi="Times New Roman" w:cs="Times New Roman"/>
          <w:kern w:val="2"/>
          <w:sz w:val="28"/>
          <w:szCs w:val="28"/>
          <w:lang w:val="en-US"/>
          <w14:ligatures w14:val="standardContextual"/>
        </w:rPr>
        <w:t xml:space="preserve">– Vol. </w:t>
      </w:r>
      <w:r w:rsidRPr="001D32EB">
        <w:rPr>
          <w:rFonts w:ascii="Times New Roman" w:eastAsia="Aptos" w:hAnsi="Times New Roman" w:cs="Times New Roman"/>
          <w:color w:val="212121"/>
          <w:kern w:val="2"/>
          <w:sz w:val="28"/>
          <w:szCs w:val="28"/>
          <w:shd w:val="clear" w:color="auto" w:fill="FFFFFF"/>
          <w:lang w:val="en-US"/>
          <w14:ligatures w14:val="standardContextual"/>
        </w:rPr>
        <w:t>21</w:t>
      </w:r>
      <w:r w:rsidRPr="001D32EB">
        <w:rPr>
          <w:rFonts w:ascii="Times New Roman" w:eastAsia="Aptos" w:hAnsi="Times New Roman" w:cs="Times New Roman"/>
          <w:kern w:val="2"/>
          <w:sz w:val="28"/>
          <w:szCs w:val="28"/>
          <w:lang w:val="en-US"/>
          <w14:ligatures w14:val="standardContextual"/>
        </w:rPr>
        <w:t>, Issue 4.</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P.</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337-341.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doi: 10.7861/clinmed.2021-0369. </w:t>
      </w:r>
    </w:p>
    <w:p w14:paraId="113949DC"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proofErr w:type="gramStart"/>
      <w:r w:rsidRPr="001D32EB">
        <w:rPr>
          <w:rFonts w:ascii="Times New Roman" w:eastAsia="Aptos" w:hAnsi="Times New Roman" w:cs="Times New Roman"/>
          <w:kern w:val="2"/>
          <w:sz w:val="28"/>
          <w:szCs w:val="28"/>
          <w:lang w:val="en-US"/>
          <w14:ligatures w14:val="standardContextual"/>
        </w:rPr>
        <w:t>17</w:t>
      </w:r>
      <w:proofErr w:type="gramEnd"/>
      <w:r w:rsidRPr="001D32EB">
        <w:rPr>
          <w:rFonts w:ascii="Times New Roman" w:eastAsia="Aptos" w:hAnsi="Times New Roman" w:cs="Times New Roman"/>
          <w:kern w:val="2"/>
          <w:sz w:val="28"/>
          <w:szCs w:val="28"/>
          <w:lang w:val="en-US"/>
          <w14:ligatures w14:val="standardContextual"/>
        </w:rPr>
        <w:t xml:space="preserve"> Jürgen H., Michael R. Diabetes mellitus-Definition, classification, diagnosis, screening and prevention (Update 2023) // Wien Klin Wochenschr. – 2023. – Vol. 135, </w:t>
      </w:r>
      <w:r w:rsidRPr="00DA2978">
        <w:rPr>
          <w:rFonts w:ascii="Times New Roman" w:eastAsia="Aptos" w:hAnsi="Times New Roman" w:cs="Times New Roman"/>
          <w:kern w:val="2"/>
          <w:sz w:val="28"/>
          <w:szCs w:val="28"/>
          <w:lang w:val="en-US"/>
          <w14:ligatures w14:val="standardContextual"/>
        </w:rPr>
        <w:t>(Suppl 1). – P. 7–17</w:t>
      </w:r>
      <w:r w:rsidRPr="001D32EB">
        <w:rPr>
          <w:rFonts w:ascii="Times New Roman" w:eastAsia="Aptos" w:hAnsi="Times New Roman" w:cs="Times New Roman"/>
          <w:kern w:val="2"/>
          <w:sz w:val="28"/>
          <w:szCs w:val="28"/>
          <w:lang w:val="en-US"/>
          <w14:ligatures w14:val="standardContextual"/>
        </w:rPr>
        <w:t xml:space="preserve">. – DOI: 10.1007/s00508-019-1450-4 </w:t>
      </w:r>
    </w:p>
    <w:p w14:paraId="5DD32AB4"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18 Diagnostic criteria and classification of hyperglycemia first detected in pregnancy. World Health Organization Guideline; 2013. Available from: </w:t>
      </w:r>
      <w:hyperlink r:id="rId62" w:history="1">
        <w:r w:rsidRPr="001D32EB">
          <w:rPr>
            <w:rFonts w:ascii="Times New Roman" w:eastAsia="Aptos" w:hAnsi="Times New Roman" w:cs="Times New Roman"/>
            <w:color w:val="0000FF"/>
            <w:kern w:val="2"/>
            <w:sz w:val="28"/>
            <w:szCs w:val="28"/>
            <w:u w:val="single"/>
            <w:lang w:val="en-US"/>
            <w14:ligatures w14:val="standardContextual"/>
          </w:rPr>
          <w:t>https://www.guidelinecentral.com/summaries/diagnosticcriteria</w:t>
        </w:r>
      </w:hyperlink>
      <w:r w:rsidRPr="001D32EB">
        <w:rPr>
          <w:rFonts w:ascii="Times New Roman" w:eastAsia="Aptos" w:hAnsi="Times New Roman" w:cs="Times New Roman"/>
          <w:kern w:val="2"/>
          <w:sz w:val="28"/>
          <w:szCs w:val="28"/>
          <w:lang w:val="en-US"/>
          <w14:ligatures w14:val="standardContextual"/>
        </w:rPr>
        <w:t xml:space="preserve">-and-classification-of-hyperglycaemia-first-detected-inpregnancy/# section-society - P. </w:t>
      </w:r>
      <w:r w:rsidRPr="001D32EB">
        <w:rPr>
          <w:rFonts w:ascii="Times New Roman" w:hAnsi="Times New Roman" w:cs="Times New Roman"/>
          <w:sz w:val="28"/>
          <w:szCs w:val="28"/>
          <w:shd w:val="clear" w:color="auto" w:fill="FFFFFF"/>
          <w:lang w:val="en-US"/>
          <w14:ligatures w14:val="standardContextual"/>
        </w:rPr>
        <w:t>341-63.</w:t>
      </w:r>
    </w:p>
    <w:p w14:paraId="091A148F" w14:textId="77777777" w:rsidR="001D32EB" w:rsidRPr="001D32EB" w:rsidRDefault="001D32EB" w:rsidP="001D32EB">
      <w:pPr>
        <w:widowControl w:val="0"/>
        <w:tabs>
          <w:tab w:val="left" w:pos="993"/>
          <w:tab w:val="left" w:pos="1134"/>
        </w:tabs>
        <w:autoSpaceDE w:val="0"/>
        <w:autoSpaceDN w:val="0"/>
        <w:spacing w:after="0" w:line="240" w:lineRule="auto"/>
        <w:ind w:firstLine="567"/>
        <w:jc w:val="both"/>
        <w:outlineLvl w:val="0"/>
        <w:rPr>
          <w:rFonts w:ascii="Times New Roman" w:eastAsia="Aptos" w:hAnsi="Times New Roman" w:cs="Times New Roman"/>
          <w:kern w:val="2"/>
          <w:sz w:val="28"/>
          <w:szCs w:val="28"/>
          <w14:ligatures w14:val="standardContextual"/>
        </w:rPr>
      </w:pPr>
      <w:r w:rsidRPr="001D32EB">
        <w:rPr>
          <w:rFonts w:ascii="Times New Roman" w:eastAsia="Aptos" w:hAnsi="Times New Roman" w:cs="Times New Roman"/>
          <w:kern w:val="2"/>
          <w:sz w:val="28"/>
          <w:szCs w:val="28"/>
          <w14:ligatures w14:val="standardContextual"/>
        </w:rPr>
        <w:t>19 Васина Л.В., Петрищев Н.Н., Власов Т.Д. Эндотелиальная дисфункция и ее основные маркеры // Регионарное кровообращение и микроциркуляция. – 2017. –</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14:ligatures w14:val="standardContextual"/>
        </w:rPr>
        <w:t>Том.16</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14:ligatures w14:val="standardContextual"/>
        </w:rPr>
        <w:t xml:space="preserve">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14:ligatures w14:val="standardContextual"/>
        </w:rPr>
        <w:t>1</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14:ligatures w14:val="standardContextual"/>
        </w:rPr>
        <w:t xml:space="preserve"> – </w:t>
      </w:r>
      <w:r w:rsidRPr="001D32EB">
        <w:rPr>
          <w:rFonts w:ascii="Times New Roman" w:eastAsia="Aptos" w:hAnsi="Times New Roman" w:cs="Times New Roman"/>
          <w:kern w:val="2"/>
          <w:sz w:val="28"/>
          <w:szCs w:val="28"/>
          <w:lang w:val="en-US"/>
          <w14:ligatures w14:val="standardContextual"/>
        </w:rPr>
        <w:t>P</w:t>
      </w:r>
      <w:r w:rsidRPr="001D32EB">
        <w:rPr>
          <w:rFonts w:ascii="Times New Roman" w:eastAsia="Aptos" w:hAnsi="Times New Roman" w:cs="Times New Roman"/>
          <w:kern w:val="2"/>
          <w:sz w:val="28"/>
          <w:szCs w:val="28"/>
          <w14:ligatures w14:val="standardContextual"/>
        </w:rPr>
        <w:t>. 4-15. –</w:t>
      </w:r>
      <w:r w:rsidRPr="001D32EB">
        <w:rPr>
          <w:rFonts w:ascii="Times New Roman" w:eastAsia="Aptos" w:hAnsi="Times New Roman" w:cs="Times New Roman"/>
          <w:kern w:val="2"/>
          <w:sz w:val="28"/>
          <w:szCs w:val="28"/>
          <w:lang w:val="kk-KZ"/>
          <w14:ligatures w14:val="standardContextual"/>
        </w:rPr>
        <w:t xml:space="preserve"> </w:t>
      </w:r>
      <w:hyperlink r:id="rId63" w:history="1">
        <w:r w:rsidRPr="001D32EB">
          <w:rPr>
            <w:rFonts w:ascii="Times New Roman" w:eastAsia="Aptos" w:hAnsi="Times New Roman" w:cs="Times New Roman"/>
            <w:color w:val="467886"/>
            <w:kern w:val="2"/>
            <w:sz w:val="28"/>
            <w:szCs w:val="28"/>
            <w:u w:val="single"/>
            <w:lang w:val="en-US"/>
            <w14:ligatures w14:val="standardContextual"/>
          </w:rPr>
          <w:t>DOI</w:t>
        </w:r>
        <w:r w:rsidRPr="001D32EB">
          <w:rPr>
            <w:rFonts w:ascii="Times New Roman" w:eastAsia="Aptos" w:hAnsi="Times New Roman" w:cs="Times New Roman"/>
            <w:color w:val="467886"/>
            <w:kern w:val="2"/>
            <w:sz w:val="28"/>
            <w:szCs w:val="28"/>
            <w:u w:val="single"/>
            <w14:ligatures w14:val="standardContextual"/>
          </w:rPr>
          <w:t>.</w:t>
        </w:r>
        <w:r w:rsidRPr="001D32EB">
          <w:rPr>
            <w:rFonts w:ascii="Times New Roman" w:eastAsia="Aptos" w:hAnsi="Times New Roman" w:cs="Times New Roman"/>
            <w:color w:val="467886"/>
            <w:kern w:val="2"/>
            <w:sz w:val="28"/>
            <w:szCs w:val="28"/>
            <w:u w:val="single"/>
            <w:lang w:val="en-US"/>
            <w14:ligatures w14:val="standardContextual"/>
          </w:rPr>
          <w:t>org</w:t>
        </w:r>
        <w:r w:rsidRPr="001D32EB">
          <w:rPr>
            <w:rFonts w:ascii="Times New Roman" w:eastAsia="Aptos" w:hAnsi="Times New Roman" w:cs="Times New Roman"/>
            <w:color w:val="467886"/>
            <w:kern w:val="2"/>
            <w:sz w:val="28"/>
            <w:szCs w:val="28"/>
            <w:u w:val="single"/>
            <w14:ligatures w14:val="standardContextual"/>
          </w:rPr>
          <w:t>/10.24884/1682-6655-2017-16-1-4-15</w:t>
        </w:r>
      </w:hyperlink>
    </w:p>
    <w:p w14:paraId="48936B45" w14:textId="77777777" w:rsidR="001D32EB" w:rsidRPr="001D32EB" w:rsidRDefault="001D32EB" w:rsidP="001D32EB">
      <w:pPr>
        <w:widowControl w:val="0"/>
        <w:tabs>
          <w:tab w:val="left" w:pos="993"/>
          <w:tab w:val="left" w:pos="1134"/>
        </w:tabs>
        <w:autoSpaceDE w:val="0"/>
        <w:autoSpaceDN w:val="0"/>
        <w:spacing w:after="0" w:line="240" w:lineRule="auto"/>
        <w:ind w:firstLine="567"/>
        <w:jc w:val="both"/>
        <w:outlineLvl w:val="0"/>
        <w:rPr>
          <w:rFonts w:ascii="Times New Roman" w:eastAsia="Aptos" w:hAnsi="Times New Roman" w:cs="Times New Roman"/>
          <w:kern w:val="2"/>
          <w:sz w:val="28"/>
          <w:szCs w:val="28"/>
          <w:lang w:val="kk-KZ"/>
          <w14:ligatures w14:val="standardContextual"/>
        </w:rPr>
      </w:pPr>
      <w:r w:rsidRPr="001D32EB">
        <w:rPr>
          <w:rFonts w:ascii="Times New Roman" w:eastAsia="Aptos" w:hAnsi="Times New Roman" w:cs="Times New Roman"/>
          <w:kern w:val="2"/>
          <w:sz w:val="28"/>
          <w:szCs w:val="28"/>
          <w14:ligatures w14:val="standardContextual"/>
        </w:rPr>
        <w:t>20 Парахина В.Ф., Ларюшина Е. М., Тургунова Л.Г., Шерьязданова Д.Н., Шалыгина А.А., Бугибаева А.Б</w:t>
      </w:r>
      <w:r w:rsidRPr="001D32EB">
        <w:rPr>
          <w:rFonts w:ascii="Times New Roman" w:eastAsia="Aptos" w:hAnsi="Times New Roman" w:cs="Times New Roman"/>
          <w:kern w:val="2"/>
          <w:sz w:val="28"/>
          <w:szCs w:val="28"/>
          <w:lang w:val="kk-KZ"/>
          <w14:ligatures w14:val="standardContextual"/>
        </w:rPr>
        <w:t xml:space="preserve">. Диабет алды жағдаймен ауыратын науқастардағы интима-медиа қалыңдығы мен инсулинге төзімділік көрсеткіштерінің Еndocan-1 деңгейі арасындағы байланысы </w:t>
      </w:r>
      <w:r w:rsidRPr="001D32EB">
        <w:rPr>
          <w:rFonts w:ascii="Times New Roman" w:eastAsia="Aptos" w:hAnsi="Times New Roman" w:cs="Times New Roman"/>
          <w:kern w:val="2"/>
          <w:sz w:val="28"/>
          <w:szCs w:val="28"/>
          <w14:ligatures w14:val="standardContextual"/>
        </w:rPr>
        <w:t>//</w:t>
      </w:r>
      <w:r w:rsidRPr="001D32EB">
        <w:rPr>
          <w:rFonts w:ascii="Times New Roman" w:eastAsia="Aptos" w:hAnsi="Times New Roman" w:cs="Times New Roman"/>
          <w:kern w:val="2"/>
          <w:sz w:val="28"/>
          <w:szCs w:val="28"/>
          <w:lang w:val="kk-KZ"/>
          <w14:ligatures w14:val="standardContextual"/>
        </w:rPr>
        <w:t xml:space="preserve"> Клиническая медицина.</w:t>
      </w:r>
      <w:r w:rsidRPr="001D32EB">
        <w:rPr>
          <w:rFonts w:ascii="Times New Roman" w:eastAsia="Aptos" w:hAnsi="Times New Roman" w:cs="Times New Roman"/>
          <w:kern w:val="2"/>
          <w:sz w:val="28"/>
          <w:szCs w:val="28"/>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14:ligatures w14:val="standardContextual"/>
        </w:rPr>
        <w:t>2020</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14:ligatures w14:val="standardContextual"/>
        </w:rPr>
        <w:t xml:space="preserve"> 4.</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14:ligatures w14:val="standardContextual"/>
        </w:rPr>
        <w:t>–</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P</w:t>
      </w:r>
      <w:r w:rsidRPr="001D32EB">
        <w:rPr>
          <w:rFonts w:ascii="Times New Roman" w:eastAsia="Aptos" w:hAnsi="Times New Roman" w:cs="Times New Roman"/>
          <w:kern w:val="2"/>
          <w:sz w:val="28"/>
          <w:szCs w:val="28"/>
          <w14:ligatures w14:val="standardContextual"/>
        </w:rPr>
        <w:t>.72-81.</w:t>
      </w:r>
    </w:p>
    <w:p w14:paraId="5A870E2E" w14:textId="77777777" w:rsidR="001D32EB" w:rsidRPr="001D32EB" w:rsidRDefault="001D32EB" w:rsidP="001D32EB">
      <w:pPr>
        <w:widowControl w:val="0"/>
        <w:tabs>
          <w:tab w:val="left" w:pos="993"/>
          <w:tab w:val="left" w:pos="1134"/>
        </w:tabs>
        <w:autoSpaceDE w:val="0"/>
        <w:autoSpaceDN w:val="0"/>
        <w:spacing w:after="0" w:line="240" w:lineRule="auto"/>
        <w:ind w:firstLine="567"/>
        <w:jc w:val="both"/>
        <w:outlineLvl w:val="0"/>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kk-KZ"/>
          <w14:ligatures w14:val="standardContextual"/>
        </w:rPr>
        <w:t xml:space="preserve">21 Дүйсенбек А.А., Аблайханова Н.Т., Қалдықараева А.Т., Есенбекова А.Е., Мухитдин Б.A., Есимсиитова З.Б., Қожамжарова Л. 2 типті қант диабеті бар науқастарда эндотелиальды дисфункциямен байланысты тамырлы асқынулар // Вестник Карагандинского университета Серия «Биология. </w:t>
      </w:r>
      <w:r w:rsidRPr="001D32EB">
        <w:rPr>
          <w:rFonts w:ascii="Times New Roman" w:eastAsia="Aptos" w:hAnsi="Times New Roman" w:cs="Times New Roman"/>
          <w:kern w:val="2"/>
          <w:sz w:val="28"/>
          <w:szCs w:val="28"/>
          <w14:ligatures w14:val="standardContextual"/>
        </w:rPr>
        <w:t>Медицина</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14:ligatures w14:val="standardContextual"/>
        </w:rPr>
        <w:t>География</w:t>
      </w:r>
      <w:r w:rsidRPr="001D32EB">
        <w:rPr>
          <w:rFonts w:ascii="Times New Roman" w:eastAsia="Aptos" w:hAnsi="Times New Roman" w:cs="Times New Roman"/>
          <w:kern w:val="2"/>
          <w:sz w:val="28"/>
          <w:szCs w:val="28"/>
          <w:lang w:val="en-US"/>
          <w14:ligatures w14:val="standardContextual"/>
        </w:rPr>
        <w:t>». –</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2022. – №3(107). – </w:t>
      </w:r>
      <w:r w:rsidRPr="001D32EB">
        <w:rPr>
          <w:rFonts w:ascii="Times New Roman" w:eastAsia="Aptos" w:hAnsi="Times New Roman" w:cs="Times New Roman"/>
          <w:kern w:val="2"/>
          <w:sz w:val="28"/>
          <w:szCs w:val="28"/>
          <w14:ligatures w14:val="standardContextual"/>
        </w:rPr>
        <w:t>Б</w:t>
      </w:r>
      <w:r w:rsidRPr="001D32EB">
        <w:rPr>
          <w:rFonts w:ascii="Times New Roman" w:eastAsia="Aptos" w:hAnsi="Times New Roman" w:cs="Times New Roman"/>
          <w:kern w:val="2"/>
          <w:sz w:val="28"/>
          <w:szCs w:val="28"/>
          <w:lang w:val="en-US"/>
          <w14:ligatures w14:val="standardContextual"/>
        </w:rPr>
        <w:t>.176-184.</w:t>
      </w:r>
    </w:p>
    <w:p w14:paraId="0A37EBEE" w14:textId="77777777" w:rsidR="001D32EB" w:rsidRPr="001D32EB" w:rsidRDefault="001D32EB" w:rsidP="001D32EB">
      <w:pPr>
        <w:widowControl w:val="0"/>
        <w:tabs>
          <w:tab w:val="left" w:pos="993"/>
          <w:tab w:val="left" w:pos="1134"/>
        </w:tabs>
        <w:autoSpaceDE w:val="0"/>
        <w:autoSpaceDN w:val="0"/>
        <w:spacing w:after="0" w:line="240" w:lineRule="auto"/>
        <w:ind w:firstLine="567"/>
        <w:jc w:val="both"/>
        <w:outlineLvl w:val="0"/>
        <w:rPr>
          <w:rFonts w:ascii="Times New Roman" w:eastAsia="Times New Roman" w:hAnsi="Times New Roman" w:cs="Times New Roman"/>
          <w:sz w:val="28"/>
          <w:szCs w:val="28"/>
          <w14:ligatures w14:val="standardContextual"/>
        </w:rPr>
      </w:pPr>
      <w:r w:rsidRPr="001D32EB">
        <w:rPr>
          <w:rFonts w:ascii="Times New Roman" w:eastAsia="Times New Roman" w:hAnsi="Times New Roman" w:cs="Times New Roman"/>
          <w:sz w:val="28"/>
          <w:szCs w:val="28"/>
          <w:lang w:val="en-US"/>
          <w14:ligatures w14:val="standardContextual"/>
        </w:rPr>
        <w:t xml:space="preserve">22 Jun Zh. Biomarkers of endothelial activation and dysfunction in cardiovascular diseases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Times New Roman" w:hAnsi="Times New Roman" w:cs="Times New Roman"/>
          <w:sz w:val="28"/>
          <w:szCs w:val="28"/>
          <w:lang w:val="en-US"/>
          <w14:ligatures w14:val="standardContextual"/>
        </w:rPr>
        <w:t xml:space="preserve"> Rev. Cardiovasc. Med</w:t>
      </w:r>
      <w:r w:rsidRPr="001D32EB">
        <w:rPr>
          <w:rFonts w:ascii="Times New Roman" w:eastAsia="Times New Roman" w:hAnsi="Times New Roman" w:cs="Times New Roman"/>
          <w:sz w:val="28"/>
          <w:szCs w:val="28"/>
          <w14:ligatures w14:val="standardContextual"/>
        </w:rPr>
        <w:t xml:space="preserve">. </w:t>
      </w:r>
      <w:r w:rsidRPr="001D32EB">
        <w:rPr>
          <w:rFonts w:ascii="Times New Roman" w:eastAsia="Aptos" w:hAnsi="Times New Roman" w:cs="Times New Roman"/>
          <w:kern w:val="2"/>
          <w:sz w:val="28"/>
          <w:szCs w:val="28"/>
          <w14:ligatures w14:val="standardContextual"/>
        </w:rPr>
        <w:t xml:space="preserve">– </w:t>
      </w:r>
      <w:r w:rsidRPr="001D32EB">
        <w:rPr>
          <w:rFonts w:ascii="Times New Roman" w:eastAsia="Times New Roman" w:hAnsi="Times New Roman" w:cs="Times New Roman"/>
          <w:sz w:val="28"/>
          <w:szCs w:val="28"/>
          <w14:ligatures w14:val="standardContextual"/>
        </w:rPr>
        <w:t xml:space="preserve">2022. – </w:t>
      </w:r>
      <w:r w:rsidRPr="001D32EB">
        <w:rPr>
          <w:rFonts w:ascii="Times New Roman" w:eastAsia="Times New Roman" w:hAnsi="Times New Roman" w:cs="Times New Roman"/>
          <w:sz w:val="28"/>
          <w:szCs w:val="28"/>
          <w:lang w:val="en-US"/>
          <w14:ligatures w14:val="standardContextual"/>
        </w:rPr>
        <w:t>Vol</w:t>
      </w:r>
      <w:r w:rsidRPr="001D32EB">
        <w:rPr>
          <w:rFonts w:ascii="Times New Roman" w:eastAsia="Times New Roman" w:hAnsi="Times New Roman" w:cs="Times New Roman"/>
          <w:sz w:val="28"/>
          <w:szCs w:val="28"/>
          <w14:ligatures w14:val="standardContextual"/>
        </w:rPr>
        <w:t xml:space="preserve">. 23, </w:t>
      </w:r>
      <w:r w:rsidRPr="001D32EB">
        <w:rPr>
          <w:rFonts w:ascii="Times New Roman" w:eastAsia="Times New Roman" w:hAnsi="Times New Roman" w:cs="Times New Roman"/>
          <w:sz w:val="28"/>
          <w:szCs w:val="28"/>
          <w:lang w:val="en-US"/>
          <w14:ligatures w14:val="standardContextual"/>
        </w:rPr>
        <w:t>Issue</w:t>
      </w:r>
      <w:r w:rsidRPr="001D32EB">
        <w:rPr>
          <w:rFonts w:ascii="Times New Roman" w:eastAsia="Times New Roman" w:hAnsi="Times New Roman" w:cs="Times New Roman"/>
          <w:sz w:val="28"/>
          <w:szCs w:val="28"/>
          <w14:ligatures w14:val="standardContextual"/>
        </w:rPr>
        <w:t xml:space="preserve"> 2. </w:t>
      </w:r>
      <w:r w:rsidRPr="001D32EB">
        <w:rPr>
          <w:rFonts w:ascii="Times New Roman" w:eastAsia="Aptos" w:hAnsi="Times New Roman" w:cs="Times New Roman"/>
          <w:kern w:val="2"/>
          <w:sz w:val="28"/>
          <w:szCs w:val="28"/>
          <w14:ligatures w14:val="standardContextual"/>
        </w:rPr>
        <w:t xml:space="preserve">– </w:t>
      </w:r>
      <w:r w:rsidRPr="001D32EB">
        <w:rPr>
          <w:rFonts w:ascii="Times New Roman" w:eastAsia="Aptos" w:hAnsi="Times New Roman" w:cs="Times New Roman"/>
          <w:kern w:val="2"/>
          <w:sz w:val="28"/>
          <w:szCs w:val="28"/>
          <w:lang w:val="en-US"/>
          <w14:ligatures w14:val="standardContextual"/>
        </w:rPr>
        <w:t>P</w:t>
      </w:r>
      <w:r w:rsidRPr="001D32EB">
        <w:rPr>
          <w:rFonts w:ascii="Times New Roman" w:eastAsia="Times New Roman" w:hAnsi="Times New Roman" w:cs="Times New Roman"/>
          <w:sz w:val="28"/>
          <w:szCs w:val="28"/>
          <w14:ligatures w14:val="standardContextual"/>
        </w:rPr>
        <w:t xml:space="preserve">.1-11. </w:t>
      </w:r>
      <w:r w:rsidRPr="001D32EB">
        <w:rPr>
          <w:rFonts w:ascii="Times New Roman" w:eastAsia="Aptos" w:hAnsi="Times New Roman" w:cs="Times New Roman"/>
          <w:kern w:val="2"/>
          <w:sz w:val="28"/>
          <w:szCs w:val="28"/>
          <w14:ligatures w14:val="standardContextual"/>
        </w:rPr>
        <w:t xml:space="preserve">– </w:t>
      </w:r>
      <w:hyperlink r:id="rId64" w:history="1">
        <w:r w:rsidRPr="001D32EB">
          <w:rPr>
            <w:rFonts w:ascii="Times New Roman" w:eastAsia="Times New Roman" w:hAnsi="Times New Roman" w:cs="Times New Roman"/>
            <w:color w:val="467886"/>
            <w:sz w:val="28"/>
            <w:szCs w:val="28"/>
            <w:u w:val="single"/>
            <w:lang w:val="en-US"/>
            <w14:ligatures w14:val="standardContextual"/>
          </w:rPr>
          <w:t>http</w:t>
        </w:r>
        <w:r w:rsidRPr="001D32EB">
          <w:rPr>
            <w:rFonts w:ascii="Times New Roman" w:eastAsia="Times New Roman" w:hAnsi="Times New Roman" w:cs="Times New Roman"/>
            <w:color w:val="467886"/>
            <w:sz w:val="28"/>
            <w:szCs w:val="28"/>
            <w:u w:val="single"/>
            <w14:ligatures w14:val="standardContextual"/>
          </w:rPr>
          <w:t>://</w:t>
        </w:r>
        <w:r w:rsidRPr="001D32EB">
          <w:rPr>
            <w:rFonts w:ascii="Times New Roman" w:eastAsia="Times New Roman" w:hAnsi="Times New Roman" w:cs="Times New Roman"/>
            <w:color w:val="467886"/>
            <w:sz w:val="28"/>
            <w:szCs w:val="28"/>
            <w:u w:val="single"/>
            <w:lang w:val="en-US"/>
            <w14:ligatures w14:val="standardContextual"/>
          </w:rPr>
          <w:t>doi</w:t>
        </w:r>
        <w:r w:rsidRPr="001D32EB">
          <w:rPr>
            <w:rFonts w:ascii="Times New Roman" w:eastAsia="Times New Roman" w:hAnsi="Times New Roman" w:cs="Times New Roman"/>
            <w:color w:val="467886"/>
            <w:sz w:val="28"/>
            <w:szCs w:val="28"/>
            <w:u w:val="single"/>
            <w14:ligatures w14:val="standardContextual"/>
          </w:rPr>
          <w:t>.</w:t>
        </w:r>
        <w:r w:rsidRPr="001D32EB">
          <w:rPr>
            <w:rFonts w:ascii="Times New Roman" w:eastAsia="Times New Roman" w:hAnsi="Times New Roman" w:cs="Times New Roman"/>
            <w:color w:val="467886"/>
            <w:sz w:val="28"/>
            <w:szCs w:val="28"/>
            <w:u w:val="single"/>
            <w:lang w:val="en-US"/>
            <w14:ligatures w14:val="standardContextual"/>
          </w:rPr>
          <w:t>org</w:t>
        </w:r>
        <w:r w:rsidRPr="001D32EB">
          <w:rPr>
            <w:rFonts w:ascii="Times New Roman" w:eastAsia="Times New Roman" w:hAnsi="Times New Roman" w:cs="Times New Roman"/>
            <w:color w:val="467886"/>
            <w:sz w:val="28"/>
            <w:szCs w:val="28"/>
            <w:u w:val="single"/>
            <w14:ligatures w14:val="standardContextual"/>
          </w:rPr>
          <w:t>/10.31083/</w:t>
        </w:r>
        <w:r w:rsidRPr="001D32EB">
          <w:rPr>
            <w:rFonts w:ascii="Times New Roman" w:eastAsia="Times New Roman" w:hAnsi="Times New Roman" w:cs="Times New Roman"/>
            <w:color w:val="467886"/>
            <w:sz w:val="28"/>
            <w:szCs w:val="28"/>
            <w:u w:val="single"/>
            <w:lang w:val="en-US"/>
            <w14:ligatures w14:val="standardContextual"/>
          </w:rPr>
          <w:t>j</w:t>
        </w:r>
        <w:r w:rsidRPr="001D32EB">
          <w:rPr>
            <w:rFonts w:ascii="Times New Roman" w:eastAsia="Times New Roman" w:hAnsi="Times New Roman" w:cs="Times New Roman"/>
            <w:color w:val="467886"/>
            <w:sz w:val="28"/>
            <w:szCs w:val="28"/>
            <w:u w:val="single"/>
            <w14:ligatures w14:val="standardContextual"/>
          </w:rPr>
          <w:t>.</w:t>
        </w:r>
        <w:r w:rsidRPr="001D32EB">
          <w:rPr>
            <w:rFonts w:ascii="Times New Roman" w:eastAsia="Times New Roman" w:hAnsi="Times New Roman" w:cs="Times New Roman"/>
            <w:color w:val="467886"/>
            <w:sz w:val="28"/>
            <w:szCs w:val="28"/>
            <w:u w:val="single"/>
            <w:lang w:val="en-US"/>
            <w14:ligatures w14:val="standardContextual"/>
          </w:rPr>
          <w:t>rcm</w:t>
        </w:r>
        <w:r w:rsidRPr="001D32EB">
          <w:rPr>
            <w:rFonts w:ascii="Times New Roman" w:eastAsia="Times New Roman" w:hAnsi="Times New Roman" w:cs="Times New Roman"/>
            <w:color w:val="467886"/>
            <w:sz w:val="28"/>
            <w:szCs w:val="28"/>
            <w:u w:val="single"/>
            <w14:ligatures w14:val="standardContextual"/>
          </w:rPr>
          <w:t>2302073</w:t>
        </w:r>
      </w:hyperlink>
    </w:p>
    <w:p w14:paraId="1E62CE8C" w14:textId="77777777" w:rsidR="001D32EB" w:rsidRPr="001D32EB" w:rsidRDefault="001D32EB" w:rsidP="001D32EB">
      <w:pPr>
        <w:widowControl w:val="0"/>
        <w:tabs>
          <w:tab w:val="left" w:pos="993"/>
          <w:tab w:val="left" w:pos="1134"/>
        </w:tabs>
        <w:autoSpaceDE w:val="0"/>
        <w:autoSpaceDN w:val="0"/>
        <w:spacing w:after="0" w:line="240" w:lineRule="auto"/>
        <w:ind w:firstLine="567"/>
        <w:jc w:val="both"/>
        <w:outlineLvl w:val="0"/>
        <w:rPr>
          <w:rFonts w:ascii="Times New Roman" w:eastAsia="Times New Roman" w:hAnsi="Times New Roman" w:cs="Times New Roman"/>
          <w:sz w:val="28"/>
          <w:szCs w:val="28"/>
          <w:lang w:val="kk-KZ"/>
          <w14:ligatures w14:val="standardContextual"/>
        </w:rPr>
      </w:pPr>
      <w:r w:rsidRPr="001D32EB">
        <w:rPr>
          <w:rFonts w:ascii="Times New Roman" w:eastAsia="Times New Roman" w:hAnsi="Times New Roman" w:cs="Times New Roman"/>
          <w:sz w:val="28"/>
          <w:szCs w:val="28"/>
          <w14:ligatures w14:val="standardContextual"/>
        </w:rPr>
        <w:t>23</w:t>
      </w:r>
      <w:r w:rsidRPr="001D32EB">
        <w:rPr>
          <w:rFonts w:ascii="Times New Roman" w:eastAsia="Aptos" w:hAnsi="Times New Roman" w:cs="Times New Roman"/>
          <w:kern w:val="2"/>
          <w:sz w:val="28"/>
          <w:szCs w:val="28"/>
          <w14:ligatures w14:val="standardContextual"/>
        </w:rPr>
        <w:t xml:space="preserve"> </w:t>
      </w:r>
      <w:r w:rsidRPr="001D32EB">
        <w:rPr>
          <w:rFonts w:ascii="Times New Roman" w:eastAsia="Times New Roman" w:hAnsi="Times New Roman" w:cs="Times New Roman"/>
          <w:sz w:val="28"/>
          <w:szCs w:val="28"/>
          <w:lang w:val="kk-KZ"/>
          <w14:ligatures w14:val="standardContextual"/>
        </w:rPr>
        <w:t xml:space="preserve">Самолюк М.О., Григорьева Н.Ю. Оценка эндотелиальной дисфункции и возможности ее коррекции на современном этапе у больных сердечно-сосудистыми заболеваниями. Кардиология. </w:t>
      </w:r>
      <w:r w:rsidRPr="001D32EB">
        <w:rPr>
          <w:rFonts w:ascii="Times New Roman" w:eastAsia="Times New Roman" w:hAnsi="Times New Roman" w:cs="Times New Roman"/>
          <w:sz w:val="28"/>
          <w:szCs w:val="28"/>
          <w14:ligatures w14:val="standardContextual"/>
        </w:rPr>
        <w:t xml:space="preserve">– </w:t>
      </w:r>
      <w:r w:rsidRPr="001D32EB">
        <w:rPr>
          <w:rFonts w:ascii="Times New Roman" w:eastAsia="Times New Roman" w:hAnsi="Times New Roman" w:cs="Times New Roman"/>
          <w:sz w:val="28"/>
          <w:szCs w:val="28"/>
          <w:lang w:val="kk-KZ"/>
          <w14:ligatures w14:val="standardContextual"/>
        </w:rPr>
        <w:t>2019</w:t>
      </w:r>
      <w:r w:rsidRPr="001D32EB">
        <w:rPr>
          <w:rFonts w:ascii="Times New Roman" w:eastAsia="Times New Roman" w:hAnsi="Times New Roman" w:cs="Times New Roman"/>
          <w:sz w:val="28"/>
          <w:szCs w:val="28"/>
          <w14:ligatures w14:val="standardContextual"/>
        </w:rPr>
        <w:t xml:space="preserve">. – </w:t>
      </w:r>
      <w:r w:rsidRPr="001D32EB">
        <w:rPr>
          <w:rFonts w:ascii="Times New Roman" w:eastAsia="Times New Roman" w:hAnsi="Times New Roman" w:cs="Times New Roman"/>
          <w:sz w:val="28"/>
          <w:szCs w:val="28"/>
          <w:lang w:val="en-US"/>
          <w14:ligatures w14:val="standardContextual"/>
        </w:rPr>
        <w:t>To</w:t>
      </w:r>
      <w:r w:rsidRPr="001D32EB">
        <w:rPr>
          <w:rFonts w:ascii="Times New Roman" w:eastAsia="Times New Roman" w:hAnsi="Times New Roman" w:cs="Times New Roman"/>
          <w:sz w:val="28"/>
          <w:szCs w:val="28"/>
          <w14:ligatures w14:val="standardContextual"/>
        </w:rPr>
        <w:t>м.</w:t>
      </w:r>
      <w:r w:rsidRPr="001D32EB">
        <w:rPr>
          <w:rFonts w:ascii="Times New Roman" w:eastAsia="Times New Roman" w:hAnsi="Times New Roman" w:cs="Times New Roman"/>
          <w:sz w:val="28"/>
          <w:szCs w:val="28"/>
          <w:lang w:val="kk-KZ"/>
          <w14:ligatures w14:val="standardContextual"/>
        </w:rPr>
        <w:t xml:space="preserve">59, </w:t>
      </w:r>
      <w:r w:rsidRPr="001D32EB">
        <w:rPr>
          <w:rFonts w:ascii="Times New Roman" w:eastAsia="Times New Roman" w:hAnsi="Times New Roman" w:cs="Times New Roman"/>
          <w:sz w:val="28"/>
          <w:szCs w:val="28"/>
          <w14:ligatures w14:val="standardContextual"/>
        </w:rPr>
        <w:t>– С.</w:t>
      </w:r>
      <w:r w:rsidRPr="001D32EB">
        <w:rPr>
          <w:rFonts w:ascii="Times New Roman" w:eastAsia="Times New Roman" w:hAnsi="Times New Roman" w:cs="Times New Roman"/>
          <w:sz w:val="28"/>
          <w:szCs w:val="28"/>
          <w:lang w:val="kk-KZ"/>
          <w14:ligatures w14:val="standardContextual"/>
        </w:rPr>
        <w:t>4-9. https://doi.org/10.18087/cardio.2524</w:t>
      </w:r>
    </w:p>
    <w:p w14:paraId="4F9A9678"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14:ligatures w14:val="standardContextual"/>
        </w:rPr>
      </w:pPr>
      <w:r w:rsidRPr="001D32EB">
        <w:rPr>
          <w:rFonts w:ascii="Times New Roman" w:eastAsia="NewtonC-Bold" w:hAnsi="Times New Roman" w:cs="Times New Roman"/>
          <w:sz w:val="28"/>
          <w:szCs w:val="28"/>
          <w14:ligatures w14:val="standardContextual"/>
        </w:rPr>
        <w:t xml:space="preserve">24 Петина М.М., Гороховская Г.Н., Мартынов А.И. </w:t>
      </w:r>
      <w:r w:rsidRPr="001D32EB">
        <w:rPr>
          <w:rFonts w:ascii="Times New Roman" w:eastAsia="NewtonC-Bold" w:hAnsi="Times New Roman" w:cs="Times New Roman"/>
          <w:sz w:val="28"/>
          <w:szCs w:val="28"/>
          <w:lang w:val="kk-KZ"/>
          <w14:ligatures w14:val="standardContextual"/>
        </w:rPr>
        <w:t>Э</w:t>
      </w:r>
      <w:r w:rsidRPr="001D32EB">
        <w:rPr>
          <w:rFonts w:ascii="Times New Roman" w:eastAsia="NewtonC-Bold" w:hAnsi="Times New Roman" w:cs="Times New Roman"/>
          <w:sz w:val="28"/>
          <w:szCs w:val="28"/>
          <w14:ligatures w14:val="standardContextual"/>
        </w:rPr>
        <w:t>ндотелиальная дисфункция у больных ишемической болезнью сердца с сахарным диабетом 2 типа</w:t>
      </w:r>
      <w:r w:rsidRPr="001D32EB">
        <w:rPr>
          <w:rFonts w:ascii="Times New Roman" w:eastAsia="Aptos" w:hAnsi="Times New Roman" w:cs="Times New Roman"/>
          <w:sz w:val="28"/>
          <w:szCs w:val="28"/>
          <w14:ligatures w14:val="standardContextual"/>
        </w:rPr>
        <w:t xml:space="preserve"> </w:t>
      </w:r>
      <w:r w:rsidRPr="001D32EB">
        <w:rPr>
          <w:rFonts w:ascii="Times New Roman" w:eastAsia="Aptos" w:hAnsi="Times New Roman" w:cs="Times New Roman"/>
          <w:kern w:val="2"/>
          <w:sz w:val="28"/>
          <w:szCs w:val="28"/>
          <w14:ligatures w14:val="standardContextual"/>
        </w:rPr>
        <w:t>//</w:t>
      </w:r>
      <w:r w:rsidRPr="001D32EB">
        <w:rPr>
          <w:rFonts w:ascii="Times New Roman" w:eastAsia="Times New Roman" w:hAnsi="Times New Roman" w:cs="Times New Roman"/>
          <w:sz w:val="28"/>
          <w:szCs w:val="28"/>
          <w14:ligatures w14:val="standardContextual"/>
        </w:rPr>
        <w:t xml:space="preserve"> </w:t>
      </w:r>
      <w:r w:rsidRPr="001D32EB">
        <w:rPr>
          <w:rFonts w:ascii="Times New Roman" w:eastAsia="Aptos" w:hAnsi="Times New Roman" w:cs="Times New Roman"/>
          <w:sz w:val="28"/>
          <w:szCs w:val="28"/>
          <w14:ligatures w14:val="standardContextual"/>
        </w:rPr>
        <w:t xml:space="preserve">Российский кардиологический журнал. </w:t>
      </w:r>
      <w:r w:rsidRPr="001D32EB">
        <w:rPr>
          <w:rFonts w:ascii="Times New Roman" w:eastAsia="Aptos" w:hAnsi="Times New Roman" w:cs="Times New Roman"/>
          <w:kern w:val="2"/>
          <w:sz w:val="28"/>
          <w:szCs w:val="28"/>
          <w14:ligatures w14:val="standardContextual"/>
        </w:rPr>
        <w:t xml:space="preserve">– </w:t>
      </w:r>
      <w:r w:rsidRPr="001D32EB">
        <w:rPr>
          <w:rFonts w:ascii="Times New Roman" w:eastAsia="Aptos" w:hAnsi="Times New Roman" w:cs="Times New Roman"/>
          <w:sz w:val="28"/>
          <w:szCs w:val="28"/>
          <w14:ligatures w14:val="standardContextual"/>
        </w:rPr>
        <w:t xml:space="preserve">2011. </w:t>
      </w:r>
      <w:r w:rsidRPr="001D32EB">
        <w:rPr>
          <w:rFonts w:ascii="Times New Roman" w:eastAsia="Aptos" w:hAnsi="Times New Roman" w:cs="Times New Roman"/>
          <w:kern w:val="2"/>
          <w:sz w:val="28"/>
          <w:szCs w:val="28"/>
          <w14:ligatures w14:val="standardContextual"/>
        </w:rPr>
        <w:t>– Том.</w:t>
      </w:r>
      <w:r w:rsidRPr="001D32EB">
        <w:rPr>
          <w:rFonts w:ascii="Times New Roman" w:eastAsia="Aptos" w:hAnsi="Times New Roman" w:cs="Times New Roman"/>
          <w:sz w:val="28"/>
          <w:szCs w:val="28"/>
          <w14:ligatures w14:val="standardContextual"/>
        </w:rPr>
        <w:t>2</w:t>
      </w:r>
      <w:r w:rsidRPr="001D32EB">
        <w:rPr>
          <w:rFonts w:ascii="Times New Roman" w:eastAsia="Aptos" w:hAnsi="Times New Roman" w:cs="Times New Roman"/>
          <w:sz w:val="28"/>
          <w:szCs w:val="28"/>
          <w:lang w:val="kk-KZ"/>
          <w14:ligatures w14:val="standardContextual"/>
        </w:rPr>
        <w:t xml:space="preserve">, </w:t>
      </w:r>
      <w:r w:rsidRPr="001D32EB">
        <w:rPr>
          <w:rFonts w:ascii="Times New Roman" w:eastAsia="Aptos" w:hAnsi="Times New Roman" w:cs="Times New Roman"/>
          <w:sz w:val="28"/>
          <w:szCs w:val="28"/>
          <w14:ligatures w14:val="standardContextual"/>
        </w:rPr>
        <w:t xml:space="preserve">№88. </w:t>
      </w:r>
      <w:r w:rsidRPr="001D32EB">
        <w:rPr>
          <w:rFonts w:ascii="Times New Roman" w:eastAsia="Aptos" w:hAnsi="Times New Roman" w:cs="Times New Roman"/>
          <w:kern w:val="2"/>
          <w:sz w:val="28"/>
          <w:szCs w:val="28"/>
          <w14:ligatures w14:val="standardContextual"/>
        </w:rPr>
        <w:t xml:space="preserve">– </w:t>
      </w:r>
      <w:r w:rsidRPr="001D32EB">
        <w:rPr>
          <w:rFonts w:ascii="Times New Roman" w:eastAsia="Aptos" w:hAnsi="Times New Roman" w:cs="Times New Roman"/>
          <w:sz w:val="28"/>
          <w:szCs w:val="28"/>
          <w:lang w:val="en-US"/>
          <w14:ligatures w14:val="standardContextual"/>
        </w:rPr>
        <w:t>C</w:t>
      </w:r>
      <w:r w:rsidRPr="001D32EB">
        <w:rPr>
          <w:rFonts w:ascii="Times New Roman" w:eastAsia="Aptos" w:hAnsi="Times New Roman" w:cs="Times New Roman"/>
          <w:sz w:val="28"/>
          <w:szCs w:val="28"/>
          <w14:ligatures w14:val="standardContextual"/>
        </w:rPr>
        <w:t>.32-36.</w:t>
      </w:r>
    </w:p>
    <w:p w14:paraId="788B499D"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shd w:val="clear" w:color="auto" w:fill="FFFFFF"/>
          <w:lang w:val="en-US"/>
          <w14:ligatures w14:val="standardContextual"/>
        </w:rPr>
      </w:pPr>
      <w:r w:rsidRPr="001D32EB">
        <w:rPr>
          <w:rFonts w:ascii="Times New Roman" w:eastAsia="Aptos" w:hAnsi="Times New Roman" w:cs="Times New Roman"/>
          <w:kern w:val="2"/>
          <w:sz w:val="28"/>
          <w:szCs w:val="28"/>
          <w:lang w:val="en-US"/>
          <w14:ligatures w14:val="standardContextual"/>
        </w:rPr>
        <w:t>25 Yi Sh.</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Paul M.V</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Macro- and microvascular endothelial dysfunction</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in diabetes // </w:t>
      </w:r>
      <w:r w:rsidRPr="001D32EB">
        <w:rPr>
          <w:rFonts w:ascii="Times New Roman" w:eastAsia="Aptos" w:hAnsi="Times New Roman" w:cs="Times New Roman"/>
          <w:kern w:val="2"/>
          <w:sz w:val="28"/>
          <w:szCs w:val="28"/>
          <w:lang w:val="kk-KZ"/>
          <w14:ligatures w14:val="standardContextual"/>
        </w:rPr>
        <w:t>Journal of Diabetes</w:t>
      </w:r>
      <w:r w:rsidRPr="001D32EB">
        <w:rPr>
          <w:rFonts w:ascii="Times New Roman" w:eastAsia="Aptos" w:hAnsi="Times New Roman" w:cs="Times New Roman"/>
          <w:kern w:val="2"/>
          <w:sz w:val="28"/>
          <w:szCs w:val="28"/>
          <w:lang w:val="en-US"/>
          <w14:ligatures w14:val="standardContextual"/>
        </w:rPr>
        <w:t xml:space="preserve">. – </w:t>
      </w:r>
      <w:r w:rsidRPr="001D32EB">
        <w:rPr>
          <w:rFonts w:ascii="Times New Roman" w:eastAsia="Aptos" w:hAnsi="Times New Roman" w:cs="Times New Roman"/>
          <w:kern w:val="2"/>
          <w:sz w:val="28"/>
          <w:szCs w:val="28"/>
          <w:lang w:val="kk-KZ"/>
          <w14:ligatures w14:val="standardContextual"/>
        </w:rPr>
        <w:t>2017</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Times New Roman" w:hAnsi="Times New Roman" w:cs="Times New Roman"/>
          <w:sz w:val="28"/>
          <w:szCs w:val="28"/>
          <w:lang w:val="en-US"/>
          <w14:ligatures w14:val="standardContextual"/>
        </w:rPr>
        <w:t xml:space="preserve">– Vol. 9, Issue 5. </w:t>
      </w:r>
      <w:r w:rsidRPr="001D32EB">
        <w:rPr>
          <w:rFonts w:ascii="Times New Roman" w:eastAsia="Aptos" w:hAnsi="Times New Roman" w:cs="Times New Roman"/>
          <w:kern w:val="2"/>
          <w:sz w:val="28"/>
          <w:szCs w:val="28"/>
          <w:lang w:val="en-US"/>
          <w14:ligatures w14:val="standardContextual"/>
        </w:rPr>
        <w:t>– P.</w:t>
      </w:r>
      <w:r w:rsidRPr="001D32EB">
        <w:rPr>
          <w:rFonts w:ascii="Times New Roman" w:eastAsia="Aptos" w:hAnsi="Times New Roman" w:cs="Times New Roman"/>
          <w:kern w:val="2"/>
          <w:sz w:val="28"/>
          <w:szCs w:val="28"/>
          <w:lang w:val="kk-KZ"/>
          <w14:ligatures w14:val="standardContextual"/>
        </w:rPr>
        <w:t>434</w:t>
      </w:r>
      <w:r w:rsidRPr="001D32EB">
        <w:rPr>
          <w:rFonts w:ascii="Times New Roman" w:eastAsia="Aptos" w:hAnsi="Times New Roman" w:cs="Times New Roman"/>
          <w:kern w:val="2"/>
          <w:sz w:val="28"/>
          <w:szCs w:val="28"/>
          <w:lang w:val="en-US"/>
          <w14:ligatures w14:val="standardContextual"/>
        </w:rPr>
        <w:t xml:space="preserve"> - </w:t>
      </w:r>
      <w:r w:rsidRPr="001D32EB">
        <w:rPr>
          <w:rFonts w:ascii="Times New Roman" w:eastAsia="Aptos" w:hAnsi="Times New Roman" w:cs="Times New Roman"/>
          <w:kern w:val="2"/>
          <w:sz w:val="28"/>
          <w:szCs w:val="28"/>
          <w:lang w:val="kk-KZ"/>
          <w14:ligatures w14:val="standardContextual"/>
        </w:rPr>
        <w:t>449</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DOI: 10.1111/1753-0407.12521.</w:t>
      </w:r>
    </w:p>
    <w:p w14:paraId="12940BF1"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shd w:val="clear" w:color="auto" w:fill="FFFFFF"/>
          <w:lang w:val="en-US"/>
          <w14:ligatures w14:val="standardContextual"/>
        </w:rPr>
      </w:pPr>
      <w:r w:rsidRPr="001D32EB">
        <w:rPr>
          <w:rFonts w:ascii="Times New Roman" w:eastAsia="Aptos" w:hAnsi="Times New Roman" w:cs="Times New Roman"/>
          <w:kern w:val="2"/>
          <w:sz w:val="28"/>
          <w:szCs w:val="28"/>
          <w:shd w:val="clear" w:color="auto" w:fill="FFFFFF"/>
          <w:lang w:val="en-US"/>
          <w14:ligatures w14:val="standardContextual"/>
        </w:rPr>
        <w:t xml:space="preserve">26 Knapp M., Tu X., Wu R. Vascular endothelial dysfunction, a major mediator in diabetic cardiomyopathy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Acta Pharmacologica Sinica.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2018.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Times New Roman" w:hAnsi="Times New Roman" w:cs="Times New Roman"/>
          <w:sz w:val="28"/>
          <w:szCs w:val="28"/>
          <w:lang w:val="en-US"/>
          <w14:ligatures w14:val="standardContextual"/>
        </w:rPr>
        <w:t>Vol. 40, Issue 1.</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kern w:val="2"/>
          <w:sz w:val="28"/>
          <w:szCs w:val="28"/>
          <w:shd w:val="clear" w:color="auto" w:fill="FFFFFF"/>
          <w:lang w:val="en-US"/>
          <w14:ligatures w14:val="standardContextual"/>
        </w:rPr>
        <w:t>1-8. – DOI:10.1038/s41401-018-0042-6</w:t>
      </w:r>
    </w:p>
    <w:p w14:paraId="549AD26C" w14:textId="77777777" w:rsidR="001D32EB" w:rsidRPr="001D32EB" w:rsidRDefault="001D32EB" w:rsidP="001D32EB">
      <w:pPr>
        <w:widowControl w:val="0"/>
        <w:shd w:val="clear" w:color="auto" w:fill="FFFFFF"/>
        <w:tabs>
          <w:tab w:val="left" w:pos="993"/>
          <w:tab w:val="left" w:pos="1134"/>
        </w:tabs>
        <w:autoSpaceDE w:val="0"/>
        <w:autoSpaceDN w:val="0"/>
        <w:spacing w:after="0" w:line="240" w:lineRule="auto"/>
        <w:ind w:firstLine="567"/>
        <w:jc w:val="both"/>
        <w:outlineLvl w:val="0"/>
        <w:rPr>
          <w:rFonts w:ascii="Times New Roman" w:eastAsia="Times New Roman" w:hAnsi="Times New Roman" w:cs="Times New Roman"/>
          <w:color w:val="212121"/>
          <w:sz w:val="28"/>
          <w:szCs w:val="28"/>
          <w:lang w:val="en-US"/>
          <w14:ligatures w14:val="standardContextual"/>
        </w:rPr>
      </w:pPr>
      <w:r w:rsidRPr="001D32EB">
        <w:rPr>
          <w:rFonts w:ascii="Times New Roman" w:eastAsia="Times New Roman" w:hAnsi="Times New Roman" w:cs="Times New Roman"/>
          <w:sz w:val="28"/>
          <w:szCs w:val="28"/>
          <w:shd w:val="clear" w:color="auto" w:fill="FFFFFF"/>
          <w:lang w:val="en-US"/>
          <w14:ligatures w14:val="standardContextual"/>
        </w:rPr>
        <w:lastRenderedPageBreak/>
        <w:t>27</w:t>
      </w:r>
      <w:r w:rsidRPr="001D32EB">
        <w:rPr>
          <w:rFonts w:ascii="Times New Roman" w:eastAsia="Times New Roman" w:hAnsi="Times New Roman" w:cs="Times New Roman"/>
          <w:sz w:val="28"/>
          <w:szCs w:val="28"/>
          <w:lang w:val="kk-KZ"/>
          <w14:ligatures w14:val="standardContextual"/>
        </w:rPr>
        <w:t xml:space="preserve"> </w:t>
      </w:r>
      <w:r w:rsidRPr="001D32EB">
        <w:rPr>
          <w:rFonts w:ascii="Times New Roman" w:eastAsia="Times New Roman" w:hAnsi="Times New Roman" w:cs="Times New Roman"/>
          <w:sz w:val="28"/>
          <w:szCs w:val="28"/>
          <w:shd w:val="clear" w:color="auto" w:fill="FFFFFF"/>
          <w:lang w:val="en-US"/>
          <w14:ligatures w14:val="standardContextual"/>
        </w:rPr>
        <w:t xml:space="preserve">Alisa M.C. </w:t>
      </w:r>
      <w:r w:rsidRPr="001D32EB">
        <w:rPr>
          <w:rFonts w:ascii="Times New Roman" w:eastAsia="Times New Roman" w:hAnsi="Times New Roman" w:cs="Times New Roman"/>
          <w:color w:val="212121"/>
          <w:sz w:val="28"/>
          <w:szCs w:val="28"/>
          <w:lang w:val="kk-KZ"/>
          <w14:ligatures w14:val="standardContextual"/>
        </w:rPr>
        <w:t>Endothelial response to glucose: dysfunction, metabolism, and transport</w:t>
      </w:r>
      <w:r w:rsidRPr="001D32EB">
        <w:rPr>
          <w:rFonts w:ascii="Times New Roman" w:eastAsia="Times New Roman" w:hAnsi="Times New Roman" w:cs="Times New Roman"/>
          <w:color w:val="212121"/>
          <w:sz w:val="28"/>
          <w:szCs w:val="28"/>
          <w:lang w:val="en-US"/>
          <w14:ligatures w14:val="standardContextual"/>
        </w:rPr>
        <w:t xml:space="preserve"> </w:t>
      </w:r>
      <w:r w:rsidRPr="001D32EB">
        <w:rPr>
          <w:rFonts w:ascii="Times New Roman" w:eastAsia="Times New Roman" w:hAnsi="Times New Roman" w:cs="Times New Roman"/>
          <w:b/>
          <w:bCs/>
          <w:sz w:val="28"/>
          <w:szCs w:val="28"/>
          <w:lang w:val="en-US"/>
          <w14:ligatures w14:val="standardContextual"/>
        </w:rPr>
        <w:t xml:space="preserve">// </w:t>
      </w:r>
      <w:r w:rsidRPr="001D32EB">
        <w:rPr>
          <w:rFonts w:ascii="Times New Roman" w:eastAsia="Times New Roman" w:hAnsi="Times New Roman" w:cs="Times New Roman"/>
          <w:color w:val="212121"/>
          <w:sz w:val="28"/>
          <w:szCs w:val="28"/>
          <w:lang w:val="en-US"/>
          <w14:ligatures w14:val="standardContextual"/>
        </w:rPr>
        <w:t xml:space="preserve">Biochem Soc Trans. </w:t>
      </w:r>
      <w:r w:rsidRPr="001D32EB">
        <w:rPr>
          <w:rFonts w:ascii="Times New Roman" w:eastAsia="Times New Roman" w:hAnsi="Times New Roman" w:cs="Times New Roman"/>
          <w:b/>
          <w:bCs/>
          <w:sz w:val="28"/>
          <w:szCs w:val="28"/>
          <w:lang w:val="en-US"/>
          <w14:ligatures w14:val="standardContextual"/>
        </w:rPr>
        <w:t xml:space="preserve">– </w:t>
      </w:r>
      <w:r w:rsidRPr="001D32EB">
        <w:rPr>
          <w:rFonts w:ascii="Times New Roman" w:eastAsia="Times New Roman" w:hAnsi="Times New Roman" w:cs="Times New Roman"/>
          <w:color w:val="212121"/>
          <w:sz w:val="28"/>
          <w:szCs w:val="28"/>
          <w:lang w:val="en-US"/>
          <w14:ligatures w14:val="standardContextual"/>
        </w:rPr>
        <w:t xml:space="preserve">2021. </w:t>
      </w:r>
      <w:r w:rsidRPr="001D32EB">
        <w:rPr>
          <w:rFonts w:ascii="Times New Roman" w:eastAsia="Times New Roman" w:hAnsi="Times New Roman" w:cs="Times New Roman"/>
          <w:sz w:val="28"/>
          <w:szCs w:val="28"/>
          <w:lang w:val="en-US"/>
          <w14:ligatures w14:val="standardContextual"/>
        </w:rPr>
        <w:t>– Vol. 49, Issue 1.</w:t>
      </w:r>
      <w:r w:rsidRPr="001D32EB">
        <w:rPr>
          <w:rFonts w:ascii="Times New Roman" w:eastAsia="Times New Roman" w:hAnsi="Times New Roman" w:cs="Times New Roman"/>
          <w:color w:val="212121"/>
          <w:sz w:val="28"/>
          <w:szCs w:val="28"/>
          <w:lang w:val="en-US"/>
          <w14:ligatures w14:val="standardContextual"/>
        </w:rPr>
        <w:t xml:space="preserve"> </w:t>
      </w:r>
      <w:r w:rsidRPr="001D32EB">
        <w:rPr>
          <w:rFonts w:ascii="Times New Roman" w:eastAsia="Times New Roman" w:hAnsi="Times New Roman" w:cs="Times New Roman"/>
          <w:sz w:val="28"/>
          <w:szCs w:val="28"/>
          <w:lang w:val="en-US"/>
          <w14:ligatures w14:val="standardContextual"/>
        </w:rPr>
        <w:t xml:space="preserve">– P. </w:t>
      </w:r>
      <w:r w:rsidRPr="001D32EB">
        <w:rPr>
          <w:rFonts w:ascii="Times New Roman" w:eastAsia="Times New Roman" w:hAnsi="Times New Roman" w:cs="Times New Roman"/>
          <w:color w:val="212121"/>
          <w:sz w:val="28"/>
          <w:szCs w:val="28"/>
          <w:lang w:val="en-US"/>
          <w14:ligatures w14:val="standardContextual"/>
        </w:rPr>
        <w:t xml:space="preserve">313-325. </w:t>
      </w:r>
      <w:r w:rsidRPr="001D32EB">
        <w:rPr>
          <w:rFonts w:ascii="Times New Roman" w:eastAsia="Times New Roman" w:hAnsi="Times New Roman" w:cs="Times New Roman"/>
          <w:sz w:val="28"/>
          <w:szCs w:val="28"/>
          <w:lang w:val="en-US"/>
          <w14:ligatures w14:val="standardContextual"/>
        </w:rPr>
        <w:t xml:space="preserve">– </w:t>
      </w:r>
      <w:r w:rsidRPr="001D32EB">
        <w:rPr>
          <w:rFonts w:ascii="Times New Roman" w:eastAsia="Times New Roman" w:hAnsi="Times New Roman" w:cs="Times New Roman"/>
          <w:color w:val="212121"/>
          <w:sz w:val="28"/>
          <w:szCs w:val="28"/>
          <w:lang w:val="en-US"/>
          <w14:ligatures w14:val="standardContextual"/>
        </w:rPr>
        <w:t>DOI: 10.1042/BST20200611.</w:t>
      </w:r>
    </w:p>
    <w:p w14:paraId="52876A13"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28 Shanhu Q., Xue C., Han Y., Zilin S., Martina Z., Jürgen M.S. and Uwe S</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Exercise training and endothelial function in patients with type 2 diabetes: a meta-analysis // Cardiovasc Diabetol. </w:t>
      </w:r>
      <w:r w:rsidRPr="001D32EB">
        <w:rPr>
          <w:rFonts w:ascii="Times New Roman" w:eastAsia="Aptos" w:hAnsi="Times New Roman" w:cs="Times New Roman"/>
          <w:b/>
          <w:bCs/>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2018. </w:t>
      </w:r>
      <w:r w:rsidRPr="001D32EB">
        <w:rPr>
          <w:rFonts w:ascii="Times New Roman" w:eastAsia="Aptos" w:hAnsi="Times New Roman" w:cs="Times New Roman"/>
          <w:b/>
          <w:bCs/>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Vol. 17, Issue 1. </w:t>
      </w:r>
      <w:r w:rsidRPr="001D32EB">
        <w:rPr>
          <w:rFonts w:ascii="Times New Roman" w:eastAsia="Aptos" w:hAnsi="Times New Roman" w:cs="Times New Roman"/>
          <w:b/>
          <w:bCs/>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64 p.</w:t>
      </w:r>
      <w:r w:rsidRPr="001D32EB">
        <w:rPr>
          <w:rFonts w:ascii="Times New Roman" w:eastAsia="Aptos" w:hAnsi="Times New Roman" w:cs="Times New Roman"/>
          <w:b/>
          <w:bCs/>
          <w:kern w:val="2"/>
          <w:sz w:val="28"/>
          <w:szCs w:val="28"/>
          <w:lang w:val="en-US"/>
          <w14:ligatures w14:val="standardContextual"/>
        </w:rPr>
        <w:t xml:space="preserve"> – </w:t>
      </w:r>
      <w:hyperlink r:id="rId65" w:history="1">
        <w:r w:rsidRPr="001D32EB">
          <w:rPr>
            <w:rFonts w:ascii="Times New Roman" w:eastAsia="Aptos" w:hAnsi="Times New Roman" w:cs="Times New Roman"/>
            <w:color w:val="467886"/>
            <w:kern w:val="2"/>
            <w:sz w:val="28"/>
            <w:szCs w:val="28"/>
            <w:u w:val="single"/>
            <w:lang w:val="en-US"/>
            <w14:ligatures w14:val="standardContextual"/>
          </w:rPr>
          <w:t>DOI.org/10.1186/s12933-018-0711-2</w:t>
        </w:r>
      </w:hyperlink>
    </w:p>
    <w:p w14:paraId="2FFD49DF"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shd w:val="clear" w:color="auto" w:fill="FFFFFF"/>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29 </w:t>
      </w:r>
      <w:r w:rsidRPr="001D32EB">
        <w:rPr>
          <w:rFonts w:ascii="Times New Roman" w:eastAsia="Aptos" w:hAnsi="Times New Roman" w:cs="Times New Roman"/>
          <w:kern w:val="2"/>
          <w:sz w:val="28"/>
          <w:szCs w:val="28"/>
          <w:shd w:val="clear" w:color="auto" w:fill="FFFFFF"/>
          <w:lang w:val="en-US"/>
          <w14:ligatures w14:val="standardContextual"/>
        </w:rPr>
        <w:t xml:space="preserve">Triggle C.R., Ding H. A review of endothelial dysfunction in diabetes focuses on the contribution of a dysfunctional eNOS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Journal of the American Society of Hypertension.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2010.</w:t>
      </w:r>
      <w:r w:rsidRPr="001D32EB">
        <w:rPr>
          <w:rFonts w:ascii="Times New Roman" w:eastAsia="Aptos" w:hAnsi="Times New Roman" w:cs="Times New Roman"/>
          <w:kern w:val="2"/>
          <w:sz w:val="28"/>
          <w:szCs w:val="28"/>
          <w:shd w:val="clear" w:color="auto" w:fill="FFFFFF"/>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Vol. 4, Issue 3.</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kern w:val="2"/>
          <w:sz w:val="28"/>
          <w:szCs w:val="28"/>
          <w:shd w:val="clear" w:color="auto" w:fill="FFFFFF"/>
          <w:lang w:val="en-US"/>
          <w14:ligatures w14:val="standardContextual"/>
        </w:rPr>
        <w:t>102</w:t>
      </w:r>
      <w:r w:rsidRPr="001D32EB">
        <w:rPr>
          <w:rFonts w:ascii="Times New Roman" w:eastAsia="Times New Roman" w:hAnsi="Times New Roman" w:cs="Times New Roman"/>
          <w:sz w:val="28"/>
          <w:szCs w:val="28"/>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115.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DOI:10.1016/j.jash.2010.02.004</w:t>
      </w:r>
    </w:p>
    <w:p w14:paraId="2307CA3A" w14:textId="77777777" w:rsidR="001D32EB" w:rsidRPr="001D32EB" w:rsidRDefault="001D32EB" w:rsidP="001D32EB">
      <w:pPr>
        <w:widowControl w:val="0"/>
        <w:tabs>
          <w:tab w:val="left" w:pos="993"/>
          <w:tab w:val="left" w:pos="1134"/>
        </w:tabs>
        <w:autoSpaceDE w:val="0"/>
        <w:autoSpaceDN w:val="0"/>
        <w:spacing w:after="0" w:line="240" w:lineRule="auto"/>
        <w:ind w:firstLine="567"/>
        <w:jc w:val="both"/>
        <w:outlineLvl w:val="0"/>
        <w:rPr>
          <w:rFonts w:ascii="Times New Roman" w:eastAsia="Times New Roman" w:hAnsi="Times New Roman" w:cs="Times New Roman"/>
          <w:sz w:val="28"/>
          <w:szCs w:val="28"/>
          <w:lang w:val="kk-KZ"/>
          <w14:ligatures w14:val="standardContextual"/>
        </w:rPr>
      </w:pPr>
      <w:r w:rsidRPr="001D32EB">
        <w:rPr>
          <w:rFonts w:ascii="Times New Roman" w:eastAsia="Times New Roman" w:hAnsi="Times New Roman" w:cs="Times New Roman"/>
          <w:sz w:val="28"/>
          <w:szCs w:val="28"/>
          <w:lang w:val="en-US"/>
          <w14:ligatures w14:val="standardContextual"/>
        </w:rPr>
        <w:t xml:space="preserve">30 </w:t>
      </w:r>
      <w:r w:rsidRPr="001D32EB">
        <w:rPr>
          <w:rFonts w:ascii="Times New Roman" w:eastAsia="Times New Roman" w:hAnsi="Times New Roman" w:cs="Times New Roman"/>
          <w:sz w:val="28"/>
          <w:szCs w:val="28"/>
          <w:shd w:val="clear" w:color="auto" w:fill="FFFFFF"/>
          <w:lang w:val="en-US"/>
          <w14:ligatures w14:val="standardContextual"/>
        </w:rPr>
        <w:t xml:space="preserve">Tremamunno S., De V.A., Villano A., Melita V., Ingrasciotta G., Ruscio E., Lanza G.A. Relation of endothelial and cardiac autonomic function with left ventricle diastolic function in patients with type 2 diabetes mellitus </w:t>
      </w:r>
      <w:r w:rsidRPr="001D32EB">
        <w:rPr>
          <w:rFonts w:ascii="Times New Roman" w:eastAsia="Times New Roman" w:hAnsi="Times New Roman" w:cs="Times New Roman"/>
          <w:b/>
          <w:bCs/>
          <w:sz w:val="28"/>
          <w:szCs w:val="28"/>
          <w:lang w:val="en-US"/>
          <w14:ligatures w14:val="standardContextual"/>
        </w:rPr>
        <w:t xml:space="preserve">// </w:t>
      </w:r>
      <w:r w:rsidRPr="001D32EB">
        <w:rPr>
          <w:rFonts w:ascii="Times New Roman" w:eastAsia="Times New Roman" w:hAnsi="Times New Roman" w:cs="Times New Roman"/>
          <w:sz w:val="28"/>
          <w:szCs w:val="28"/>
          <w:shd w:val="clear" w:color="auto" w:fill="FFFFFF"/>
          <w:lang w:val="en-US"/>
          <w14:ligatures w14:val="standardContextual"/>
        </w:rPr>
        <w:t xml:space="preserve">Diabetes/Metabolism Research and Reviews. </w:t>
      </w:r>
      <w:r w:rsidRPr="001D32EB">
        <w:rPr>
          <w:rFonts w:ascii="Times New Roman" w:eastAsia="Times New Roman" w:hAnsi="Times New Roman" w:cs="Times New Roman"/>
          <w:b/>
          <w:bCs/>
          <w:sz w:val="28"/>
          <w:szCs w:val="28"/>
          <w:lang w:val="en-US"/>
          <w14:ligatures w14:val="standardContextual"/>
        </w:rPr>
        <w:t xml:space="preserve">– </w:t>
      </w:r>
      <w:r w:rsidRPr="001D32EB">
        <w:rPr>
          <w:rFonts w:ascii="Times New Roman" w:eastAsia="Times New Roman" w:hAnsi="Times New Roman" w:cs="Times New Roman"/>
          <w:sz w:val="28"/>
          <w:szCs w:val="28"/>
          <w:shd w:val="clear" w:color="auto" w:fill="FFFFFF"/>
          <w:lang w:val="en-US"/>
          <w14:ligatures w14:val="standardContextual"/>
        </w:rPr>
        <w:t xml:space="preserve">2021. </w:t>
      </w:r>
      <w:r w:rsidRPr="001D32EB">
        <w:rPr>
          <w:rFonts w:ascii="Times New Roman" w:eastAsia="Times New Roman" w:hAnsi="Times New Roman" w:cs="Times New Roman"/>
          <w:b/>
          <w:bCs/>
          <w:sz w:val="28"/>
          <w:szCs w:val="28"/>
          <w:lang w:val="en-US"/>
          <w14:ligatures w14:val="standardContextual"/>
        </w:rPr>
        <w:t xml:space="preserve">– </w:t>
      </w:r>
      <w:r w:rsidRPr="001D32EB">
        <w:rPr>
          <w:rFonts w:ascii="Times New Roman" w:eastAsia="Times New Roman" w:hAnsi="Times New Roman" w:cs="Times New Roman"/>
          <w:sz w:val="28"/>
          <w:szCs w:val="28"/>
          <w:shd w:val="clear" w:color="auto" w:fill="FFFFFF"/>
          <w:lang w:val="en-US"/>
          <w14:ligatures w14:val="standardContextual"/>
        </w:rPr>
        <w:t xml:space="preserve">Vol. 38, Issue 2. </w:t>
      </w:r>
      <w:r w:rsidRPr="001D32EB">
        <w:rPr>
          <w:rFonts w:ascii="Times New Roman" w:eastAsia="Times New Roman" w:hAnsi="Times New Roman" w:cs="Times New Roman"/>
          <w:b/>
          <w:bCs/>
          <w:sz w:val="28"/>
          <w:szCs w:val="28"/>
          <w:lang w:val="en-US"/>
          <w14:ligatures w14:val="standardContextual"/>
        </w:rPr>
        <w:t xml:space="preserve">– </w:t>
      </w:r>
      <w:r w:rsidRPr="001D32EB">
        <w:rPr>
          <w:rFonts w:ascii="Times New Roman" w:eastAsia="Times New Roman" w:hAnsi="Times New Roman" w:cs="Times New Roman"/>
          <w:sz w:val="28"/>
          <w:szCs w:val="28"/>
          <w:lang w:val="en-US"/>
          <w14:ligatures w14:val="standardContextual"/>
        </w:rPr>
        <w:t>P.1-9.</w:t>
      </w:r>
      <w:r w:rsidRPr="001D32EB">
        <w:rPr>
          <w:rFonts w:ascii="Times New Roman" w:eastAsia="Times New Roman" w:hAnsi="Times New Roman" w:cs="Times New Roman"/>
          <w:b/>
          <w:bCs/>
          <w:sz w:val="28"/>
          <w:szCs w:val="28"/>
          <w:lang w:val="en-US"/>
          <w14:ligatures w14:val="standardContextual"/>
        </w:rPr>
        <w:t xml:space="preserve"> – </w:t>
      </w:r>
      <w:r w:rsidRPr="001D32EB">
        <w:rPr>
          <w:rFonts w:ascii="Times New Roman" w:eastAsia="Times New Roman" w:hAnsi="Times New Roman" w:cs="Times New Roman"/>
          <w:sz w:val="28"/>
          <w:szCs w:val="28"/>
          <w:shd w:val="clear" w:color="auto" w:fill="FFFFFF"/>
          <w:lang w:val="en-US"/>
          <w14:ligatures w14:val="standardContextual"/>
        </w:rPr>
        <w:t>DOI:10.1002/dmrr.3484</w:t>
      </w:r>
    </w:p>
    <w:p w14:paraId="7CE5E138"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color w:val="000000"/>
          <w:kern w:val="2"/>
          <w:sz w:val="28"/>
          <w:szCs w:val="28"/>
          <w:shd w:val="clear" w:color="auto" w:fill="FFFFFF"/>
          <w:lang w:val="en-US"/>
          <w14:ligatures w14:val="standardContextual"/>
        </w:rPr>
      </w:pP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31 Shi Y., Vanhoutte P.M. Reactive oxygen-derived free radicals are key to the endothelial dysfunction of diabetes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Journal of Diabetes.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 2009. – Vol. 1, Issue 3. – P.151–162.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kern w:val="2"/>
          <w:sz w:val="28"/>
          <w:szCs w:val="28"/>
          <w:shd w:val="clear" w:color="auto" w:fill="FFFFFF"/>
          <w:lang w:val="en-US"/>
          <w14:ligatures w14:val="standardContextual"/>
        </w:rPr>
        <w:t>DOI:10.1111/j.1753-0407.2009.00030.x </w:t>
      </w:r>
    </w:p>
    <w:p w14:paraId="19FE0C7E" w14:textId="77777777" w:rsidR="001D32EB" w:rsidRPr="001D32EB" w:rsidRDefault="001D32EB" w:rsidP="001D32EB">
      <w:pPr>
        <w:widowControl w:val="0"/>
        <w:tabs>
          <w:tab w:val="left" w:pos="993"/>
          <w:tab w:val="left" w:pos="1134"/>
        </w:tabs>
        <w:autoSpaceDE w:val="0"/>
        <w:autoSpaceDN w:val="0"/>
        <w:spacing w:after="0" w:line="240" w:lineRule="auto"/>
        <w:ind w:firstLine="567"/>
        <w:jc w:val="both"/>
        <w:outlineLvl w:val="0"/>
        <w:rPr>
          <w:rFonts w:ascii="Times New Roman" w:eastAsia="Times New Roman" w:hAnsi="Times New Roman" w:cs="Times New Roman"/>
          <w:sz w:val="28"/>
          <w:szCs w:val="28"/>
          <w:lang w:val="kk-KZ"/>
          <w14:ligatures w14:val="standardContextual"/>
        </w:rPr>
      </w:pPr>
      <w:r w:rsidRPr="001D32EB">
        <w:rPr>
          <w:rFonts w:ascii="Times New Roman" w:eastAsia="Times New Roman" w:hAnsi="Times New Roman" w:cs="Times New Roman"/>
          <w:sz w:val="28"/>
          <w:szCs w:val="28"/>
          <w:lang w:val="kk-KZ"/>
          <w14:ligatures w14:val="standardContextual"/>
        </w:rPr>
        <w:t xml:space="preserve">32 </w:t>
      </w:r>
      <w:r w:rsidRPr="001D32EB">
        <w:rPr>
          <w:rFonts w:ascii="Times New Roman" w:eastAsia="NewtonC-Bold" w:hAnsi="Times New Roman" w:cs="Times New Roman"/>
          <w:sz w:val="28"/>
          <w:szCs w:val="28"/>
          <w:lang w:val="en-US"/>
          <w14:ligatures w14:val="standardContextual"/>
        </w:rPr>
        <w:t xml:space="preserve">Coco C., Sgarra L., Potenza M.A., Nacci C., Pasculli B., Barbano R., Montagnani M. Can Epigenetics of Endothelial Dysfunction Represent the Key to Precision Medicine in Type 2 Diabetes Mellitus? </w:t>
      </w:r>
      <w:r w:rsidRPr="001D32EB">
        <w:rPr>
          <w:rFonts w:ascii="Times New Roman" w:eastAsia="Times New Roman" w:hAnsi="Times New Roman" w:cs="Times New Roman"/>
          <w:b/>
          <w:bCs/>
          <w:sz w:val="28"/>
          <w:szCs w:val="28"/>
          <w:lang w:val="en-US"/>
          <w14:ligatures w14:val="standardContextual"/>
        </w:rPr>
        <w:t xml:space="preserve">// </w:t>
      </w:r>
      <w:r w:rsidRPr="001D32EB">
        <w:rPr>
          <w:rFonts w:ascii="Times New Roman" w:eastAsia="NewtonC-Bold" w:hAnsi="Times New Roman" w:cs="Times New Roman"/>
          <w:sz w:val="28"/>
          <w:szCs w:val="28"/>
          <w:lang w:val="en-US"/>
          <w14:ligatures w14:val="standardContextual"/>
        </w:rPr>
        <w:t xml:space="preserve">International Journal of Molecular Sciences. </w:t>
      </w:r>
      <w:r w:rsidRPr="001D32EB">
        <w:rPr>
          <w:rFonts w:ascii="Times New Roman" w:eastAsia="Times New Roman" w:hAnsi="Times New Roman" w:cs="Times New Roman"/>
          <w:b/>
          <w:bCs/>
          <w:sz w:val="28"/>
          <w:szCs w:val="28"/>
          <w:lang w:val="en-US"/>
          <w14:ligatures w14:val="standardContextual"/>
        </w:rPr>
        <w:t xml:space="preserve">– </w:t>
      </w:r>
      <w:r w:rsidRPr="001D32EB">
        <w:rPr>
          <w:rFonts w:ascii="Times New Roman" w:eastAsia="NewtonC-Bold" w:hAnsi="Times New Roman" w:cs="Times New Roman"/>
          <w:sz w:val="28"/>
          <w:szCs w:val="28"/>
          <w:lang w:val="en-US"/>
          <w14:ligatures w14:val="standardContextual"/>
        </w:rPr>
        <w:t xml:space="preserve">2019. </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Vol. </w:t>
      </w:r>
      <w:r w:rsidRPr="001D32EB">
        <w:rPr>
          <w:rFonts w:ascii="Times New Roman" w:eastAsia="NewtonC-Bold" w:hAnsi="Times New Roman" w:cs="Times New Roman"/>
          <w:sz w:val="28"/>
          <w:szCs w:val="28"/>
          <w:lang w:val="en-US"/>
          <w14:ligatures w14:val="standardContextual"/>
        </w:rPr>
        <w:t xml:space="preserve">20, </w:t>
      </w:r>
      <w:r w:rsidRPr="001D32EB">
        <w:rPr>
          <w:rFonts w:ascii="Times New Roman" w:eastAsia="Aptos" w:hAnsi="Times New Roman" w:cs="Times New Roman"/>
          <w:kern w:val="2"/>
          <w:sz w:val="28"/>
          <w:szCs w:val="28"/>
          <w:shd w:val="clear" w:color="auto" w:fill="FFFFFF"/>
          <w:lang w:val="en-US"/>
          <w14:ligatures w14:val="standardContextual"/>
        </w:rPr>
        <w:t>Issue</w:t>
      </w:r>
      <w:r w:rsidRPr="001D32EB">
        <w:rPr>
          <w:rFonts w:ascii="Times New Roman" w:eastAsia="NewtonC-Bold" w:hAnsi="Times New Roman" w:cs="Times New Roman"/>
          <w:sz w:val="28"/>
          <w:szCs w:val="28"/>
          <w:lang w:val="en-US"/>
          <w14:ligatures w14:val="standardContextual"/>
        </w:rPr>
        <w:t xml:space="preserve"> 12.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NewtonC-Bold" w:hAnsi="Times New Roman" w:cs="Times New Roman"/>
          <w:sz w:val="28"/>
          <w:szCs w:val="28"/>
          <w:lang w:val="en-US"/>
          <w14:ligatures w14:val="standardContextual"/>
        </w:rPr>
        <w:t xml:space="preserve">2949 р. </w:t>
      </w:r>
      <w:r w:rsidRPr="001D32EB">
        <w:rPr>
          <w:rFonts w:ascii="Times New Roman" w:eastAsia="Times New Roman" w:hAnsi="Times New Roman" w:cs="Times New Roman"/>
          <w:b/>
          <w:bCs/>
          <w:sz w:val="28"/>
          <w:szCs w:val="28"/>
          <w:lang w:val="en-US"/>
          <w14:ligatures w14:val="standardContextual"/>
        </w:rPr>
        <w:t xml:space="preserve">– </w:t>
      </w:r>
      <w:r w:rsidRPr="001D32EB">
        <w:rPr>
          <w:rFonts w:ascii="Times New Roman" w:eastAsia="NewtonC-Bold" w:hAnsi="Times New Roman" w:cs="Times New Roman"/>
          <w:sz w:val="28"/>
          <w:szCs w:val="28"/>
          <w:lang w:val="en-US"/>
          <w14:ligatures w14:val="standardContextual"/>
        </w:rPr>
        <w:t>DOI:10.3390/ijms20122949</w:t>
      </w:r>
    </w:p>
    <w:p w14:paraId="42320E06"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shd w:val="clear" w:color="auto" w:fill="FFFFFF"/>
          <w:lang w:val="en-US"/>
          <w14:ligatures w14:val="standardContextual"/>
        </w:rPr>
      </w:pPr>
      <w:r w:rsidRPr="001D32EB">
        <w:rPr>
          <w:rFonts w:ascii="Times New Roman" w:eastAsia="Aptos" w:hAnsi="Times New Roman" w:cs="Times New Roman"/>
          <w:kern w:val="2"/>
          <w:sz w:val="28"/>
          <w:szCs w:val="28"/>
          <w:shd w:val="clear" w:color="auto" w:fill="FFFFFF"/>
          <w:lang w:val="en-US"/>
          <w14:ligatures w14:val="standardContextual"/>
        </w:rPr>
        <w:t xml:space="preserve">33 Roberts A.C., Porter K.E. Cellular and molecular mechanisms of endothelial dysfunction in diabetes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Diabetes and Vascular Disease Research.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2013. </w:t>
      </w:r>
      <w:r w:rsidRPr="001D32EB">
        <w:rPr>
          <w:rFonts w:ascii="Times New Roman" w:eastAsia="Aptos" w:hAnsi="Times New Roman" w:cs="Times New Roman"/>
          <w:color w:val="000000"/>
          <w:kern w:val="2"/>
          <w:sz w:val="28"/>
          <w:szCs w:val="28"/>
          <w:shd w:val="clear" w:color="auto" w:fill="FFFFFF"/>
          <w:lang w:val="en-US"/>
          <w14:ligatures w14:val="standardContextual"/>
        </w:rPr>
        <w:t>– Vol. 10, Issue 6.</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kern w:val="2"/>
          <w:sz w:val="28"/>
          <w:szCs w:val="28"/>
          <w:shd w:val="clear" w:color="auto" w:fill="FFFFFF"/>
          <w:lang w:val="en-US"/>
          <w14:ligatures w14:val="standardContextual"/>
        </w:rPr>
        <w:t xml:space="preserve">472–482.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DOI:10.1177/1479164113500680 </w:t>
      </w:r>
    </w:p>
    <w:p w14:paraId="1550C443"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shd w:val="clear" w:color="auto" w:fill="FFFFFF"/>
          <w:lang w:val="en-US"/>
          <w14:ligatures w14:val="standardContextual"/>
        </w:rPr>
      </w:pPr>
      <w:r w:rsidRPr="001D32EB">
        <w:rPr>
          <w:rFonts w:ascii="Times New Roman" w:eastAsia="Aptos" w:hAnsi="Times New Roman" w:cs="Times New Roman"/>
          <w:kern w:val="2"/>
          <w:sz w:val="28"/>
          <w:szCs w:val="28"/>
          <w:shd w:val="clear" w:color="auto" w:fill="FFFFFF"/>
          <w:lang w:val="en-US"/>
          <w14:ligatures w14:val="standardContextual"/>
        </w:rPr>
        <w:t xml:space="preserve">34 Maamoun H., Abdelsalam S., Zeidan A., Korashy H., Agouni A. Endoplasmic Reticulum Stress: A Critical Molecular Driver of Endothelial Dysfunction and Cardiovascular Disturbances Associated with Diabetes  International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Journal of Molecular Sciences. </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2019. </w:t>
      </w:r>
      <w:r w:rsidRPr="001D32EB">
        <w:rPr>
          <w:rFonts w:ascii="Times New Roman" w:eastAsia="Aptos" w:hAnsi="Times New Roman" w:cs="Times New Roman"/>
          <w:color w:val="000000"/>
          <w:kern w:val="2"/>
          <w:sz w:val="28"/>
          <w:szCs w:val="28"/>
          <w:shd w:val="clear" w:color="auto" w:fill="FFFFFF"/>
          <w:lang w:val="en-US"/>
          <w14:ligatures w14:val="standardContextual"/>
        </w:rPr>
        <w:t>– Vol. 20, Issue 7.</w:t>
      </w:r>
      <w:r w:rsidRPr="001D32EB">
        <w:rPr>
          <w:rFonts w:ascii="Times New Roman" w:eastAsia="Aptos" w:hAnsi="Times New Roman" w:cs="Times New Roman"/>
          <w:kern w:val="2"/>
          <w:sz w:val="28"/>
          <w:szCs w:val="28"/>
          <w:shd w:val="clear" w:color="auto" w:fill="FFFFFF"/>
          <w:lang w:val="en-US"/>
          <w14:ligatures w14:val="standardContextual"/>
        </w:rPr>
        <w:t xml:space="preserve"> – 1658 p. – DOI:10.3390/ijms20071658</w:t>
      </w:r>
    </w:p>
    <w:p w14:paraId="56860E23" w14:textId="77777777" w:rsidR="001D32EB" w:rsidRPr="001D32EB" w:rsidRDefault="001D32EB" w:rsidP="001D32EB">
      <w:pPr>
        <w:widowControl w:val="0"/>
        <w:tabs>
          <w:tab w:val="left" w:pos="993"/>
          <w:tab w:val="left" w:pos="1134"/>
        </w:tabs>
        <w:autoSpaceDE w:val="0"/>
        <w:autoSpaceDN w:val="0"/>
        <w:spacing w:after="0" w:line="240" w:lineRule="auto"/>
        <w:ind w:firstLine="567"/>
        <w:jc w:val="both"/>
        <w:outlineLvl w:val="0"/>
        <w:rPr>
          <w:rFonts w:ascii="Times New Roman" w:eastAsia="Aptos" w:hAnsi="Times New Roman" w:cs="Times New Roman"/>
          <w:kern w:val="2"/>
          <w:sz w:val="28"/>
          <w:szCs w:val="28"/>
          <w:highlight w:val="yellow"/>
          <w14:ligatures w14:val="standardContextual"/>
        </w:rPr>
      </w:pPr>
      <w:r w:rsidRPr="001D32EB">
        <w:rPr>
          <w:rFonts w:ascii="Times New Roman" w:eastAsia="Aptos" w:hAnsi="Times New Roman" w:cs="Times New Roman"/>
          <w:kern w:val="2"/>
          <w:sz w:val="28"/>
          <w:szCs w:val="28"/>
          <w:lang w:val="en-US"/>
          <w14:ligatures w14:val="standardContextual"/>
        </w:rPr>
        <w:t xml:space="preserve">35 Jae-Ah S., Nilofar D.S., Yeon-Ju L., Hye Y.J., Eun-Bin K., Seok-Ho H., Soyeon C., Minsoo K., Kwon-Soo H. Midazolam Ameliorates Hyperglycemia-Induced Glomerular Endothelial Dysfunction by Inhibiting Transglutaminase 2 in Diabetes </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Int. J. Mol. Sci. –</w:t>
      </w:r>
      <w:r w:rsidRPr="001D32EB">
        <w:rPr>
          <w:rFonts w:ascii="Times New Roman" w:eastAsia="Aptos" w:hAnsi="Times New Roman" w:cs="Times New Roman"/>
          <w:kern w:val="2"/>
          <w:sz w:val="28"/>
          <w:szCs w:val="28"/>
          <w:shd w:val="clear" w:color="auto" w:fill="FFFFFF"/>
          <w:lang w:val="kk-KZ"/>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2022. – Vol. 23, Issue 2. – 753 p. </w:t>
      </w:r>
      <w:hyperlink r:id="rId66" w:history="1">
        <w:r w:rsidRPr="001D32EB">
          <w:rPr>
            <w:rFonts w:ascii="Times New Roman" w:eastAsia="Aptos" w:hAnsi="Times New Roman" w:cs="Times New Roman"/>
            <w:kern w:val="2"/>
            <w:sz w:val="28"/>
            <w:szCs w:val="28"/>
            <w:shd w:val="clear" w:color="auto" w:fill="FFFFFF"/>
            <w14:ligatures w14:val="standardContextual"/>
          </w:rPr>
          <w:t xml:space="preserve">– </w:t>
        </w:r>
        <w:r w:rsidRPr="001D32EB">
          <w:rPr>
            <w:rFonts w:ascii="Times New Roman" w:eastAsia="Aptos" w:hAnsi="Times New Roman" w:cs="Times New Roman"/>
            <w:kern w:val="2"/>
            <w:sz w:val="28"/>
            <w:szCs w:val="28"/>
            <w:u w:val="single"/>
            <w:shd w:val="clear" w:color="auto" w:fill="FFFFFF"/>
            <w:lang w:val="en-US"/>
            <w14:ligatures w14:val="standardContextual"/>
          </w:rPr>
          <w:t>D</w:t>
        </w:r>
        <w:r w:rsidRPr="001D32EB">
          <w:rPr>
            <w:rFonts w:ascii="Times New Roman" w:eastAsia="Aptos" w:hAnsi="Times New Roman" w:cs="Times New Roman"/>
            <w:kern w:val="2"/>
            <w:sz w:val="28"/>
            <w:szCs w:val="28"/>
            <w:shd w:val="clear" w:color="auto" w:fill="FFFFFF"/>
            <w:lang w:val="en-US"/>
            <w14:ligatures w14:val="standardContextual"/>
          </w:rPr>
          <w:t>OI</w:t>
        </w:r>
        <w:r w:rsidRPr="001D32EB">
          <w:rPr>
            <w:rFonts w:ascii="Times New Roman" w:eastAsia="Aptos" w:hAnsi="Times New Roman" w:cs="Times New Roman"/>
            <w:kern w:val="2"/>
            <w:sz w:val="28"/>
            <w:szCs w:val="28"/>
            <w:shd w:val="clear" w:color="auto" w:fill="FFFFFF"/>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org</w:t>
        </w:r>
        <w:r w:rsidRPr="001D32EB">
          <w:rPr>
            <w:rFonts w:ascii="Times New Roman" w:eastAsia="Aptos" w:hAnsi="Times New Roman" w:cs="Times New Roman"/>
            <w:kern w:val="2"/>
            <w:sz w:val="28"/>
            <w:szCs w:val="28"/>
            <w:shd w:val="clear" w:color="auto" w:fill="FFFFFF"/>
            <w14:ligatures w14:val="standardContextual"/>
          </w:rPr>
          <w:t>/10.3390/</w:t>
        </w:r>
        <w:r w:rsidRPr="001D32EB">
          <w:rPr>
            <w:rFonts w:ascii="Times New Roman" w:eastAsia="Aptos" w:hAnsi="Times New Roman" w:cs="Times New Roman"/>
            <w:kern w:val="2"/>
            <w:sz w:val="28"/>
            <w:szCs w:val="28"/>
            <w:shd w:val="clear" w:color="auto" w:fill="FFFFFF"/>
            <w:lang w:val="en-US"/>
            <w14:ligatures w14:val="standardContextual"/>
          </w:rPr>
          <w:t>ijms</w:t>
        </w:r>
        <w:r w:rsidRPr="001D32EB">
          <w:rPr>
            <w:rFonts w:ascii="Times New Roman" w:eastAsia="Aptos" w:hAnsi="Times New Roman" w:cs="Times New Roman"/>
            <w:kern w:val="2"/>
            <w:sz w:val="28"/>
            <w:szCs w:val="28"/>
            <w:shd w:val="clear" w:color="auto" w:fill="FFFFFF"/>
            <w14:ligatures w14:val="standardContextual"/>
          </w:rPr>
          <w:t>23020753</w:t>
        </w:r>
      </w:hyperlink>
    </w:p>
    <w:p w14:paraId="6FD93FB6" w14:textId="77777777" w:rsidR="001D32EB" w:rsidRPr="001D32EB" w:rsidRDefault="001D32EB" w:rsidP="001D32EB">
      <w:pPr>
        <w:widowControl w:val="0"/>
        <w:tabs>
          <w:tab w:val="left" w:pos="993"/>
          <w:tab w:val="left" w:pos="1134"/>
        </w:tabs>
        <w:autoSpaceDE w:val="0"/>
        <w:autoSpaceDN w:val="0"/>
        <w:spacing w:after="0" w:line="240" w:lineRule="auto"/>
        <w:ind w:firstLine="567"/>
        <w:jc w:val="both"/>
        <w:outlineLvl w:val="0"/>
        <w:rPr>
          <w:rFonts w:ascii="Times New Roman" w:eastAsia="Aptos" w:hAnsi="Times New Roman" w:cs="Times New Roman"/>
          <w:sz w:val="28"/>
          <w:szCs w:val="28"/>
          <w14:ligatures w14:val="standardContextual"/>
        </w:rPr>
      </w:pPr>
      <w:r w:rsidRPr="001D32EB">
        <w:rPr>
          <w:rFonts w:ascii="Times New Roman" w:eastAsia="Aptos" w:hAnsi="Times New Roman" w:cs="Times New Roman"/>
          <w:kern w:val="2"/>
          <w:sz w:val="28"/>
          <w:szCs w:val="28"/>
          <w14:ligatures w14:val="standardContextual"/>
        </w:rPr>
        <w:t xml:space="preserve">36 Попыхова Э.Б., Степанова Т.В., Лагутина Д.Д., Кириязи Т.С., Иванов А.Н. Роль сахарного диабета в возникновении и развитии эндотелиальной дисфункции // Проблемы эндокринологии. </w:t>
      </w:r>
      <w:r w:rsidRPr="001D32EB">
        <w:rPr>
          <w:rFonts w:ascii="Times New Roman" w:eastAsia="Aptos" w:hAnsi="Times New Roman" w:cs="Times New Roman"/>
          <w:kern w:val="2"/>
          <w:sz w:val="28"/>
          <w:szCs w:val="28"/>
          <w:shd w:val="clear" w:color="auto" w:fill="FFFFFF"/>
          <w14:ligatures w14:val="standardContextual"/>
        </w:rPr>
        <w:t>–</w:t>
      </w:r>
      <w:r w:rsidRPr="001D32EB">
        <w:rPr>
          <w:rFonts w:ascii="Times New Roman" w:eastAsia="Aptos" w:hAnsi="Times New Roman" w:cs="Times New Roman"/>
          <w:kern w:val="2"/>
          <w:sz w:val="28"/>
          <w:szCs w:val="28"/>
          <w14:ligatures w14:val="standardContextual"/>
        </w:rPr>
        <w:t xml:space="preserve"> 2020. </w:t>
      </w:r>
      <w:r w:rsidRPr="001D32EB">
        <w:rPr>
          <w:rFonts w:ascii="Times New Roman" w:eastAsia="Aptos" w:hAnsi="Times New Roman" w:cs="Times New Roman"/>
          <w:kern w:val="2"/>
          <w:sz w:val="28"/>
          <w:szCs w:val="28"/>
          <w:shd w:val="clear" w:color="auto" w:fill="FFFFFF"/>
          <w14:ligatures w14:val="standardContextual"/>
        </w:rPr>
        <w:t>–</w:t>
      </w:r>
      <w:r w:rsidRPr="001D32EB">
        <w:rPr>
          <w:rFonts w:ascii="Times New Roman" w:eastAsia="Aptos" w:hAnsi="Times New Roman" w:cs="Times New Roman"/>
          <w:kern w:val="2"/>
          <w:sz w:val="28"/>
          <w:szCs w:val="28"/>
          <w14:ligatures w14:val="standardContextual"/>
        </w:rPr>
        <w:t xml:space="preserve"> Т. 66. </w:t>
      </w:r>
      <w:r w:rsidRPr="001D32EB">
        <w:rPr>
          <w:rFonts w:ascii="Times New Roman" w:eastAsia="Aptos" w:hAnsi="Times New Roman" w:cs="Times New Roman"/>
          <w:kern w:val="2"/>
          <w:sz w:val="28"/>
          <w:szCs w:val="28"/>
          <w:shd w:val="clear" w:color="auto" w:fill="FFFFFF"/>
          <w14:ligatures w14:val="standardContextual"/>
        </w:rPr>
        <w:t>–</w:t>
      </w:r>
      <w:r w:rsidRPr="001D32EB">
        <w:rPr>
          <w:rFonts w:ascii="Times New Roman" w:eastAsia="Aptos" w:hAnsi="Times New Roman" w:cs="Times New Roman"/>
          <w:kern w:val="2"/>
          <w:sz w:val="28"/>
          <w:szCs w:val="28"/>
          <w14:ligatures w14:val="standardContextual"/>
        </w:rPr>
        <w:t xml:space="preserve"> №1. </w:t>
      </w:r>
      <w:r w:rsidRPr="001D32EB">
        <w:rPr>
          <w:rFonts w:ascii="Times New Roman" w:eastAsia="Aptos" w:hAnsi="Times New Roman" w:cs="Times New Roman"/>
          <w:kern w:val="2"/>
          <w:sz w:val="28"/>
          <w:szCs w:val="28"/>
          <w:shd w:val="clear" w:color="auto" w:fill="FFFFFF"/>
          <w14:ligatures w14:val="standardContextual"/>
        </w:rPr>
        <w:t>–</w:t>
      </w:r>
      <w:r w:rsidRPr="001D32EB">
        <w:rPr>
          <w:rFonts w:ascii="Times New Roman" w:eastAsia="Aptos" w:hAnsi="Times New Roman" w:cs="Times New Roman"/>
          <w:kern w:val="2"/>
          <w:sz w:val="28"/>
          <w:szCs w:val="28"/>
          <w14:ligatures w14:val="standardContextual"/>
        </w:rPr>
        <w:t xml:space="preserve"> С.47-55. </w:t>
      </w:r>
      <w:r w:rsidRPr="001D32EB">
        <w:rPr>
          <w:rFonts w:ascii="Times New Roman" w:eastAsia="Aptos" w:hAnsi="Times New Roman" w:cs="Times New Roman"/>
          <w:kern w:val="2"/>
          <w:sz w:val="28"/>
          <w:szCs w:val="28"/>
          <w:shd w:val="clear" w:color="auto" w:fill="FFFFFF"/>
          <w14:ligatures w14:val="standardContextual"/>
        </w:rPr>
        <w:t>–</w:t>
      </w:r>
      <w:r w:rsidRPr="001D32EB">
        <w:rPr>
          <w:rFonts w:ascii="Times New Roman" w:eastAsia="Aptos" w:hAnsi="Times New Roman" w:cs="Times New Roman"/>
          <w:kern w:val="2"/>
          <w:sz w:val="28"/>
          <w:szCs w:val="28"/>
          <w:lang w:val="en-US"/>
          <w14:ligatures w14:val="standardContextual"/>
        </w:rPr>
        <w:t>https</w:t>
      </w:r>
      <w:r w:rsidRPr="001D32EB">
        <w:rPr>
          <w:rFonts w:ascii="Times New Roman" w:eastAsia="Aptos" w:hAnsi="Times New Roman" w:cs="Times New Roman"/>
          <w:kern w:val="2"/>
          <w:sz w:val="28"/>
          <w:szCs w:val="28"/>
          <w14:ligatures w14:val="standardContextual"/>
        </w:rPr>
        <w:t>://</w:t>
      </w:r>
      <w:r w:rsidRPr="001D32EB">
        <w:rPr>
          <w:rFonts w:ascii="Times New Roman" w:eastAsia="Aptos" w:hAnsi="Times New Roman" w:cs="Times New Roman"/>
          <w:kern w:val="2"/>
          <w:sz w:val="28"/>
          <w:szCs w:val="28"/>
          <w:lang w:val="en-US"/>
          <w14:ligatures w14:val="standardContextual"/>
        </w:rPr>
        <w:t>doi</w:t>
      </w:r>
      <w:r w:rsidRPr="001D32EB">
        <w:rPr>
          <w:rFonts w:ascii="Times New Roman" w:eastAsia="Aptos" w:hAnsi="Times New Roman" w:cs="Times New Roman"/>
          <w:kern w:val="2"/>
          <w:sz w:val="28"/>
          <w:szCs w:val="28"/>
          <w14:ligatures w14:val="standardContextual"/>
        </w:rPr>
        <w:t>.</w:t>
      </w:r>
      <w:r w:rsidRPr="001D32EB">
        <w:rPr>
          <w:rFonts w:ascii="Times New Roman" w:eastAsia="Aptos" w:hAnsi="Times New Roman" w:cs="Times New Roman"/>
          <w:kern w:val="2"/>
          <w:sz w:val="28"/>
          <w:szCs w:val="28"/>
          <w:lang w:val="en-US"/>
          <w14:ligatures w14:val="standardContextual"/>
        </w:rPr>
        <w:t>org</w:t>
      </w:r>
      <w:r w:rsidRPr="001D32EB">
        <w:rPr>
          <w:rFonts w:ascii="Times New Roman" w:eastAsia="Aptos" w:hAnsi="Times New Roman" w:cs="Times New Roman"/>
          <w:kern w:val="2"/>
          <w:sz w:val="28"/>
          <w:szCs w:val="28"/>
          <w14:ligatures w14:val="standardContextual"/>
        </w:rPr>
        <w:t>/</w:t>
      </w:r>
      <w:r w:rsidRPr="001D32EB">
        <w:rPr>
          <w:rFonts w:ascii="Times New Roman" w:eastAsia="Aptos" w:hAnsi="Times New Roman" w:cs="Times New Roman"/>
          <w:kern w:val="2"/>
          <w:sz w:val="28"/>
          <w:szCs w:val="28"/>
          <w:lang w:val="en-US"/>
          <w14:ligatures w14:val="standardContextual"/>
        </w:rPr>
        <w:t>https</w:t>
      </w:r>
      <w:r w:rsidRPr="001D32EB">
        <w:rPr>
          <w:rFonts w:ascii="Times New Roman" w:eastAsia="Aptos" w:hAnsi="Times New Roman" w:cs="Times New Roman"/>
          <w:kern w:val="2"/>
          <w:sz w:val="28"/>
          <w:szCs w:val="28"/>
          <w14:ligatures w14:val="standardContextual"/>
        </w:rPr>
        <w:t>://</w:t>
      </w:r>
      <w:r w:rsidRPr="001D32EB">
        <w:rPr>
          <w:rFonts w:ascii="Times New Roman" w:eastAsia="Aptos" w:hAnsi="Times New Roman" w:cs="Times New Roman"/>
          <w:kern w:val="2"/>
          <w:sz w:val="28"/>
          <w:szCs w:val="28"/>
          <w:lang w:val="en-US"/>
          <w14:ligatures w14:val="standardContextual"/>
        </w:rPr>
        <w:t>doi</w:t>
      </w:r>
      <w:r w:rsidRPr="001D32EB">
        <w:rPr>
          <w:rFonts w:ascii="Times New Roman" w:eastAsia="Aptos" w:hAnsi="Times New Roman" w:cs="Times New Roman"/>
          <w:kern w:val="2"/>
          <w:sz w:val="28"/>
          <w:szCs w:val="28"/>
          <w14:ligatures w14:val="standardContextual"/>
        </w:rPr>
        <w:t>.</w:t>
      </w:r>
      <w:r w:rsidRPr="001D32EB">
        <w:rPr>
          <w:rFonts w:ascii="Times New Roman" w:eastAsia="Aptos" w:hAnsi="Times New Roman" w:cs="Times New Roman"/>
          <w:kern w:val="2"/>
          <w:sz w:val="28"/>
          <w:szCs w:val="28"/>
          <w:lang w:val="en-US"/>
          <w14:ligatures w14:val="standardContextual"/>
        </w:rPr>
        <w:t>org</w:t>
      </w:r>
      <w:r w:rsidRPr="001D32EB">
        <w:rPr>
          <w:rFonts w:ascii="Times New Roman" w:eastAsia="Aptos" w:hAnsi="Times New Roman" w:cs="Times New Roman"/>
          <w:kern w:val="2"/>
          <w:sz w:val="28"/>
          <w:szCs w:val="28"/>
          <w14:ligatures w14:val="standardContextual"/>
        </w:rPr>
        <w:t>/10.14341/</w:t>
      </w:r>
      <w:r w:rsidRPr="001D32EB">
        <w:rPr>
          <w:rFonts w:ascii="Times New Roman" w:eastAsia="Aptos" w:hAnsi="Times New Roman" w:cs="Times New Roman"/>
          <w:kern w:val="2"/>
          <w:sz w:val="28"/>
          <w:szCs w:val="28"/>
          <w:lang w:val="en-US"/>
          <w14:ligatures w14:val="standardContextual"/>
        </w:rPr>
        <w:t>probl</w:t>
      </w:r>
      <w:r w:rsidRPr="001D32EB">
        <w:rPr>
          <w:rFonts w:ascii="Times New Roman" w:eastAsia="Aptos" w:hAnsi="Times New Roman" w:cs="Times New Roman"/>
          <w:kern w:val="2"/>
          <w:sz w:val="28"/>
          <w:szCs w:val="28"/>
          <w14:ligatures w14:val="standardContextual"/>
        </w:rPr>
        <w:t>12212</w:t>
      </w:r>
    </w:p>
    <w:p w14:paraId="7C6E11A4"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37 Afiat B., Nofri R, Adi I.T., Rovina R. Type 2 Diabetes and its Impact on the Immune System </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Current Diabetes Reviews</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w:t>
      </w:r>
      <w:r w:rsidRPr="001D32EB">
        <w:rPr>
          <w:rFonts w:ascii="Times New Roman" w:eastAsia="Aptos" w:hAnsi="Times New Roman" w:cs="Times New Roman"/>
          <w:kern w:val="2"/>
          <w:sz w:val="28"/>
          <w:szCs w:val="28"/>
          <w:shd w:val="clear" w:color="auto" w:fill="FFFFFF"/>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2020</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 Vol. </w:t>
      </w:r>
      <w:r w:rsidRPr="001D32EB">
        <w:rPr>
          <w:rFonts w:ascii="Times New Roman" w:eastAsia="Aptos" w:hAnsi="Times New Roman" w:cs="Times New Roman"/>
          <w:kern w:val="2"/>
          <w:sz w:val="28"/>
          <w:szCs w:val="28"/>
          <w:lang w:val="en-US"/>
          <w14:ligatures w14:val="standardContextual"/>
        </w:rPr>
        <w:t>16, №</w:t>
      </w:r>
      <w:r w:rsidRPr="001D32EB">
        <w:rPr>
          <w:rFonts w:ascii="Times New Roman" w:eastAsia="Aptos" w:hAnsi="Times New Roman" w:cs="Times New Roman"/>
          <w:color w:val="212121"/>
          <w:kern w:val="2"/>
          <w:sz w:val="28"/>
          <w:szCs w:val="28"/>
          <w:shd w:val="clear" w:color="auto" w:fill="FFFFFF"/>
          <w:lang w:val="en-US"/>
          <w14:ligatures w14:val="standardContextual"/>
        </w:rPr>
        <w:t>5.</w:t>
      </w:r>
      <w:r w:rsidRPr="001D32EB">
        <w:rPr>
          <w:rFonts w:ascii="Times New Roman" w:eastAsia="Aptos" w:hAnsi="Times New Roman" w:cs="Times New Roman"/>
          <w:color w:val="FF0000"/>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w:t>
      </w:r>
      <w:r w:rsidRPr="001D32EB">
        <w:rPr>
          <w:rFonts w:ascii="Times New Roman" w:eastAsia="Aptos" w:hAnsi="Times New Roman" w:cs="Times New Roman"/>
          <w:kern w:val="2"/>
          <w:sz w:val="28"/>
          <w:szCs w:val="28"/>
          <w:shd w:val="clear" w:color="auto" w:fill="FFFFFF"/>
          <w:lang w:val="kk-KZ"/>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P. </w:t>
      </w:r>
      <w:r w:rsidRPr="001D32EB">
        <w:rPr>
          <w:rFonts w:ascii="Times New Roman" w:eastAsia="Aptos" w:hAnsi="Times New Roman" w:cs="Times New Roman"/>
          <w:kern w:val="2"/>
          <w:sz w:val="28"/>
          <w:szCs w:val="28"/>
          <w:lang w:val="en-US"/>
          <w14:ligatures w14:val="standardContextual"/>
        </w:rPr>
        <w:t>442 -449.</w:t>
      </w:r>
    </w:p>
    <w:p w14:paraId="25A7A968"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proofErr w:type="gramStart"/>
      <w:r w:rsidRPr="001D32EB">
        <w:rPr>
          <w:rFonts w:ascii="Times New Roman" w:eastAsia="Aptos" w:hAnsi="Times New Roman" w:cs="Times New Roman"/>
          <w:kern w:val="2"/>
          <w:sz w:val="28"/>
          <w:szCs w:val="28"/>
          <w:lang w:val="en-US"/>
          <w14:ligatures w14:val="standardContextual"/>
        </w:rPr>
        <w:t>38</w:t>
      </w:r>
      <w:proofErr w:type="gramEnd"/>
      <w:r w:rsidRPr="001D32EB">
        <w:rPr>
          <w:rFonts w:ascii="Times New Roman" w:eastAsia="Aptos" w:hAnsi="Times New Roman" w:cs="Times New Roman"/>
          <w:kern w:val="2"/>
          <w:sz w:val="28"/>
          <w:szCs w:val="28"/>
          <w:lang w:val="en-US"/>
          <w14:ligatures w14:val="standardContextual"/>
        </w:rPr>
        <w:t xml:space="preserve"> Kaur R., Kaur M., Singh J. Endothelial dysfunction and platelet hyperactivity in type 2 diabetes mellitus: Molecular insights and therapeutic strategies // Cardiovasc. Diabetol.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2018.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Vol.17, </w:t>
      </w:r>
      <w:r w:rsidRPr="001D32EB">
        <w:rPr>
          <w:rFonts w:ascii="Times New Roman" w:eastAsia="Aptos" w:hAnsi="Times New Roman" w:cs="Times New Roman"/>
          <w:kern w:val="2"/>
          <w:sz w:val="28"/>
          <w:szCs w:val="28"/>
          <w:shd w:val="clear" w:color="auto" w:fill="FFFFFF"/>
          <w:lang w:val="en-US"/>
          <w14:ligatures w14:val="standardContextual"/>
        </w:rPr>
        <w:t>Issue</w:t>
      </w:r>
      <w:r w:rsidRPr="001D32EB">
        <w:rPr>
          <w:rFonts w:ascii="Times New Roman" w:eastAsia="Aptos" w:hAnsi="Times New Roman" w:cs="Times New Roman"/>
          <w:kern w:val="2"/>
          <w:sz w:val="28"/>
          <w:szCs w:val="28"/>
          <w:lang w:val="en-US"/>
          <w14:ligatures w14:val="standardContextual"/>
        </w:rPr>
        <w:t xml:space="preserve"> 121.</w:t>
      </w:r>
      <w:r w:rsidRPr="001D32EB">
        <w:rPr>
          <w:rFonts w:ascii="Times New Roman" w:eastAsia="Aptos" w:hAnsi="Times New Roman" w:cs="Times New Roman"/>
          <w:kern w:val="2"/>
          <w:sz w:val="28"/>
          <w:szCs w:val="28"/>
          <w:shd w:val="clear" w:color="auto" w:fill="FFFFFF"/>
          <w:lang w:val="en-US"/>
          <w14:ligatures w14:val="standardContextual"/>
        </w:rPr>
        <w:t xml:space="preserve"> – Р. 1-17</w:t>
      </w:r>
      <w:r w:rsidRPr="001D32EB">
        <w:rPr>
          <w:rFonts w:ascii="Times New Roman" w:eastAsia="Aptos" w:hAnsi="Times New Roman" w:cs="Times New Roman"/>
          <w:kern w:val="2"/>
          <w:sz w:val="28"/>
          <w:szCs w:val="28"/>
          <w:lang w:val="en-US"/>
          <w14:ligatures w14:val="standardContextual"/>
        </w:rPr>
        <w:t>.</w:t>
      </w:r>
    </w:p>
    <w:p w14:paraId="2C1AB2C1"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39 Hayward R.A., Reaven P.D., Wiitala W.L., Bahn G.D., Reda D.J., Ge L., McCarren M., Duckworth W.C., Emanuele N.V. Follow-up of Glycemic Control and </w:t>
      </w:r>
      <w:r w:rsidRPr="001D32EB">
        <w:rPr>
          <w:rFonts w:ascii="Times New Roman" w:eastAsia="Aptos" w:hAnsi="Times New Roman" w:cs="Times New Roman"/>
          <w:kern w:val="2"/>
          <w:sz w:val="28"/>
          <w:szCs w:val="28"/>
          <w:lang w:val="en-US"/>
          <w14:ligatures w14:val="standardContextual"/>
        </w:rPr>
        <w:lastRenderedPageBreak/>
        <w:t xml:space="preserve">Cardiovascular Outcomes in Type 2 Diabetes. N. Engl. J. Med.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2015. </w:t>
      </w:r>
      <w:r w:rsidRPr="001D32EB">
        <w:rPr>
          <w:rFonts w:ascii="Times New Roman" w:eastAsia="Aptos" w:hAnsi="Times New Roman" w:cs="Times New Roman"/>
          <w:kern w:val="2"/>
          <w:sz w:val="28"/>
          <w:szCs w:val="28"/>
          <w:shd w:val="clear" w:color="auto" w:fill="FFFFFF"/>
          <w:lang w:val="en-US"/>
          <w14:ligatures w14:val="standardContextual"/>
        </w:rPr>
        <w:t xml:space="preserve">– Vol. </w:t>
      </w:r>
      <w:r w:rsidRPr="001D32EB">
        <w:rPr>
          <w:rFonts w:ascii="Times New Roman" w:eastAsia="Aptos" w:hAnsi="Times New Roman" w:cs="Times New Roman"/>
          <w:kern w:val="2"/>
          <w:sz w:val="28"/>
          <w:szCs w:val="28"/>
          <w:lang w:val="en-US"/>
          <w14:ligatures w14:val="standardContextual"/>
        </w:rPr>
        <w:t xml:space="preserve">372. </w:t>
      </w:r>
      <w:r w:rsidRPr="001D32EB">
        <w:rPr>
          <w:rFonts w:ascii="Times New Roman" w:eastAsia="Aptos" w:hAnsi="Times New Roman" w:cs="Times New Roman"/>
          <w:kern w:val="2"/>
          <w:sz w:val="28"/>
          <w:szCs w:val="28"/>
          <w:shd w:val="clear" w:color="auto" w:fill="FFFFFF"/>
          <w:lang w:val="en-US"/>
          <w14:ligatures w14:val="standardContextual"/>
        </w:rPr>
        <w:t xml:space="preserve">– P. </w:t>
      </w:r>
      <w:r w:rsidRPr="001D32EB">
        <w:rPr>
          <w:rFonts w:ascii="Times New Roman" w:eastAsia="Aptos" w:hAnsi="Times New Roman" w:cs="Times New Roman"/>
          <w:kern w:val="2"/>
          <w:sz w:val="28"/>
          <w:szCs w:val="28"/>
          <w:lang w:val="en-US"/>
          <w14:ligatures w14:val="standardContextual"/>
        </w:rPr>
        <w:t>2197–2206.</w:t>
      </w:r>
    </w:p>
    <w:p w14:paraId="174863E4"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40 Hong X., Ruipeng S., Jie O., Ruifang Zh., Zhihao Sh., Yulan L., Xuewen W., Dongtao Zh., Jiangwei Zh., Hongwei L. Organelle dynamics of endothelial mitochondria in diabetic angiopathy// Eur J Pharmacol. – 2021. </w:t>
      </w:r>
      <w:r w:rsidRPr="001D32EB">
        <w:rPr>
          <w:rFonts w:ascii="Times New Roman" w:eastAsia="Aptos" w:hAnsi="Times New Roman" w:cs="Times New Roman"/>
          <w:kern w:val="2"/>
          <w:sz w:val="28"/>
          <w:szCs w:val="28"/>
          <w:shd w:val="clear" w:color="auto" w:fill="FFFFFF"/>
          <w:lang w:val="en-US"/>
          <w14:ligatures w14:val="standardContextual"/>
        </w:rPr>
        <w:t xml:space="preserve">– Vol. </w:t>
      </w:r>
      <w:r w:rsidRPr="001D32EB">
        <w:rPr>
          <w:rFonts w:ascii="Times New Roman" w:eastAsia="Aptos" w:hAnsi="Times New Roman" w:cs="Times New Roman"/>
          <w:kern w:val="2"/>
          <w:sz w:val="28"/>
          <w:szCs w:val="28"/>
          <w:lang w:val="en-US"/>
          <w14:ligatures w14:val="standardContextual"/>
        </w:rPr>
        <w:t xml:space="preserve">895. </w:t>
      </w:r>
      <w:r w:rsidRPr="001D32EB">
        <w:rPr>
          <w:rFonts w:ascii="Times New Roman" w:eastAsia="Aptos" w:hAnsi="Times New Roman" w:cs="Times New Roman"/>
          <w:kern w:val="2"/>
          <w:sz w:val="28"/>
          <w:szCs w:val="28"/>
          <w:shd w:val="clear" w:color="auto" w:fill="FFFFFF"/>
          <w:lang w:val="en-US"/>
          <w14:ligatures w14:val="standardContextual"/>
        </w:rPr>
        <w:t>–</w:t>
      </w:r>
      <w:r w:rsidRPr="001D32EB">
        <w:rPr>
          <w:rFonts w:ascii="Times New Roman" w:eastAsia="Aptos" w:hAnsi="Times New Roman" w:cs="Times New Roman"/>
          <w:kern w:val="2"/>
          <w:sz w:val="28"/>
          <w:szCs w:val="28"/>
          <w:lang w:val="en-US"/>
          <w14:ligatures w14:val="standardContextual"/>
        </w:rPr>
        <w:t>173865 p. – DOI: 10.1016/j.ejphar.2021.173865.</w:t>
      </w:r>
    </w:p>
    <w:p w14:paraId="4F2CEA22" w14:textId="77777777" w:rsidR="001D32EB" w:rsidRPr="001D32EB" w:rsidRDefault="001D32EB" w:rsidP="001D32EB">
      <w:pPr>
        <w:widowControl w:val="0"/>
        <w:shd w:val="clear" w:color="auto" w:fill="FFFFFF"/>
        <w:tabs>
          <w:tab w:val="left" w:pos="993"/>
          <w:tab w:val="left" w:pos="1134"/>
        </w:tabs>
        <w:autoSpaceDE w:val="0"/>
        <w:autoSpaceDN w:val="0"/>
        <w:spacing w:after="0" w:line="240" w:lineRule="auto"/>
        <w:ind w:firstLine="567"/>
        <w:jc w:val="both"/>
        <w:outlineLvl w:val="0"/>
        <w:rPr>
          <w:rFonts w:ascii="Times New Roman" w:eastAsia="Times New Roman" w:hAnsi="Times New Roman" w:cs="Times New Roman"/>
          <w:color w:val="212121"/>
          <w:sz w:val="28"/>
          <w:szCs w:val="28"/>
          <w:lang w:val="en-US"/>
          <w14:ligatures w14:val="standardContextual"/>
        </w:rPr>
      </w:pPr>
      <w:r w:rsidRPr="001D32EB">
        <w:rPr>
          <w:rFonts w:ascii="Times New Roman" w:eastAsia="Times New Roman" w:hAnsi="Times New Roman" w:cs="Times New Roman"/>
          <w:sz w:val="28"/>
          <w:szCs w:val="28"/>
          <w:lang w:val="en-US"/>
          <w14:ligatures w14:val="standardContextual"/>
        </w:rPr>
        <w:t xml:space="preserve">41 Andrew J M, </w:t>
      </w:r>
      <w:hyperlink r:id="rId67" w:history="1">
        <w:r w:rsidRPr="001D32EB">
          <w:rPr>
            <w:rFonts w:ascii="Times New Roman" w:eastAsia="Times New Roman" w:hAnsi="Times New Roman" w:cs="Times New Roman"/>
            <w:sz w:val="28"/>
            <w:szCs w:val="28"/>
            <w:lang w:val="en-US"/>
            <w14:ligatures w14:val="standardContextual"/>
          </w:rPr>
          <w:t>Arthur I.V</w:t>
        </w:r>
      </w:hyperlink>
      <w:r w:rsidRPr="001D32EB">
        <w:rPr>
          <w:rFonts w:ascii="Times New Roman" w:eastAsia="Times New Roman" w:hAnsi="Times New Roman" w:cs="Times New Roman"/>
          <w:sz w:val="28"/>
          <w:szCs w:val="28"/>
          <w:shd w:val="clear" w:color="auto" w:fill="FFFFFF"/>
          <w:lang w:val="en-US"/>
          <w14:ligatures w14:val="standardContextual"/>
        </w:rPr>
        <w:t>.,</w:t>
      </w:r>
      <w:r w:rsidRPr="001D32EB">
        <w:rPr>
          <w:rFonts w:ascii="Times New Roman" w:eastAsia="Times New Roman" w:hAnsi="Times New Roman" w:cs="Times New Roman"/>
          <w:sz w:val="28"/>
          <w:szCs w:val="28"/>
          <w:shd w:val="clear" w:color="auto" w:fill="FFFFFF"/>
          <w:lang w:val="kk-KZ"/>
          <w14:ligatures w14:val="standardContextual"/>
        </w:rPr>
        <w:t xml:space="preserve"> </w:t>
      </w:r>
      <w:hyperlink r:id="rId68" w:history="1">
        <w:r w:rsidRPr="001D32EB">
          <w:rPr>
            <w:rFonts w:ascii="Times New Roman" w:eastAsia="Times New Roman" w:hAnsi="Times New Roman" w:cs="Times New Roman"/>
            <w:sz w:val="28"/>
            <w:szCs w:val="28"/>
            <w:lang w:val="en-US"/>
            <w14:ligatures w14:val="standardContextual"/>
          </w:rPr>
          <w:t>Joseph C.A</w:t>
        </w:r>
      </w:hyperlink>
      <w:r w:rsidRPr="001D32EB">
        <w:rPr>
          <w:rFonts w:ascii="Times New Roman" w:eastAsia="Times New Roman" w:hAnsi="Times New Roman" w:cs="Times New Roman"/>
          <w:sz w:val="28"/>
          <w:szCs w:val="28"/>
          <w:shd w:val="clear" w:color="auto" w:fill="FFFFFF"/>
          <w:lang w:val="en-US"/>
          <w14:ligatures w14:val="standardContextual"/>
        </w:rPr>
        <w:t xml:space="preserve">., </w:t>
      </w:r>
      <w:hyperlink r:id="rId69" w:history="1">
        <w:r w:rsidRPr="001D32EB">
          <w:rPr>
            <w:rFonts w:ascii="Times New Roman" w:eastAsia="Times New Roman" w:hAnsi="Times New Roman" w:cs="Times New Roman"/>
            <w:sz w:val="28"/>
            <w:szCs w:val="28"/>
            <w:lang w:val="en-US"/>
            <w14:ligatures w14:val="standardContextual"/>
          </w:rPr>
          <w:t>Vera B</w:t>
        </w:r>
      </w:hyperlink>
      <w:r w:rsidRPr="001D32EB">
        <w:rPr>
          <w:rFonts w:ascii="Times New Roman" w:eastAsia="Times New Roman" w:hAnsi="Times New Roman" w:cs="Times New Roman"/>
          <w:sz w:val="28"/>
          <w:szCs w:val="28"/>
          <w:shd w:val="clear" w:color="auto" w:fill="FFFFFF"/>
          <w:lang w:val="en-US"/>
          <w14:ligatures w14:val="standardContextual"/>
        </w:rPr>
        <w:t xml:space="preserve">., </w:t>
      </w:r>
      <w:hyperlink r:id="rId70" w:history="1">
        <w:r w:rsidRPr="001D32EB">
          <w:rPr>
            <w:rFonts w:ascii="Times New Roman" w:eastAsia="Times New Roman" w:hAnsi="Times New Roman" w:cs="Times New Roman"/>
            <w:sz w:val="28"/>
            <w:szCs w:val="28"/>
            <w:lang w:val="en-US"/>
            <w14:ligatures w14:val="standardContextual"/>
          </w:rPr>
          <w:t>Eva L.F</w:t>
        </w:r>
      </w:hyperlink>
      <w:r w:rsidRPr="001D32EB">
        <w:rPr>
          <w:rFonts w:ascii="Times New Roman" w:eastAsia="Times New Roman" w:hAnsi="Times New Roman" w:cs="Times New Roman"/>
          <w:sz w:val="28"/>
          <w:szCs w:val="28"/>
          <w:shd w:val="clear" w:color="auto" w:fill="FFFFFF"/>
          <w:lang w:val="en-US"/>
          <w14:ligatures w14:val="standardContextual"/>
        </w:rPr>
        <w:t xml:space="preserve">., </w:t>
      </w:r>
      <w:hyperlink r:id="rId71" w:history="1">
        <w:r w:rsidRPr="001D32EB">
          <w:rPr>
            <w:rFonts w:ascii="Times New Roman" w:eastAsia="Times New Roman" w:hAnsi="Times New Roman" w:cs="Times New Roman"/>
            <w:sz w:val="28"/>
            <w:szCs w:val="28"/>
            <w:lang w:val="en-US"/>
            <w14:ligatures w14:val="standardContextual"/>
          </w:rPr>
          <w:t>Roy F</w:t>
        </w:r>
      </w:hyperlink>
      <w:r w:rsidRPr="001D32EB">
        <w:rPr>
          <w:rFonts w:ascii="Times New Roman" w:eastAsia="Times New Roman" w:hAnsi="Times New Roman" w:cs="Times New Roman"/>
          <w:sz w:val="28"/>
          <w:szCs w:val="28"/>
          <w:shd w:val="clear" w:color="auto" w:fill="FFFFFF"/>
          <w:lang w:val="en-US"/>
          <w14:ligatures w14:val="standardContextual"/>
        </w:rPr>
        <w:t xml:space="preserve">., </w:t>
      </w:r>
      <w:hyperlink r:id="rId72" w:history="1">
        <w:r w:rsidRPr="001D32EB">
          <w:rPr>
            <w:rFonts w:ascii="Times New Roman" w:eastAsia="Times New Roman" w:hAnsi="Times New Roman" w:cs="Times New Roman"/>
            <w:sz w:val="28"/>
            <w:szCs w:val="28"/>
            <w:lang w:val="en-US"/>
            <w14:ligatures w14:val="standardContextual"/>
          </w:rPr>
          <w:t>Rayaz A. M</w:t>
        </w:r>
      </w:hyperlink>
      <w:r w:rsidRPr="001D32EB">
        <w:rPr>
          <w:rFonts w:ascii="Times New Roman" w:eastAsia="Times New Roman" w:hAnsi="Times New Roman" w:cs="Times New Roman"/>
          <w:sz w:val="28"/>
          <w:szCs w:val="28"/>
          <w:shd w:val="clear" w:color="auto" w:fill="FFFFFF"/>
          <w:lang w:val="en-US"/>
          <w14:ligatures w14:val="standardContextual"/>
        </w:rPr>
        <w:t xml:space="preserve">., </w:t>
      </w:r>
      <w:hyperlink r:id="rId73" w:history="1">
        <w:r w:rsidRPr="001D32EB">
          <w:rPr>
            <w:rFonts w:ascii="Times New Roman" w:eastAsia="Times New Roman" w:hAnsi="Times New Roman" w:cs="Times New Roman"/>
            <w:sz w:val="28"/>
            <w:szCs w:val="28"/>
            <w:lang w:val="en-US"/>
            <w14:ligatures w14:val="standardContextual"/>
          </w:rPr>
          <w:t>Raelene E.M</w:t>
        </w:r>
      </w:hyperlink>
      <w:r w:rsidRPr="001D32EB">
        <w:rPr>
          <w:rFonts w:ascii="Times New Roman" w:eastAsia="Times New Roman" w:hAnsi="Times New Roman" w:cs="Times New Roman"/>
          <w:sz w:val="28"/>
          <w:szCs w:val="28"/>
          <w:shd w:val="clear" w:color="auto" w:fill="FFFFFF"/>
          <w:lang w:val="en-US"/>
          <w14:ligatures w14:val="standardContextual"/>
        </w:rPr>
        <w:t xml:space="preserve">., </w:t>
      </w:r>
      <w:hyperlink r:id="rId74" w:history="1">
        <w:r w:rsidRPr="001D32EB">
          <w:rPr>
            <w:rFonts w:ascii="Times New Roman" w:eastAsia="Times New Roman" w:hAnsi="Times New Roman" w:cs="Times New Roman"/>
            <w:sz w:val="28"/>
            <w:szCs w:val="28"/>
            <w:lang w:val="en-US"/>
            <w14:ligatures w14:val="standardContextual"/>
          </w:rPr>
          <w:t>Jay M.S</w:t>
        </w:r>
      </w:hyperlink>
      <w:r w:rsidRPr="001D32EB">
        <w:rPr>
          <w:rFonts w:ascii="Times New Roman" w:eastAsia="Times New Roman" w:hAnsi="Times New Roman" w:cs="Times New Roman"/>
          <w:sz w:val="28"/>
          <w:szCs w:val="28"/>
          <w:shd w:val="clear" w:color="auto" w:fill="FFFFFF"/>
          <w:lang w:val="en-US"/>
          <w14:ligatures w14:val="standardContextual"/>
        </w:rPr>
        <w:t xml:space="preserve">., </w:t>
      </w:r>
      <w:hyperlink r:id="rId75" w:history="1">
        <w:r w:rsidRPr="001D32EB">
          <w:rPr>
            <w:rFonts w:ascii="Times New Roman" w:eastAsia="Times New Roman" w:hAnsi="Times New Roman" w:cs="Times New Roman"/>
            <w:sz w:val="28"/>
            <w:szCs w:val="28"/>
            <w:lang w:val="en-US"/>
            <w14:ligatures w14:val="standardContextual"/>
          </w:rPr>
          <w:t>Dan Z</w:t>
        </w:r>
      </w:hyperlink>
      <w:r w:rsidRPr="001D32EB">
        <w:rPr>
          <w:rFonts w:ascii="Times New Roman" w:eastAsia="Times New Roman" w:hAnsi="Times New Roman" w:cs="Times New Roman"/>
          <w:sz w:val="28"/>
          <w:szCs w:val="28"/>
          <w:shd w:val="clear" w:color="auto" w:fill="FFFFFF"/>
          <w:lang w:val="en-US"/>
          <w14:ligatures w14:val="standardContextual"/>
        </w:rPr>
        <w:t xml:space="preserve">., </w:t>
      </w:r>
      <w:hyperlink r:id="rId76" w:history="1">
        <w:r w:rsidRPr="001D32EB">
          <w:rPr>
            <w:rFonts w:ascii="Times New Roman" w:eastAsia="Times New Roman" w:hAnsi="Times New Roman" w:cs="Times New Roman"/>
            <w:sz w:val="28"/>
            <w:szCs w:val="28"/>
            <w:lang w:val="en-US"/>
            <w14:ligatures w14:val="standardContextual"/>
          </w:rPr>
          <w:t>American Diabetes Association</w:t>
        </w:r>
      </w:hyperlink>
      <w:r w:rsidRPr="001D32EB">
        <w:rPr>
          <w:rFonts w:ascii="Times New Roman" w:eastAsia="Times New Roman" w:hAnsi="Times New Roman" w:cs="Times New Roman"/>
          <w:sz w:val="28"/>
          <w:szCs w:val="28"/>
          <w:shd w:val="clear" w:color="auto" w:fill="FFFFFF"/>
          <w:lang w:val="en-US"/>
          <w14:ligatures w14:val="standardContextual"/>
        </w:rPr>
        <w:t xml:space="preserve">. </w:t>
      </w:r>
      <w:r w:rsidRPr="001D32EB">
        <w:rPr>
          <w:rFonts w:ascii="Times New Roman" w:eastAsia="Times New Roman" w:hAnsi="Times New Roman" w:cs="Times New Roman"/>
          <w:sz w:val="28"/>
          <w:szCs w:val="28"/>
          <w:lang w:val="kk-KZ"/>
          <w14:ligatures w14:val="standardContextual"/>
        </w:rPr>
        <w:t>Diabetic neuropathies: a statement by the American Diabetes Association</w:t>
      </w:r>
      <w:r w:rsidRPr="001D32EB">
        <w:rPr>
          <w:rFonts w:ascii="Times New Roman" w:eastAsia="Times New Roman" w:hAnsi="Times New Roman" w:cs="Times New Roman"/>
          <w:sz w:val="28"/>
          <w:szCs w:val="28"/>
          <w:lang w:val="en-US"/>
          <w14:ligatures w14:val="standardContextual"/>
        </w:rPr>
        <w:t xml:space="preserve">. Diabetes Care // </w:t>
      </w:r>
      <w:r w:rsidRPr="001D32EB">
        <w:rPr>
          <w:rFonts w:ascii="Times New Roman" w:eastAsia="Times New Roman" w:hAnsi="Times New Roman" w:cs="Times New Roman"/>
          <w:b/>
          <w:bCs/>
          <w:sz w:val="28"/>
          <w:szCs w:val="28"/>
          <w:shd w:val="clear" w:color="auto" w:fill="FFFFFF"/>
          <w:lang w:val="en-US"/>
          <w14:ligatures w14:val="standardContextual"/>
        </w:rPr>
        <w:t>–</w:t>
      </w:r>
      <w:r w:rsidRPr="001D32EB">
        <w:rPr>
          <w:rFonts w:ascii="Times New Roman" w:eastAsia="Times New Roman" w:hAnsi="Times New Roman" w:cs="Times New Roman"/>
          <w:sz w:val="28"/>
          <w:szCs w:val="28"/>
          <w:lang w:val="en-US"/>
          <w14:ligatures w14:val="standardContextual"/>
        </w:rPr>
        <w:t xml:space="preserve">2005. </w:t>
      </w:r>
      <w:r w:rsidRPr="001D32EB">
        <w:rPr>
          <w:rFonts w:ascii="Times New Roman" w:eastAsia="Times New Roman" w:hAnsi="Times New Roman" w:cs="Times New Roman"/>
          <w:b/>
          <w:bCs/>
          <w:sz w:val="28"/>
          <w:szCs w:val="28"/>
          <w:shd w:val="clear" w:color="auto" w:fill="FFFFFF"/>
          <w:lang w:val="en-US"/>
          <w14:ligatures w14:val="standardContextual"/>
        </w:rPr>
        <w:t xml:space="preserve">– </w:t>
      </w:r>
      <w:r w:rsidRPr="001D32EB">
        <w:rPr>
          <w:rFonts w:ascii="Times New Roman" w:eastAsia="Times New Roman" w:hAnsi="Times New Roman" w:cs="Times New Roman"/>
          <w:sz w:val="28"/>
          <w:szCs w:val="28"/>
          <w:shd w:val="clear" w:color="auto" w:fill="FFFFFF"/>
          <w:lang w:val="en-US"/>
          <w14:ligatures w14:val="standardContextual"/>
        </w:rPr>
        <w:t>Vol. 28,</w:t>
      </w:r>
      <w:r w:rsidRPr="001D32EB">
        <w:rPr>
          <w:rFonts w:ascii="Times New Roman" w:eastAsia="Times New Roman" w:hAnsi="Times New Roman" w:cs="Times New Roman"/>
          <w:b/>
          <w:bCs/>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Issue</w:t>
      </w:r>
      <w:r w:rsidRPr="001D32EB">
        <w:rPr>
          <w:rFonts w:ascii="Times New Roman" w:eastAsia="Times New Roman" w:hAnsi="Times New Roman" w:cs="Times New Roman"/>
          <w:sz w:val="28"/>
          <w:szCs w:val="28"/>
          <w:lang w:val="en-US"/>
          <w14:ligatures w14:val="standardContextual"/>
        </w:rPr>
        <w:t xml:space="preserve"> 4</w:t>
      </w:r>
      <w:r w:rsidRPr="001D32EB">
        <w:rPr>
          <w:rFonts w:ascii="Times New Roman" w:eastAsia="Times New Roman" w:hAnsi="Times New Roman" w:cs="Times New Roman"/>
          <w:sz w:val="28"/>
          <w:szCs w:val="28"/>
          <w:lang w:val="kk-KZ"/>
          <w14:ligatures w14:val="standardContextual"/>
        </w:rPr>
        <w:t>.</w:t>
      </w:r>
      <w:r w:rsidRPr="001D32EB">
        <w:rPr>
          <w:rFonts w:ascii="Times New Roman" w:eastAsia="Times New Roman" w:hAnsi="Times New Roman" w:cs="Times New Roman"/>
          <w:b/>
          <w:bCs/>
          <w:sz w:val="28"/>
          <w:szCs w:val="28"/>
          <w:shd w:val="clear" w:color="auto" w:fill="FFFFFF"/>
          <w:lang w:val="kk-KZ"/>
          <w14:ligatures w14:val="standardContextual"/>
        </w:rPr>
        <w:t xml:space="preserve"> –</w:t>
      </w:r>
      <w:r w:rsidRPr="001D32EB">
        <w:rPr>
          <w:rFonts w:ascii="Times New Roman" w:eastAsia="Times New Roman" w:hAnsi="Times New Roman" w:cs="Times New Roman"/>
          <w:b/>
          <w:bCs/>
          <w:sz w:val="28"/>
          <w:szCs w:val="28"/>
          <w:shd w:val="clear" w:color="auto" w:fill="FFFFFF"/>
          <w:lang w:val="en-US"/>
          <w14:ligatures w14:val="standardContextual"/>
        </w:rPr>
        <w:t xml:space="preserve"> </w:t>
      </w:r>
      <w:r w:rsidRPr="001D32EB">
        <w:rPr>
          <w:rFonts w:ascii="Times New Roman" w:eastAsia="Times New Roman" w:hAnsi="Times New Roman" w:cs="Times New Roman"/>
          <w:sz w:val="28"/>
          <w:szCs w:val="28"/>
          <w:shd w:val="clear" w:color="auto" w:fill="FFFFFF"/>
          <w:lang w:val="en-US"/>
          <w14:ligatures w14:val="standardContextual"/>
        </w:rPr>
        <w:t>P.</w:t>
      </w:r>
      <w:r w:rsidRPr="001D32EB">
        <w:rPr>
          <w:rFonts w:ascii="Times New Roman" w:eastAsia="Times New Roman" w:hAnsi="Times New Roman" w:cs="Times New Roman"/>
          <w:sz w:val="28"/>
          <w:szCs w:val="28"/>
          <w:lang w:val="en-US"/>
          <w14:ligatures w14:val="standardContextual"/>
        </w:rPr>
        <w:t xml:space="preserve">956-962. </w:t>
      </w:r>
      <w:r w:rsidRPr="001D32EB">
        <w:rPr>
          <w:rFonts w:ascii="Times New Roman" w:eastAsia="Times New Roman" w:hAnsi="Times New Roman" w:cs="Times New Roman"/>
          <w:b/>
          <w:bCs/>
          <w:sz w:val="28"/>
          <w:szCs w:val="28"/>
          <w:shd w:val="clear" w:color="auto" w:fill="FFFFFF"/>
          <w:lang w:val="kk-KZ"/>
          <w14:ligatures w14:val="standardContextual"/>
        </w:rPr>
        <w:t>–</w:t>
      </w:r>
      <w:r w:rsidRPr="001D32EB">
        <w:rPr>
          <w:rFonts w:ascii="Times New Roman" w:eastAsia="Times New Roman" w:hAnsi="Times New Roman" w:cs="Times New Roman"/>
          <w:b/>
          <w:bCs/>
          <w:sz w:val="28"/>
          <w:szCs w:val="28"/>
          <w:shd w:val="clear" w:color="auto" w:fill="FFFFFF"/>
          <w:lang w:val="en-US"/>
          <w14:ligatures w14:val="standardContextual"/>
        </w:rPr>
        <w:t xml:space="preserve"> </w:t>
      </w:r>
      <w:r w:rsidRPr="001D32EB">
        <w:rPr>
          <w:rFonts w:ascii="Times New Roman" w:eastAsia="Times New Roman" w:hAnsi="Times New Roman" w:cs="Times New Roman"/>
          <w:sz w:val="28"/>
          <w:szCs w:val="28"/>
          <w:lang w:val="en-US"/>
          <w14:ligatures w14:val="standardContextual"/>
        </w:rPr>
        <w:t>doi: 10.2337/diacare.28.4.956.</w:t>
      </w:r>
    </w:p>
    <w:p w14:paraId="091EFF0F" w14:textId="77777777" w:rsidR="001D32EB" w:rsidRPr="001D32EB" w:rsidRDefault="001D32EB" w:rsidP="001D32EB">
      <w:pPr>
        <w:shd w:val="clear" w:color="auto" w:fill="FFFFFF"/>
        <w:tabs>
          <w:tab w:val="left" w:pos="993"/>
          <w:tab w:val="left" w:pos="1134"/>
        </w:tabs>
        <w:spacing w:after="0"/>
        <w:ind w:firstLine="567"/>
        <w:jc w:val="both"/>
        <w:rPr>
          <w:rFonts w:ascii="Times New Roman" w:eastAsia="Times New Roman" w:hAnsi="Times New Roman" w:cs="Times New Roman"/>
          <w:color w:val="5B616B"/>
          <w:sz w:val="28"/>
          <w:szCs w:val="28"/>
          <w:lang w:val="en-US" w:eastAsia="ru-RU"/>
          <w14:ligatures w14:val="standardContextual"/>
        </w:rPr>
      </w:pPr>
      <w:proofErr w:type="gramStart"/>
      <w:r w:rsidRPr="001D32EB">
        <w:rPr>
          <w:rFonts w:ascii="Times New Roman" w:eastAsia="Aptos" w:hAnsi="Times New Roman" w:cs="Times New Roman"/>
          <w:kern w:val="2"/>
          <w:sz w:val="28"/>
          <w:szCs w:val="28"/>
          <w:lang w:val="en-US"/>
          <w14:ligatures w14:val="standardContextual"/>
        </w:rPr>
        <w:t>42</w:t>
      </w:r>
      <w:proofErr w:type="gramEnd"/>
      <w:r w:rsidRPr="001D32EB">
        <w:rPr>
          <w:rFonts w:ascii="Times New Roman" w:eastAsia="Aptos" w:hAnsi="Times New Roman" w:cs="Times New Roman"/>
          <w:kern w:val="2"/>
          <w:sz w:val="28"/>
          <w:szCs w:val="28"/>
          <w:lang w:val="en-US"/>
          <w14:ligatures w14:val="standardContextual"/>
        </w:rPr>
        <w:t xml:space="preserve"> Raman R., Gupta A., Krishna S., Kulothungan V., Sharma T. Prevalence and risk factors for diabetic microvascular complications in newly diagnosed type II diabetes mellitus. Sankara Nethralaya Diabetic Retinopathy Epidemiology and Molecular Genetic Study (SN-DREAMS, report 27) // J Diabetes Complications. </w:t>
      </w:r>
      <w:r w:rsidRPr="001D32EB">
        <w:rPr>
          <w:rFonts w:ascii="Times New Roman" w:eastAsia="Aptos" w:hAnsi="Times New Roman" w:cs="Times New Roman"/>
          <w:kern w:val="2"/>
          <w:sz w:val="28"/>
          <w:szCs w:val="28"/>
          <w:shd w:val="clear" w:color="auto" w:fill="FFFFFF"/>
          <w:lang w:val="en-US"/>
          <w14:ligatures w14:val="standardContextual"/>
        </w:rPr>
        <w:t>–2012 – Vol. 26, Issue</w:t>
      </w:r>
      <w:r w:rsidRPr="001D32EB">
        <w:rPr>
          <w:rFonts w:ascii="Times New Roman" w:eastAsia="Aptos" w:hAnsi="Times New Roman" w:cs="Times New Roman"/>
          <w:kern w:val="2"/>
          <w:sz w:val="28"/>
          <w:szCs w:val="28"/>
          <w:lang w:val="en-US"/>
          <w14:ligatures w14:val="standardContextual"/>
        </w:rPr>
        <w:t xml:space="preserve"> 2.</w:t>
      </w:r>
      <w:r w:rsidRPr="001D32EB">
        <w:rPr>
          <w:rFonts w:ascii="Times New Roman" w:eastAsia="Aptos" w:hAnsi="Times New Roman" w:cs="Times New Roman"/>
          <w:kern w:val="2"/>
          <w:sz w:val="28"/>
          <w:szCs w:val="28"/>
          <w:shd w:val="clear" w:color="auto" w:fill="FFFFFF"/>
          <w:lang w:val="en-US"/>
          <w14:ligatures w14:val="standardContextual"/>
        </w:rPr>
        <w:t xml:space="preserve"> – P.</w:t>
      </w:r>
      <w:r w:rsidRPr="001D32EB">
        <w:rPr>
          <w:rFonts w:ascii="Times New Roman" w:eastAsia="Times New Roman" w:hAnsi="Times New Roman" w:cs="Times New Roman"/>
          <w:sz w:val="28"/>
          <w:szCs w:val="28"/>
          <w:lang w:val="en-US" w:eastAsia="ru-RU"/>
          <w14:ligatures w14:val="standardContextual"/>
        </w:rPr>
        <w:t xml:space="preserve">123-128.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Times New Roman" w:hAnsi="Times New Roman" w:cs="Times New Roman"/>
          <w:sz w:val="28"/>
          <w:szCs w:val="28"/>
          <w:shd w:val="clear" w:color="auto" w:fill="FFFFFF"/>
          <w:lang w:val="en-US" w:eastAsia="ru-RU"/>
          <w14:ligatures w14:val="standardContextual"/>
        </w:rPr>
        <w:t>DOI: 10.1016/j.jdiacomp.2012.02.001.</w:t>
      </w:r>
    </w:p>
    <w:p w14:paraId="052B9AB9"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14:ligatures w14:val="standardContextual"/>
        </w:rPr>
      </w:pPr>
      <w:r w:rsidRPr="001D32EB">
        <w:rPr>
          <w:rFonts w:ascii="Times New Roman" w:eastAsia="Aptos" w:hAnsi="Times New Roman" w:cs="Times New Roman"/>
          <w:kern w:val="2"/>
          <w:sz w:val="28"/>
          <w:szCs w:val="28"/>
          <w14:ligatures w14:val="standardContextual"/>
        </w:rPr>
        <w:t xml:space="preserve">43 </w:t>
      </w:r>
      <w:r w:rsidRPr="001D32EB">
        <w:rPr>
          <w:rFonts w:ascii="Times New Roman" w:eastAsia="Aptos" w:hAnsi="Times New Roman" w:cs="Times New Roman"/>
          <w:kern w:val="2"/>
          <w:sz w:val="28"/>
          <w:szCs w:val="28"/>
          <w:shd w:val="clear" w:color="auto" w:fill="FFFFFF"/>
          <w14:ligatures w14:val="standardContextual"/>
        </w:rPr>
        <w:t xml:space="preserve">Смирнова О.М. Диабетическая ретинопатия. Результаты международных многоцентровых исследований </w:t>
      </w:r>
      <w:r w:rsidRPr="001D32EB">
        <w:rPr>
          <w:rFonts w:ascii="Times New Roman" w:eastAsia="Aptos" w:hAnsi="Times New Roman" w:cs="Times New Roman"/>
          <w:kern w:val="2"/>
          <w:sz w:val="28"/>
          <w:szCs w:val="28"/>
          <w14:ligatures w14:val="standardContextual"/>
        </w:rPr>
        <w:t xml:space="preserve">// </w:t>
      </w:r>
      <w:r w:rsidRPr="001D32EB">
        <w:rPr>
          <w:rFonts w:ascii="Times New Roman" w:eastAsia="Aptos" w:hAnsi="Times New Roman" w:cs="Times New Roman"/>
          <w:kern w:val="2"/>
          <w:sz w:val="28"/>
          <w:szCs w:val="28"/>
          <w:shd w:val="clear" w:color="auto" w:fill="FFFFFF"/>
          <w14:ligatures w14:val="standardContextual"/>
        </w:rPr>
        <w:t xml:space="preserve">Сахарный диабет. – 2010. – </w:t>
      </w:r>
      <w:r w:rsidRPr="001D32EB">
        <w:rPr>
          <w:rFonts w:ascii="Times New Roman" w:eastAsia="Aptos" w:hAnsi="Times New Roman" w:cs="Times New Roman"/>
          <w:kern w:val="2"/>
          <w:sz w:val="28"/>
          <w:szCs w:val="28"/>
          <w:shd w:val="clear" w:color="auto" w:fill="FFFFFF"/>
          <w:lang w:val="en-US"/>
          <w14:ligatures w14:val="standardContextual"/>
        </w:rPr>
        <w:t>To</w:t>
      </w:r>
      <w:r w:rsidRPr="001D32EB">
        <w:rPr>
          <w:rFonts w:ascii="Times New Roman" w:eastAsia="Aptos" w:hAnsi="Times New Roman" w:cs="Times New Roman"/>
          <w:kern w:val="2"/>
          <w:sz w:val="28"/>
          <w:szCs w:val="28"/>
          <w:shd w:val="clear" w:color="auto" w:fill="FFFFFF"/>
          <w14:ligatures w14:val="standardContextual"/>
        </w:rPr>
        <w:t xml:space="preserve">м. 13, </w:t>
      </w:r>
      <w:r w:rsidRPr="001D32EB">
        <w:rPr>
          <w:rFonts w:ascii="Times New Roman" w:eastAsia="Aptos" w:hAnsi="Times New Roman" w:cs="Times New Roman"/>
          <w:kern w:val="2"/>
          <w:sz w:val="28"/>
          <w:szCs w:val="28"/>
          <w14:ligatures w14:val="standardContextual"/>
        </w:rPr>
        <w:t xml:space="preserve">№ </w:t>
      </w:r>
      <w:r w:rsidRPr="001D32EB">
        <w:rPr>
          <w:rFonts w:ascii="Times New Roman" w:eastAsia="Aptos" w:hAnsi="Times New Roman" w:cs="Times New Roman"/>
          <w:kern w:val="2"/>
          <w:sz w:val="28"/>
          <w:szCs w:val="28"/>
          <w:shd w:val="clear" w:color="auto" w:fill="FFFFFF"/>
          <w14:ligatures w14:val="standardContextual"/>
        </w:rPr>
        <w:t xml:space="preserve">1. – С.80-87. – </w:t>
      </w:r>
      <w:hyperlink r:id="rId77" w:tgtFrame="_blank" w:history="1">
        <w:r w:rsidRPr="001D32EB">
          <w:rPr>
            <w:rFonts w:ascii="Times New Roman" w:eastAsia="Aptos" w:hAnsi="Times New Roman" w:cs="Times New Roman"/>
            <w:kern w:val="2"/>
            <w:sz w:val="28"/>
            <w:szCs w:val="28"/>
            <w:shd w:val="clear" w:color="auto" w:fill="FFFFFF"/>
            <w14:ligatures w14:val="standardContextual"/>
          </w:rPr>
          <w:t>DOI.org/10.14341/2072-0351-6021</w:t>
        </w:r>
      </w:hyperlink>
    </w:p>
    <w:p w14:paraId="74DB6E7D"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44 Hussam A., Lucia M., Xinlei X., Lei S., Michelle L., Hongtao Ch., Shelley B.B., Andrew P.B., Andrew D.P. Multiple variants in vascular endothelial growth factor (VEGFA) are risk factors for time to severe retinopathy in type 1 diabetes: the DCCT/EDIC genetics study // Diabetes. – 2007. – Vol. 56, </w:t>
      </w:r>
      <w:hyperlink r:id="rId78" w:history="1">
        <w:r w:rsidRPr="001D32EB">
          <w:rPr>
            <w:rFonts w:ascii="Times New Roman" w:eastAsia="Aptos" w:hAnsi="Times New Roman" w:cs="Times New Roman"/>
            <w:color w:val="383636"/>
            <w:kern w:val="2"/>
            <w:sz w:val="28"/>
            <w:szCs w:val="28"/>
            <w:bdr w:val="none" w:sz="0" w:space="0" w:color="auto" w:frame="1"/>
            <w:shd w:val="clear" w:color="auto" w:fill="FFFFFF"/>
            <w:lang w:val="en-US"/>
            <w14:ligatures w14:val="standardContextual"/>
          </w:rPr>
          <w:t>Issue</w:t>
        </w:r>
      </w:hyperlink>
      <w:r w:rsidRPr="001D32EB">
        <w:rPr>
          <w:rFonts w:ascii="Times New Roman" w:eastAsia="Aptos" w:hAnsi="Times New Roman" w:cs="Times New Roman"/>
          <w:kern w:val="2"/>
          <w:sz w:val="28"/>
          <w:szCs w:val="28"/>
          <w:lang w:val="en-US"/>
          <w14:ligatures w14:val="standardContextual"/>
        </w:rPr>
        <w:t xml:space="preserve"> 8. – P. 2161-2168.</w:t>
      </w:r>
    </w:p>
    <w:p w14:paraId="212AB5F6"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45 Prevention of blindness from diabetes mellitus. Report of a WHO consultation // WHO. - Geneva. </w:t>
      </w:r>
      <w:r w:rsidRPr="001D32EB">
        <w:rPr>
          <w:rFonts w:ascii="Times New Roman" w:eastAsia="Aptos" w:hAnsi="Times New Roman" w:cs="Times New Roman"/>
          <w:kern w:val="2"/>
          <w:sz w:val="28"/>
          <w:szCs w:val="28"/>
          <w:shd w:val="clear" w:color="auto" w:fill="FFFFFF"/>
          <w:lang w:val="en-US"/>
          <w14:ligatures w14:val="standardContextual"/>
        </w:rPr>
        <w:t xml:space="preserve">Switzerland, 9-11 November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2005.</w:t>
      </w:r>
      <w:r w:rsidRPr="001D32EB">
        <w:rPr>
          <w:rFonts w:ascii="Times New Roman" w:eastAsia="Aptos" w:hAnsi="Times New Roman" w:cs="Times New Roman"/>
          <w:kern w:val="2"/>
          <w:sz w:val="28"/>
          <w:szCs w:val="28"/>
          <w:lang w:val="en-US"/>
          <w14:ligatures w14:val="standardContextual"/>
        </w:rPr>
        <w:t xml:space="preserve"> </w:t>
      </w:r>
    </w:p>
    <w:p w14:paraId="7E935E47"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46 Li-ping W., Yu-zhen G., Bin S., Guo Y., Hui Ch., Zhe-Wen Zh., Cai-feng Y., Yun-long P., Xiao-yan Y. MicroRNAs in the Progress of Diabetic Nephropathy //A Systematic Review and Meta-Analysis. – 2019. – Vol. 1. – P. 1-9.</w:t>
      </w:r>
    </w:p>
    <w:p w14:paraId="7694C7AB"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47 Liu R., Li G., Cui X.F., Zhang D.L., Yang Q.H., Mu X.Y. Methodological evaluation and comparison of five urinary albumin measurements //J Clin Lab Anal. – – 2011. –Vol. 25, – P. 324–329. – DOI:10.1002/jcla.20477</w:t>
      </w:r>
    </w:p>
    <w:p w14:paraId="44BCF151"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48 Peng-Fei Sh., Qian L., Mogher K., Gui-fen Q. Type 2 Diabetes Mellitus and Macrovascular Complications // International Journal of Endocrinology. – 2017. – Р. 1-2. – DOI.org/10.1155/2017/4301461 </w:t>
      </w:r>
    </w:p>
    <w:p w14:paraId="1F82968E"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14:ligatures w14:val="standardContextual"/>
        </w:rPr>
      </w:pPr>
      <w:r w:rsidRPr="001D32EB">
        <w:rPr>
          <w:rFonts w:ascii="Times New Roman" w:eastAsia="Aptos" w:hAnsi="Times New Roman" w:cs="Times New Roman"/>
          <w:kern w:val="2"/>
          <w:sz w:val="28"/>
          <w:szCs w:val="28"/>
          <w14:ligatures w14:val="standardContextual"/>
        </w:rPr>
        <w:t xml:space="preserve">49 Балаболкин М.И., Клебанова Е.М., Креминская В.М. Лечение сахарного диабета и его осложнений: Учеб. пособие. – М.: Медицина, – 2005. – 512 с. </w:t>
      </w:r>
    </w:p>
    <w:p w14:paraId="6FD68F2A"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50 Rydén L.</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Standl E., Bartnik M., et al. Guidelines on diabetes, pre-diabetes, and cardiovascular diseases: executive summary. The Task Force on Diabetes and Cardiovascular Diseases of the European Society of Cardiology (ESC) and of the European Association for the Study of Diabetes (EASD) // Eur Heart J. – 2007. –</w:t>
      </w:r>
      <w:r w:rsidRPr="001D32EB">
        <w:rPr>
          <w:rFonts w:ascii="Times New Roman" w:eastAsia="Aptos" w:hAnsi="Times New Roman" w:cs="Times New Roman"/>
          <w:kern w:val="2"/>
          <w:sz w:val="28"/>
          <w:szCs w:val="28"/>
          <w:shd w:val="clear" w:color="auto" w:fill="FFFFFF"/>
          <w:lang w:val="en-US"/>
          <w14:ligatures w14:val="standardContextual"/>
        </w:rPr>
        <w:t xml:space="preserve"> Vol. 28</w:t>
      </w:r>
      <w:r w:rsidRPr="001D32EB">
        <w:rPr>
          <w:rFonts w:ascii="Times New Roman" w:eastAsia="Aptos" w:hAnsi="Times New Roman" w:cs="Times New Roman"/>
          <w:b/>
          <w:bCs/>
          <w:kern w:val="2"/>
          <w:sz w:val="28"/>
          <w:szCs w:val="28"/>
          <w:shd w:val="clear" w:color="auto" w:fill="FFFFFF"/>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Issue 1.</w:t>
      </w:r>
      <w:r w:rsidRPr="001D32EB">
        <w:rPr>
          <w:rFonts w:ascii="Times New Roman" w:eastAsia="Aptos" w:hAnsi="Times New Roman" w:cs="Times New Roman"/>
          <w:kern w:val="2"/>
          <w:sz w:val="28"/>
          <w:szCs w:val="28"/>
          <w:lang w:val="en-US"/>
          <w14:ligatures w14:val="standardContextual"/>
        </w:rPr>
        <w:t xml:space="preserve"> – P. 88–136.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DOI: 10.1093/eurheartj/ehl260</w:t>
      </w:r>
    </w:p>
    <w:p w14:paraId="153F2656"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51 Morrish N.J., Wang S.L., Stevens L.K., Fuller J.H., Keen H. Mortality and causes of death in the WHO Multinational Study of Vascular Diease in Diabetes // Diabetologia. – 2001. – Vol. 44, Suppl. 2. – P.14–21. </w:t>
      </w:r>
    </w:p>
    <w:p w14:paraId="32AE7042"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highlight w:val="yellow"/>
          <w:lang w:val="en-US"/>
          <w14:ligatures w14:val="standardContextual"/>
        </w:rPr>
      </w:pPr>
      <w:r w:rsidRPr="001D32EB">
        <w:rPr>
          <w:rFonts w:ascii="Times New Roman" w:eastAsia="Aptos" w:hAnsi="Times New Roman" w:cs="Times New Roman"/>
          <w:kern w:val="2"/>
          <w:sz w:val="28"/>
          <w:szCs w:val="28"/>
          <w:lang w:val="en-US"/>
          <w14:ligatures w14:val="standardContextual"/>
        </w:rPr>
        <w:lastRenderedPageBreak/>
        <w:t>52 Kwok M.K., Kawachi I., Rehkopf D., Schooling C.M. The role of cortisol in ischemic heart disease, ischemic stroke, type 2 diabetes, and cardiovascular disease risk factors: a bi-directional Mendelian randomization study // BMC Medicine. – 2020. –</w:t>
      </w:r>
      <w:r w:rsidRPr="001D32EB">
        <w:rPr>
          <w:rFonts w:ascii="Times New Roman" w:eastAsia="Aptos" w:hAnsi="Times New Roman" w:cs="Times New Roman"/>
          <w:kern w:val="2"/>
          <w:sz w:val="28"/>
          <w:szCs w:val="28"/>
          <w:shd w:val="clear" w:color="auto" w:fill="FFFFFF"/>
          <w:lang w:val="en-US"/>
          <w14:ligatures w14:val="standardContextual"/>
        </w:rPr>
        <w:t xml:space="preserve"> Vol. 18</w:t>
      </w:r>
      <w:r w:rsidRPr="001D32EB">
        <w:rPr>
          <w:rFonts w:ascii="Times New Roman" w:eastAsia="Aptos" w:hAnsi="Times New Roman" w:cs="Times New Roman"/>
          <w:b/>
          <w:bCs/>
          <w:kern w:val="2"/>
          <w:sz w:val="28"/>
          <w:szCs w:val="28"/>
          <w:shd w:val="clear" w:color="auto" w:fill="FFFFFF"/>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Issue 1</w:t>
      </w:r>
      <w:r w:rsidRPr="001D32EB">
        <w:rPr>
          <w:rFonts w:ascii="Times New Roman" w:eastAsia="Aptos" w:hAnsi="Times New Roman" w:cs="Times New Roman"/>
          <w:kern w:val="2"/>
          <w:sz w:val="28"/>
          <w:szCs w:val="28"/>
          <w:lang w:val="en-US"/>
          <w14:ligatures w14:val="standardContextual"/>
        </w:rPr>
        <w:t>. – P. 1–14. – DOI:10.1186/s12916-020-01831-3</w:t>
      </w:r>
    </w:p>
    <w:p w14:paraId="69156499"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14:ligatures w14:val="standardContextual"/>
        </w:rPr>
        <w:t>53 Кокожева М.А., Марданов Б.У., Мамедов М.Н. Острый коронарный синдром при сахарном диабете: особенности патогенеза, течения и терапии. Профилактическая</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14:ligatures w14:val="standardContextual"/>
        </w:rPr>
        <w:t>медицина</w:t>
      </w:r>
      <w:r w:rsidRPr="001D32EB">
        <w:rPr>
          <w:rFonts w:ascii="Times New Roman" w:eastAsia="Aptos" w:hAnsi="Times New Roman" w:cs="Times New Roman"/>
          <w:kern w:val="2"/>
          <w:sz w:val="28"/>
          <w:szCs w:val="28"/>
          <w:lang w:val="en-US"/>
          <w14:ligatures w14:val="standardContextual"/>
        </w:rPr>
        <w:t>. – 2021. –</w:t>
      </w:r>
      <w:r w:rsidRPr="001D32EB">
        <w:rPr>
          <w:rFonts w:ascii="Times New Roman" w:eastAsia="Aptos" w:hAnsi="Times New Roman" w:cs="Times New Roman"/>
          <w:kern w:val="2"/>
          <w:sz w:val="28"/>
          <w:szCs w:val="28"/>
          <w:shd w:val="clear" w:color="auto" w:fill="FFFFFF"/>
          <w:lang w:val="en-US"/>
          <w14:ligatures w14:val="standardContextual"/>
        </w:rPr>
        <w:t xml:space="preserve"> Vol. </w:t>
      </w:r>
      <w:r w:rsidRPr="001D32EB">
        <w:rPr>
          <w:rFonts w:ascii="Times New Roman" w:eastAsia="Aptos" w:hAnsi="Times New Roman" w:cs="Times New Roman"/>
          <w:kern w:val="2"/>
          <w:sz w:val="28"/>
          <w:szCs w:val="28"/>
          <w:lang w:val="en-US"/>
          <w14:ligatures w14:val="standardContextual"/>
        </w:rPr>
        <w:t>24,</w:t>
      </w:r>
      <w:r w:rsidRPr="001D32EB">
        <w:rPr>
          <w:rFonts w:ascii="Times New Roman" w:eastAsia="Aptos" w:hAnsi="Times New Roman" w:cs="Times New Roman"/>
          <w:kern w:val="2"/>
          <w:sz w:val="28"/>
          <w:szCs w:val="28"/>
          <w:shd w:val="clear" w:color="auto" w:fill="FFFFFF"/>
          <w:lang w:val="en-US"/>
          <w14:ligatures w14:val="standardContextual"/>
        </w:rPr>
        <w:t xml:space="preserve"> Issue 1</w:t>
      </w:r>
      <w:r w:rsidRPr="001D32EB">
        <w:rPr>
          <w:rFonts w:ascii="Times New Roman" w:eastAsia="Aptos" w:hAnsi="Times New Roman" w:cs="Times New Roman"/>
          <w:kern w:val="2"/>
          <w:sz w:val="28"/>
          <w:szCs w:val="28"/>
          <w:lang w:val="en-US"/>
          <w14:ligatures w14:val="standardContextual"/>
        </w:rPr>
        <w:t xml:space="preserve">. – P. 89–96. </w:t>
      </w:r>
      <w:hyperlink r:id="rId79" w:history="1">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467886"/>
            <w:kern w:val="2"/>
            <w:sz w:val="28"/>
            <w:szCs w:val="28"/>
            <w:u w:val="single"/>
            <w:lang w:val="en-US"/>
            <w14:ligatures w14:val="standardContextual"/>
          </w:rPr>
          <w:t>DOI.org/10.17116/profmed20212402189</w:t>
        </w:r>
      </w:hyperlink>
      <w:r w:rsidRPr="001D32EB">
        <w:rPr>
          <w:rFonts w:ascii="Times New Roman" w:eastAsia="Aptos" w:hAnsi="Times New Roman" w:cs="Times New Roman"/>
          <w:kern w:val="2"/>
          <w:sz w:val="28"/>
          <w:szCs w:val="28"/>
          <w:lang w:val="en-US"/>
          <w14:ligatures w14:val="standardContextual"/>
        </w:rPr>
        <w:t xml:space="preserve"> </w:t>
      </w:r>
    </w:p>
    <w:p w14:paraId="74C12C80"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54</w:t>
      </w:r>
      <w:r w:rsidRPr="001D32EB">
        <w:rPr>
          <w:rFonts w:ascii="Times New Roman" w:eastAsia="Aptos" w:hAnsi="Times New Roman" w:cs="Times New Roman"/>
          <w:color w:val="AAAAAA"/>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Triposkiadis F., Xanthopoulos A., Parissis J., Butler J., Farmakis D. Pathogenesis of chronic heart failure: cardiovascular aging, risk factors, comorbidities, and disease modifiers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Heart Failure Reviews.</w:t>
      </w:r>
      <w:r w:rsidRPr="001D32EB">
        <w:rPr>
          <w:rFonts w:ascii="Times New Roman" w:eastAsia="Aptos" w:hAnsi="Times New Roman" w:cs="Times New Roman"/>
          <w:kern w:val="2"/>
          <w:sz w:val="28"/>
          <w:szCs w:val="28"/>
          <w:lang w:val="en-US"/>
          <w14:ligatures w14:val="standardContextual"/>
        </w:rPr>
        <w:t xml:space="preserve"> – </w:t>
      </w:r>
      <w:r w:rsidRPr="001D32EB">
        <w:rPr>
          <w:rFonts w:ascii="Times New Roman" w:eastAsia="Aptos" w:hAnsi="Times New Roman" w:cs="Times New Roman"/>
          <w:kern w:val="2"/>
          <w:sz w:val="28"/>
          <w:szCs w:val="28"/>
          <w:shd w:val="clear" w:color="auto" w:fill="FFFFFF"/>
          <w:lang w:val="en-US"/>
          <w14:ligatures w14:val="standardContextual"/>
        </w:rPr>
        <w:t xml:space="preserve">2020. </w:t>
      </w:r>
      <w:r w:rsidRPr="001D32EB">
        <w:rPr>
          <w:rFonts w:ascii="Times New Roman" w:eastAsia="Aptos" w:hAnsi="Times New Roman" w:cs="Times New Roman"/>
          <w:kern w:val="2"/>
          <w:sz w:val="28"/>
          <w:szCs w:val="28"/>
          <w:lang w:val="en-US"/>
          <w14:ligatures w14:val="standardContextual"/>
        </w:rPr>
        <w:t>– Р. 1-8. –</w:t>
      </w:r>
      <w:r w:rsidRPr="001D32EB">
        <w:rPr>
          <w:rFonts w:ascii="Times New Roman" w:eastAsia="Aptos" w:hAnsi="Times New Roman" w:cs="Times New Roman"/>
          <w:kern w:val="2"/>
          <w:sz w:val="28"/>
          <w:szCs w:val="28"/>
          <w:shd w:val="clear" w:color="auto" w:fill="FFFFFF"/>
          <w:lang w:val="en-US"/>
          <w14:ligatures w14:val="standardContextual"/>
        </w:rPr>
        <w:t xml:space="preserve">DOI:10.1007/s10741-020-09987-z </w:t>
      </w:r>
    </w:p>
    <w:p w14:paraId="31D5326C"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55 </w:t>
      </w:r>
      <w:r w:rsidRPr="001D32EB">
        <w:rPr>
          <w:rFonts w:ascii="Times New Roman" w:eastAsia="Aptos" w:hAnsi="Times New Roman" w:cs="Times New Roman"/>
          <w:kern w:val="2"/>
          <w:sz w:val="28"/>
          <w:szCs w:val="28"/>
          <w:shd w:val="clear" w:color="auto" w:fill="FFFFFF"/>
          <w:lang w:val="en-US"/>
          <w14:ligatures w14:val="standardContextual"/>
        </w:rPr>
        <w:t xml:space="preserve">Lobmann. R. Diabetic foot syndrome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Der Internist.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2011.</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 Vol. </w:t>
      </w:r>
      <w:r w:rsidRPr="001D32EB">
        <w:rPr>
          <w:rFonts w:ascii="Times New Roman" w:eastAsia="Aptos" w:hAnsi="Times New Roman" w:cs="Times New Roman"/>
          <w:kern w:val="2"/>
          <w:sz w:val="28"/>
          <w:szCs w:val="28"/>
          <w:lang w:val="en-US"/>
          <w14:ligatures w14:val="standardContextual"/>
        </w:rPr>
        <w:t>52,</w:t>
      </w:r>
      <w:r w:rsidRPr="001D32EB">
        <w:rPr>
          <w:rFonts w:ascii="Times New Roman" w:eastAsia="Aptos" w:hAnsi="Times New Roman" w:cs="Times New Roman"/>
          <w:kern w:val="2"/>
          <w:sz w:val="28"/>
          <w:szCs w:val="28"/>
          <w:shd w:val="clear" w:color="auto" w:fill="FFFFFF"/>
          <w:lang w:val="en-US"/>
          <w14:ligatures w14:val="standardContextual"/>
        </w:rPr>
        <w:t xml:space="preserve"> Issue 5</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kern w:val="2"/>
          <w:sz w:val="28"/>
          <w:szCs w:val="28"/>
          <w:shd w:val="clear" w:color="auto" w:fill="FFFFFF"/>
          <w:lang w:val="en-US"/>
          <w14:ligatures w14:val="standardContextual"/>
        </w:rPr>
        <w:t>539–548.</w:t>
      </w:r>
      <w:r w:rsidRPr="001D32EB">
        <w:rPr>
          <w:rFonts w:ascii="Times New Roman" w:eastAsia="Aptos" w:hAnsi="Times New Roman" w:cs="Times New Roman"/>
          <w:kern w:val="2"/>
          <w:sz w:val="28"/>
          <w:szCs w:val="28"/>
          <w:lang w:val="en-US"/>
          <w14:ligatures w14:val="standardContextual"/>
        </w:rPr>
        <w:t xml:space="preserve"> – </w:t>
      </w:r>
      <w:r w:rsidRPr="001D32EB">
        <w:rPr>
          <w:rFonts w:ascii="Times New Roman" w:eastAsia="Aptos" w:hAnsi="Times New Roman" w:cs="Times New Roman"/>
          <w:kern w:val="2"/>
          <w:sz w:val="28"/>
          <w:szCs w:val="28"/>
          <w:shd w:val="clear" w:color="auto" w:fill="FFFFFF"/>
          <w:lang w:val="en-US"/>
          <w14:ligatures w14:val="standardContextual"/>
        </w:rPr>
        <w:t>DOI:10.1007/s00108-010-2733-z</w:t>
      </w:r>
    </w:p>
    <w:p w14:paraId="5AFC1FE4"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14:ligatures w14:val="standardContextual"/>
        </w:rPr>
      </w:pPr>
      <w:r w:rsidRPr="001D32EB">
        <w:rPr>
          <w:rFonts w:ascii="Times New Roman" w:eastAsia="Aptos" w:hAnsi="Times New Roman" w:cs="Times New Roman"/>
          <w:kern w:val="2"/>
          <w:sz w:val="28"/>
          <w:szCs w:val="28"/>
          <w14:ligatures w14:val="standardContextual"/>
        </w:rPr>
        <w:t xml:space="preserve">56 Дедов И.И., Шестакова М.В. Сахарный диабет и артериальная гипертензия. – </w:t>
      </w:r>
      <w:proofErr w:type="gramStart"/>
      <w:r w:rsidRPr="001D32EB">
        <w:rPr>
          <w:rFonts w:ascii="Times New Roman" w:eastAsia="Aptos" w:hAnsi="Times New Roman" w:cs="Times New Roman"/>
          <w:kern w:val="2"/>
          <w:sz w:val="28"/>
          <w:szCs w:val="28"/>
          <w14:ligatures w14:val="standardContextual"/>
        </w:rPr>
        <w:t>М.:МИА</w:t>
      </w:r>
      <w:proofErr w:type="gramEnd"/>
      <w:r w:rsidRPr="001D32EB">
        <w:rPr>
          <w:rFonts w:ascii="Times New Roman" w:eastAsia="Aptos" w:hAnsi="Times New Roman" w:cs="Times New Roman"/>
          <w:kern w:val="2"/>
          <w:sz w:val="28"/>
          <w:szCs w:val="28"/>
          <w14:ligatures w14:val="standardContextual"/>
        </w:rPr>
        <w:t xml:space="preserve">, –2006. – 344 с. </w:t>
      </w:r>
    </w:p>
    <w:p w14:paraId="156052AF"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57 Hypertention in Diabetes Study Group. Hypertention in Diabetes Study (HDS), II. Increased risk of cardiovascular complications in hypertensive type 2 diabetes // Hypertension. – 1993. – Vol</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color w:val="212121"/>
          <w:kern w:val="2"/>
          <w:sz w:val="28"/>
          <w:szCs w:val="28"/>
          <w:shd w:val="clear" w:color="auto" w:fill="FFFFFF"/>
          <w:lang w:val="en-US"/>
          <w14:ligatures w14:val="standardContextual"/>
        </w:rPr>
        <w:t>11</w:t>
      </w:r>
      <w:r w:rsidRPr="001D32EB">
        <w:rPr>
          <w:rFonts w:ascii="Times New Roman" w:eastAsia="Aptos" w:hAnsi="Times New Roman" w:cs="Times New Roman"/>
          <w:color w:val="212121"/>
          <w:kern w:val="2"/>
          <w:sz w:val="28"/>
          <w:szCs w:val="28"/>
          <w:shd w:val="clear" w:color="auto" w:fill="FFFFFF"/>
          <w:lang w:val="kk-KZ"/>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Issue</w:t>
      </w:r>
      <w:r w:rsidRPr="001D32EB">
        <w:rPr>
          <w:rFonts w:ascii="Times New Roman" w:eastAsia="Aptos" w:hAnsi="Times New Roman" w:cs="Times New Roman"/>
          <w:kern w:val="2"/>
          <w:sz w:val="28"/>
          <w:szCs w:val="28"/>
          <w:lang w:val="en-US"/>
          <w14:ligatures w14:val="standardContextual"/>
        </w:rPr>
        <w:t xml:space="preserve"> 3. – P. 319-25.</w:t>
      </w:r>
    </w:p>
    <w:p w14:paraId="2B50C9C9"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highlight w:val="cyan"/>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58 </w:t>
      </w:r>
      <w:hyperlink r:id="rId80" w:history="1">
        <w:r w:rsidRPr="001D32EB">
          <w:rPr>
            <w:rFonts w:ascii="Times New Roman" w:eastAsia="Aptos" w:hAnsi="Times New Roman" w:cs="Times New Roman"/>
            <w:kern w:val="2"/>
            <w:sz w:val="28"/>
            <w:szCs w:val="28"/>
            <w:lang w:val="en-US"/>
            <w14:ligatures w14:val="standardContextual"/>
          </w:rPr>
          <w:t>Leigh-Ann M</w:t>
        </w:r>
      </w:hyperlink>
      <w:r w:rsidRPr="001D32EB">
        <w:rPr>
          <w:rFonts w:ascii="Times New Roman" w:eastAsia="Aptos" w:hAnsi="Times New Roman" w:cs="Times New Roman"/>
          <w:kern w:val="2"/>
          <w:sz w:val="28"/>
          <w:szCs w:val="28"/>
          <w:shd w:val="clear" w:color="auto" w:fill="FFFFFF"/>
          <w:lang w:val="en-US"/>
          <w14:ligatures w14:val="standardContextual"/>
        </w:rPr>
        <w:t xml:space="preserve">., </w:t>
      </w:r>
      <w:hyperlink r:id="rId81" w:history="1">
        <w:r w:rsidRPr="001D32EB">
          <w:rPr>
            <w:rFonts w:ascii="Times New Roman" w:eastAsia="Aptos" w:hAnsi="Times New Roman" w:cs="Times New Roman"/>
            <w:kern w:val="2"/>
            <w:sz w:val="28"/>
            <w:szCs w:val="28"/>
            <w:lang w:val="en-US"/>
            <w14:ligatures w14:val="standardContextual"/>
          </w:rPr>
          <w:t>Paul R. M</w:t>
        </w:r>
      </w:hyperlink>
      <w:r w:rsidRPr="001D32EB">
        <w:rPr>
          <w:rFonts w:ascii="Times New Roman" w:eastAsia="Aptos" w:hAnsi="Times New Roman" w:cs="Times New Roman"/>
          <w:kern w:val="2"/>
          <w:sz w:val="28"/>
          <w:szCs w:val="28"/>
          <w:lang w:val="kk-KZ"/>
          <w14:ligatures w14:val="standardContextual"/>
        </w:rPr>
        <w:t>. MicroRNA: Biogenesis, Function and Role in Cancer</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Curr. Genom.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2010</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Vol.</w:t>
      </w:r>
      <w:r w:rsidRPr="001D32EB">
        <w:rPr>
          <w:rFonts w:ascii="Times New Roman" w:eastAsia="Aptos" w:hAnsi="Times New Roman" w:cs="Times New Roman"/>
          <w:kern w:val="2"/>
          <w:sz w:val="28"/>
          <w:szCs w:val="28"/>
          <w:lang w:val="kk-KZ"/>
          <w14:ligatures w14:val="standardContextual"/>
        </w:rPr>
        <w:t xml:space="preserve">11, </w:t>
      </w:r>
      <w:r w:rsidRPr="001D32EB">
        <w:rPr>
          <w:rFonts w:ascii="Times New Roman" w:eastAsia="Aptos" w:hAnsi="Times New Roman" w:cs="Times New Roman"/>
          <w:kern w:val="2"/>
          <w:sz w:val="28"/>
          <w:szCs w:val="28"/>
          <w:shd w:val="clear" w:color="auto" w:fill="FFFFFF"/>
          <w:lang w:val="en-US"/>
          <w14:ligatures w14:val="standardContextual"/>
        </w:rPr>
        <w:t>Issue</w:t>
      </w:r>
      <w:r w:rsidRPr="001D32EB">
        <w:rPr>
          <w:rFonts w:ascii="Times New Roman" w:eastAsia="Aptos" w:hAnsi="Times New Roman" w:cs="Times New Roman"/>
          <w:kern w:val="2"/>
          <w:sz w:val="28"/>
          <w:szCs w:val="28"/>
          <w:lang w:val="en-US"/>
          <w14:ligatures w14:val="standardContextual"/>
        </w:rPr>
        <w:t xml:space="preserve"> 7. – P. </w:t>
      </w:r>
      <w:r w:rsidRPr="001D32EB">
        <w:rPr>
          <w:rFonts w:ascii="Times New Roman" w:eastAsia="Aptos" w:hAnsi="Times New Roman" w:cs="Times New Roman"/>
          <w:kern w:val="2"/>
          <w:sz w:val="28"/>
          <w:szCs w:val="28"/>
          <w:lang w:val="kk-KZ"/>
          <w14:ligatures w14:val="standardContextual"/>
        </w:rPr>
        <w:t>537–561.</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DOI: 10.2174/138920210793175895. </w:t>
      </w:r>
    </w:p>
    <w:p w14:paraId="5559DF10"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59 </w:t>
      </w:r>
      <w:r w:rsidRPr="001D32EB">
        <w:rPr>
          <w:rFonts w:ascii="Times New Roman" w:eastAsia="Aptos" w:hAnsi="Times New Roman" w:cs="Times New Roman"/>
          <w:kern w:val="2"/>
          <w:sz w:val="28"/>
          <w:szCs w:val="28"/>
          <w:lang w:val="kk-KZ"/>
          <w14:ligatures w14:val="standardContextual"/>
        </w:rPr>
        <w:t>Hironori M</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Hiroshi I.S</w:t>
      </w:r>
      <w:r w:rsidRPr="001D32EB">
        <w:rPr>
          <w:rFonts w:ascii="Times New Roman" w:eastAsia="Aptos" w:hAnsi="Times New Roman" w:cs="Times New Roman"/>
          <w:kern w:val="2"/>
          <w:sz w:val="28"/>
          <w:szCs w:val="28"/>
          <w:lang w:val="en-US"/>
          <w14:ligatures w14:val="standardContextual"/>
        </w:rPr>
        <w:t>. Systems and Synthetic microRNA Biology: From Biogenesis to Disease Pathogenesis // International Journal of Molecular Sciences. –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2019. – </w:t>
      </w:r>
      <w:r w:rsidRPr="001D32EB">
        <w:rPr>
          <w:rFonts w:ascii="Times New Roman" w:eastAsia="Aptos" w:hAnsi="Times New Roman" w:cs="Times New Roman"/>
          <w:kern w:val="2"/>
          <w:sz w:val="28"/>
          <w:szCs w:val="28"/>
          <w:shd w:val="clear" w:color="auto" w:fill="FFFFFF"/>
          <w:lang w:val="en-US"/>
          <w14:ligatures w14:val="standardContextual"/>
        </w:rPr>
        <w:t xml:space="preserve">Vol. </w:t>
      </w:r>
      <w:r w:rsidRPr="001D32EB">
        <w:rPr>
          <w:rFonts w:ascii="Times New Roman" w:eastAsia="Aptos" w:hAnsi="Times New Roman" w:cs="Times New Roman"/>
          <w:kern w:val="2"/>
          <w:sz w:val="28"/>
          <w:szCs w:val="28"/>
          <w:lang w:val="en-US"/>
          <w14:ligatures w14:val="standardContextual"/>
        </w:rPr>
        <w:t>21. –</w:t>
      </w:r>
      <w:r w:rsidRPr="001D32EB">
        <w:rPr>
          <w:rFonts w:ascii="Times New Roman" w:eastAsia="Aptos" w:hAnsi="Times New Roman" w:cs="Times New Roman"/>
          <w:kern w:val="2"/>
          <w:sz w:val="28"/>
          <w:szCs w:val="28"/>
          <w:shd w:val="clear" w:color="auto" w:fill="FFFFFF"/>
          <w:lang w:val="en-US"/>
          <w14:ligatures w14:val="standardContextual"/>
        </w:rPr>
        <w:t xml:space="preserve"> P.</w:t>
      </w:r>
      <w:r w:rsidRPr="001D32EB">
        <w:rPr>
          <w:rFonts w:ascii="Times New Roman" w:eastAsia="Aptos" w:hAnsi="Times New Roman" w:cs="Times New Roman"/>
          <w:kern w:val="2"/>
          <w:sz w:val="28"/>
          <w:szCs w:val="28"/>
          <w:lang w:val="en-US"/>
          <w14:ligatures w14:val="standardContextual"/>
        </w:rPr>
        <w:t xml:space="preserve">132. – DOI:10.3390/ijms21010132 </w:t>
      </w:r>
      <w:r w:rsidRPr="001D32EB">
        <w:rPr>
          <w:rFonts w:ascii="Times New Roman" w:eastAsia="Aptos" w:hAnsi="Times New Roman" w:cs="Times New Roman"/>
          <w:color w:val="222222"/>
          <w:kern w:val="2"/>
          <w:sz w:val="28"/>
          <w:szCs w:val="28"/>
          <w:shd w:val="clear" w:color="auto" w:fill="FFFFFF"/>
          <w:lang w:val="en-US"/>
          <w14:ligatures w14:val="standardContextual"/>
        </w:rPr>
        <w:t>ISSN: 1422-0067</w:t>
      </w:r>
      <w:r w:rsidRPr="001D32EB">
        <w:rPr>
          <w:rFonts w:ascii="Times New Roman" w:eastAsia="Aptos" w:hAnsi="Times New Roman" w:cs="Times New Roman"/>
          <w:kern w:val="2"/>
          <w:sz w:val="28"/>
          <w:szCs w:val="28"/>
          <w:lang w:val="en-US"/>
          <w14:ligatures w14:val="standardContextual"/>
        </w:rPr>
        <w:t xml:space="preserve"> </w:t>
      </w:r>
    </w:p>
    <w:p w14:paraId="73CF47BE"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highlight w:val="yellow"/>
          <w:lang w:val="en-US"/>
          <w14:ligatures w14:val="standardContextual"/>
        </w:rPr>
      </w:pPr>
      <w:r w:rsidRPr="001D32EB">
        <w:rPr>
          <w:rFonts w:ascii="Times New Roman" w:eastAsia="Times New Roman" w:hAnsi="Times New Roman" w:cs="Times New Roman"/>
          <w:kern w:val="2"/>
          <w:sz w:val="28"/>
          <w:szCs w:val="28"/>
          <w:lang w:val="en-US"/>
          <w14:ligatures w14:val="standardContextual"/>
        </w:rPr>
        <w:t>60</w:t>
      </w:r>
      <w:r w:rsidRPr="001D32EB">
        <w:rPr>
          <w:rFonts w:ascii="Times New Roman" w:eastAsia="Aptos" w:hAnsi="Times New Roman" w:cs="Times New Roman"/>
          <w:i/>
          <w:iCs/>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xml:space="preserve">Lee R.C., Feinbaum R.L., Ambros V. The C. elegans heterochronic gene lin-4 encodes small RNAs with antisense complementarity to lin-14. Cell.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xml:space="preserve">1993.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Vol. </w:t>
      </w:r>
      <w:r w:rsidRPr="001D32EB">
        <w:rPr>
          <w:rFonts w:ascii="Times New Roman" w:eastAsia="Aptos" w:hAnsi="Times New Roman" w:cs="Times New Roman"/>
          <w:sz w:val="28"/>
          <w:szCs w:val="28"/>
          <w:lang w:val="en-US"/>
          <w14:ligatures w14:val="standardContextual"/>
        </w:rPr>
        <w:t xml:space="preserve">75, </w:t>
      </w:r>
      <w:r w:rsidRPr="001D32EB">
        <w:rPr>
          <w:rFonts w:ascii="Times New Roman" w:eastAsia="Aptos" w:hAnsi="Times New Roman" w:cs="Times New Roman"/>
          <w:kern w:val="2"/>
          <w:sz w:val="28"/>
          <w:szCs w:val="28"/>
          <w:shd w:val="clear" w:color="auto" w:fill="FFFFFF"/>
          <w:lang w:val="en-US"/>
          <w14:ligatures w14:val="standardContextual"/>
        </w:rPr>
        <w:t>Issue</w:t>
      </w:r>
      <w:r w:rsidRPr="001D32EB">
        <w:rPr>
          <w:rFonts w:ascii="Times New Roman" w:eastAsia="Aptos" w:hAnsi="Times New Roman" w:cs="Times New Roman"/>
          <w:sz w:val="28"/>
          <w:szCs w:val="28"/>
          <w:lang w:val="en-US"/>
          <w14:ligatures w14:val="standardContextual"/>
        </w:rPr>
        <w:t xml:space="preserve"> 5.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sz w:val="28"/>
          <w:szCs w:val="28"/>
          <w:lang w:val="en-US"/>
          <w14:ligatures w14:val="standardContextual"/>
        </w:rPr>
        <w:t>843–54.</w:t>
      </w:r>
      <w:r w:rsidRPr="001D32EB">
        <w:rPr>
          <w:rFonts w:ascii="Times New Roman" w:eastAsia="Times New Roman" w:hAnsi="Times New Roman" w:cs="Times New Roman"/>
          <w:kern w:val="2"/>
          <w:sz w:val="28"/>
          <w:szCs w:val="28"/>
          <w:lang w:val="kk-KZ"/>
          <w14:ligatures w14:val="standardContextual"/>
        </w:rPr>
        <w:t xml:space="preserve"> </w:t>
      </w:r>
    </w:p>
    <w:p w14:paraId="7200498B" w14:textId="77777777" w:rsidR="001D32EB" w:rsidRPr="001D32EB" w:rsidRDefault="001D32EB" w:rsidP="001D32EB">
      <w:pPr>
        <w:widowControl w:val="0"/>
        <w:tabs>
          <w:tab w:val="left" w:pos="760"/>
          <w:tab w:val="left" w:pos="993"/>
          <w:tab w:val="left" w:pos="1134"/>
        </w:tabs>
        <w:autoSpaceDE w:val="0"/>
        <w:autoSpaceDN w:val="0"/>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Times New Roman" w:hAnsi="Times New Roman" w:cs="Times New Roman"/>
          <w:kern w:val="2"/>
          <w:sz w:val="28"/>
          <w:szCs w:val="28"/>
          <w:lang w:val="kk-KZ"/>
          <w14:ligatures w14:val="standardContextual"/>
        </w:rPr>
        <w:t>6</w:t>
      </w:r>
      <w:r w:rsidRPr="001D32EB">
        <w:rPr>
          <w:rFonts w:ascii="Times New Roman" w:eastAsia="Times New Roman" w:hAnsi="Times New Roman" w:cs="Times New Roman"/>
          <w:kern w:val="2"/>
          <w:sz w:val="28"/>
          <w:szCs w:val="28"/>
          <w:lang w:val="en-US"/>
          <w14:ligatures w14:val="standardContextual"/>
        </w:rPr>
        <w:t>1</w:t>
      </w:r>
      <w:r w:rsidRPr="001D32EB">
        <w:rPr>
          <w:rFonts w:ascii="Times New Roman" w:eastAsia="Aptos" w:hAnsi="Times New Roman" w:cs="Times New Roman"/>
          <w:kern w:val="2"/>
          <w:sz w:val="28"/>
          <w:szCs w:val="28"/>
          <w:lang w:val="en-US"/>
          <w14:ligatures w14:val="standardContextual"/>
        </w:rPr>
        <w:t xml:space="preserve"> Reinhart B.J., Slack F.J., Basson M., Pasquinelli A.E., Bettinger J.C., Rougvie A.E., Horvitz H.R., Ruvkun G. The 21-nucleotide let-7 RNA regulates developmental timing in</w:t>
      </w:r>
      <w:r w:rsidRPr="001D32EB">
        <w:rPr>
          <w:rFonts w:ascii="Times New Roman" w:eastAsia="Aptos" w:hAnsi="Times New Roman" w:cs="Times New Roman"/>
          <w:spacing w:val="1"/>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Caenorhabditis elegans // Nature. – 2000. – Vol. 403 – </w:t>
      </w:r>
      <w:r w:rsidRPr="001D32EB">
        <w:rPr>
          <w:rFonts w:ascii="Times New Roman" w:eastAsia="Aptos" w:hAnsi="Times New Roman" w:cs="Times New Roman"/>
          <w:kern w:val="2"/>
          <w:sz w:val="28"/>
          <w:szCs w:val="28"/>
          <w:shd w:val="clear" w:color="auto" w:fill="FFFFFF"/>
          <w:lang w:val="en-US"/>
          <w14:ligatures w14:val="standardContextual"/>
        </w:rPr>
        <w:t>Issue</w:t>
      </w:r>
      <w:r w:rsidRPr="001D32EB">
        <w:rPr>
          <w:rFonts w:ascii="Times New Roman" w:eastAsia="Aptos" w:hAnsi="Times New Roman" w:cs="Times New Roman"/>
          <w:spacing w:val="1"/>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6772</w:t>
      </w:r>
      <w:r w:rsidRPr="001D32EB">
        <w:rPr>
          <w:rFonts w:ascii="Times New Roman" w:eastAsia="Aptos" w:hAnsi="Times New Roman" w:cs="Times New Roman"/>
          <w:spacing w:val="-1"/>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spacing w:val="-2"/>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P. 901–906.</w:t>
      </w:r>
    </w:p>
    <w:p w14:paraId="10124DB7" w14:textId="77777777" w:rsidR="001D32EB" w:rsidRPr="001D32EB" w:rsidRDefault="001D32EB" w:rsidP="001D32EB">
      <w:pPr>
        <w:tabs>
          <w:tab w:val="left" w:pos="993"/>
          <w:tab w:val="left" w:pos="1134"/>
        </w:tabs>
        <w:spacing w:after="0" w:line="240" w:lineRule="auto"/>
        <w:ind w:firstLine="567"/>
        <w:jc w:val="both"/>
        <w:rPr>
          <w:rFonts w:ascii="Times New Roman" w:eastAsia="Times New Roman" w:hAnsi="Times New Roman" w:cs="Times New Roman"/>
          <w:kern w:val="2"/>
          <w:sz w:val="28"/>
          <w:szCs w:val="28"/>
          <w:lang w:val="en-US"/>
          <w14:ligatures w14:val="standardContextual"/>
        </w:rPr>
      </w:pPr>
      <w:r w:rsidRPr="001D32EB">
        <w:rPr>
          <w:rFonts w:ascii="Times New Roman" w:eastAsia="Times New Roman" w:hAnsi="Times New Roman" w:cs="Times New Roman"/>
          <w:kern w:val="2"/>
          <w:sz w:val="28"/>
          <w:szCs w:val="28"/>
          <w:lang w:val="en-US"/>
          <w14:ligatures w14:val="standardContextual"/>
        </w:rPr>
        <w:t>62</w:t>
      </w:r>
      <w:r w:rsidRPr="001D32EB">
        <w:rPr>
          <w:rFonts w:ascii="Times New Roman" w:eastAsia="Times New Roman" w:hAnsi="Times New Roman" w:cs="Times New Roman"/>
          <w:kern w:val="2"/>
          <w:sz w:val="28"/>
          <w:szCs w:val="28"/>
          <w:lang w:val="kk-KZ"/>
          <w14:ligatures w14:val="standardContextual"/>
        </w:rPr>
        <w:t xml:space="preserve"> Párrizas M.</w:t>
      </w:r>
      <w:r w:rsidRPr="001D32EB">
        <w:rPr>
          <w:rFonts w:ascii="Times New Roman" w:eastAsia="Times New Roman" w:hAnsi="Times New Roman" w:cs="Times New Roman"/>
          <w:kern w:val="2"/>
          <w:sz w:val="28"/>
          <w:szCs w:val="28"/>
          <w:lang w:val="en-US"/>
          <w14:ligatures w14:val="standardContextual"/>
        </w:rPr>
        <w:t>,</w:t>
      </w:r>
      <w:r w:rsidRPr="001D32EB">
        <w:rPr>
          <w:rFonts w:ascii="Times New Roman" w:eastAsia="Times New Roman" w:hAnsi="Times New Roman" w:cs="Times New Roman"/>
          <w:kern w:val="2"/>
          <w:sz w:val="28"/>
          <w:szCs w:val="28"/>
          <w:lang w:val="kk-KZ"/>
          <w14:ligatures w14:val="standardContextual"/>
        </w:rPr>
        <w:t xml:space="preserve"> Novials A. Circulating microRNAs as biomarkers for metabolic disease</w:t>
      </w:r>
      <w:r w:rsidRPr="001D32EB">
        <w:rPr>
          <w:rFonts w:ascii="Times New Roman" w:eastAsia="Times New Roman"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Times New Roman" w:hAnsi="Times New Roman" w:cs="Times New Roman"/>
          <w:kern w:val="2"/>
          <w:sz w:val="28"/>
          <w:szCs w:val="28"/>
          <w:lang w:val="en-US"/>
          <w14:ligatures w14:val="standardContextual"/>
        </w:rPr>
        <w:t xml:space="preserve"> Best Practice &amp; Research Clinical Endocrinology &amp; Metabolism</w:t>
      </w:r>
      <w:r w:rsidRPr="001D32EB">
        <w:rPr>
          <w:rFonts w:ascii="Times New Roman" w:eastAsia="Times New Roman" w:hAnsi="Times New Roman" w:cs="Times New Roman"/>
          <w:kern w:val="2"/>
          <w:sz w:val="28"/>
          <w:szCs w:val="28"/>
          <w:lang w:val="kk-KZ"/>
          <w14:ligatures w14:val="standardContextual"/>
        </w:rPr>
        <w:t>.</w:t>
      </w:r>
      <w:r w:rsidRPr="001D32EB">
        <w:rPr>
          <w:rFonts w:ascii="Times New Roman" w:eastAsia="Times New Roman"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Times New Roman" w:hAnsi="Times New Roman" w:cs="Times New Roman"/>
          <w:kern w:val="2"/>
          <w:sz w:val="28"/>
          <w:szCs w:val="28"/>
          <w:lang w:val="kk-KZ"/>
          <w14:ligatures w14:val="standardContextual"/>
        </w:rPr>
        <w:t>2016</w:t>
      </w:r>
      <w:r w:rsidRPr="001D32EB">
        <w:rPr>
          <w:rFonts w:ascii="Times New Roman" w:eastAsia="Times New Roman" w:hAnsi="Times New Roman" w:cs="Times New Roman"/>
          <w:kern w:val="2"/>
          <w:sz w:val="28"/>
          <w:szCs w:val="28"/>
          <w:lang w:val="en-US"/>
          <w14:ligatures w14:val="standardContextual"/>
        </w:rPr>
        <w:t>.</w:t>
      </w:r>
      <w:r w:rsidRPr="001D32EB">
        <w:rPr>
          <w:rFonts w:ascii="Times New Roman" w:eastAsia="Times New Roman" w:hAnsi="Times New Roman" w:cs="Times New Roman"/>
          <w:kern w:val="2"/>
          <w:sz w:val="28"/>
          <w:szCs w:val="28"/>
          <w:lang w:val="kk-KZ"/>
          <w14:ligatures w14:val="standardContextual"/>
        </w:rPr>
        <w:t xml:space="preserve"> – Vol. </w:t>
      </w:r>
      <w:r w:rsidRPr="001D32EB">
        <w:rPr>
          <w:rFonts w:ascii="Times New Roman" w:eastAsia="Times New Roman" w:hAnsi="Times New Roman" w:cs="Times New Roman"/>
          <w:kern w:val="2"/>
          <w:sz w:val="28"/>
          <w:szCs w:val="28"/>
          <w:lang w:val="en-US"/>
          <w14:ligatures w14:val="standardContextual"/>
        </w:rPr>
        <w:t>30</w:t>
      </w:r>
      <w:r w:rsidRPr="001D32EB">
        <w:rPr>
          <w:rFonts w:ascii="Times New Roman" w:eastAsia="Times New Roman" w:hAnsi="Times New Roman" w:cs="Times New Roman"/>
          <w:kern w:val="2"/>
          <w:sz w:val="28"/>
          <w:szCs w:val="28"/>
          <w:lang w:val="kk-KZ"/>
          <w14:ligatures w14:val="standardContextual"/>
        </w:rPr>
        <w:t xml:space="preserve">, Issue </w:t>
      </w:r>
      <w:r w:rsidRPr="001D32EB">
        <w:rPr>
          <w:rFonts w:ascii="Times New Roman" w:eastAsia="Times New Roman" w:hAnsi="Times New Roman" w:cs="Times New Roman"/>
          <w:kern w:val="2"/>
          <w:sz w:val="28"/>
          <w:szCs w:val="28"/>
          <w:lang w:val="en-US"/>
          <w14:ligatures w14:val="standardContextual"/>
        </w:rPr>
        <w:t>5</w:t>
      </w:r>
      <w:r w:rsidRPr="001D32EB">
        <w:rPr>
          <w:rFonts w:ascii="Times New Roman" w:eastAsia="Times New Roman"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Times New Roman" w:hAnsi="Times New Roman" w:cs="Times New Roman"/>
          <w:kern w:val="2"/>
          <w:sz w:val="28"/>
          <w:szCs w:val="28"/>
          <w:lang w:val="kk-KZ"/>
          <w14:ligatures w14:val="standardContextual"/>
        </w:rPr>
        <w:t xml:space="preserve">591–601. </w:t>
      </w:r>
    </w:p>
    <w:p w14:paraId="293C0E78" w14:textId="77777777" w:rsidR="001D32EB" w:rsidRPr="001D32EB" w:rsidRDefault="001D32EB" w:rsidP="001D32EB">
      <w:pPr>
        <w:tabs>
          <w:tab w:val="left" w:pos="993"/>
          <w:tab w:val="left" w:pos="1134"/>
        </w:tabs>
        <w:spacing w:after="0" w:line="240" w:lineRule="auto"/>
        <w:ind w:firstLine="567"/>
        <w:jc w:val="both"/>
        <w:rPr>
          <w:rFonts w:ascii="Times New Roman" w:eastAsia="Times New Roman" w:hAnsi="Times New Roman" w:cs="Times New Roman"/>
          <w:kern w:val="2"/>
          <w:sz w:val="28"/>
          <w:szCs w:val="28"/>
          <w:lang w:val="kk-KZ"/>
          <w14:ligatures w14:val="standardContextual"/>
        </w:rPr>
      </w:pPr>
      <w:r w:rsidRPr="001D32EB">
        <w:rPr>
          <w:rFonts w:ascii="Times New Roman" w:eastAsia="Times New Roman" w:hAnsi="Times New Roman" w:cs="Times New Roman"/>
          <w:kern w:val="2"/>
          <w:sz w:val="28"/>
          <w:szCs w:val="28"/>
          <w:lang w:val="en-US"/>
          <w14:ligatures w14:val="standardContextual"/>
        </w:rPr>
        <w:t>63</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Times New Roman" w:hAnsi="Times New Roman" w:cs="Times New Roman"/>
          <w:kern w:val="2"/>
          <w:sz w:val="28"/>
          <w:szCs w:val="28"/>
          <w:lang w:val="kk-KZ"/>
          <w14:ligatures w14:val="standardContextual"/>
        </w:rPr>
        <w:t>Kozomara A.</w:t>
      </w:r>
      <w:r w:rsidRPr="001D32EB">
        <w:rPr>
          <w:rFonts w:ascii="Times New Roman" w:eastAsia="Times New Roman" w:hAnsi="Times New Roman" w:cs="Times New Roman"/>
          <w:kern w:val="2"/>
          <w:sz w:val="28"/>
          <w:szCs w:val="28"/>
          <w:lang w:val="en-US"/>
          <w14:ligatures w14:val="standardContextual"/>
        </w:rPr>
        <w:t>,</w:t>
      </w:r>
      <w:r w:rsidRPr="001D32EB">
        <w:rPr>
          <w:rFonts w:ascii="Times New Roman" w:eastAsia="Times New Roman" w:hAnsi="Times New Roman" w:cs="Times New Roman"/>
          <w:kern w:val="2"/>
          <w:sz w:val="28"/>
          <w:szCs w:val="28"/>
          <w:lang w:val="kk-KZ"/>
          <w14:ligatures w14:val="standardContextual"/>
        </w:rPr>
        <w:t xml:space="preserve"> Griffiths-Jones S. miRBase: annotating high confidence microRNAs using deep</w:t>
      </w:r>
      <w:r w:rsidRPr="001D32EB">
        <w:rPr>
          <w:rFonts w:ascii="Times New Roman" w:eastAsia="Times New Roman" w:hAnsi="Times New Roman" w:cs="Times New Roman"/>
          <w:kern w:val="2"/>
          <w:sz w:val="28"/>
          <w:szCs w:val="28"/>
          <w:lang w:val="en-US"/>
          <w14:ligatures w14:val="standardContextual"/>
        </w:rPr>
        <w:t xml:space="preserve"> </w:t>
      </w:r>
      <w:r w:rsidRPr="001D32EB">
        <w:rPr>
          <w:rFonts w:ascii="Times New Roman" w:eastAsia="Times New Roman" w:hAnsi="Times New Roman" w:cs="Times New Roman"/>
          <w:kern w:val="2"/>
          <w:sz w:val="28"/>
          <w:szCs w:val="28"/>
          <w:lang w:val="kk-KZ"/>
          <w14:ligatures w14:val="standardContextual"/>
        </w:rPr>
        <w:t xml:space="preserve">sequencing data // Nucleic Acids Res. – 2014. – </w:t>
      </w:r>
      <w:r w:rsidRPr="001D32EB">
        <w:rPr>
          <w:rFonts w:ascii="Times New Roman" w:eastAsia="Times New Roman" w:hAnsi="Times New Roman" w:cs="Times New Roman"/>
          <w:kern w:val="2"/>
          <w:sz w:val="28"/>
          <w:szCs w:val="28"/>
          <w:lang w:val="en-US"/>
          <w14:ligatures w14:val="standardContextual"/>
        </w:rPr>
        <w:t>Vol</w:t>
      </w:r>
      <w:r w:rsidRPr="001D32EB">
        <w:rPr>
          <w:rFonts w:ascii="Times New Roman" w:eastAsia="Times New Roman" w:hAnsi="Times New Roman" w:cs="Times New Roman"/>
          <w:kern w:val="2"/>
          <w:sz w:val="28"/>
          <w:szCs w:val="28"/>
          <w:lang w:val="kk-KZ"/>
          <w14:ligatures w14:val="standardContextual"/>
        </w:rPr>
        <w:t>.</w:t>
      </w:r>
      <w:r w:rsidRPr="001D32EB">
        <w:rPr>
          <w:rFonts w:ascii="Times New Roman" w:eastAsia="Times New Roman" w:hAnsi="Times New Roman" w:cs="Times New Roman"/>
          <w:kern w:val="2"/>
          <w:sz w:val="28"/>
          <w:szCs w:val="28"/>
          <w:lang w:val="en-US"/>
          <w14:ligatures w14:val="standardContextual"/>
        </w:rPr>
        <w:t xml:space="preserve"> </w:t>
      </w:r>
      <w:r w:rsidRPr="001D32EB">
        <w:rPr>
          <w:rFonts w:ascii="Times New Roman" w:eastAsia="Times New Roman" w:hAnsi="Times New Roman" w:cs="Times New Roman"/>
          <w:kern w:val="2"/>
          <w:sz w:val="28"/>
          <w:szCs w:val="28"/>
          <w:lang w:val="kk-KZ"/>
          <w14:ligatures w14:val="standardContextual"/>
        </w:rPr>
        <w:t>42</w:t>
      </w:r>
      <w:r w:rsidRPr="001D32EB">
        <w:rPr>
          <w:rFonts w:ascii="Times New Roman" w:eastAsia="Times New Roman" w:hAnsi="Times New Roman" w:cs="Times New Roman"/>
          <w:kern w:val="2"/>
          <w:sz w:val="28"/>
          <w:szCs w:val="28"/>
          <w:lang w:val="en-US"/>
          <w14:ligatures w14:val="standardContextual"/>
        </w:rPr>
        <w:t>.</w:t>
      </w:r>
      <w:r w:rsidRPr="001D32EB">
        <w:rPr>
          <w:rFonts w:ascii="Times New Roman" w:eastAsia="Times New Roman" w:hAnsi="Times New Roman" w:cs="Times New Roman"/>
          <w:kern w:val="2"/>
          <w:sz w:val="28"/>
          <w:szCs w:val="28"/>
          <w:lang w:val="kk-KZ"/>
          <w14:ligatures w14:val="standardContextual"/>
        </w:rPr>
        <w:t xml:space="preserve"> – </w:t>
      </w:r>
      <w:r w:rsidRPr="001D32EB">
        <w:rPr>
          <w:rFonts w:ascii="Times New Roman" w:eastAsia="Times New Roman" w:hAnsi="Times New Roman" w:cs="Times New Roman"/>
          <w:kern w:val="2"/>
          <w:sz w:val="28"/>
          <w:szCs w:val="28"/>
          <w:lang w:val="en-US"/>
          <w14:ligatures w14:val="standardContextual"/>
        </w:rPr>
        <w:t xml:space="preserve">P. </w:t>
      </w:r>
      <w:r w:rsidRPr="001D32EB">
        <w:rPr>
          <w:rFonts w:ascii="Times New Roman" w:eastAsia="Times New Roman" w:hAnsi="Times New Roman" w:cs="Times New Roman"/>
          <w:kern w:val="2"/>
          <w:sz w:val="28"/>
          <w:szCs w:val="28"/>
          <w:lang w:val="kk-KZ"/>
          <w14:ligatures w14:val="standardContextual"/>
        </w:rPr>
        <w:t>68-73.</w:t>
      </w:r>
    </w:p>
    <w:p w14:paraId="0003D2C9" w14:textId="77777777" w:rsidR="001D32EB" w:rsidRPr="001D32EB" w:rsidRDefault="001D32EB" w:rsidP="001D32EB">
      <w:pPr>
        <w:tabs>
          <w:tab w:val="left" w:pos="993"/>
          <w:tab w:val="left" w:pos="1134"/>
        </w:tabs>
        <w:spacing w:after="0" w:line="240" w:lineRule="auto"/>
        <w:ind w:firstLine="567"/>
        <w:jc w:val="both"/>
        <w:rPr>
          <w:rFonts w:ascii="Times New Roman" w:eastAsia="Times New Roman" w:hAnsi="Times New Roman" w:cs="Times New Roman"/>
          <w:kern w:val="2"/>
          <w:sz w:val="28"/>
          <w:szCs w:val="28"/>
          <w:lang w:val="en-US"/>
          <w14:ligatures w14:val="standardContextual"/>
        </w:rPr>
      </w:pPr>
      <w:r w:rsidRPr="001D32EB">
        <w:rPr>
          <w:rFonts w:ascii="Times New Roman" w:eastAsia="Times New Roman" w:hAnsi="Times New Roman" w:cs="Times New Roman"/>
          <w:kern w:val="2"/>
          <w:sz w:val="28"/>
          <w:szCs w:val="28"/>
          <w14:ligatures w14:val="standardContextual"/>
        </w:rPr>
        <w:t>64 Аушев В.Н. МикроРНК: малые молекулы с большим значением. Клин</w:t>
      </w:r>
      <w:r w:rsidRPr="001D32EB">
        <w:rPr>
          <w:rFonts w:ascii="Times New Roman" w:eastAsia="Times New Roman" w:hAnsi="Times New Roman" w:cs="Times New Roman"/>
          <w:kern w:val="2"/>
          <w:sz w:val="28"/>
          <w:szCs w:val="28"/>
          <w:lang w:val="en-US"/>
          <w14:ligatures w14:val="standardContextual"/>
        </w:rPr>
        <w:t xml:space="preserve">. </w:t>
      </w:r>
      <w:r w:rsidRPr="001D32EB">
        <w:rPr>
          <w:rFonts w:ascii="Times New Roman" w:eastAsia="Times New Roman" w:hAnsi="Times New Roman" w:cs="Times New Roman"/>
          <w:kern w:val="2"/>
          <w:sz w:val="28"/>
          <w:szCs w:val="28"/>
          <w14:ligatures w14:val="standardContextual"/>
        </w:rPr>
        <w:t>онкогематол</w:t>
      </w:r>
      <w:r w:rsidRPr="001D32EB">
        <w:rPr>
          <w:rFonts w:ascii="Times New Roman" w:eastAsia="Times New Roman"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Times New Roman" w:hAnsi="Times New Roman" w:cs="Times New Roman"/>
          <w:kern w:val="2"/>
          <w:sz w:val="28"/>
          <w:szCs w:val="28"/>
          <w:lang w:val="en-US"/>
          <w14:ligatures w14:val="standardContextual"/>
        </w:rPr>
        <w:t xml:space="preserve">2015. </w:t>
      </w:r>
      <w:r w:rsidRPr="001D32EB">
        <w:rPr>
          <w:rFonts w:ascii="Times New Roman" w:eastAsia="Times New Roman" w:hAnsi="Times New Roman" w:cs="Times New Roman"/>
          <w:kern w:val="2"/>
          <w:sz w:val="28"/>
          <w:szCs w:val="28"/>
          <w:lang w:val="kk-KZ"/>
          <w14:ligatures w14:val="standardContextual"/>
        </w:rPr>
        <w:t>–</w:t>
      </w:r>
      <w:r w:rsidRPr="001D32EB">
        <w:rPr>
          <w:rFonts w:ascii="Times New Roman" w:eastAsia="Times New Roman" w:hAnsi="Times New Roman" w:cs="Times New Roman"/>
          <w:kern w:val="2"/>
          <w:sz w:val="28"/>
          <w:szCs w:val="28"/>
          <w:lang w:val="en-US"/>
          <w14:ligatures w14:val="standardContextual"/>
        </w:rPr>
        <w:t xml:space="preserve"> </w:t>
      </w:r>
      <w:r w:rsidRPr="001D32EB">
        <w:rPr>
          <w:rFonts w:ascii="Times New Roman" w:eastAsia="Times New Roman" w:hAnsi="Times New Roman" w:cs="Times New Roman"/>
          <w:kern w:val="2"/>
          <w:sz w:val="28"/>
          <w:szCs w:val="28"/>
          <w14:ligatures w14:val="standardContextual"/>
        </w:rPr>
        <w:t>Том</w:t>
      </w:r>
      <w:r w:rsidRPr="001D32EB">
        <w:rPr>
          <w:rFonts w:ascii="Times New Roman" w:eastAsia="Times New Roman" w:hAnsi="Times New Roman" w:cs="Times New Roman"/>
          <w:kern w:val="2"/>
          <w:sz w:val="28"/>
          <w:szCs w:val="28"/>
          <w:lang w:val="en-US"/>
          <w14:ligatures w14:val="standardContextual"/>
        </w:rPr>
        <w:t xml:space="preserve"> 8</w:t>
      </w:r>
      <w:r w:rsidRPr="001D32EB">
        <w:rPr>
          <w:rFonts w:ascii="Times New Roman" w:eastAsia="Times New Roman" w:hAnsi="Times New Roman" w:cs="Times New Roman"/>
          <w:kern w:val="2"/>
          <w:sz w:val="28"/>
          <w:szCs w:val="28"/>
          <w:lang w:val="kk-KZ"/>
          <w14:ligatures w14:val="standardContextual"/>
        </w:rPr>
        <w:t>, №</w:t>
      </w:r>
      <w:r w:rsidRPr="001D32EB">
        <w:rPr>
          <w:rFonts w:ascii="Times New Roman" w:eastAsia="Times New Roman" w:hAnsi="Times New Roman" w:cs="Times New Roman"/>
          <w:kern w:val="2"/>
          <w:sz w:val="28"/>
          <w:szCs w:val="28"/>
          <w:lang w:val="en-US"/>
          <w14:ligatures w14:val="standardContextual"/>
        </w:rPr>
        <w:t xml:space="preserve">1. </w:t>
      </w:r>
      <w:r w:rsidRPr="001D32EB">
        <w:rPr>
          <w:rFonts w:ascii="Times New Roman" w:eastAsia="Aptos" w:hAnsi="Times New Roman" w:cs="Times New Roman"/>
          <w:kern w:val="2"/>
          <w:sz w:val="28"/>
          <w:szCs w:val="28"/>
          <w:lang w:val="en-US"/>
          <w14:ligatures w14:val="standardContextual"/>
        </w:rPr>
        <w:t>– C.</w:t>
      </w:r>
      <w:r w:rsidRPr="001D32EB">
        <w:rPr>
          <w:rFonts w:ascii="Times New Roman" w:eastAsia="Aptos" w:hAnsi="Times New Roman" w:cs="Times New Roman"/>
          <w:kern w:val="2"/>
          <w:sz w:val="28"/>
          <w:szCs w:val="28"/>
          <w:shd w:val="clear" w:color="auto" w:fill="FFFFFF"/>
          <w:lang w:val="en-US"/>
          <w14:ligatures w14:val="standardContextual"/>
        </w:rPr>
        <w:t>1–12.</w:t>
      </w:r>
    </w:p>
    <w:p w14:paraId="2DBA1D8C" w14:textId="77777777" w:rsidR="001D32EB" w:rsidRPr="001D32EB" w:rsidRDefault="001D32EB" w:rsidP="001D32EB">
      <w:pPr>
        <w:tabs>
          <w:tab w:val="left" w:pos="993"/>
          <w:tab w:val="left" w:pos="1134"/>
        </w:tabs>
        <w:spacing w:after="0" w:line="240" w:lineRule="auto"/>
        <w:ind w:firstLine="567"/>
        <w:jc w:val="both"/>
        <w:rPr>
          <w:rFonts w:ascii="Times New Roman" w:eastAsia="Times New Roman" w:hAnsi="Times New Roman" w:cs="Times New Roman"/>
          <w:kern w:val="2"/>
          <w:sz w:val="28"/>
          <w:szCs w:val="28"/>
          <w:lang w:val="kk-KZ"/>
          <w14:ligatures w14:val="standardContextual"/>
        </w:rPr>
      </w:pPr>
      <w:r w:rsidRPr="001D32EB">
        <w:rPr>
          <w:rFonts w:ascii="Times New Roman" w:eastAsia="Times New Roman" w:hAnsi="Times New Roman" w:cs="Times New Roman"/>
          <w:kern w:val="2"/>
          <w:sz w:val="28"/>
          <w:szCs w:val="28"/>
          <w:lang w:val="kk-KZ"/>
          <w14:ligatures w14:val="standardContextual"/>
        </w:rPr>
        <w:t>6</w:t>
      </w:r>
      <w:r w:rsidRPr="001D32EB">
        <w:rPr>
          <w:rFonts w:ascii="Times New Roman" w:eastAsia="Times New Roman" w:hAnsi="Times New Roman" w:cs="Times New Roman"/>
          <w:kern w:val="2"/>
          <w:sz w:val="28"/>
          <w:szCs w:val="28"/>
          <w:lang w:val="en-US"/>
          <w14:ligatures w14:val="standardContextual"/>
        </w:rPr>
        <w:t>5</w:t>
      </w:r>
      <w:r w:rsidRPr="001D32EB">
        <w:rPr>
          <w:rFonts w:ascii="Times New Roman" w:eastAsia="Aptos" w:hAnsi="Times New Roman" w:cs="Times New Roman"/>
          <w:kern w:val="2"/>
          <w:sz w:val="28"/>
          <w:szCs w:val="28"/>
          <w:lang w:val="en-US"/>
          <w14:ligatures w14:val="standardContextual"/>
        </w:rPr>
        <w:t xml:space="preserve"> Griffiths-Jones</w:t>
      </w:r>
      <w:r w:rsidRPr="001D32EB">
        <w:rPr>
          <w:rFonts w:ascii="Times New Roman" w:eastAsia="Aptos" w:hAnsi="Times New Roman" w:cs="Times New Roman"/>
          <w:spacing w:val="-5"/>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S.,</w:t>
      </w:r>
      <w:r w:rsidRPr="001D32EB">
        <w:rPr>
          <w:rFonts w:ascii="Times New Roman" w:eastAsia="Aptos" w:hAnsi="Times New Roman" w:cs="Times New Roman"/>
          <w:spacing w:val="-4"/>
          <w:kern w:val="2"/>
          <w:sz w:val="28"/>
          <w:szCs w:val="28"/>
          <w:lang w:val="en-US"/>
          <w14:ligatures w14:val="standardContextual"/>
        </w:rPr>
        <w:t xml:space="preserve"> Russell </w:t>
      </w:r>
      <w:r w:rsidRPr="001D32EB">
        <w:rPr>
          <w:rFonts w:ascii="Times New Roman" w:eastAsia="Aptos" w:hAnsi="Times New Roman" w:cs="Times New Roman"/>
          <w:kern w:val="2"/>
          <w:sz w:val="28"/>
          <w:szCs w:val="28"/>
          <w:lang w:val="en-US"/>
          <w14:ligatures w14:val="standardContextual"/>
        </w:rPr>
        <w:t xml:space="preserve">G.R., </w:t>
      </w:r>
      <w:hyperlink r:id="rId82" w:history="1">
        <w:r w:rsidRPr="001D32EB">
          <w:rPr>
            <w:rFonts w:ascii="Times New Roman" w:eastAsia="Aptos" w:hAnsi="Times New Roman" w:cs="Times New Roman"/>
            <w:kern w:val="2"/>
            <w:sz w:val="28"/>
            <w:szCs w:val="28"/>
            <w:lang w:val="en-US"/>
            <w14:ligatures w14:val="standardContextual"/>
          </w:rPr>
          <w:t>Stijn van D</w:t>
        </w:r>
      </w:hyperlink>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Bateman A., Enright A.J. miRBase:</w:t>
      </w:r>
      <w:r w:rsidRPr="001D32EB">
        <w:rPr>
          <w:rFonts w:ascii="Times New Roman" w:eastAsia="Aptos" w:hAnsi="Times New Roman" w:cs="Times New Roman"/>
          <w:spacing w:val="-5"/>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microRNA</w:t>
      </w:r>
      <w:r w:rsidRPr="001D32EB">
        <w:rPr>
          <w:rFonts w:ascii="Times New Roman" w:eastAsia="Aptos" w:hAnsi="Times New Roman" w:cs="Times New Roman"/>
          <w:spacing w:val="-2"/>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sequences,</w:t>
      </w:r>
      <w:r w:rsidRPr="001D32EB">
        <w:rPr>
          <w:rFonts w:ascii="Times New Roman" w:eastAsia="Aptos" w:hAnsi="Times New Roman" w:cs="Times New Roman"/>
          <w:spacing w:val="-4"/>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targets</w:t>
      </w:r>
      <w:r w:rsidRPr="001D32EB">
        <w:rPr>
          <w:rFonts w:ascii="Times New Roman" w:eastAsia="Aptos" w:hAnsi="Times New Roman" w:cs="Times New Roman"/>
          <w:spacing w:val="-6"/>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and</w:t>
      </w:r>
      <w:r w:rsidRPr="001D32EB">
        <w:rPr>
          <w:rFonts w:ascii="Times New Roman" w:eastAsia="Aptos" w:hAnsi="Times New Roman" w:cs="Times New Roman"/>
          <w:spacing w:val="-3"/>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gene</w:t>
      </w:r>
      <w:r w:rsidRPr="001D32EB">
        <w:rPr>
          <w:rFonts w:ascii="Times New Roman" w:eastAsia="Aptos" w:hAnsi="Times New Roman" w:cs="Times New Roman"/>
          <w:spacing w:val="-6"/>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nomenclature</w:t>
      </w:r>
      <w:r w:rsidRPr="001D32EB">
        <w:rPr>
          <w:rFonts w:ascii="Times New Roman" w:eastAsia="Aptos" w:hAnsi="Times New Roman" w:cs="Times New Roman"/>
          <w:spacing w:val="-3"/>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Nucleic</w:t>
      </w:r>
      <w:r w:rsidRPr="001D32EB">
        <w:rPr>
          <w:rFonts w:ascii="Times New Roman" w:eastAsia="Aptos" w:hAnsi="Times New Roman" w:cs="Times New Roman"/>
          <w:spacing w:val="-68"/>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Acids Res</w:t>
      </w:r>
      <w:r w:rsidRPr="001D32EB">
        <w:rPr>
          <w:rFonts w:ascii="Times New Roman" w:eastAsia="Aptos" w:hAnsi="Times New Roman" w:cs="Times New Roman"/>
          <w:spacing w:val="1"/>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spacing w:val="-2"/>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2006.</w:t>
      </w:r>
      <w:r w:rsidRPr="001D32EB">
        <w:rPr>
          <w:rFonts w:ascii="Times New Roman" w:eastAsia="Aptos" w:hAnsi="Times New Roman" w:cs="Times New Roman"/>
          <w:spacing w:val="-2"/>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spacing w:val="-1"/>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Vol.</w:t>
      </w:r>
      <w:r w:rsidRPr="001D32EB">
        <w:rPr>
          <w:rFonts w:ascii="Times New Roman" w:eastAsia="Aptos" w:hAnsi="Times New Roman" w:cs="Times New Roman"/>
          <w:spacing w:val="-1"/>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34.– P.140-104.</w:t>
      </w:r>
    </w:p>
    <w:p w14:paraId="580C4400" w14:textId="77777777" w:rsidR="001D32EB" w:rsidRPr="001D32EB" w:rsidRDefault="001D32EB" w:rsidP="001D32EB">
      <w:pPr>
        <w:tabs>
          <w:tab w:val="left" w:pos="993"/>
          <w:tab w:val="left" w:pos="1134"/>
        </w:tabs>
        <w:spacing w:after="0" w:line="240" w:lineRule="auto"/>
        <w:ind w:firstLine="567"/>
        <w:jc w:val="both"/>
        <w:rPr>
          <w:rFonts w:ascii="Times New Roman" w:eastAsia="Times New Roman" w:hAnsi="Times New Roman" w:cs="Times New Roman"/>
          <w:kern w:val="2"/>
          <w:sz w:val="28"/>
          <w:szCs w:val="28"/>
          <w:lang w:val="kk-KZ"/>
          <w14:ligatures w14:val="standardContextual"/>
        </w:rPr>
      </w:pPr>
      <w:r w:rsidRPr="001D32EB">
        <w:rPr>
          <w:rFonts w:ascii="Times New Roman" w:eastAsia="Times New Roman" w:hAnsi="Times New Roman" w:cs="Times New Roman"/>
          <w:kern w:val="2"/>
          <w:sz w:val="28"/>
          <w:szCs w:val="28"/>
          <w:lang w:val="en-US"/>
          <w14:ligatures w14:val="standardContextual"/>
        </w:rPr>
        <w:lastRenderedPageBreak/>
        <w:t>66</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Times New Roman" w:hAnsi="Times New Roman" w:cs="Times New Roman"/>
          <w:kern w:val="2"/>
          <w:sz w:val="28"/>
          <w:szCs w:val="28"/>
          <w:lang w:val="kk-KZ"/>
          <w14:ligatures w14:val="standardContextual"/>
        </w:rPr>
        <w:t>Krol J., Loedige I., Filipowicz</w:t>
      </w:r>
      <w:r w:rsidRPr="001D32EB">
        <w:rPr>
          <w:rFonts w:ascii="Times New Roman" w:eastAsia="Times New Roman" w:hAnsi="Times New Roman" w:cs="Times New Roman"/>
          <w:kern w:val="2"/>
          <w:sz w:val="28"/>
          <w:szCs w:val="28"/>
          <w:lang w:val="en-US"/>
          <w14:ligatures w14:val="standardContextual"/>
        </w:rPr>
        <w:t xml:space="preserve"> </w:t>
      </w:r>
      <w:r w:rsidRPr="001D32EB">
        <w:rPr>
          <w:rFonts w:ascii="Times New Roman" w:eastAsia="Times New Roman" w:hAnsi="Times New Roman" w:cs="Times New Roman"/>
          <w:kern w:val="2"/>
          <w:sz w:val="28"/>
          <w:szCs w:val="28"/>
          <w:lang w:val="kk-KZ"/>
          <w14:ligatures w14:val="standardContextual"/>
        </w:rPr>
        <w:t>W. The widespread regulation of microRNA biogenesis, function and decay</w:t>
      </w:r>
      <w:r w:rsidRPr="001D32EB">
        <w:rPr>
          <w:rFonts w:ascii="Times New Roman" w:eastAsia="Times New Roman"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Times New Roman" w:hAnsi="Times New Roman" w:cs="Times New Roman"/>
          <w:kern w:val="2"/>
          <w:sz w:val="28"/>
          <w:szCs w:val="28"/>
          <w:lang w:val="kk-KZ"/>
          <w14:ligatures w14:val="standardContextual"/>
        </w:rPr>
        <w:t>Nature Reviews Genetics</w:t>
      </w:r>
      <w:r w:rsidRPr="001D32EB">
        <w:rPr>
          <w:rFonts w:ascii="Times New Roman" w:eastAsia="Times New Roman" w:hAnsi="Times New Roman" w:cs="Times New Roman"/>
          <w:kern w:val="2"/>
          <w:sz w:val="28"/>
          <w:szCs w:val="28"/>
          <w:lang w:val="en-US"/>
          <w14:ligatures w14:val="standardContextual"/>
        </w:rPr>
        <w:t>.</w:t>
      </w:r>
      <w:r w:rsidRPr="001D32EB">
        <w:rPr>
          <w:rFonts w:ascii="Times New Roman" w:eastAsia="Times New Roman"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Times New Roman" w:hAnsi="Times New Roman" w:cs="Times New Roman"/>
          <w:kern w:val="2"/>
          <w:sz w:val="28"/>
          <w:szCs w:val="28"/>
          <w:lang w:val="kk-KZ"/>
          <w14:ligatures w14:val="standardContextual"/>
        </w:rPr>
        <w:t>2010.</w:t>
      </w:r>
      <w:r w:rsidRPr="001D32EB">
        <w:rPr>
          <w:rFonts w:ascii="Times New Roman" w:eastAsia="Times New Roman"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spacing w:val="-1"/>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Vol.</w:t>
      </w:r>
      <w:r w:rsidRPr="001D32EB">
        <w:rPr>
          <w:rFonts w:ascii="Times New Roman" w:eastAsia="Aptos" w:hAnsi="Times New Roman" w:cs="Times New Roman"/>
          <w:spacing w:val="-1"/>
          <w:kern w:val="2"/>
          <w:sz w:val="28"/>
          <w:szCs w:val="28"/>
          <w:lang w:val="en-US"/>
          <w14:ligatures w14:val="standardContextual"/>
        </w:rPr>
        <w:t xml:space="preserve"> </w:t>
      </w:r>
      <w:r w:rsidRPr="001D32EB">
        <w:rPr>
          <w:rFonts w:ascii="Times New Roman" w:eastAsia="Times New Roman" w:hAnsi="Times New Roman" w:cs="Times New Roman"/>
          <w:kern w:val="2"/>
          <w:sz w:val="28"/>
          <w:szCs w:val="28"/>
          <w:lang w:val="kk-KZ"/>
          <w14:ligatures w14:val="standardContextual"/>
        </w:rPr>
        <w:t>11</w:t>
      </w:r>
      <w:r w:rsidRPr="001D32EB">
        <w:rPr>
          <w:rFonts w:ascii="Times New Roman" w:eastAsia="Times New Roman"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Issue</w:t>
      </w:r>
      <w:r w:rsidRPr="001D32EB">
        <w:rPr>
          <w:rFonts w:ascii="Times New Roman" w:eastAsia="Times New Roman" w:hAnsi="Times New Roman" w:cs="Times New Roman"/>
          <w:kern w:val="2"/>
          <w:sz w:val="28"/>
          <w:szCs w:val="28"/>
          <w:lang w:val="en-US"/>
          <w14:ligatures w14:val="standardContextual"/>
        </w:rPr>
        <w:t xml:space="preserve"> </w:t>
      </w:r>
      <w:r w:rsidRPr="001D32EB">
        <w:rPr>
          <w:rFonts w:ascii="Times New Roman" w:eastAsia="Times New Roman" w:hAnsi="Times New Roman" w:cs="Times New Roman"/>
          <w:kern w:val="2"/>
          <w:sz w:val="28"/>
          <w:szCs w:val="28"/>
          <w:lang w:val="kk-KZ"/>
          <w14:ligatures w14:val="standardContextual"/>
        </w:rPr>
        <w:t>9</w:t>
      </w:r>
      <w:r w:rsidRPr="001D32EB">
        <w:rPr>
          <w:rFonts w:ascii="Times New Roman" w:eastAsia="Times New Roman" w:hAnsi="Times New Roman" w:cs="Times New Roman"/>
          <w:kern w:val="2"/>
          <w:sz w:val="28"/>
          <w:szCs w:val="28"/>
          <w:lang w:val="en-US"/>
          <w14:ligatures w14:val="standardContextual"/>
        </w:rPr>
        <w:t>.</w:t>
      </w:r>
      <w:r w:rsidRPr="001D32EB">
        <w:rPr>
          <w:rFonts w:ascii="Times New Roman" w:eastAsia="Times New Roman"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Times New Roman" w:hAnsi="Times New Roman" w:cs="Times New Roman"/>
          <w:kern w:val="2"/>
          <w:sz w:val="28"/>
          <w:szCs w:val="28"/>
          <w:lang w:val="kk-KZ"/>
          <w14:ligatures w14:val="standardContextual"/>
        </w:rPr>
        <w:t>597</w:t>
      </w:r>
      <w:r w:rsidRPr="001D32EB">
        <w:rPr>
          <w:rFonts w:ascii="Times New Roman" w:eastAsia="Times New Roman" w:hAnsi="Times New Roman" w:cs="Times New Roman"/>
          <w:kern w:val="2"/>
          <w:sz w:val="28"/>
          <w:szCs w:val="28"/>
          <w:lang w:val="en-US"/>
          <w14:ligatures w14:val="standardContextual"/>
        </w:rPr>
        <w:t xml:space="preserve"> - </w:t>
      </w:r>
      <w:r w:rsidRPr="001D32EB">
        <w:rPr>
          <w:rFonts w:ascii="Times New Roman" w:eastAsia="Times New Roman" w:hAnsi="Times New Roman" w:cs="Times New Roman"/>
          <w:kern w:val="2"/>
          <w:sz w:val="28"/>
          <w:szCs w:val="28"/>
          <w:lang w:val="kk-KZ"/>
          <w14:ligatures w14:val="standardContextual"/>
        </w:rPr>
        <w:t xml:space="preserve">610.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Times New Roman" w:hAnsi="Times New Roman" w:cs="Times New Roman"/>
          <w:kern w:val="2"/>
          <w:sz w:val="28"/>
          <w:szCs w:val="28"/>
          <w:lang w:val="kk-KZ"/>
          <w14:ligatures w14:val="standardContextual"/>
        </w:rPr>
        <w:t>DOI:10.1038/nrg2843</w:t>
      </w:r>
    </w:p>
    <w:p w14:paraId="699987E1"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67 </w:t>
      </w:r>
      <w:r w:rsidRPr="001D32EB">
        <w:rPr>
          <w:rFonts w:ascii="Times New Roman" w:eastAsia="Aptos" w:hAnsi="Times New Roman" w:cs="Times New Roman"/>
          <w:sz w:val="28"/>
          <w:szCs w:val="28"/>
          <w:lang w:val="en-US"/>
          <w14:ligatures w14:val="standardContextual"/>
        </w:rPr>
        <w:t xml:space="preserve">Singh G., Storey K.B. MicroRNA Cues from Nature: A Roadmap to Decipher and Combat Challenges in Human Health and Disease?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xml:space="preserve">Cells.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xml:space="preserve">2021. – Vol. 10, </w:t>
      </w:r>
      <w:r w:rsidRPr="001D32EB">
        <w:rPr>
          <w:rFonts w:ascii="Times New Roman" w:eastAsia="Aptos" w:hAnsi="Times New Roman" w:cs="Times New Roman"/>
          <w:kern w:val="2"/>
          <w:sz w:val="28"/>
          <w:szCs w:val="28"/>
          <w:lang w:val="en-US"/>
          <w14:ligatures w14:val="standardContextual"/>
        </w:rPr>
        <w:t>Issue 12</w:t>
      </w:r>
      <w:r w:rsidRPr="001D32EB">
        <w:rPr>
          <w:rFonts w:ascii="Times New Roman" w:eastAsia="Aptos" w:hAnsi="Times New Roman" w:cs="Times New Roman"/>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xml:space="preserve">3374 p.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xml:space="preserve">DOI.org/10.3390/cells10123374 </w:t>
      </w:r>
    </w:p>
    <w:p w14:paraId="41FEBD05"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68</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 Ali S.Z., Langden S.S., Munkhzul C., Lee M., Song S.J. Regulatory Mechanism of MicroRNA Expression in Cancer </w:t>
      </w:r>
      <w:r w:rsidRPr="001D32EB">
        <w:rPr>
          <w:rFonts w:ascii="Times New Roman" w:eastAsia="Aptos" w:hAnsi="Times New Roman" w:cs="Times New Roman"/>
          <w:sz w:val="28"/>
          <w:szCs w:val="28"/>
          <w:lang w:val="en-US"/>
          <w14:ligatures w14:val="standardContextual"/>
        </w:rPr>
        <w:t xml:space="preserve">// </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International Journal of Molecular Sciences.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2020. </w:t>
      </w:r>
      <w:r w:rsidRPr="001D32EB">
        <w:rPr>
          <w:rFonts w:ascii="Times New Roman" w:eastAsia="Aptos" w:hAnsi="Times New Roman" w:cs="Times New Roman"/>
          <w:sz w:val="28"/>
          <w:szCs w:val="28"/>
          <w:lang w:val="en-US"/>
          <w14:ligatures w14:val="standardContextual"/>
        </w:rPr>
        <w:t xml:space="preserve">– Vol. </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21, </w:t>
      </w:r>
      <w:r w:rsidRPr="001D32EB">
        <w:rPr>
          <w:rFonts w:ascii="Times New Roman" w:eastAsia="Aptos" w:hAnsi="Times New Roman" w:cs="Times New Roman"/>
          <w:kern w:val="2"/>
          <w:sz w:val="28"/>
          <w:szCs w:val="28"/>
          <w:lang w:val="en-US"/>
          <w14:ligatures w14:val="standardContextual"/>
        </w:rPr>
        <w:t>Issue</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 5.</w:t>
      </w:r>
      <w:r w:rsidRPr="001D32EB">
        <w:rPr>
          <w:rFonts w:ascii="Times New Roman" w:eastAsia="Aptos" w:hAnsi="Times New Roman" w:cs="Times New Roman"/>
          <w:i/>
          <w:iCs/>
          <w:color w:val="000000"/>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kern w:val="2"/>
          <w:sz w:val="28"/>
          <w:szCs w:val="28"/>
          <w:shd w:val="clear" w:color="auto" w:fill="FFFFFF"/>
          <w:lang w:val="en-US"/>
          <w14:ligatures w14:val="standardContextual"/>
        </w:rPr>
        <w:t>1723 p.</w:t>
      </w:r>
      <w:r w:rsidRPr="001D32EB">
        <w:rPr>
          <w:rFonts w:ascii="Times New Roman" w:eastAsia="Aptos" w:hAnsi="Times New Roman" w:cs="Times New Roman"/>
          <w:kern w:val="2"/>
          <w:sz w:val="28"/>
          <w:szCs w:val="28"/>
          <w:lang w:val="en-US"/>
          <w14:ligatures w14:val="standardContextual"/>
        </w:rPr>
        <w:t xml:space="preserve"> – </w:t>
      </w:r>
      <w:r w:rsidRPr="001D32EB">
        <w:rPr>
          <w:rFonts w:ascii="Times New Roman" w:eastAsia="Aptos" w:hAnsi="Times New Roman" w:cs="Times New Roman"/>
          <w:color w:val="000000"/>
          <w:kern w:val="2"/>
          <w:sz w:val="28"/>
          <w:szCs w:val="28"/>
          <w:shd w:val="clear" w:color="auto" w:fill="FFFFFF"/>
          <w:lang w:val="en-US"/>
          <w14:ligatures w14:val="standardContextual"/>
        </w:rPr>
        <w:t>DOI:10.3390/ijms21051723</w:t>
      </w:r>
    </w:p>
    <w:p w14:paraId="64A65370" w14:textId="77777777" w:rsidR="001D32EB" w:rsidRPr="001D32EB" w:rsidRDefault="001D32EB" w:rsidP="001D32EB">
      <w:pPr>
        <w:shd w:val="clear" w:color="auto" w:fill="FFFFFF"/>
        <w:tabs>
          <w:tab w:val="left" w:pos="993"/>
          <w:tab w:val="left" w:pos="1134"/>
        </w:tabs>
        <w:spacing w:after="0" w:line="240" w:lineRule="auto"/>
        <w:ind w:firstLine="567"/>
        <w:jc w:val="both"/>
        <w:rPr>
          <w:rFonts w:ascii="Times New Roman" w:eastAsia="Aptos" w:hAnsi="Times New Roman" w:cs="Times New Roman"/>
          <w:kern w:val="2"/>
          <w:sz w:val="28"/>
          <w:szCs w:val="28"/>
          <w:shd w:val="clear" w:color="auto" w:fill="FFFFFF"/>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69 </w:t>
      </w:r>
      <w:hyperlink r:id="rId83" w:history="1">
        <w:r w:rsidRPr="001D32EB">
          <w:rPr>
            <w:rFonts w:ascii="Times New Roman" w:eastAsia="Aptos" w:hAnsi="Times New Roman" w:cs="Times New Roman"/>
            <w:kern w:val="2"/>
            <w:sz w:val="28"/>
            <w:szCs w:val="28"/>
            <w:lang w:val="en-US"/>
            <w14:ligatures w14:val="standardContextual"/>
          </w:rPr>
          <w:t>Varsha R</w:t>
        </w:r>
      </w:hyperlink>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w:t>
      </w:r>
      <w:hyperlink r:id="rId84" w:history="1">
        <w:r w:rsidRPr="001D32EB">
          <w:rPr>
            <w:rFonts w:ascii="Times New Roman" w:eastAsia="Aptos" w:hAnsi="Times New Roman" w:cs="Times New Roman"/>
            <w:kern w:val="2"/>
            <w:sz w:val="28"/>
            <w:szCs w:val="28"/>
            <w:lang w:val="en-US"/>
            <w14:ligatures w14:val="standardContextual"/>
          </w:rPr>
          <w:t>Rakesh S.S</w:t>
        </w:r>
      </w:hyperlink>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shd w:val="clear" w:color="auto" w:fill="FFFFFF"/>
          <w:vertAlign w:val="superscript"/>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Biogenesis and mechanisms of microRNA-mediated gene regulation // Biotechnol Bioeng.</w:t>
      </w:r>
      <w:r w:rsidRPr="001D32EB">
        <w:rPr>
          <w:rFonts w:ascii="Times New Roman" w:eastAsia="Aptos" w:hAnsi="Times New Roman" w:cs="Times New Roman"/>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2022. </w:t>
      </w:r>
      <w:r w:rsidRPr="001D32EB">
        <w:rPr>
          <w:rFonts w:ascii="Times New Roman" w:eastAsia="Aptos" w:hAnsi="Times New Roman" w:cs="Times New Roman"/>
          <w:sz w:val="28"/>
          <w:szCs w:val="28"/>
          <w:lang w:val="en-US"/>
          <w14:ligatures w14:val="standardContextual"/>
        </w:rPr>
        <w:t xml:space="preserve">– Vol. </w:t>
      </w:r>
      <w:r w:rsidRPr="001D32EB">
        <w:rPr>
          <w:rFonts w:ascii="Times New Roman" w:eastAsia="Aptos" w:hAnsi="Times New Roman" w:cs="Times New Roman"/>
          <w:kern w:val="2"/>
          <w:sz w:val="28"/>
          <w:szCs w:val="28"/>
          <w:lang w:val="en-US"/>
          <w14:ligatures w14:val="standardContextual"/>
        </w:rPr>
        <w:t>119</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Issue 3. – P. 685-692. – </w:t>
      </w:r>
      <w:r w:rsidRPr="001D32EB">
        <w:rPr>
          <w:rFonts w:ascii="Times New Roman" w:eastAsia="Aptos" w:hAnsi="Times New Roman" w:cs="Times New Roman"/>
          <w:kern w:val="2"/>
          <w:sz w:val="28"/>
          <w:szCs w:val="28"/>
          <w:shd w:val="clear" w:color="auto" w:fill="FFFFFF"/>
          <w:lang w:val="en-US"/>
          <w14:ligatures w14:val="standardContextual"/>
        </w:rPr>
        <w:t>DOI: 10.1002/bit.28029.</w:t>
      </w:r>
    </w:p>
    <w:p w14:paraId="5BDBDBBC" w14:textId="77777777" w:rsidR="001D32EB" w:rsidRPr="001D32EB" w:rsidRDefault="001D32EB" w:rsidP="001D32EB">
      <w:pPr>
        <w:shd w:val="clear" w:color="auto" w:fill="FFFFFF"/>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shd w:val="clear" w:color="auto" w:fill="FFFFFF"/>
          <w:lang w:val="en-US"/>
          <w14:ligatures w14:val="standardContextual"/>
        </w:rPr>
        <w:t xml:space="preserve">70 </w:t>
      </w:r>
      <w:hyperlink r:id="rId85" w:history="1">
        <w:r w:rsidRPr="001D32EB">
          <w:rPr>
            <w:rFonts w:ascii="Times New Roman" w:eastAsia="Aptos" w:hAnsi="Times New Roman" w:cs="Times New Roman"/>
            <w:kern w:val="2"/>
            <w:sz w:val="28"/>
            <w:szCs w:val="28"/>
            <w:bdr w:val="none" w:sz="0" w:space="0" w:color="auto" w:frame="1"/>
            <w:lang w:val="en-US"/>
            <w14:ligatures w14:val="standardContextual"/>
          </w:rPr>
          <w:t>Jesus G. L</w:t>
        </w:r>
      </w:hyperlink>
      <w:r w:rsidRPr="001D32EB">
        <w:rPr>
          <w:rFonts w:ascii="Times New Roman" w:eastAsia="Aptos" w:hAnsi="Times New Roman" w:cs="Times New Roman"/>
          <w:kern w:val="2"/>
          <w:sz w:val="28"/>
          <w:szCs w:val="28"/>
          <w:lang w:val="en-US"/>
          <w14:ligatures w14:val="standardContextual"/>
        </w:rPr>
        <w:t xml:space="preserve">., </w:t>
      </w:r>
      <w:hyperlink r:id="rId86" w:history="1">
        <w:r w:rsidRPr="001D32EB">
          <w:rPr>
            <w:rFonts w:ascii="Times New Roman" w:eastAsia="Aptos" w:hAnsi="Times New Roman" w:cs="Times New Roman"/>
            <w:kern w:val="2"/>
            <w:sz w:val="28"/>
            <w:szCs w:val="28"/>
            <w:bdr w:val="none" w:sz="0" w:space="0" w:color="auto" w:frame="1"/>
            <w:lang w:val="en-US"/>
            <w14:ligatures w14:val="standardContextual"/>
          </w:rPr>
          <w:t>Miguel A.B</w:t>
        </w:r>
      </w:hyperlink>
      <w:r w:rsidRPr="001D32EB">
        <w:rPr>
          <w:rFonts w:ascii="Times New Roman" w:eastAsia="Aptos" w:hAnsi="Times New Roman" w:cs="Times New Roman"/>
          <w:kern w:val="2"/>
          <w:sz w:val="28"/>
          <w:szCs w:val="28"/>
          <w:lang w:val="en-US"/>
          <w14:ligatures w14:val="standardContextual"/>
        </w:rPr>
        <w:t xml:space="preserve">., </w:t>
      </w:r>
      <w:hyperlink r:id="rId87" w:history="1">
        <w:r w:rsidRPr="001D32EB">
          <w:rPr>
            <w:rFonts w:ascii="Times New Roman" w:eastAsia="Aptos" w:hAnsi="Times New Roman" w:cs="Times New Roman"/>
            <w:kern w:val="2"/>
            <w:sz w:val="28"/>
            <w:szCs w:val="28"/>
            <w:bdr w:val="none" w:sz="0" w:space="0" w:color="auto" w:frame="1"/>
            <w:lang w:val="en-US"/>
            <w14:ligatures w14:val="standardContextual"/>
          </w:rPr>
          <w:t>Jesus del M</w:t>
        </w:r>
      </w:hyperlink>
      <w:r w:rsidRPr="001D32EB">
        <w:rPr>
          <w:rFonts w:ascii="Times New Roman" w:eastAsia="Aptos" w:hAnsi="Times New Roman" w:cs="Times New Roman"/>
          <w:kern w:val="2"/>
          <w:sz w:val="28"/>
          <w:szCs w:val="28"/>
          <w:lang w:val="en-US"/>
          <w14:ligatures w14:val="standardContextual"/>
        </w:rPr>
        <w:t xml:space="preserve">. MicroRNA biogenesis and variability // BioMol Concepts. – 2013. </w:t>
      </w:r>
      <w:r w:rsidRPr="001D32EB">
        <w:rPr>
          <w:rFonts w:ascii="Times New Roman" w:eastAsia="Aptos" w:hAnsi="Times New Roman" w:cs="Times New Roman"/>
          <w:sz w:val="28"/>
          <w:szCs w:val="28"/>
          <w:lang w:val="en-US"/>
          <w14:ligatures w14:val="standardContextual"/>
        </w:rPr>
        <w:t xml:space="preserve">– Vol. </w:t>
      </w:r>
      <w:r w:rsidRPr="001D32EB">
        <w:rPr>
          <w:rFonts w:ascii="Times New Roman" w:eastAsia="Aptos" w:hAnsi="Times New Roman" w:cs="Times New Roman"/>
          <w:kern w:val="2"/>
          <w:sz w:val="28"/>
          <w:szCs w:val="28"/>
          <w:lang w:val="en-US"/>
          <w14:ligatures w14:val="standardContextual"/>
        </w:rPr>
        <w:t>4</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Issue 4. – P. 367–380. – DOI 10.1515/bmc-2013-0015 </w:t>
      </w:r>
    </w:p>
    <w:p w14:paraId="1C89924B" w14:textId="77777777" w:rsidR="001D32EB" w:rsidRPr="001D32EB" w:rsidRDefault="001D32EB" w:rsidP="001D32EB">
      <w:pPr>
        <w:shd w:val="clear" w:color="auto" w:fill="FFFFFF"/>
        <w:tabs>
          <w:tab w:val="left" w:pos="993"/>
          <w:tab w:val="left" w:pos="1134"/>
        </w:tabs>
        <w:spacing w:after="0"/>
        <w:ind w:firstLine="567"/>
        <w:jc w:val="both"/>
        <w:rPr>
          <w:rFonts w:ascii="Times New Roman" w:eastAsia="Times New Roman" w:hAnsi="Times New Roman" w:cs="Times New Roman"/>
          <w:color w:val="5B616B"/>
          <w:sz w:val="28"/>
          <w:szCs w:val="28"/>
          <w:lang w:val="en-US" w:eastAsia="ru-RU"/>
          <w14:ligatures w14:val="standardContextual"/>
        </w:rPr>
      </w:pPr>
      <w:r w:rsidRPr="001D32EB">
        <w:rPr>
          <w:rFonts w:ascii="Times New Roman" w:eastAsia="Aptos" w:hAnsi="Times New Roman" w:cs="Times New Roman"/>
          <w:kern w:val="2"/>
          <w:sz w:val="28"/>
          <w:szCs w:val="28"/>
          <w:lang w:val="en-US"/>
          <w14:ligatures w14:val="standardContextual"/>
        </w:rPr>
        <w:t xml:space="preserve">71 Saliminejad K., Khorram Khorshid H.R., Soleymani F.S., Ghaffari S.H. An overview of microRNAs: Biology, functions, therapeutics, and analysis methods // Journal of Cellular Physiology. – </w:t>
      </w:r>
      <w:r w:rsidRPr="001D32EB">
        <w:rPr>
          <w:rFonts w:ascii="Times New Roman" w:eastAsia="Times New Roman" w:hAnsi="Times New Roman" w:cs="Times New Roman"/>
          <w:sz w:val="28"/>
          <w:szCs w:val="28"/>
          <w:lang w:val="en-US" w:eastAsia="ru-RU"/>
          <w14:ligatures w14:val="standardContextual"/>
        </w:rPr>
        <w:t>2019</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xml:space="preserve">– Vol. </w:t>
      </w:r>
      <w:r w:rsidRPr="001D32EB">
        <w:rPr>
          <w:rFonts w:ascii="Times New Roman" w:eastAsia="Times New Roman" w:hAnsi="Times New Roman" w:cs="Times New Roman"/>
          <w:sz w:val="28"/>
          <w:szCs w:val="28"/>
          <w:lang w:val="en-US" w:eastAsia="ru-RU"/>
          <w14:ligatures w14:val="standardContextual"/>
        </w:rPr>
        <w:t>23</w:t>
      </w:r>
      <w:r w:rsidRPr="001D32EB">
        <w:rPr>
          <w:rFonts w:ascii="Times New Roman" w:eastAsia="Aptos" w:hAnsi="Times New Roman" w:cs="Times New Roman"/>
          <w:kern w:val="2"/>
          <w:sz w:val="28"/>
          <w:szCs w:val="28"/>
          <w:lang w:val="en-US"/>
          <w14:ligatures w14:val="standardContextual"/>
        </w:rPr>
        <w:t>4</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Issue </w:t>
      </w:r>
      <w:r w:rsidRPr="001D32EB">
        <w:rPr>
          <w:rFonts w:ascii="Times New Roman" w:eastAsia="Times New Roman" w:hAnsi="Times New Roman" w:cs="Times New Roman"/>
          <w:sz w:val="28"/>
          <w:szCs w:val="28"/>
          <w:lang w:val="en-US" w:eastAsia="ru-RU"/>
          <w14:ligatures w14:val="standardContextual"/>
        </w:rPr>
        <w:t>5</w:t>
      </w:r>
      <w:r w:rsidRPr="001D32EB">
        <w:rPr>
          <w:rFonts w:ascii="Times New Roman" w:eastAsia="Aptos" w:hAnsi="Times New Roman" w:cs="Times New Roman"/>
          <w:kern w:val="2"/>
          <w:sz w:val="28"/>
          <w:szCs w:val="28"/>
          <w:lang w:val="en-US"/>
          <w14:ligatures w14:val="standardContextual"/>
        </w:rPr>
        <w:t xml:space="preserve">. – P. </w:t>
      </w:r>
      <w:r w:rsidRPr="001D32EB">
        <w:rPr>
          <w:rFonts w:ascii="Times New Roman" w:eastAsia="Times New Roman" w:hAnsi="Times New Roman" w:cs="Times New Roman"/>
          <w:sz w:val="28"/>
          <w:szCs w:val="28"/>
          <w:lang w:val="en-US" w:eastAsia="ru-RU"/>
          <w14:ligatures w14:val="standardContextual"/>
        </w:rPr>
        <w:t xml:space="preserve">5451-5465.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Times New Roman" w:hAnsi="Times New Roman" w:cs="Times New Roman"/>
          <w:sz w:val="28"/>
          <w:szCs w:val="28"/>
          <w:lang w:val="en-US" w:eastAsia="ru-RU"/>
          <w14:ligatures w14:val="standardContextual"/>
        </w:rPr>
        <w:t xml:space="preserve"> </w:t>
      </w:r>
      <w:r w:rsidRPr="001D32EB">
        <w:rPr>
          <w:rFonts w:ascii="Times New Roman" w:eastAsia="Times New Roman" w:hAnsi="Times New Roman" w:cs="Times New Roman"/>
          <w:sz w:val="28"/>
          <w:szCs w:val="28"/>
          <w:shd w:val="clear" w:color="auto" w:fill="FFFFFF"/>
          <w:lang w:val="en-US" w:eastAsia="ru-RU"/>
          <w14:ligatures w14:val="standardContextual"/>
        </w:rPr>
        <w:t xml:space="preserve">DOI: 10.1002/jcp.27486. </w:t>
      </w:r>
      <w:r w:rsidRPr="001D32EB">
        <w:rPr>
          <w:rFonts w:ascii="Times New Roman" w:eastAsia="Aptos" w:hAnsi="Times New Roman" w:cs="Times New Roman"/>
          <w:kern w:val="2"/>
          <w:sz w:val="28"/>
          <w:szCs w:val="28"/>
          <w:lang w:val="en-US"/>
          <w14:ligatures w14:val="standardContextual"/>
        </w:rPr>
        <w:t xml:space="preserve">201. </w:t>
      </w:r>
    </w:p>
    <w:p w14:paraId="64BDF64D" w14:textId="77777777" w:rsidR="001D32EB" w:rsidRPr="001D32EB" w:rsidRDefault="001D32EB" w:rsidP="001D32EB">
      <w:pPr>
        <w:shd w:val="clear" w:color="auto" w:fill="FFFFFF"/>
        <w:tabs>
          <w:tab w:val="left" w:pos="993"/>
          <w:tab w:val="left" w:pos="1134"/>
        </w:tabs>
        <w:spacing w:after="0"/>
        <w:ind w:firstLine="567"/>
        <w:rPr>
          <w:rFonts w:ascii="Times New Roman" w:eastAsia="Aptos" w:hAnsi="Times New Roman" w:cs="Times New Roman"/>
          <w:kern w:val="2"/>
          <w:sz w:val="28"/>
          <w:szCs w:val="28"/>
          <w:shd w:val="clear" w:color="auto" w:fill="FFFFFF"/>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72 </w:t>
      </w:r>
      <w:r w:rsidRPr="001D32EB">
        <w:rPr>
          <w:rFonts w:ascii="Times New Roman" w:eastAsia="Aptos" w:hAnsi="Times New Roman" w:cs="Times New Roman"/>
          <w:kern w:val="2"/>
          <w:sz w:val="28"/>
          <w:szCs w:val="28"/>
          <w:shd w:val="clear" w:color="auto" w:fill="FFFFFF"/>
          <w:lang w:val="en-US"/>
          <w14:ligatures w14:val="standardContextual"/>
        </w:rPr>
        <w:t xml:space="preserve">Vishnoi A., Rani S. MiRNA Biogenesis and Regulation of Diseases: An Overview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Times New Roman" w:hAnsi="Times New Roman" w:cs="Times New Roman"/>
          <w:sz w:val="28"/>
          <w:szCs w:val="28"/>
          <w:lang w:val="en-US" w:eastAsia="ru-RU"/>
          <w14:ligatures w14:val="standardContextual"/>
        </w:rPr>
        <w:t>Methods Mol Biol.</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Times New Roman" w:hAnsi="Times New Roman" w:cs="Times New Roman"/>
          <w:sz w:val="28"/>
          <w:szCs w:val="28"/>
          <w:lang w:val="en-US" w:eastAsia="ru-RU"/>
          <w14:ligatures w14:val="standardContextual"/>
        </w:rPr>
        <w:t>2017.</w:t>
      </w:r>
      <w:r w:rsidRPr="001D32EB">
        <w:rPr>
          <w:rFonts w:ascii="Times New Roman" w:eastAsia="Aptos" w:hAnsi="Times New Roman" w:cs="Times New Roman"/>
          <w:color w:val="333333"/>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333333"/>
          <w:kern w:val="2"/>
          <w:sz w:val="28"/>
          <w:szCs w:val="28"/>
          <w:shd w:val="clear" w:color="auto" w:fill="FFFFFF"/>
          <w:lang w:val="en-US"/>
          <w14:ligatures w14:val="standardContextual"/>
        </w:rPr>
        <w:t>Vol 1509.</w:t>
      </w:r>
      <w:r w:rsidRPr="001D32EB">
        <w:rPr>
          <w:rFonts w:ascii="Times New Roman" w:eastAsia="Times New Roman" w:hAnsi="Times New Roman" w:cs="Times New Roman"/>
          <w:sz w:val="28"/>
          <w:szCs w:val="28"/>
          <w:lang w:val="en-US" w:eastAsia="ru-RU"/>
          <w14:ligatures w14:val="standardContextual"/>
        </w:rPr>
        <w:t xml:space="preserve"> </w:t>
      </w:r>
      <w:r w:rsidRPr="001D32EB">
        <w:rPr>
          <w:rFonts w:ascii="Times New Roman" w:eastAsia="Aptos" w:hAnsi="Times New Roman" w:cs="Times New Roman"/>
          <w:kern w:val="2"/>
          <w:sz w:val="28"/>
          <w:szCs w:val="28"/>
          <w:lang w:val="en-US"/>
          <w14:ligatures w14:val="standardContextual"/>
        </w:rPr>
        <w:t>– P.</w:t>
      </w:r>
      <w:r w:rsidRPr="001D32EB">
        <w:rPr>
          <w:rFonts w:ascii="Times New Roman" w:eastAsia="Aptos" w:hAnsi="Times New Roman" w:cs="Times New Roman"/>
          <w:kern w:val="2"/>
          <w:sz w:val="28"/>
          <w:szCs w:val="28"/>
          <w:shd w:val="clear" w:color="auto" w:fill="FFFFFF"/>
          <w:lang w:val="en-US"/>
          <w14:ligatures w14:val="standardContextual"/>
        </w:rPr>
        <w:t>1–10</w:t>
      </w:r>
      <w:r w:rsidRPr="001D32EB">
        <w:rPr>
          <w:rFonts w:ascii="Times New Roman" w:eastAsia="Aptos" w:hAnsi="Times New Roman" w:cs="Times New Roman"/>
          <w:i/>
          <w:iCs/>
          <w:kern w:val="2"/>
          <w:sz w:val="28"/>
          <w:szCs w:val="28"/>
          <w:shd w:val="clear" w:color="auto" w:fill="FFFFFF"/>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DOI: 10.1007/978-1-4939-6524-3_1</w:t>
      </w:r>
    </w:p>
    <w:p w14:paraId="669EC482"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73 </w:t>
      </w:r>
      <w:r w:rsidRPr="001D32EB">
        <w:rPr>
          <w:rFonts w:ascii="Times New Roman" w:eastAsia="Aptos" w:hAnsi="Times New Roman" w:cs="Times New Roman"/>
          <w:kern w:val="2"/>
          <w:sz w:val="28"/>
          <w:szCs w:val="28"/>
          <w:shd w:val="clear" w:color="auto" w:fill="FFFFFF"/>
          <w:lang w:val="en-US"/>
          <w14:ligatures w14:val="standardContextual"/>
        </w:rPr>
        <w:t>Finnegan E.F., Pasquinelli A.E. MicroRNA biogenesis: regulating the regulators</w:t>
      </w:r>
      <w:r w:rsidRPr="00EF5BD4">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 Critical Reviews in Biochemistry and Molecular Biology.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2012.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333333"/>
          <w:kern w:val="2"/>
          <w:sz w:val="28"/>
          <w:szCs w:val="28"/>
          <w:shd w:val="clear" w:color="auto" w:fill="FFFFFF"/>
          <w:lang w:val="en-US"/>
          <w14:ligatures w14:val="standardContextual"/>
        </w:rPr>
        <w:t xml:space="preserve">Vol </w:t>
      </w:r>
      <w:r w:rsidRPr="001D32EB">
        <w:rPr>
          <w:rFonts w:ascii="Times New Roman" w:eastAsia="Aptos" w:hAnsi="Times New Roman" w:cs="Times New Roman"/>
          <w:kern w:val="2"/>
          <w:sz w:val="28"/>
          <w:szCs w:val="28"/>
          <w:shd w:val="clear" w:color="auto" w:fill="FFFFFF"/>
          <w:lang w:val="en-US"/>
          <w14:ligatures w14:val="standardContextual"/>
        </w:rPr>
        <w:t xml:space="preserve">48, </w:t>
      </w:r>
      <w:r w:rsidRPr="001D32EB">
        <w:rPr>
          <w:rFonts w:ascii="Times New Roman" w:eastAsia="Aptos" w:hAnsi="Times New Roman" w:cs="Times New Roman"/>
          <w:kern w:val="2"/>
          <w:sz w:val="28"/>
          <w:szCs w:val="28"/>
          <w:lang w:val="en-US"/>
          <w14:ligatures w14:val="standardContextual"/>
        </w:rPr>
        <w:t>Issue 1</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kern w:val="2"/>
          <w:sz w:val="28"/>
          <w:szCs w:val="28"/>
          <w:shd w:val="clear" w:color="auto" w:fill="FFFFFF"/>
          <w:lang w:val="en-US"/>
          <w14:ligatures w14:val="standardContextual"/>
        </w:rPr>
        <w:t xml:space="preserve">51–68.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DOI:10.3109/10409238.2012.738643</w:t>
      </w:r>
    </w:p>
    <w:p w14:paraId="73E59593"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74 Fabian M.R., Sonenberg N. The mechanics of miRNA-mediated gene silencing: a look under the hood of miRISC</w:t>
      </w:r>
      <w:r w:rsidRPr="00EF5BD4">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Nature Structural &amp; Molecular Biology. – 2012.</w:t>
      </w:r>
      <w:r w:rsidRPr="001D32EB">
        <w:rPr>
          <w:rFonts w:ascii="Times New Roman" w:eastAsia="Aptos" w:hAnsi="Times New Roman" w:cs="Times New Roman"/>
          <w:color w:val="333333"/>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333333"/>
          <w:kern w:val="2"/>
          <w:sz w:val="28"/>
          <w:szCs w:val="28"/>
          <w:shd w:val="clear" w:color="auto" w:fill="FFFFFF"/>
          <w:lang w:val="en-US"/>
          <w14:ligatures w14:val="standardContextual"/>
        </w:rPr>
        <w:t xml:space="preserve">Vol. </w:t>
      </w:r>
      <w:r w:rsidRPr="001D32EB">
        <w:rPr>
          <w:rFonts w:ascii="Times New Roman" w:eastAsia="Aptos" w:hAnsi="Times New Roman" w:cs="Times New Roman"/>
          <w:kern w:val="2"/>
          <w:sz w:val="28"/>
          <w:szCs w:val="28"/>
          <w:lang w:val="en-US"/>
          <w14:ligatures w14:val="standardContextual"/>
        </w:rPr>
        <w:t>19,</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Issue 6. – P. 586–593. – DOI:10.1038/nsmb.2296</w:t>
      </w:r>
    </w:p>
    <w:p w14:paraId="49A82D40"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color w:val="000000"/>
          <w:sz w:val="28"/>
          <w:szCs w:val="28"/>
          <w:lang w:val="en-US"/>
          <w14:ligatures w14:val="standardContextual"/>
        </w:rPr>
      </w:pPr>
      <w:r w:rsidRPr="001D32EB">
        <w:rPr>
          <w:rFonts w:ascii="Times New Roman" w:eastAsia="Aptos" w:hAnsi="Times New Roman" w:cs="Times New Roman"/>
          <w:color w:val="000000"/>
          <w:sz w:val="28"/>
          <w:szCs w:val="28"/>
          <w:lang w:val="en-US"/>
          <w14:ligatures w14:val="standardContextual"/>
        </w:rPr>
        <w:t xml:space="preserve">76 Rusanova I., Diaz-Casado M.E., Fernández-Ortiz M., Aranda-Martínez P., Guerra-Librero A., García-García F.J., Escames G., Mañas L., Acuña-Castroviejo D. Analysis of Plasma MicroRNAs as Predictors and Biomarkers of Aging and Frailty in Humans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color w:val="000000"/>
          <w:sz w:val="28"/>
          <w:szCs w:val="28"/>
          <w:lang w:val="en-US"/>
          <w14:ligatures w14:val="standardContextual"/>
        </w:rPr>
        <w:t xml:space="preserve"> Oxid. Med. Cell. Longev.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color w:val="000000"/>
          <w:sz w:val="28"/>
          <w:szCs w:val="28"/>
          <w:lang w:val="en-US"/>
          <w14:ligatures w14:val="standardContextual"/>
        </w:rPr>
        <w:t xml:space="preserve"> 2018.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color w:val="000000"/>
          <w:sz w:val="28"/>
          <w:szCs w:val="28"/>
          <w:lang w:val="en-US"/>
          <w14:ligatures w14:val="standardContextual"/>
        </w:rPr>
        <w:t>1–9.</w:t>
      </w:r>
    </w:p>
    <w:p w14:paraId="53DCCC09"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color w:val="000000"/>
          <w:sz w:val="28"/>
          <w:szCs w:val="28"/>
          <w:lang w:val="en-US"/>
          <w14:ligatures w14:val="standardContextual"/>
        </w:rPr>
      </w:pPr>
      <w:r w:rsidRPr="001D32EB">
        <w:rPr>
          <w:rFonts w:ascii="Times New Roman" w:eastAsia="Aptos" w:hAnsi="Times New Roman" w:cs="Times New Roman"/>
          <w:color w:val="000000"/>
          <w:sz w:val="28"/>
          <w:szCs w:val="28"/>
          <w:lang w:val="en-US"/>
          <w14:ligatures w14:val="standardContextual"/>
        </w:rPr>
        <w:t xml:space="preserve">77. Rusanova I., Fernández-Martínez J., Fernández-Ortiz M., Aranda-Martínez P., Escames G., García-García F.J., Mañas L., Acuña-Castroviejo D. Involvement of plasma miRNAs, muscle miRNAs and mitochondrial miRNAs in the pathophysiology of frailty. Exp. Gerontol.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2019.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333333"/>
          <w:kern w:val="2"/>
          <w:sz w:val="28"/>
          <w:szCs w:val="28"/>
          <w:shd w:val="clear" w:color="auto" w:fill="FFFFFF"/>
          <w:lang w:val="en-US"/>
          <w14:ligatures w14:val="standardContextual"/>
        </w:rPr>
        <w:t xml:space="preserve">Vol. </w:t>
      </w:r>
      <w:r w:rsidRPr="001D32EB">
        <w:rPr>
          <w:rFonts w:ascii="Times New Roman" w:eastAsia="Aptos" w:hAnsi="Times New Roman" w:cs="Times New Roman"/>
          <w:color w:val="000000"/>
          <w:sz w:val="28"/>
          <w:szCs w:val="28"/>
          <w:lang w:val="en-US"/>
          <w14:ligatures w14:val="standardContextual"/>
        </w:rPr>
        <w:t xml:space="preserve">124.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110637 p. </w:t>
      </w:r>
    </w:p>
    <w:p w14:paraId="588C62AA"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78</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Salim U., Kumar A., Kulshreshtha R., Vivekanandan P. Biogenesis, characterization, and functions of mirtrons</w:t>
      </w:r>
      <w:r w:rsidRPr="001D32EB">
        <w:rPr>
          <w:rFonts w:ascii="Times New Roman" w:eastAsia="Aptos" w:hAnsi="Times New Roman" w:cs="Times New Roman"/>
          <w:kern w:val="2"/>
          <w:sz w:val="28"/>
          <w:szCs w:val="28"/>
          <w:lang w:val="en-US"/>
          <w14:ligatures w14:val="standardContextual"/>
        </w:rPr>
        <w:t xml:space="preserve">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color w:val="000000"/>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WIREs RNA.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2021.</w:t>
      </w:r>
      <w:r w:rsidRPr="001D32EB">
        <w:rPr>
          <w:rFonts w:ascii="Times New Roman" w:eastAsia="Aptos" w:hAnsi="Times New Roman" w:cs="Times New Roman"/>
          <w:kern w:val="2"/>
          <w:sz w:val="28"/>
          <w:szCs w:val="28"/>
          <w:lang w:val="en-US"/>
          <w14:ligatures w14:val="standardContextual"/>
        </w:rPr>
        <w:t xml:space="preserve"> – P.</w:t>
      </w:r>
      <w:r w:rsidRPr="001D32EB">
        <w:rPr>
          <w:rFonts w:ascii="Times New Roman" w:eastAsia="Aptos" w:hAnsi="Times New Roman" w:cs="Times New Roman"/>
          <w:color w:val="000000"/>
          <w:sz w:val="28"/>
          <w:szCs w:val="28"/>
          <w:lang w:val="en-US"/>
          <w14:ligatures w14:val="standardContextual"/>
        </w:rPr>
        <w:t>1–15.</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DOI:10.1002/wrna.1680 </w:t>
      </w:r>
    </w:p>
    <w:p w14:paraId="1CB1F518" w14:textId="77777777" w:rsidR="001D32EB" w:rsidRPr="001D32EB" w:rsidRDefault="001D32EB" w:rsidP="001D32EB">
      <w:pPr>
        <w:shd w:val="clear" w:color="auto" w:fill="FFFFFF"/>
        <w:tabs>
          <w:tab w:val="left" w:pos="993"/>
          <w:tab w:val="left" w:pos="1134"/>
        </w:tabs>
        <w:spacing w:after="0" w:line="240" w:lineRule="auto"/>
        <w:ind w:firstLine="567"/>
        <w:jc w:val="both"/>
        <w:rPr>
          <w:rFonts w:ascii="Times New Roman" w:eastAsia="Times New Roman" w:hAnsi="Times New Roman" w:cs="Times New Roman"/>
          <w:color w:val="5B616B"/>
          <w:sz w:val="28"/>
          <w:szCs w:val="28"/>
          <w:lang w:val="en-US" w:eastAsia="ru-RU"/>
          <w14:ligatures w14:val="standardContextual"/>
        </w:rPr>
      </w:pPr>
      <w:r w:rsidRPr="001D32EB">
        <w:rPr>
          <w:rFonts w:ascii="Times New Roman" w:eastAsia="Aptos" w:hAnsi="Times New Roman" w:cs="Times New Roman"/>
          <w:kern w:val="2"/>
          <w:sz w:val="28"/>
          <w:szCs w:val="28"/>
          <w:lang w:val="kk-KZ"/>
          <w14:ligatures w14:val="standardContextual"/>
        </w:rPr>
        <w:t>79. Yousef Kh.M., Mohammad-Reza M., Elham Kh., Mohamad R.S., Sima H., Iraj M. Salivary microRNA-126 and 135a: a potentially non-invasive diagnostic biomarkers of type- 2 diabetes</w:t>
      </w:r>
      <w:r w:rsidRPr="001D32EB">
        <w:rPr>
          <w:rFonts w:ascii="Times New Roman" w:eastAsia="Aptos" w:hAnsi="Times New Roman" w:cs="Times New Roman"/>
          <w:kern w:val="2"/>
          <w:sz w:val="28"/>
          <w:szCs w:val="28"/>
          <w:lang w:val="en-US"/>
          <w14:ligatures w14:val="standardContextual"/>
        </w:rPr>
        <w:t xml:space="preserve">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Times New Roman" w:hAnsi="Times New Roman" w:cs="Times New Roman"/>
          <w:sz w:val="28"/>
          <w:szCs w:val="28"/>
          <w:lang w:val="en-US" w:eastAsia="ru-RU"/>
          <w14:ligatures w14:val="standardContextual"/>
        </w:rPr>
        <w:t>J Diabetes Metab Disord</w:t>
      </w:r>
      <w:r w:rsidRPr="001D32EB">
        <w:rPr>
          <w:rFonts w:ascii="Times New Roman" w:eastAsia="Times New Roman" w:hAnsi="Times New Roman" w:cs="Times New Roman"/>
          <w:sz w:val="28"/>
          <w:szCs w:val="28"/>
          <w:shd w:val="clear" w:color="auto" w:fill="FFFFFF"/>
          <w:lang w:val="en-US" w:eastAsia="ru-RU"/>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Times New Roman" w:hAnsi="Times New Roman" w:cs="Times New Roman"/>
          <w:sz w:val="28"/>
          <w:szCs w:val="28"/>
          <w:shd w:val="clear" w:color="auto" w:fill="FFFFFF"/>
          <w:lang w:val="en-US" w:eastAsia="ru-RU"/>
          <w14:ligatures w14:val="standardContextual"/>
        </w:rPr>
        <w:t xml:space="preserve">2021.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333333"/>
          <w:kern w:val="2"/>
          <w:sz w:val="28"/>
          <w:szCs w:val="28"/>
          <w:shd w:val="clear" w:color="auto" w:fill="FFFFFF"/>
          <w:lang w:val="en-US"/>
          <w14:ligatures w14:val="standardContextual"/>
        </w:rPr>
        <w:t xml:space="preserve">Vol. </w:t>
      </w:r>
      <w:r w:rsidRPr="001D32EB">
        <w:rPr>
          <w:rFonts w:ascii="Times New Roman" w:eastAsia="Times New Roman" w:hAnsi="Times New Roman" w:cs="Times New Roman"/>
          <w:sz w:val="28"/>
          <w:szCs w:val="28"/>
          <w:shd w:val="clear" w:color="auto" w:fill="FFFFFF"/>
          <w:lang w:val="en-US" w:eastAsia="ru-RU"/>
          <w14:ligatures w14:val="standardContextual"/>
        </w:rPr>
        <w:t>20</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Issue </w:t>
      </w:r>
      <w:r w:rsidRPr="001D32EB">
        <w:rPr>
          <w:rFonts w:ascii="Times New Roman" w:eastAsia="Times New Roman" w:hAnsi="Times New Roman" w:cs="Times New Roman"/>
          <w:sz w:val="28"/>
          <w:szCs w:val="28"/>
          <w:shd w:val="clear" w:color="auto" w:fill="FFFFFF"/>
          <w:lang w:val="en-US" w:eastAsia="ru-RU"/>
          <w14:ligatures w14:val="standardContextual"/>
        </w:rPr>
        <w:t>2.</w:t>
      </w:r>
      <w:r w:rsidRPr="001D32EB">
        <w:rPr>
          <w:rFonts w:ascii="Times New Roman" w:eastAsia="Aptos" w:hAnsi="Times New Roman" w:cs="Times New Roman"/>
          <w:kern w:val="2"/>
          <w:sz w:val="28"/>
          <w:szCs w:val="28"/>
          <w:lang w:val="en-US"/>
          <w14:ligatures w14:val="standardContextual"/>
        </w:rPr>
        <w:t xml:space="preserve"> – P. </w:t>
      </w:r>
      <w:r w:rsidRPr="001D32EB">
        <w:rPr>
          <w:rFonts w:ascii="Times New Roman" w:eastAsia="Times New Roman" w:hAnsi="Times New Roman" w:cs="Times New Roman"/>
          <w:sz w:val="28"/>
          <w:szCs w:val="28"/>
          <w:shd w:val="clear" w:color="auto" w:fill="FFFFFF"/>
          <w:lang w:val="en-US" w:eastAsia="ru-RU"/>
          <w14:ligatures w14:val="standardContextual"/>
        </w:rPr>
        <w:t>1631-1638.</w:t>
      </w:r>
    </w:p>
    <w:p w14:paraId="72144B52"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lastRenderedPageBreak/>
        <w:t xml:space="preserve">80 Rong Y., Bao W., Shan Z., et al. Increased microRNA-146a levels in plasma of patients with newly diagnosed type 2 diabetes mellitus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PLOS One. – 2013. – </w:t>
      </w:r>
      <w:r w:rsidRPr="001D32EB">
        <w:rPr>
          <w:rFonts w:ascii="Times New Roman" w:eastAsia="Aptos" w:hAnsi="Times New Roman" w:cs="Times New Roman"/>
          <w:color w:val="333333"/>
          <w:kern w:val="2"/>
          <w:sz w:val="28"/>
          <w:szCs w:val="28"/>
          <w:shd w:val="clear" w:color="auto" w:fill="FFFFFF"/>
          <w:lang w:val="en-US"/>
          <w14:ligatures w14:val="standardContextual"/>
        </w:rPr>
        <w:t xml:space="preserve">Vol. </w:t>
      </w:r>
      <w:r w:rsidRPr="001D32EB">
        <w:rPr>
          <w:rFonts w:ascii="Times New Roman" w:eastAsia="Times New Roman" w:hAnsi="Times New Roman" w:cs="Times New Roman"/>
          <w:sz w:val="28"/>
          <w:szCs w:val="28"/>
          <w:shd w:val="clear" w:color="auto" w:fill="FFFFFF"/>
          <w:lang w:val="en-US" w:eastAsia="ru-RU"/>
          <w14:ligatures w14:val="standardContextual"/>
        </w:rPr>
        <w:t>8</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Issue </w:t>
      </w:r>
      <w:r w:rsidRPr="001D32EB">
        <w:rPr>
          <w:rFonts w:ascii="Times New Roman" w:eastAsia="Times New Roman" w:hAnsi="Times New Roman" w:cs="Times New Roman"/>
          <w:sz w:val="28"/>
          <w:szCs w:val="28"/>
          <w:shd w:val="clear" w:color="auto" w:fill="FFFFFF"/>
          <w:lang w:val="en-US" w:eastAsia="ru-RU"/>
          <w14:ligatures w14:val="standardContextual"/>
        </w:rPr>
        <w:t>9.</w:t>
      </w:r>
      <w:r w:rsidRPr="001D32EB">
        <w:rPr>
          <w:rFonts w:ascii="Times New Roman" w:eastAsia="Aptos" w:hAnsi="Times New Roman" w:cs="Times New Roman"/>
          <w:kern w:val="2"/>
          <w:sz w:val="28"/>
          <w:szCs w:val="28"/>
          <w:lang w:val="en-US"/>
          <w14:ligatures w14:val="standardContextual"/>
        </w:rPr>
        <w:t xml:space="preserve"> – P.1-9. – DOI: 10.1371/journal.pone.0073272</w:t>
      </w:r>
    </w:p>
    <w:p w14:paraId="0F9A6C13"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81 Liu Y., Gao G., Yang C., et al. The role of circulating microRNA-126 (miR126): a novel biomarker for screening prediabetes and newly diagnosed type 2 diabetes mellitus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Int J Mol Sci. – 2014. – </w:t>
      </w:r>
      <w:r w:rsidRPr="001D32EB">
        <w:rPr>
          <w:rFonts w:ascii="Times New Roman" w:eastAsia="Aptos" w:hAnsi="Times New Roman" w:cs="Times New Roman"/>
          <w:color w:val="333333"/>
          <w:kern w:val="2"/>
          <w:sz w:val="28"/>
          <w:szCs w:val="28"/>
          <w:shd w:val="clear" w:color="auto" w:fill="FFFFFF"/>
          <w:lang w:val="en-US"/>
          <w14:ligatures w14:val="standardContextual"/>
        </w:rPr>
        <w:t xml:space="preserve">Vol. </w:t>
      </w:r>
      <w:r w:rsidRPr="001D32EB">
        <w:rPr>
          <w:rFonts w:ascii="Times New Roman" w:eastAsia="Times New Roman" w:hAnsi="Times New Roman" w:cs="Times New Roman"/>
          <w:sz w:val="28"/>
          <w:szCs w:val="28"/>
          <w:shd w:val="clear" w:color="auto" w:fill="FFFFFF"/>
          <w:lang w:val="en-US" w:eastAsia="ru-RU"/>
          <w14:ligatures w14:val="standardContextual"/>
        </w:rPr>
        <w:t>15</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Issue </w:t>
      </w:r>
      <w:r w:rsidRPr="001D32EB">
        <w:rPr>
          <w:rFonts w:ascii="Times New Roman" w:eastAsia="Times New Roman" w:hAnsi="Times New Roman" w:cs="Times New Roman"/>
          <w:sz w:val="28"/>
          <w:szCs w:val="28"/>
          <w:shd w:val="clear" w:color="auto" w:fill="FFFFFF"/>
          <w:lang w:val="en-US" w:eastAsia="ru-RU"/>
          <w14:ligatures w14:val="standardContextual"/>
        </w:rPr>
        <w:t>16</w:t>
      </w:r>
      <w:r w:rsidRPr="001D32EB">
        <w:rPr>
          <w:rFonts w:ascii="Times New Roman" w:eastAsia="Aptos" w:hAnsi="Times New Roman" w:cs="Times New Roman"/>
          <w:kern w:val="2"/>
          <w:sz w:val="28"/>
          <w:szCs w:val="28"/>
          <w:lang w:val="en-US"/>
          <w14:ligatures w14:val="standardContextual"/>
        </w:rPr>
        <w:t>. – P. 10567-10577.</w:t>
      </w:r>
    </w:p>
    <w:p w14:paraId="3230BBF1"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82 Al-Muhtaresh H., Al-Kafaji G. Evaluation of two-diabetes related microRNAs suitability as earlier blood biomarkers for detecting prediabetes and type 2 diabetes mellitus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J Clin Med. – 2018. – </w:t>
      </w:r>
      <w:r w:rsidRPr="001D32EB">
        <w:rPr>
          <w:rFonts w:ascii="Times New Roman" w:eastAsia="Aptos" w:hAnsi="Times New Roman" w:cs="Times New Roman"/>
          <w:color w:val="333333"/>
          <w:kern w:val="2"/>
          <w:sz w:val="28"/>
          <w:szCs w:val="28"/>
          <w:shd w:val="clear" w:color="auto" w:fill="FFFFFF"/>
          <w:lang w:val="en-US"/>
          <w14:ligatures w14:val="standardContextual"/>
        </w:rPr>
        <w:t>Vol. 7</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Issue 1</w:t>
      </w:r>
      <w:r w:rsidRPr="001D32EB">
        <w:rPr>
          <w:rFonts w:ascii="Times New Roman" w:eastAsia="Times New Roman" w:hAnsi="Times New Roman" w:cs="Times New Roman"/>
          <w:sz w:val="28"/>
          <w:szCs w:val="28"/>
          <w:shd w:val="clear" w:color="auto" w:fill="FFFFFF"/>
          <w:lang w:val="en-US" w:eastAsia="ru-RU"/>
          <w14:ligatures w14:val="standardContextual"/>
        </w:rPr>
        <w:t>2</w:t>
      </w:r>
      <w:r w:rsidRPr="001D32EB">
        <w:rPr>
          <w:rFonts w:ascii="Times New Roman" w:eastAsia="Aptos" w:hAnsi="Times New Roman" w:cs="Times New Roman"/>
          <w:kern w:val="2"/>
          <w:sz w:val="28"/>
          <w:szCs w:val="28"/>
          <w:lang w:val="en-US"/>
          <w14:ligatures w14:val="standardContextual"/>
        </w:rPr>
        <w:t xml:space="preserve">. – P. 1-12.– DOI: 10.3390/jcm7020012. </w:t>
      </w:r>
    </w:p>
    <w:p w14:paraId="12A6D862"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color w:val="000000"/>
          <w:sz w:val="28"/>
          <w:szCs w:val="28"/>
          <w:lang w:val="en-US"/>
          <w14:ligatures w14:val="standardContextual"/>
        </w:rPr>
      </w:pPr>
      <w:r w:rsidRPr="001D32EB">
        <w:rPr>
          <w:rFonts w:ascii="Times New Roman" w:eastAsia="Aptos" w:hAnsi="Times New Roman" w:cs="Times New Roman"/>
          <w:color w:val="000000"/>
          <w:sz w:val="28"/>
          <w:szCs w:val="28"/>
          <w:lang w:val="en-US"/>
          <w14:ligatures w14:val="standardContextual"/>
        </w:rPr>
        <w:t xml:space="preserve">83 Heneghan H.M., Miller N., Kerin M.J. Role of microRNAs in obesity and the metabolic syndrome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color w:val="000000"/>
          <w:sz w:val="28"/>
          <w:szCs w:val="28"/>
          <w:lang w:val="en-US"/>
          <w14:ligatures w14:val="standardContextual"/>
        </w:rPr>
        <w:t xml:space="preserve"> Obes. Rev.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2010.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Vol. 11, Issue 5.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P. 354–361. </w:t>
      </w:r>
    </w:p>
    <w:p w14:paraId="25C7D430"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color w:val="000000"/>
          <w:sz w:val="28"/>
          <w:szCs w:val="28"/>
          <w:lang w:val="en-US"/>
          <w14:ligatures w14:val="standardContextual"/>
        </w:rPr>
      </w:pPr>
      <w:r w:rsidRPr="001D32EB">
        <w:rPr>
          <w:rFonts w:ascii="Times New Roman" w:eastAsia="Aptos" w:hAnsi="Times New Roman" w:cs="Times New Roman"/>
          <w:color w:val="000000"/>
          <w:sz w:val="28"/>
          <w:szCs w:val="28"/>
          <w:lang w:val="en-US"/>
          <w14:ligatures w14:val="standardContextual"/>
        </w:rPr>
        <w:t xml:space="preserve">84 Chartoumpekis D.V., Zaravinos A., Ziros P.G., Iskrenova R.P., Psyrogiannis A.I, Kyriazopoulou V.E., Habeos I.G. Differential Expression of MicroRNAs in Adipose Tissue after Long-Term High-Fat Diet-Induced Obesity in Mice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PLoS ONE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2012,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Vol. 7, Issue 4.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P. 1–13. </w:t>
      </w:r>
    </w:p>
    <w:p w14:paraId="7E23EBD5"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color w:val="000000"/>
          <w:sz w:val="28"/>
          <w:szCs w:val="28"/>
          <w:lang w:val="en-US"/>
          <w14:ligatures w14:val="standardContextual"/>
        </w:rPr>
      </w:pPr>
      <w:r w:rsidRPr="001D32EB">
        <w:rPr>
          <w:rFonts w:ascii="Times New Roman" w:eastAsia="Aptos" w:hAnsi="Times New Roman" w:cs="Times New Roman"/>
          <w:color w:val="000000"/>
          <w:sz w:val="28"/>
          <w:szCs w:val="28"/>
          <w:lang w:val="en-US"/>
          <w14:ligatures w14:val="standardContextual"/>
        </w:rPr>
        <w:t xml:space="preserve">85 Meerson A., Traurig M., Ossowski V., Fleming J.M., Mullins M., Baier, L.J. Human adipose microRNA-221 is upregulated in obesity and affects fat metabolism downstream of leptin and TNF-α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Diabetologia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2013.</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Vol. 56, Issue 9. – P. 1971–1979.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color w:val="000000"/>
          <w:sz w:val="28"/>
          <w:szCs w:val="28"/>
          <w:lang w:val="en-US"/>
          <w14:ligatures w14:val="standardContextual"/>
        </w:rPr>
        <w:t xml:space="preserve"> doi: 10.1007/s00125-013-2950-9. </w:t>
      </w:r>
    </w:p>
    <w:p w14:paraId="431B45A3"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color w:val="000000"/>
          <w:sz w:val="28"/>
          <w:szCs w:val="28"/>
          <w:lang w:val="en-US"/>
          <w14:ligatures w14:val="standardContextual"/>
        </w:rPr>
      </w:pPr>
      <w:r w:rsidRPr="001D32EB">
        <w:rPr>
          <w:rFonts w:ascii="Times New Roman" w:eastAsia="Aptos" w:hAnsi="Times New Roman" w:cs="Times New Roman"/>
          <w:color w:val="000000"/>
          <w:sz w:val="28"/>
          <w:szCs w:val="28"/>
          <w:lang w:val="en-US"/>
          <w14:ligatures w14:val="standardContextual"/>
        </w:rPr>
        <w:t>86 Mentzel C.M.J., Anthon C., Jacobsen M.J</w:t>
      </w:r>
      <w:proofErr w:type="gramStart"/>
      <w:r w:rsidRPr="001D32EB">
        <w:rPr>
          <w:rFonts w:ascii="Times New Roman" w:eastAsia="Aptos" w:hAnsi="Times New Roman" w:cs="Times New Roman"/>
          <w:color w:val="000000"/>
          <w:sz w:val="28"/>
          <w:szCs w:val="28"/>
          <w:lang w:val="en-US"/>
          <w14:ligatures w14:val="standardContextual"/>
        </w:rPr>
        <w:t>,.</w:t>
      </w:r>
      <w:proofErr w:type="gramEnd"/>
      <w:r w:rsidRPr="001D32EB">
        <w:rPr>
          <w:rFonts w:ascii="Times New Roman" w:eastAsia="Aptos" w:hAnsi="Times New Roman" w:cs="Times New Roman"/>
          <w:color w:val="000000"/>
          <w:sz w:val="28"/>
          <w:szCs w:val="28"/>
          <w:lang w:val="en-US"/>
          <w14:ligatures w14:val="standardContextual"/>
        </w:rPr>
        <w:t xml:space="preserve"> Karlskov-Mortensen P., Bruun C.S., Jorgensen C.B., Gorodkin J., Cirera S., Fredholm M. Gender and Obesity Specific MicroRNA Expression in Adipose Tissue from Lean and Obese Pigs</w:t>
      </w:r>
      <w:r w:rsidRPr="001D32EB">
        <w:rPr>
          <w:rFonts w:ascii="Times New Roman" w:eastAsia="Aptos" w:hAnsi="Times New Roman" w:cs="Times New Roman"/>
          <w:kern w:val="2"/>
          <w:sz w:val="28"/>
          <w:szCs w:val="28"/>
          <w:lang w:val="en-US"/>
          <w14:ligatures w14:val="standardContextual"/>
        </w:rPr>
        <w:t xml:space="preserve">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PLoS ONE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2015. 10, </w:t>
      </w:r>
      <w:r w:rsidRPr="001D32EB">
        <w:rPr>
          <w:rFonts w:ascii="Times New Roman" w:eastAsia="Aptos" w:hAnsi="Times New Roman" w:cs="Times New Roman"/>
          <w:kern w:val="2"/>
          <w:sz w:val="28"/>
          <w:szCs w:val="28"/>
          <w:lang w:val="en-US"/>
          <w14:ligatures w14:val="standardContextual"/>
        </w:rPr>
        <w:t xml:space="preserve">– Vol. </w:t>
      </w:r>
      <w:r w:rsidRPr="001D32EB">
        <w:rPr>
          <w:rFonts w:ascii="Times New Roman" w:eastAsia="Aptos" w:hAnsi="Times New Roman" w:cs="Times New Roman"/>
          <w:color w:val="000000"/>
          <w:sz w:val="28"/>
          <w:szCs w:val="28"/>
          <w:lang w:val="en-US"/>
          <w14:ligatures w14:val="standardContextual"/>
        </w:rPr>
        <w:t xml:space="preserve">10, Issue 7. – P. 1–19.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doi: 10.1371/journal.pone.0131650.</w:t>
      </w:r>
    </w:p>
    <w:p w14:paraId="084B506A"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color w:val="000000"/>
          <w:sz w:val="28"/>
          <w:szCs w:val="28"/>
          <w:lang w:val="en-US"/>
          <w14:ligatures w14:val="standardContextual"/>
        </w:rPr>
      </w:pPr>
      <w:r w:rsidRPr="001D32EB">
        <w:rPr>
          <w:rFonts w:ascii="Times New Roman" w:eastAsia="Aptos" w:hAnsi="Times New Roman" w:cs="Times New Roman"/>
          <w:color w:val="000000"/>
          <w:sz w:val="28"/>
          <w:szCs w:val="28"/>
          <w:lang w:val="en-US"/>
          <w14:ligatures w14:val="standardContextual"/>
        </w:rPr>
        <w:t xml:space="preserve">87 Lustig Y., Barhod E., Ashwal-Fluss R., Gordin R., Shomron N., Baruch Umansky K., Hemi R., Karasik, A., Kanety, H. RNA-Binding Protein PTB and MicroRNA-221 Coregulate AdipoR1 Translation and Adiponectin Signaling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Diabetes.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xml:space="preserve">2014. </w:t>
      </w:r>
      <w:r w:rsidRPr="001D32EB">
        <w:rPr>
          <w:rFonts w:ascii="Times New Roman" w:eastAsia="Aptos" w:hAnsi="Times New Roman" w:cs="Times New Roman"/>
          <w:kern w:val="2"/>
          <w:sz w:val="28"/>
          <w:szCs w:val="28"/>
          <w:lang w:val="en-US"/>
          <w14:ligatures w14:val="standardContextual"/>
        </w:rPr>
        <w:t xml:space="preserve">– Vol. </w:t>
      </w:r>
      <w:r w:rsidRPr="001D32EB">
        <w:rPr>
          <w:rFonts w:ascii="Times New Roman" w:eastAsia="Aptos" w:hAnsi="Times New Roman" w:cs="Times New Roman"/>
          <w:kern w:val="2"/>
          <w:sz w:val="28"/>
          <w:szCs w:val="28"/>
          <w:shd w:val="clear" w:color="auto" w:fill="FFFFFF"/>
          <w:lang w:val="en-US"/>
          <w14:ligatures w14:val="standardContextual"/>
        </w:rPr>
        <w:t xml:space="preserve">63, </w:t>
      </w:r>
      <w:r w:rsidRPr="001D32EB">
        <w:rPr>
          <w:rFonts w:ascii="Times New Roman" w:eastAsia="Aptos" w:hAnsi="Times New Roman" w:cs="Times New Roman"/>
          <w:sz w:val="28"/>
          <w:szCs w:val="28"/>
          <w:lang w:val="en-US"/>
          <w14:ligatures w14:val="standardContextual"/>
        </w:rPr>
        <w:t xml:space="preserve">Issue </w:t>
      </w:r>
      <w:r w:rsidRPr="001D32EB">
        <w:rPr>
          <w:rFonts w:ascii="Times New Roman" w:eastAsia="Aptos" w:hAnsi="Times New Roman" w:cs="Times New Roman"/>
          <w:kern w:val="2"/>
          <w:sz w:val="28"/>
          <w:szCs w:val="28"/>
          <w:shd w:val="clear" w:color="auto" w:fill="FFFFFF"/>
          <w:lang w:val="en-US"/>
          <w14:ligatures w14:val="standardContextual"/>
        </w:rPr>
        <w:t xml:space="preserve">2. </w:t>
      </w:r>
      <w:r w:rsidRPr="001D32EB">
        <w:rPr>
          <w:rFonts w:ascii="Times New Roman" w:eastAsia="Aptos" w:hAnsi="Times New Roman" w:cs="Times New Roman"/>
          <w:kern w:val="2"/>
          <w:sz w:val="28"/>
          <w:szCs w:val="28"/>
          <w:lang w:val="en-US"/>
          <w14:ligatures w14:val="standardContextual"/>
        </w:rPr>
        <w:t>– P.</w:t>
      </w:r>
      <w:r w:rsidRPr="001D32EB">
        <w:rPr>
          <w:rFonts w:ascii="Times New Roman" w:eastAsia="Aptos" w:hAnsi="Times New Roman" w:cs="Times New Roman"/>
          <w:sz w:val="28"/>
          <w:szCs w:val="28"/>
          <w:lang w:val="en-US"/>
          <w14:ligatures w14:val="standardContextual"/>
        </w:rPr>
        <w:t xml:space="preserve"> 433–445.</w:t>
      </w:r>
      <w:r w:rsidRPr="001D32EB">
        <w:rPr>
          <w:rFonts w:ascii="Times New Roman" w:eastAsia="Aptos" w:hAnsi="Times New Roman" w:cs="Times New Roman"/>
          <w:color w:val="000000"/>
          <w:sz w:val="28"/>
          <w:szCs w:val="28"/>
          <w:lang w:val="en-US"/>
          <w14:ligatures w14:val="standardContextual"/>
        </w:rPr>
        <w:t xml:space="preserve"> </w:t>
      </w:r>
    </w:p>
    <w:p w14:paraId="4C58AFF3"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color w:val="000000"/>
          <w:sz w:val="28"/>
          <w:szCs w:val="28"/>
          <w:lang w:val="en-US"/>
          <w14:ligatures w14:val="standardContextual"/>
        </w:rPr>
      </w:pPr>
      <w:r w:rsidRPr="001D32EB">
        <w:rPr>
          <w:rFonts w:ascii="Times New Roman" w:eastAsia="Aptos" w:hAnsi="Times New Roman" w:cs="Times New Roman"/>
          <w:color w:val="000000"/>
          <w:sz w:val="28"/>
          <w:szCs w:val="28"/>
          <w:lang w:val="en-US"/>
          <w14:ligatures w14:val="standardContextual"/>
        </w:rPr>
        <w:t xml:space="preserve">88 Hagiwara S., McClelland A., Kantharidis P. MicroRNA in Diabetic Nephropathy: Renin Angiotensin, AGE/RAGE, and Oxidative Stress Pathway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color w:val="000000"/>
          <w:sz w:val="28"/>
          <w:szCs w:val="28"/>
          <w:lang w:val="en-US"/>
          <w14:ligatures w14:val="standardContextual"/>
        </w:rPr>
        <w:t xml:space="preserve"> J. Diabetes Res.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2013.</w:t>
      </w:r>
      <w:r w:rsidRPr="001D32EB">
        <w:rPr>
          <w:rFonts w:ascii="Times New Roman" w:eastAsia="Aptos" w:hAnsi="Times New Roman" w:cs="Times New Roman"/>
          <w:kern w:val="2"/>
          <w:sz w:val="28"/>
          <w:szCs w:val="28"/>
          <w:lang w:val="en-US"/>
          <w14:ligatures w14:val="standardContextual"/>
        </w:rPr>
        <w:t xml:space="preserve"> – P. 1-11. – </w:t>
      </w:r>
      <w:r w:rsidRPr="001D32EB">
        <w:rPr>
          <w:rFonts w:ascii="Times New Roman" w:eastAsia="Aptos" w:hAnsi="Times New Roman" w:cs="Times New Roman"/>
          <w:kern w:val="2"/>
          <w:sz w:val="28"/>
          <w:szCs w:val="28"/>
          <w:shd w:val="clear" w:color="auto" w:fill="FFFFFF"/>
          <w:lang w:val="en-US"/>
          <w14:ligatures w14:val="standardContextual"/>
        </w:rPr>
        <w:t>DOI: 10.1155/2013/173783</w:t>
      </w:r>
    </w:p>
    <w:p w14:paraId="0162D506"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color w:val="000000"/>
          <w:sz w:val="28"/>
          <w:szCs w:val="28"/>
          <w:lang w:val="en-US"/>
          <w14:ligatures w14:val="standardContextual"/>
        </w:rPr>
      </w:pPr>
      <w:proofErr w:type="gramStart"/>
      <w:r w:rsidRPr="001D32EB">
        <w:rPr>
          <w:rFonts w:ascii="Times New Roman" w:eastAsia="Aptos" w:hAnsi="Times New Roman" w:cs="Times New Roman"/>
          <w:color w:val="000000"/>
          <w:sz w:val="28"/>
          <w:szCs w:val="28"/>
          <w:lang w:val="en-US"/>
          <w14:ligatures w14:val="standardContextual"/>
        </w:rPr>
        <w:t>89  Li</w:t>
      </w:r>
      <w:proofErr w:type="gramEnd"/>
      <w:r w:rsidRPr="001D32EB">
        <w:rPr>
          <w:rFonts w:ascii="Times New Roman" w:eastAsia="Aptos" w:hAnsi="Times New Roman" w:cs="Times New Roman"/>
          <w:color w:val="000000"/>
          <w:sz w:val="28"/>
          <w:szCs w:val="28"/>
          <w:lang w:val="en-US"/>
          <w14:ligatures w14:val="standardContextual"/>
        </w:rPr>
        <w:t xml:space="preserve"> R., Chung A.C.K., Yu X., Lan H.Y. MicroRNAs </w:t>
      </w:r>
      <w:r w:rsidRPr="001D32EB">
        <w:rPr>
          <w:rFonts w:ascii="Times New Roman" w:eastAsia="Aptos" w:hAnsi="Times New Roman" w:cs="Times New Roman"/>
          <w:sz w:val="28"/>
          <w:szCs w:val="28"/>
          <w:lang w:val="en-US"/>
          <w14:ligatures w14:val="standardContextual"/>
        </w:rPr>
        <w:t xml:space="preserve">in Diabetic Kidney Disease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xml:space="preserve">Int. J. Endocrinol.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xml:space="preserve">2014. </w:t>
      </w:r>
      <w:r w:rsidRPr="001D32EB">
        <w:rPr>
          <w:rFonts w:ascii="Times New Roman" w:eastAsia="Aptos" w:hAnsi="Times New Roman" w:cs="Times New Roman"/>
          <w:kern w:val="2"/>
          <w:sz w:val="28"/>
          <w:szCs w:val="28"/>
          <w:lang w:val="en-US"/>
          <w14:ligatures w14:val="standardContextual"/>
        </w:rPr>
        <w:t>– P. 1-12</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DOI: 10.1155/2014/593956</w:t>
      </w:r>
    </w:p>
    <w:p w14:paraId="4792EF31" w14:textId="77777777" w:rsidR="001D32EB" w:rsidRPr="001D32EB" w:rsidRDefault="001D32EB" w:rsidP="001D32EB">
      <w:pPr>
        <w:tabs>
          <w:tab w:val="left" w:pos="993"/>
          <w:tab w:val="left" w:pos="1134"/>
        </w:tabs>
        <w:spacing w:after="0" w:line="240" w:lineRule="auto"/>
        <w:ind w:firstLine="567"/>
        <w:contextualSpacing/>
        <w:jc w:val="both"/>
        <w:rPr>
          <w:rFonts w:ascii="Times New Roman" w:eastAsia="Aptos" w:hAnsi="Times New Roman" w:cs="Times New Roman"/>
          <w:kern w:val="2"/>
          <w:sz w:val="28"/>
          <w:szCs w:val="28"/>
          <w:lang w:val="kk-KZ"/>
          <w14:ligatures w14:val="standardContextual"/>
        </w:rPr>
      </w:pPr>
      <w:r w:rsidRPr="001D32EB">
        <w:rPr>
          <w:rFonts w:ascii="Times New Roman" w:eastAsia="Aptos" w:hAnsi="Times New Roman" w:cs="Times New Roman"/>
          <w:kern w:val="2"/>
          <w:sz w:val="28"/>
          <w:szCs w:val="28"/>
          <w:lang w:val="kk-KZ"/>
          <w14:ligatures w14:val="standardContextual"/>
        </w:rPr>
        <w:t>9</w:t>
      </w:r>
      <w:r w:rsidRPr="001D32EB">
        <w:rPr>
          <w:rFonts w:ascii="Times New Roman" w:eastAsia="Aptos" w:hAnsi="Times New Roman" w:cs="Times New Roman"/>
          <w:kern w:val="2"/>
          <w:sz w:val="28"/>
          <w:szCs w:val="28"/>
          <w:lang w:val="en-US"/>
          <w14:ligatures w14:val="standardContextual"/>
        </w:rPr>
        <w:t xml:space="preserve">0 </w:t>
      </w:r>
      <w:r w:rsidRPr="001D32EB">
        <w:rPr>
          <w:rFonts w:ascii="Times New Roman" w:eastAsia="Aptos" w:hAnsi="Times New Roman" w:cs="Times New Roman"/>
          <w:kern w:val="2"/>
          <w:sz w:val="28"/>
          <w:szCs w:val="28"/>
          <w:lang w:val="kk-KZ"/>
          <w14:ligatures w14:val="standardContextual"/>
        </w:rPr>
        <w:t xml:space="preserve"> Figueira M.F.</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Monnerat-Cahli G.</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Medei E.</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Carvalho A.B.</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Morales</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M.M.</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Lamas M.E.</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Fonseca R.N.</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Souza-Menezes J. MicroRNAs: Potential therapeutic targets in diabetic complications of the cardiovascular</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and renal systems</w:t>
      </w:r>
      <w:r w:rsidRPr="001D32EB">
        <w:rPr>
          <w:rFonts w:ascii="Times New Roman" w:eastAsia="Aptos" w:hAnsi="Times New Roman" w:cs="Times New Roman"/>
          <w:kern w:val="2"/>
          <w:sz w:val="28"/>
          <w:szCs w:val="28"/>
          <w:lang w:val="en-US"/>
          <w14:ligatures w14:val="standardContextual"/>
        </w:rPr>
        <w:t xml:space="preserve">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Acta Physiol.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2014</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Vol. </w:t>
      </w:r>
      <w:r w:rsidRPr="001D32EB">
        <w:rPr>
          <w:rFonts w:ascii="Times New Roman" w:eastAsia="Aptos" w:hAnsi="Times New Roman" w:cs="Times New Roman"/>
          <w:kern w:val="2"/>
          <w:sz w:val="28"/>
          <w:szCs w:val="28"/>
          <w:lang w:val="kk-KZ"/>
          <w14:ligatures w14:val="standardContextual"/>
        </w:rPr>
        <w:t>211</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w:t>
      </w:r>
      <w:hyperlink r:id="rId88" w:tooltip="View Volume 211, Issue 3" w:history="1">
        <w:r w:rsidRPr="001D32EB">
          <w:rPr>
            <w:rFonts w:ascii="Times New Roman" w:eastAsia="Aptos" w:hAnsi="Times New Roman" w:cs="Times New Roman"/>
            <w:kern w:val="2"/>
            <w:sz w:val="28"/>
            <w:szCs w:val="28"/>
            <w:shd w:val="clear" w:color="auto" w:fill="FFFFFF"/>
            <w:lang w:val="en-US"/>
            <w14:ligatures w14:val="standardContextual"/>
          </w:rPr>
          <w:t>Issue 3</w:t>
        </w:r>
      </w:hyperlink>
      <w:r w:rsidRPr="001D32EB">
        <w:rPr>
          <w:rFonts w:ascii="Times New Roman" w:eastAsia="Aptos" w:hAnsi="Times New Roman" w:cs="Times New Roman"/>
          <w:kern w:val="2"/>
          <w:sz w:val="28"/>
          <w:szCs w:val="28"/>
          <w:lang w:val="en-US"/>
          <w14:ligatures w14:val="standardContextual"/>
        </w:rPr>
        <w:t xml:space="preserve">. – P. </w:t>
      </w:r>
      <w:r w:rsidRPr="001D32EB">
        <w:rPr>
          <w:rFonts w:ascii="Times New Roman" w:eastAsia="Aptos" w:hAnsi="Times New Roman" w:cs="Times New Roman"/>
          <w:kern w:val="2"/>
          <w:sz w:val="28"/>
          <w:szCs w:val="28"/>
          <w:lang w:val="kk-KZ"/>
          <w14:ligatures w14:val="standardContextual"/>
        </w:rPr>
        <w:t xml:space="preserve">491–500. </w:t>
      </w:r>
    </w:p>
    <w:p w14:paraId="6AEF047D" w14:textId="77777777" w:rsidR="001D32EB" w:rsidRPr="001D32EB" w:rsidRDefault="001D32EB" w:rsidP="001D32EB">
      <w:pPr>
        <w:tabs>
          <w:tab w:val="left" w:pos="993"/>
          <w:tab w:val="left" w:pos="1134"/>
        </w:tabs>
        <w:spacing w:after="0" w:line="240" w:lineRule="auto"/>
        <w:ind w:firstLine="567"/>
        <w:contextualSpacing/>
        <w:jc w:val="both"/>
        <w:rPr>
          <w:rFonts w:ascii="Times New Roman" w:eastAsia="Aptos" w:hAnsi="Times New Roman" w:cs="Times New Roman"/>
          <w:kern w:val="2"/>
          <w:sz w:val="28"/>
          <w:szCs w:val="28"/>
          <w:lang w:val="kk-KZ"/>
          <w14:ligatures w14:val="standardContextual"/>
        </w:rPr>
      </w:pPr>
      <w:proofErr w:type="gramStart"/>
      <w:r w:rsidRPr="001D32EB">
        <w:rPr>
          <w:rFonts w:ascii="Times New Roman" w:eastAsia="Aptos" w:hAnsi="Times New Roman" w:cs="Times New Roman"/>
          <w:kern w:val="2"/>
          <w:sz w:val="28"/>
          <w:szCs w:val="28"/>
          <w:lang w:val="en-US"/>
          <w14:ligatures w14:val="standardContextual"/>
        </w:rPr>
        <w:t>9</w:t>
      </w:r>
      <w:r w:rsidRPr="001D32EB">
        <w:rPr>
          <w:rFonts w:ascii="Times New Roman" w:eastAsia="Aptos" w:hAnsi="Times New Roman" w:cs="Times New Roman"/>
          <w:kern w:val="2"/>
          <w:sz w:val="28"/>
          <w:szCs w:val="28"/>
          <w:lang w:val="kk-KZ"/>
          <w14:ligatures w14:val="standardContextual"/>
        </w:rPr>
        <w:t>1</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 Rawal</w:t>
      </w:r>
      <w:proofErr w:type="gramEnd"/>
      <w:r w:rsidRPr="001D32EB">
        <w:rPr>
          <w:rFonts w:ascii="Times New Roman" w:eastAsia="Aptos" w:hAnsi="Times New Roman" w:cs="Times New Roman"/>
          <w:kern w:val="2"/>
          <w:sz w:val="28"/>
          <w:szCs w:val="28"/>
          <w:lang w:val="kk-KZ"/>
          <w14:ligatures w14:val="standardContextual"/>
        </w:rPr>
        <w:t xml:space="preserve"> S.</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Manning P.</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Katare R. Cardiovascular microRNAs: As modulators and diagnostic biomarkers of</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diabetic heart disease</w:t>
      </w:r>
      <w:r w:rsidRPr="001D32EB">
        <w:rPr>
          <w:rFonts w:ascii="Times New Roman" w:eastAsia="Aptos" w:hAnsi="Times New Roman" w:cs="Times New Roman"/>
          <w:kern w:val="2"/>
          <w:sz w:val="28"/>
          <w:szCs w:val="28"/>
          <w:lang w:val="en-US"/>
          <w14:ligatures w14:val="standardContextual"/>
        </w:rPr>
        <w:t xml:space="preserve">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Cardiovasc. Diabetol.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2014</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Vol.</w:t>
      </w:r>
      <w:r w:rsidRPr="001D32EB">
        <w:rPr>
          <w:rFonts w:ascii="Times New Roman" w:eastAsia="Aptos" w:hAnsi="Times New Roman" w:cs="Times New Roman"/>
          <w:kern w:val="2"/>
          <w:sz w:val="28"/>
          <w:szCs w:val="28"/>
          <w:lang w:val="kk-KZ"/>
          <w14:ligatures w14:val="standardContextual"/>
        </w:rPr>
        <w:t xml:space="preserve"> 13, Issue 44</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kern w:val="2"/>
          <w:sz w:val="28"/>
          <w:szCs w:val="28"/>
          <w:lang w:val="kk-KZ"/>
          <w14:ligatures w14:val="standardContextual"/>
        </w:rPr>
        <w:t>1–</w:t>
      </w:r>
      <w:r w:rsidRPr="001D32EB">
        <w:rPr>
          <w:rFonts w:ascii="Times New Roman" w:eastAsia="Aptos" w:hAnsi="Times New Roman" w:cs="Times New Roman"/>
          <w:kern w:val="2"/>
          <w:sz w:val="28"/>
          <w:szCs w:val="28"/>
          <w:lang w:val="en-US"/>
          <w14:ligatures w14:val="standardContextual"/>
        </w:rPr>
        <w:t>24</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DOI: 10.1186/1475-2840-13-44</w:t>
      </w:r>
    </w:p>
    <w:p w14:paraId="6E8C24F8" w14:textId="77777777" w:rsidR="001D32EB" w:rsidRPr="001D32EB" w:rsidRDefault="001D32EB" w:rsidP="001D32EB">
      <w:pPr>
        <w:tabs>
          <w:tab w:val="left" w:pos="993"/>
          <w:tab w:val="left" w:pos="1134"/>
        </w:tabs>
        <w:spacing w:after="0" w:line="240" w:lineRule="auto"/>
        <w:ind w:firstLine="567"/>
        <w:contextualSpacing/>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92 </w:t>
      </w:r>
      <w:r w:rsidRPr="001D32EB">
        <w:rPr>
          <w:rFonts w:ascii="Times New Roman" w:eastAsia="Aptos" w:hAnsi="Times New Roman" w:cs="Times New Roman"/>
          <w:kern w:val="2"/>
          <w:sz w:val="28"/>
          <w:szCs w:val="28"/>
          <w:lang w:val="kk-KZ"/>
          <w14:ligatures w14:val="standardContextual"/>
        </w:rPr>
        <w:t xml:space="preserve"> Weber J.A.</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Baxter D.H.</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Zhang S.</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Huang D.Y.</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Huang, K.H.</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Lee, M.J.</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Galas D.J.</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Wang K. The MicroRNA</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Spectrum in 12 Body Fluids</w:t>
      </w:r>
      <w:r w:rsidRPr="001D32EB">
        <w:rPr>
          <w:rFonts w:ascii="Times New Roman" w:eastAsia="Aptos" w:hAnsi="Times New Roman" w:cs="Times New Roman"/>
          <w:kern w:val="2"/>
          <w:sz w:val="28"/>
          <w:szCs w:val="28"/>
          <w:lang w:val="en-US"/>
          <w14:ligatures w14:val="standardContextual"/>
        </w:rPr>
        <w:t xml:space="preserve">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Clin. Chem.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2010</w:t>
      </w:r>
      <w:r w:rsidRPr="001D32EB">
        <w:rPr>
          <w:rFonts w:ascii="Times New Roman" w:eastAsia="Aptos" w:hAnsi="Times New Roman" w:cs="Times New Roman"/>
          <w:kern w:val="2"/>
          <w:sz w:val="28"/>
          <w:szCs w:val="28"/>
          <w:lang w:val="en-US"/>
          <w14:ligatures w14:val="standardContextual"/>
        </w:rPr>
        <w:t>. – Vol.</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56</w:t>
      </w:r>
      <w:r w:rsidRPr="001D32EB">
        <w:rPr>
          <w:rFonts w:ascii="Times New Roman" w:eastAsia="Aptos" w:hAnsi="Times New Roman" w:cs="Times New Roman"/>
          <w:kern w:val="2"/>
          <w:sz w:val="28"/>
          <w:szCs w:val="28"/>
          <w:lang w:val="kk-KZ"/>
          <w14:ligatures w14:val="standardContextual"/>
        </w:rPr>
        <w:t xml:space="preserve">, Issue </w:t>
      </w:r>
      <w:r w:rsidRPr="001D32EB">
        <w:rPr>
          <w:rFonts w:ascii="Times New Roman" w:eastAsia="Aptos" w:hAnsi="Times New Roman" w:cs="Times New Roman"/>
          <w:kern w:val="2"/>
          <w:sz w:val="28"/>
          <w:szCs w:val="28"/>
          <w:lang w:val="en-US"/>
          <w14:ligatures w14:val="standardContextual"/>
        </w:rPr>
        <w:t>11</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 P. </w:t>
      </w:r>
      <w:r w:rsidRPr="001D32EB">
        <w:rPr>
          <w:rFonts w:ascii="Times New Roman" w:eastAsia="Aptos" w:hAnsi="Times New Roman" w:cs="Times New Roman"/>
          <w:kern w:val="2"/>
          <w:sz w:val="28"/>
          <w:szCs w:val="28"/>
          <w:lang w:val="kk-KZ"/>
          <w14:ligatures w14:val="standardContextual"/>
        </w:rPr>
        <w:t>1733–1741.</w:t>
      </w:r>
      <w:r w:rsidRPr="001D32EB">
        <w:rPr>
          <w:rFonts w:ascii="Times New Roman" w:eastAsia="Aptos" w:hAnsi="Times New Roman" w:cs="Times New Roman"/>
          <w:kern w:val="2"/>
          <w:sz w:val="28"/>
          <w:szCs w:val="28"/>
          <w:lang w:val="en-US"/>
          <w14:ligatures w14:val="standardContextual"/>
        </w:rPr>
        <w:t xml:space="preserve"> – DOI: 10.1373/clinchem.2010.147405.</w:t>
      </w:r>
    </w:p>
    <w:p w14:paraId="11733E26" w14:textId="77777777" w:rsidR="001D32EB" w:rsidRPr="001D32EB" w:rsidRDefault="001D32EB" w:rsidP="001D32EB">
      <w:pPr>
        <w:tabs>
          <w:tab w:val="left" w:pos="993"/>
          <w:tab w:val="left" w:pos="1134"/>
        </w:tabs>
        <w:spacing w:after="0" w:line="240" w:lineRule="auto"/>
        <w:ind w:firstLine="567"/>
        <w:contextualSpacing/>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lastRenderedPageBreak/>
        <w:t>93</w:t>
      </w:r>
      <w:r w:rsidRPr="001D32EB">
        <w:rPr>
          <w:rFonts w:ascii="Times New Roman" w:eastAsia="Aptos" w:hAnsi="Times New Roman" w:cs="Times New Roman"/>
          <w:kern w:val="2"/>
          <w:sz w:val="28"/>
          <w:szCs w:val="28"/>
          <w:lang w:val="kk-KZ"/>
          <w14:ligatures w14:val="standardContextual"/>
        </w:rPr>
        <w:t xml:space="preserve"> Zampetaki A.</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Willeit P.</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Drozdov I.</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Kiechl S.</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Mayr M. Profiling of circulating microRNAs: From single</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biomarkers to re-wired networks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Cardiovasc. Res.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2012</w:t>
      </w:r>
      <w:r w:rsidRPr="001D32EB">
        <w:rPr>
          <w:rFonts w:ascii="Times New Roman" w:eastAsia="Aptos" w:hAnsi="Times New Roman" w:cs="Times New Roman"/>
          <w:kern w:val="2"/>
          <w:sz w:val="28"/>
          <w:szCs w:val="28"/>
          <w:lang w:val="en-US"/>
          <w14:ligatures w14:val="standardContextual"/>
        </w:rPr>
        <w:t>. – Vol.</w:t>
      </w:r>
      <w:r w:rsidRPr="001D32EB">
        <w:rPr>
          <w:rFonts w:ascii="Times New Roman" w:eastAsia="Aptos" w:hAnsi="Times New Roman" w:cs="Times New Roman"/>
          <w:kern w:val="2"/>
          <w:sz w:val="28"/>
          <w:szCs w:val="28"/>
          <w:lang w:val="kk-KZ"/>
          <w14:ligatures w14:val="standardContextual"/>
        </w:rPr>
        <w:t xml:space="preserve"> 93, Issue</w:t>
      </w:r>
      <w:r w:rsidRPr="001D32EB">
        <w:rPr>
          <w:rFonts w:ascii="Times New Roman" w:eastAsia="Aptos" w:hAnsi="Times New Roman" w:cs="Times New Roman"/>
          <w:kern w:val="2"/>
          <w:sz w:val="28"/>
          <w:szCs w:val="28"/>
          <w:lang w:val="en-US"/>
          <w14:ligatures w14:val="standardContextual"/>
        </w:rPr>
        <w:t xml:space="preserve"> 4.</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kern w:val="2"/>
          <w:sz w:val="28"/>
          <w:szCs w:val="28"/>
          <w:lang w:val="kk-KZ"/>
          <w14:ligatures w14:val="standardContextual"/>
        </w:rPr>
        <w:t xml:space="preserve">555–562.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DOI: </w:t>
      </w:r>
      <w:hyperlink r:id="rId89" w:tgtFrame="_blank" w:history="1">
        <w:r w:rsidRPr="001D32EB">
          <w:rPr>
            <w:rFonts w:ascii="Times New Roman" w:eastAsia="Aptos" w:hAnsi="Times New Roman" w:cs="Times New Roman"/>
            <w:kern w:val="2"/>
            <w:sz w:val="28"/>
            <w:szCs w:val="28"/>
            <w:shd w:val="clear" w:color="auto" w:fill="FFFFFF"/>
            <w:lang w:val="en-US"/>
            <w14:ligatures w14:val="standardContextual"/>
          </w:rPr>
          <w:t>10.1093/cvr/cvr266</w:t>
        </w:r>
      </w:hyperlink>
      <w:r w:rsidRPr="001D32EB">
        <w:rPr>
          <w:rFonts w:ascii="Times New Roman" w:eastAsia="Aptos" w:hAnsi="Times New Roman" w:cs="Times New Roman"/>
          <w:kern w:val="2"/>
          <w:sz w:val="28"/>
          <w:szCs w:val="28"/>
          <w:lang w:val="en-US"/>
          <w14:ligatures w14:val="standardContextual"/>
        </w:rPr>
        <w:t>.</w:t>
      </w:r>
    </w:p>
    <w:p w14:paraId="0D23FB9E" w14:textId="77777777" w:rsidR="001D32EB" w:rsidRPr="001D32EB" w:rsidRDefault="001D32EB" w:rsidP="001D32EB">
      <w:pPr>
        <w:tabs>
          <w:tab w:val="left" w:pos="993"/>
          <w:tab w:val="left" w:pos="1134"/>
        </w:tabs>
        <w:spacing w:after="0" w:line="240" w:lineRule="auto"/>
        <w:ind w:firstLine="567"/>
        <w:contextualSpacing/>
        <w:jc w:val="both"/>
        <w:rPr>
          <w:rFonts w:ascii="Times New Roman" w:eastAsia="Aptos" w:hAnsi="Times New Roman" w:cs="Times New Roman"/>
          <w:kern w:val="2"/>
          <w:sz w:val="28"/>
          <w:szCs w:val="28"/>
          <w:lang w:val="kk-KZ"/>
          <w14:ligatures w14:val="standardContextual"/>
        </w:rPr>
      </w:pPr>
      <w:r w:rsidRPr="001D32EB">
        <w:rPr>
          <w:rFonts w:ascii="Times New Roman" w:eastAsia="Aptos" w:hAnsi="Times New Roman" w:cs="Times New Roman"/>
          <w:kern w:val="2"/>
          <w:sz w:val="28"/>
          <w:szCs w:val="28"/>
          <w:lang w:val="en-US"/>
          <w14:ligatures w14:val="standardContextual"/>
        </w:rPr>
        <w:t>9</w:t>
      </w:r>
      <w:r w:rsidRPr="001D32EB">
        <w:rPr>
          <w:rFonts w:ascii="Times New Roman" w:eastAsia="Aptos" w:hAnsi="Times New Roman" w:cs="Times New Roman"/>
          <w:kern w:val="2"/>
          <w:sz w:val="28"/>
          <w:szCs w:val="28"/>
          <w:lang w:val="kk-KZ"/>
          <w14:ligatures w14:val="standardContextual"/>
        </w:rPr>
        <w:t>4 Guay C.</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Regazzi R. Circulating microRNAs as novel biomarkers for diabetes mellitus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Nat. Rev. Endocrinol.</w:t>
      </w:r>
      <w:r w:rsidRPr="001D32EB">
        <w:rPr>
          <w:rFonts w:ascii="Times New Roman" w:eastAsia="Aptos" w:hAnsi="Times New Roman" w:cs="Times New Roman"/>
          <w:kern w:val="2"/>
          <w:sz w:val="28"/>
          <w:szCs w:val="28"/>
          <w:lang w:val="en-US"/>
          <w14:ligatures w14:val="standardContextual"/>
        </w:rPr>
        <w:t xml:space="preserve"> – </w:t>
      </w:r>
      <w:r w:rsidRPr="001D32EB">
        <w:rPr>
          <w:rFonts w:ascii="Times New Roman" w:eastAsia="Aptos" w:hAnsi="Times New Roman" w:cs="Times New Roman"/>
          <w:kern w:val="2"/>
          <w:sz w:val="28"/>
          <w:szCs w:val="28"/>
          <w:lang w:val="kk-KZ"/>
          <w14:ligatures w14:val="standardContextual"/>
        </w:rPr>
        <w:t>2013</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 Vol. 9, Issue </w:t>
      </w:r>
      <w:r w:rsidRPr="001D32EB">
        <w:rPr>
          <w:rFonts w:ascii="Times New Roman" w:eastAsia="Aptos" w:hAnsi="Times New Roman" w:cs="Times New Roman"/>
          <w:kern w:val="2"/>
          <w:sz w:val="28"/>
          <w:szCs w:val="28"/>
          <w:lang w:val="en-US"/>
          <w14:ligatures w14:val="standardContextual"/>
        </w:rPr>
        <w:t xml:space="preserve">9. – P. </w:t>
      </w:r>
      <w:r w:rsidRPr="001D32EB">
        <w:rPr>
          <w:rFonts w:ascii="Times New Roman" w:eastAsia="Aptos" w:hAnsi="Times New Roman" w:cs="Times New Roman"/>
          <w:kern w:val="2"/>
          <w:sz w:val="28"/>
          <w:szCs w:val="28"/>
          <w:lang w:val="kk-KZ"/>
          <w14:ligatures w14:val="standardContextual"/>
        </w:rPr>
        <w:t>513–521.</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kern w:val="2"/>
          <w:sz w:val="28"/>
          <w:szCs w:val="28"/>
          <w:shd w:val="clear" w:color="auto" w:fill="FFFFFF"/>
          <w:lang w:val="en-US"/>
          <w14:ligatures w14:val="standardContextual"/>
        </w:rPr>
        <w:t>doi:10.1038/nrendo.2013.86</w:t>
      </w:r>
      <w:r w:rsidRPr="001D32EB">
        <w:rPr>
          <w:rFonts w:ascii="Times New Roman" w:eastAsia="Aptos" w:hAnsi="Times New Roman" w:cs="Times New Roman"/>
          <w:kern w:val="2"/>
          <w:sz w:val="28"/>
          <w:szCs w:val="28"/>
          <w:lang w:val="kk-KZ"/>
          <w14:ligatures w14:val="standardContextual"/>
        </w:rPr>
        <w:t xml:space="preserve"> </w:t>
      </w:r>
    </w:p>
    <w:p w14:paraId="38789EA3" w14:textId="77777777" w:rsidR="001D32EB" w:rsidRPr="001D32EB" w:rsidRDefault="001D32EB" w:rsidP="001D32EB">
      <w:pPr>
        <w:tabs>
          <w:tab w:val="left" w:pos="993"/>
          <w:tab w:val="left" w:pos="1134"/>
        </w:tabs>
        <w:spacing w:after="0" w:line="240" w:lineRule="auto"/>
        <w:ind w:firstLine="567"/>
        <w:contextualSpacing/>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9</w:t>
      </w:r>
      <w:r w:rsidRPr="001D32EB">
        <w:rPr>
          <w:rFonts w:ascii="Times New Roman" w:eastAsia="Aptos" w:hAnsi="Times New Roman" w:cs="Times New Roman"/>
          <w:kern w:val="2"/>
          <w:sz w:val="28"/>
          <w:szCs w:val="28"/>
          <w:lang w:val="kk-KZ"/>
          <w14:ligatures w14:val="standardContextual"/>
        </w:rPr>
        <w:t>5 Ghai</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V.</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Wang K. Recent progress toward the use of circulating microRNAs as clinical biomarkers</w:t>
      </w:r>
      <w:r w:rsidRPr="001D32EB">
        <w:rPr>
          <w:rFonts w:ascii="Times New Roman" w:eastAsia="Aptos" w:hAnsi="Times New Roman" w:cs="Times New Roman"/>
          <w:kern w:val="2"/>
          <w:sz w:val="28"/>
          <w:szCs w:val="28"/>
          <w:lang w:val="en-US"/>
          <w14:ligatures w14:val="standardContextual"/>
        </w:rPr>
        <w:t xml:space="preserve">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Arch.</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Toxicol.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2016</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Vol.</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9</w:t>
      </w:r>
      <w:r w:rsidRPr="001D32EB">
        <w:rPr>
          <w:rFonts w:ascii="Times New Roman" w:eastAsia="Aptos" w:hAnsi="Times New Roman" w:cs="Times New Roman"/>
          <w:kern w:val="2"/>
          <w:sz w:val="28"/>
          <w:szCs w:val="28"/>
          <w:lang w:val="kk-KZ"/>
          <w14:ligatures w14:val="standardContextual"/>
        </w:rPr>
        <w:t>0</w:t>
      </w:r>
      <w:r w:rsidRPr="001D32EB">
        <w:rPr>
          <w:rFonts w:ascii="Times New Roman" w:eastAsia="Aptos" w:hAnsi="Times New Roman" w:cs="Times New Roman"/>
          <w:kern w:val="2"/>
          <w:sz w:val="28"/>
          <w:szCs w:val="28"/>
          <w:lang w:val="en-US"/>
          <w14:ligatures w14:val="standardContextual"/>
        </w:rPr>
        <w:t xml:space="preserve">, </w:t>
      </w:r>
      <w:hyperlink r:id="rId90" w:tooltip="View Volume 3, Issue 1" w:history="1">
        <w:r w:rsidRPr="001D32EB">
          <w:rPr>
            <w:rFonts w:ascii="Times New Roman" w:eastAsia="Aptos" w:hAnsi="Times New Roman" w:cs="Times New Roman"/>
            <w:kern w:val="2"/>
            <w:sz w:val="28"/>
            <w:szCs w:val="28"/>
            <w:shd w:val="clear" w:color="auto" w:fill="FFFFFF"/>
            <w:lang w:val="en-US"/>
            <w14:ligatures w14:val="standardContextual"/>
          </w:rPr>
          <w:t>Issue 1</w:t>
        </w:r>
      </w:hyperlink>
      <w:r w:rsidRPr="001D32EB">
        <w:rPr>
          <w:rFonts w:ascii="Times New Roman" w:eastAsia="Aptos" w:hAnsi="Times New Roman" w:cs="Times New Roman"/>
          <w:kern w:val="2"/>
          <w:sz w:val="28"/>
          <w:szCs w:val="28"/>
          <w:shd w:val="clear" w:color="auto" w:fill="FFFFFF"/>
          <w:lang w:val="en-US"/>
          <w14:ligatures w14:val="standardContextual"/>
        </w:rPr>
        <w:t>2</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kern w:val="2"/>
          <w:sz w:val="28"/>
          <w:szCs w:val="28"/>
          <w:lang w:val="kk-KZ"/>
          <w14:ligatures w14:val="standardContextual"/>
        </w:rPr>
        <w:t>2959–2978</w:t>
      </w:r>
      <w:r w:rsidRPr="001D32EB">
        <w:rPr>
          <w:rFonts w:ascii="Times New Roman" w:eastAsia="Aptos" w:hAnsi="Times New Roman" w:cs="Times New Roman"/>
          <w:kern w:val="2"/>
          <w:sz w:val="28"/>
          <w:szCs w:val="28"/>
          <w:lang w:val="en-US"/>
          <w14:ligatures w14:val="standardContextual"/>
        </w:rPr>
        <w:t xml:space="preserve">. – </w:t>
      </w:r>
      <w:r w:rsidRPr="001D32EB">
        <w:rPr>
          <w:rFonts w:ascii="Times New Roman" w:eastAsia="Aptos" w:hAnsi="Times New Roman" w:cs="Times New Roman"/>
          <w:kern w:val="2"/>
          <w:sz w:val="28"/>
          <w:szCs w:val="28"/>
          <w:shd w:val="clear" w:color="auto" w:fill="FFFFFF"/>
          <w:lang w:val="en-US"/>
          <w14:ligatures w14:val="standardContextual"/>
        </w:rPr>
        <w:t>DOI: 10.1007/s00204-016-1828-2.</w:t>
      </w:r>
    </w:p>
    <w:p w14:paraId="066A9C93" w14:textId="77777777" w:rsidR="001D32EB" w:rsidRPr="001D32EB" w:rsidRDefault="001D32EB" w:rsidP="001D32EB">
      <w:pPr>
        <w:tabs>
          <w:tab w:val="left" w:pos="993"/>
          <w:tab w:val="left" w:pos="1134"/>
        </w:tabs>
        <w:spacing w:after="0" w:line="240" w:lineRule="auto"/>
        <w:ind w:firstLine="567"/>
        <w:contextualSpacing/>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kk-KZ"/>
          <w14:ligatures w14:val="standardContextual"/>
        </w:rPr>
        <w:t>9</w:t>
      </w:r>
      <w:r w:rsidRPr="001D32EB">
        <w:rPr>
          <w:rFonts w:ascii="Times New Roman" w:eastAsia="Aptos" w:hAnsi="Times New Roman" w:cs="Times New Roman"/>
          <w:kern w:val="2"/>
          <w:sz w:val="28"/>
          <w:szCs w:val="28"/>
          <w:lang w:val="en-US"/>
          <w14:ligatures w14:val="standardContextual"/>
        </w:rPr>
        <w:t>6</w:t>
      </w:r>
      <w:r w:rsidRPr="001D32EB">
        <w:rPr>
          <w:rFonts w:ascii="Times New Roman" w:eastAsia="Aptos" w:hAnsi="Times New Roman" w:cs="Times New Roman"/>
          <w:kern w:val="2"/>
          <w:sz w:val="28"/>
          <w:szCs w:val="28"/>
          <w:lang w:val="kk-KZ"/>
          <w14:ligatures w14:val="standardContextual"/>
        </w:rPr>
        <w:t xml:space="preserve"> Karolina D.S.</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Armugam A.</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Tavintharan S.</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Wong M.T.</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Lim S.C.</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Sum C.F.</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Jeyaseelan K. MicroRNA 144 impairs insulin signaling by inhibiting the expression of insulin receptor substrate 1 in type 2 diabetes mellitus</w:t>
      </w:r>
      <w:r w:rsidRPr="001D32EB">
        <w:rPr>
          <w:rFonts w:ascii="Times New Roman" w:eastAsia="Aptos" w:hAnsi="Times New Roman" w:cs="Times New Roman"/>
          <w:kern w:val="2"/>
          <w:sz w:val="28"/>
          <w:szCs w:val="28"/>
          <w:lang w:val="en-US"/>
          <w14:ligatures w14:val="standardContextual"/>
        </w:rPr>
        <w:t xml:space="preserve">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PLoS One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2011.</w:t>
      </w:r>
      <w:r w:rsidRPr="001D32EB">
        <w:rPr>
          <w:rFonts w:ascii="Times New Roman" w:eastAsia="Aptos" w:hAnsi="Times New Roman" w:cs="Times New Roman"/>
          <w:kern w:val="2"/>
          <w:sz w:val="28"/>
          <w:szCs w:val="28"/>
          <w:lang w:val="en-US"/>
          <w14:ligatures w14:val="standardContextual"/>
        </w:rPr>
        <w:t xml:space="preserve"> – Vol.</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6, </w:t>
      </w:r>
      <w:hyperlink r:id="rId91" w:tooltip="View Volume 3, Issue 1" w:history="1">
        <w:r w:rsidRPr="001D32EB">
          <w:rPr>
            <w:rFonts w:ascii="Times New Roman" w:eastAsia="Aptos" w:hAnsi="Times New Roman" w:cs="Times New Roman"/>
            <w:kern w:val="2"/>
            <w:sz w:val="28"/>
            <w:szCs w:val="28"/>
            <w:shd w:val="clear" w:color="auto" w:fill="FFFFFF"/>
            <w:lang w:val="en-US"/>
            <w14:ligatures w14:val="standardContextual"/>
          </w:rPr>
          <w:t>Issue 8</w:t>
        </w:r>
      </w:hyperlink>
      <w:r w:rsidRPr="001D32EB">
        <w:rPr>
          <w:rFonts w:ascii="Times New Roman" w:eastAsia="Aptos" w:hAnsi="Times New Roman" w:cs="Times New Roman"/>
          <w:kern w:val="2"/>
          <w:sz w:val="28"/>
          <w:szCs w:val="28"/>
          <w:lang w:val="en-US"/>
          <w14:ligatures w14:val="standardContextual"/>
        </w:rPr>
        <w:t>. – P.1-19</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 DOI: 10.1371/journal.pone.0022839.</w:t>
      </w:r>
    </w:p>
    <w:p w14:paraId="43056036" w14:textId="77777777" w:rsidR="001D32EB" w:rsidRPr="001D32EB" w:rsidRDefault="001D32EB" w:rsidP="001D32EB">
      <w:pPr>
        <w:tabs>
          <w:tab w:val="left" w:pos="993"/>
          <w:tab w:val="left" w:pos="1134"/>
        </w:tabs>
        <w:spacing w:after="0" w:line="240" w:lineRule="auto"/>
        <w:ind w:firstLine="567"/>
        <w:contextualSpacing/>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97</w:t>
      </w:r>
      <w:r w:rsidRPr="001D32EB">
        <w:rPr>
          <w:rFonts w:ascii="Times New Roman" w:eastAsia="Aptos" w:hAnsi="Times New Roman" w:cs="Times New Roman"/>
          <w:kern w:val="2"/>
          <w:sz w:val="28"/>
          <w:szCs w:val="28"/>
          <w:lang w:val="kk-KZ"/>
          <w14:ligatures w14:val="standardContextual"/>
        </w:rPr>
        <w:t xml:space="preserve"> Jeon T. I</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Esquejo R.M.</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Roqueta-Rivera M.</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Phelan P.E.</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Moon</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Y.A.</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Govindarajan S.S.</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Esau C.C.</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Osborne T.F. An SREBP-responsive microRNA operon contributes to a regulatory loop for intracellular lipid homeostasis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Cell Metab.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2013.</w:t>
      </w:r>
      <w:r w:rsidRPr="001D32EB">
        <w:rPr>
          <w:rFonts w:ascii="Times New Roman" w:eastAsia="Aptos" w:hAnsi="Times New Roman" w:cs="Times New Roman"/>
          <w:kern w:val="2"/>
          <w:sz w:val="28"/>
          <w:szCs w:val="28"/>
          <w:lang w:val="en-US"/>
          <w14:ligatures w14:val="standardContextual"/>
        </w:rPr>
        <w:t xml:space="preserve"> – </w:t>
      </w:r>
      <w:hyperlink r:id="rId92" w:tooltip="Go to table of contents for this volume/issue" w:history="1">
        <w:r w:rsidRPr="001D32EB">
          <w:rPr>
            <w:rFonts w:ascii="Times New Roman" w:eastAsia="Aptos" w:hAnsi="Times New Roman" w:cs="Times New Roman"/>
            <w:color w:val="1F1F1F"/>
            <w:kern w:val="2"/>
            <w:sz w:val="28"/>
            <w:szCs w:val="28"/>
            <w:lang w:val="en-US"/>
            <w14:ligatures w14:val="standardContextual"/>
          </w:rPr>
          <w:t>Vol.18, Issue 1</w:t>
        </w:r>
      </w:hyperlink>
      <w:r w:rsidRPr="001D32EB">
        <w:rPr>
          <w:rFonts w:ascii="Times New Roman" w:eastAsia="Aptos" w:hAnsi="Times New Roman" w:cs="Times New Roman"/>
          <w:color w:val="1F1F1F"/>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1F1F1F"/>
          <w:kern w:val="2"/>
          <w:sz w:val="28"/>
          <w:szCs w:val="28"/>
          <w:lang w:val="en-US"/>
          <w14:ligatures w14:val="standardContextual"/>
        </w:rPr>
        <w:t xml:space="preserve">P. 51-61.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1F1F1F"/>
          <w:kern w:val="2"/>
          <w:sz w:val="28"/>
          <w:szCs w:val="28"/>
          <w:lang w:val="en-US"/>
          <w14:ligatures w14:val="standardContextual"/>
        </w:rPr>
        <w:t>DOI.org/10.1016/j.cmet.2013.06.010</w:t>
      </w:r>
    </w:p>
    <w:p w14:paraId="4048C2EC" w14:textId="77777777" w:rsidR="001D32EB" w:rsidRPr="001D32EB" w:rsidRDefault="001D32EB" w:rsidP="001D32EB">
      <w:pPr>
        <w:tabs>
          <w:tab w:val="left" w:pos="993"/>
          <w:tab w:val="left" w:pos="1134"/>
        </w:tabs>
        <w:spacing w:after="0" w:line="240" w:lineRule="auto"/>
        <w:ind w:firstLine="567"/>
        <w:contextualSpacing/>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98</w:t>
      </w:r>
      <w:r w:rsidRPr="001D32EB">
        <w:rPr>
          <w:rFonts w:ascii="Times New Roman" w:eastAsia="Aptos" w:hAnsi="Times New Roman" w:cs="Times New Roman"/>
          <w:kern w:val="2"/>
          <w:sz w:val="28"/>
          <w:szCs w:val="28"/>
          <w:lang w:val="kk-KZ"/>
          <w14:ligatures w14:val="standardContextual"/>
        </w:rPr>
        <w:t xml:space="preserve"> Ouaamari A.E</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Baroukh N.</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Martens</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G.A.</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Lebrun P.</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Pipeleers D.</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Van Obberghen E. MiR-375 targets 3′l-Phosphoinositide-Dependent protein Kinase-1 and regulates Glucose-Induced biological responses in pancreatic β-Cells</w:t>
      </w:r>
      <w:r w:rsidRPr="001D32EB">
        <w:rPr>
          <w:rFonts w:ascii="Times New Roman" w:eastAsia="Aptos" w:hAnsi="Times New Roman" w:cs="Times New Roman"/>
          <w:kern w:val="2"/>
          <w:sz w:val="28"/>
          <w:szCs w:val="28"/>
          <w:lang w:val="en-US"/>
          <w14:ligatures w14:val="standardContextual"/>
        </w:rPr>
        <w:t xml:space="preserve">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Diabetes</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2008.</w:t>
      </w:r>
      <w:r w:rsidRPr="001D32EB">
        <w:rPr>
          <w:rFonts w:ascii="Times New Roman" w:eastAsia="Aptos" w:hAnsi="Times New Roman" w:cs="Times New Roman"/>
          <w:kern w:val="2"/>
          <w:sz w:val="28"/>
          <w:szCs w:val="28"/>
          <w:lang w:val="en-US"/>
          <w14:ligatures w14:val="standardContextual"/>
        </w:rPr>
        <w:t xml:space="preserve"> – Vol. 57, Issue 10. – P. 2708-2717. – DOI: 10.2337/db07-1614.</w:t>
      </w:r>
    </w:p>
    <w:p w14:paraId="426AA044" w14:textId="77777777" w:rsidR="001D32EB" w:rsidRPr="001D32EB" w:rsidRDefault="001D32EB" w:rsidP="001D32EB">
      <w:pPr>
        <w:tabs>
          <w:tab w:val="left" w:pos="993"/>
          <w:tab w:val="left" w:pos="1134"/>
        </w:tabs>
        <w:spacing w:after="0" w:line="240" w:lineRule="auto"/>
        <w:ind w:firstLine="567"/>
        <w:contextualSpacing/>
        <w:jc w:val="both"/>
        <w:rPr>
          <w:rFonts w:ascii="Times New Roman" w:eastAsia="Aptos" w:hAnsi="Times New Roman" w:cs="Times New Roman"/>
          <w:kern w:val="2"/>
          <w:sz w:val="28"/>
          <w:szCs w:val="28"/>
          <w:lang w:val="kk-KZ"/>
          <w14:ligatures w14:val="standardContextual"/>
        </w:rPr>
      </w:pPr>
      <w:r w:rsidRPr="001D32EB">
        <w:rPr>
          <w:rFonts w:ascii="Times New Roman" w:eastAsia="Aptos" w:hAnsi="Times New Roman" w:cs="Times New Roman"/>
          <w:kern w:val="2"/>
          <w:sz w:val="28"/>
          <w:szCs w:val="28"/>
          <w:lang w:val="en-US"/>
          <w14:ligatures w14:val="standardContextual"/>
        </w:rPr>
        <w:t>99</w:t>
      </w:r>
      <w:r w:rsidRPr="001D32EB">
        <w:rPr>
          <w:rFonts w:ascii="Times New Roman" w:eastAsia="Aptos" w:hAnsi="Times New Roman" w:cs="Times New Roman"/>
          <w:kern w:val="2"/>
          <w:sz w:val="28"/>
          <w:szCs w:val="28"/>
          <w:lang w:val="kk-KZ"/>
          <w14:ligatures w14:val="standardContextual"/>
        </w:rPr>
        <w:t xml:space="preserve"> Li Y.</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Xu X.</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Liang</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Y.</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Liu S.</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Xiao H.</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Li F.</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Cheng H.</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Fu Z. miR-375 enhances palmitate-induced lipoapoptosis in insulin-secreting NIT-1 cells by repressing myotrophin (V1) protein expression</w:t>
      </w:r>
      <w:r w:rsidRPr="001D32EB">
        <w:rPr>
          <w:rFonts w:ascii="Times New Roman" w:eastAsia="Aptos" w:hAnsi="Times New Roman" w:cs="Times New Roman"/>
          <w:kern w:val="2"/>
          <w:sz w:val="28"/>
          <w:szCs w:val="28"/>
          <w:lang w:val="en-US"/>
          <w14:ligatures w14:val="standardContextual"/>
        </w:rPr>
        <w:t xml:space="preserve">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Int. J. Clin. Exp. Pathol.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2010. – Vol.</w:t>
      </w:r>
      <w:r w:rsidRPr="001D32EB">
        <w:rPr>
          <w:rFonts w:ascii="Times New Roman" w:eastAsia="Aptos" w:hAnsi="Times New Roman" w:cs="Times New Roman"/>
          <w:kern w:val="2"/>
          <w:sz w:val="28"/>
          <w:szCs w:val="28"/>
          <w:lang w:val="en-US"/>
          <w14:ligatures w14:val="standardContextual"/>
        </w:rPr>
        <w:t xml:space="preserve"> 3</w:t>
      </w:r>
      <w:r w:rsidRPr="001D32EB">
        <w:rPr>
          <w:rFonts w:ascii="Times New Roman" w:eastAsia="Aptos" w:hAnsi="Times New Roman" w:cs="Times New Roman"/>
          <w:kern w:val="2"/>
          <w:sz w:val="28"/>
          <w:szCs w:val="28"/>
          <w:lang w:val="kk-KZ"/>
          <w14:ligatures w14:val="standardContextual"/>
        </w:rPr>
        <w:t xml:space="preserve">, Issue </w:t>
      </w:r>
      <w:r w:rsidRPr="001D32EB">
        <w:rPr>
          <w:rFonts w:ascii="Times New Roman" w:eastAsia="Aptos" w:hAnsi="Times New Roman" w:cs="Times New Roman"/>
          <w:kern w:val="2"/>
          <w:sz w:val="28"/>
          <w:szCs w:val="28"/>
          <w:lang w:val="en-US"/>
          <w14:ligatures w14:val="standardContextual"/>
        </w:rPr>
        <w:t>3</w:t>
      </w:r>
      <w:r w:rsidRPr="001D32EB">
        <w:rPr>
          <w:rFonts w:ascii="Times New Roman" w:eastAsia="Aptos" w:hAnsi="Times New Roman" w:cs="Times New Roman"/>
          <w:kern w:val="2"/>
          <w:sz w:val="28"/>
          <w:szCs w:val="28"/>
          <w:lang w:val="kk-KZ"/>
          <w14:ligatures w14:val="standardContextual"/>
        </w:rPr>
        <w:t xml:space="preserve">. – </w:t>
      </w:r>
      <w:r w:rsidRPr="001D32EB">
        <w:rPr>
          <w:rFonts w:ascii="Times New Roman" w:eastAsia="Aptos" w:hAnsi="Times New Roman" w:cs="Times New Roman"/>
          <w:kern w:val="2"/>
          <w:sz w:val="28"/>
          <w:szCs w:val="28"/>
          <w:lang w:val="en-US"/>
          <w14:ligatures w14:val="standardContextual"/>
        </w:rPr>
        <w:t>P</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254-64.</w:t>
      </w:r>
    </w:p>
    <w:p w14:paraId="0F9323F4" w14:textId="77777777" w:rsidR="001D32EB" w:rsidRPr="001D32EB" w:rsidRDefault="001D32EB" w:rsidP="001D32EB">
      <w:pPr>
        <w:tabs>
          <w:tab w:val="left" w:pos="993"/>
          <w:tab w:val="left" w:pos="1134"/>
        </w:tabs>
        <w:spacing w:after="0" w:line="240" w:lineRule="auto"/>
        <w:ind w:firstLine="567"/>
        <w:contextualSpacing/>
        <w:jc w:val="both"/>
        <w:rPr>
          <w:rFonts w:ascii="Times New Roman" w:eastAsia="Aptos" w:hAnsi="Times New Roman" w:cs="Times New Roman"/>
          <w:kern w:val="2"/>
          <w:sz w:val="28"/>
          <w:szCs w:val="28"/>
          <w:highlight w:val="yellow"/>
          <w:lang w:val="kk-KZ"/>
          <w14:ligatures w14:val="standardContextual"/>
        </w:rPr>
      </w:pPr>
      <w:r w:rsidRPr="001D32EB">
        <w:rPr>
          <w:rFonts w:ascii="Times New Roman" w:eastAsia="Aptos" w:hAnsi="Times New Roman" w:cs="Times New Roman"/>
          <w:kern w:val="2"/>
          <w:sz w:val="28"/>
          <w:szCs w:val="28"/>
          <w:lang w:val="en-US"/>
          <w14:ligatures w14:val="standardContextual"/>
        </w:rPr>
        <w:t>100</w:t>
      </w:r>
      <w:r w:rsidRPr="001D32EB">
        <w:rPr>
          <w:rFonts w:ascii="Times New Roman" w:eastAsia="Aptos" w:hAnsi="Times New Roman" w:cs="Times New Roman"/>
          <w:kern w:val="2"/>
          <w:sz w:val="28"/>
          <w:szCs w:val="28"/>
          <w:lang w:val="kk-KZ"/>
          <w14:ligatures w14:val="standardContextual"/>
        </w:rPr>
        <w:t xml:space="preserve"> Xia H.Q.</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Pan Y.</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Peng J.</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Lu G.X. Over-expression of miR375 reduces glucose-induced insulin secretion in Nit-1 cells</w:t>
      </w:r>
      <w:r w:rsidRPr="001D32EB">
        <w:rPr>
          <w:rFonts w:ascii="Times New Roman" w:eastAsia="Aptos" w:hAnsi="Times New Roman" w:cs="Times New Roman"/>
          <w:kern w:val="2"/>
          <w:sz w:val="28"/>
          <w:szCs w:val="28"/>
          <w:lang w:val="en-US"/>
          <w14:ligatures w14:val="standardContextual"/>
        </w:rPr>
        <w:t xml:space="preserve">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Mol. Biol. Rep. – 2011.</w:t>
      </w:r>
      <w:r w:rsidRPr="001D32EB">
        <w:rPr>
          <w:rFonts w:ascii="Times New Roman" w:eastAsia="Aptos" w:hAnsi="Times New Roman" w:cs="Times New Roman"/>
          <w:kern w:val="2"/>
          <w:sz w:val="28"/>
          <w:szCs w:val="28"/>
          <w:lang w:val="en-US"/>
          <w14:ligatures w14:val="standardContextual"/>
        </w:rPr>
        <w:t xml:space="preserve"> – Vol. 38, Issue 5.</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kern w:val="2"/>
          <w:sz w:val="28"/>
          <w:szCs w:val="28"/>
          <w:lang w:val="kk-KZ"/>
          <w14:ligatures w14:val="standardContextual"/>
        </w:rPr>
        <w:t>3061-</w:t>
      </w:r>
      <w:r w:rsidRPr="001D32EB">
        <w:rPr>
          <w:rFonts w:ascii="Times New Roman" w:eastAsia="Aptos" w:hAnsi="Times New Roman" w:cs="Times New Roman"/>
          <w:kern w:val="2"/>
          <w:sz w:val="28"/>
          <w:szCs w:val="28"/>
          <w:lang w:val="en-US"/>
          <w14:ligatures w14:val="standardContextual"/>
        </w:rPr>
        <w:t>306</w:t>
      </w:r>
      <w:r w:rsidRPr="001D32EB">
        <w:rPr>
          <w:rFonts w:ascii="Times New Roman" w:eastAsia="Aptos" w:hAnsi="Times New Roman" w:cs="Times New Roman"/>
          <w:kern w:val="2"/>
          <w:sz w:val="28"/>
          <w:szCs w:val="28"/>
          <w:lang w:val="kk-KZ"/>
          <w14:ligatures w14:val="standardContextual"/>
        </w:rPr>
        <w:t>5.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DOI: 10.1007/s11033-010-9973-9.</w:t>
      </w:r>
    </w:p>
    <w:p w14:paraId="1AD6F38D" w14:textId="77777777" w:rsidR="001D32EB" w:rsidRPr="001D32EB" w:rsidRDefault="001D32EB" w:rsidP="001D32EB">
      <w:pPr>
        <w:shd w:val="clear" w:color="auto" w:fill="FFFFFF"/>
        <w:tabs>
          <w:tab w:val="left" w:pos="993"/>
          <w:tab w:val="left" w:pos="1134"/>
        </w:tabs>
        <w:spacing w:after="0" w:line="240" w:lineRule="auto"/>
        <w:ind w:firstLine="567"/>
        <w:jc w:val="both"/>
        <w:rPr>
          <w:rFonts w:ascii="Times New Roman" w:eastAsia="Aptos" w:hAnsi="Times New Roman" w:cs="Times New Roman"/>
          <w:color w:val="5B616B"/>
          <w:kern w:val="2"/>
          <w:sz w:val="28"/>
          <w:szCs w:val="28"/>
          <w:lang w:val="en-US"/>
          <w14:ligatures w14:val="standardContextual"/>
        </w:rPr>
      </w:pPr>
      <w:r w:rsidRPr="001D32EB">
        <w:rPr>
          <w:rFonts w:ascii="Times New Roman" w:eastAsia="Aptos" w:hAnsi="Times New Roman" w:cs="Times New Roman"/>
          <w:kern w:val="2"/>
          <w:sz w:val="28"/>
          <w:szCs w:val="28"/>
          <w:lang w:val="kk-KZ"/>
          <w14:ligatures w14:val="standardContextual"/>
        </w:rPr>
        <w:t>101 Salman S., Mahmood D.A., Seyed M</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S</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Mohammad Y</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Vahidi M</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Masoud D</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T</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Sara S</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Seyed Amir Behtash L. </w:t>
      </w:r>
      <w:r w:rsidRPr="001D32EB">
        <w:rPr>
          <w:rFonts w:ascii="Times New Roman" w:eastAsia="Aptos" w:hAnsi="Times New Roman" w:cs="Times New Roman"/>
          <w:kern w:val="2"/>
          <w:sz w:val="28"/>
          <w:szCs w:val="28"/>
          <w:lang w:val="en-US"/>
          <w14:ligatures w14:val="standardContextual"/>
        </w:rPr>
        <w:t xml:space="preserve">Circulating miR-15a and miR-222 as Potential Biomarkers of Type 2 Diabetes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Diabetes Metab Syndr Obes. – 2020. – Vol. 13. – P. 3461-3469. – </w:t>
      </w:r>
      <w:r w:rsidRPr="001D32EB">
        <w:rPr>
          <w:rFonts w:ascii="Times New Roman" w:eastAsia="Aptos" w:hAnsi="Times New Roman" w:cs="Times New Roman"/>
          <w:kern w:val="2"/>
          <w:sz w:val="28"/>
          <w:szCs w:val="28"/>
          <w:shd w:val="clear" w:color="auto" w:fill="FFFFFF"/>
          <w:lang w:val="en-US"/>
          <w14:ligatures w14:val="standardContextual"/>
        </w:rPr>
        <w:t>DOI: 10.2147/DMSO.S263883.</w:t>
      </w:r>
    </w:p>
    <w:p w14:paraId="434A2CA2"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color w:val="000000"/>
          <w:sz w:val="28"/>
          <w:szCs w:val="28"/>
          <w:lang w:val="en-US"/>
          <w14:ligatures w14:val="standardContextual"/>
        </w:rPr>
      </w:pPr>
      <w:r w:rsidRPr="001D32EB">
        <w:rPr>
          <w:rFonts w:ascii="Times New Roman" w:eastAsia="Times New Roman" w:hAnsi="Times New Roman" w:cs="Times New Roman"/>
          <w:kern w:val="2"/>
          <w:sz w:val="28"/>
          <w:szCs w:val="28"/>
          <w:lang w:val="es-ES" w:eastAsia="es-ES"/>
          <w14:ligatures w14:val="standardContextual"/>
        </w:rPr>
        <w:t>102</w:t>
      </w:r>
      <w:r w:rsidRPr="001D32EB">
        <w:rPr>
          <w:rFonts w:ascii="Times New Roman" w:eastAsia="Aptos" w:hAnsi="Times New Roman" w:cs="Times New Roman"/>
          <w:color w:val="000000"/>
          <w:sz w:val="28"/>
          <w:szCs w:val="28"/>
          <w:lang w:val="en-US"/>
          <w14:ligatures w14:val="standardContextual"/>
        </w:rPr>
        <w:t xml:space="preserve"> Zampetaki A., Kiechl S., Drozdov I., Willeit P., Mayr U., Prokopi M., Mayr A., Weger S., Oberhollenzer F., Bonora E. Plasma MicroRNA profiling reveals loss of endothelial MiR-126 and other MicroRNAs in type 2 diabetes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color w:val="000000"/>
          <w:sz w:val="28"/>
          <w:szCs w:val="28"/>
          <w:lang w:val="en-US"/>
          <w14:ligatures w14:val="standardContextual"/>
        </w:rPr>
        <w:t xml:space="preserve"> Circ. Res.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2010. – Vol. 107, Issue 5.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color w:val="000000"/>
          <w:sz w:val="28"/>
          <w:szCs w:val="28"/>
          <w:lang w:val="en-US"/>
          <w14:ligatures w14:val="standardContextual"/>
        </w:rPr>
        <w:t xml:space="preserve">810–817.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DOI: 10.1161/CIRCRESAHA.110.226357</w:t>
      </w:r>
    </w:p>
    <w:p w14:paraId="0F9F167A"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noProof/>
          <w:kern w:val="2"/>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103 Ortega F.J., Mercader J.M., Moreno-Navarrete J.M., Rovira O., Guerra, E., Esteve E., Xifra G., Martínez C., Ricart W., Rieusset J., et al. Profiling of circulating microRNAs reveals common microRNAs linked to type 2 diabetes that change with insulin sensitization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noProof/>
          <w:kern w:val="2"/>
          <w:sz w:val="28"/>
          <w:szCs w:val="28"/>
          <w:lang w:val="en-US"/>
          <w14:ligatures w14:val="standardContextual"/>
        </w:rPr>
        <w:t xml:space="preserve"> Diabetes Care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2014.</w:t>
      </w:r>
      <w:r w:rsidRPr="001D32EB">
        <w:rPr>
          <w:rFonts w:ascii="Times New Roman" w:eastAsia="Aptos" w:hAnsi="Times New Roman" w:cs="Times New Roman"/>
          <w:kern w:val="2"/>
          <w:sz w:val="28"/>
          <w:szCs w:val="28"/>
          <w:lang w:val="en-US"/>
          <w14:ligatures w14:val="standardContextual"/>
        </w:rPr>
        <w:t xml:space="preserve"> – Vol. 37, Issue 5.– P. </w:t>
      </w:r>
      <w:r w:rsidRPr="001D32EB">
        <w:rPr>
          <w:rFonts w:ascii="Times New Roman" w:eastAsia="Aptos" w:hAnsi="Times New Roman" w:cs="Times New Roman"/>
          <w:noProof/>
          <w:kern w:val="2"/>
          <w:sz w:val="28"/>
          <w:szCs w:val="28"/>
          <w:lang w:val="en-US"/>
          <w14:ligatures w14:val="standardContextual"/>
        </w:rPr>
        <w:t xml:space="preserve">1375-83.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DOI: 10.2337/dc13-1847.</w:t>
      </w:r>
    </w:p>
    <w:p w14:paraId="652DEEB4"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noProof/>
          <w:kern w:val="2"/>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104 Olivieri F., Spazzafumo L., Bonafè M., Recchioni R. Prattichizzo F., Marcheselli F., Micolucci L., Mensà E., Giuliani A., Santini, G., et al. MiR-21-5p and miR-126a-3p levels in plasma and circulating angiogenic cells: relationship with type </w:t>
      </w:r>
      <w:r w:rsidRPr="001D32EB">
        <w:rPr>
          <w:rFonts w:ascii="Times New Roman" w:eastAsia="Aptos" w:hAnsi="Times New Roman" w:cs="Times New Roman"/>
          <w:noProof/>
          <w:kern w:val="2"/>
          <w:sz w:val="28"/>
          <w:szCs w:val="28"/>
          <w:lang w:val="en-US"/>
          <w14:ligatures w14:val="standardContextual"/>
        </w:rPr>
        <w:lastRenderedPageBreak/>
        <w:t xml:space="preserve">2 diabetes complications.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 xml:space="preserve">Oncotarget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 xml:space="preserve">2015. – Vol. 6, Issue 34.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noProof/>
          <w:kern w:val="2"/>
          <w:sz w:val="28"/>
          <w:szCs w:val="28"/>
          <w:lang w:val="en-US"/>
          <w14:ligatures w14:val="standardContextual"/>
        </w:rPr>
        <w:t xml:space="preserve">35372-35382.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DOI: 10.18632/oncotarget.6164.</w:t>
      </w:r>
    </w:p>
    <w:p w14:paraId="2E2B6BEC"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noProof/>
          <w:kern w:val="2"/>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105 Seyhan A.A., Nunez Lopez Y.O., Xie H., Yi F., Mathews C., Pasarica M., Pratley R.E. Pancreas-enriched miRNAs are altered in the circulation of subjects with diabetes: A pilot cross-sectional study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noProof/>
          <w:kern w:val="2"/>
          <w:sz w:val="28"/>
          <w:szCs w:val="28"/>
          <w:lang w:val="en-US"/>
          <w14:ligatures w14:val="standardContextual"/>
        </w:rPr>
        <w:t xml:space="preserve"> Sci. Rep.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 xml:space="preserve">2016. </w:t>
      </w:r>
      <w:r w:rsidRPr="001D32EB">
        <w:rPr>
          <w:rFonts w:ascii="Times New Roman" w:eastAsia="Aptos" w:hAnsi="Times New Roman" w:cs="Times New Roman"/>
          <w:kern w:val="2"/>
          <w:sz w:val="28"/>
          <w:szCs w:val="28"/>
          <w:lang w:val="en-US"/>
          <w14:ligatures w14:val="standardContextual"/>
        </w:rPr>
        <w:t xml:space="preserve">– Vol. </w:t>
      </w:r>
      <w:r w:rsidRPr="001D32EB">
        <w:rPr>
          <w:rFonts w:ascii="Times New Roman" w:eastAsia="Aptos" w:hAnsi="Times New Roman" w:cs="Times New Roman"/>
          <w:noProof/>
          <w:kern w:val="2"/>
          <w:sz w:val="28"/>
          <w:szCs w:val="28"/>
          <w:lang w:val="en-US"/>
          <w14:ligatures w14:val="standardContextual"/>
        </w:rPr>
        <w:t>6.</w:t>
      </w:r>
      <w:r w:rsidRPr="001D32EB">
        <w:rPr>
          <w:rFonts w:ascii="Times New Roman" w:eastAsia="Aptos" w:hAnsi="Times New Roman" w:cs="Times New Roman"/>
          <w:noProof/>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P.</w:t>
      </w:r>
      <w:r w:rsidRPr="001D32EB">
        <w:rPr>
          <w:rFonts w:ascii="Times New Roman" w:eastAsia="Aptos" w:hAnsi="Times New Roman" w:cs="Times New Roman"/>
          <w:noProof/>
          <w:kern w:val="2"/>
          <w:sz w:val="28"/>
          <w:szCs w:val="28"/>
          <w:lang w:val="en-US"/>
          <w14:ligatures w14:val="standardContextual"/>
        </w:rPr>
        <w:t xml:space="preserve">1-15.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DOI: 10.1038/srep31479.</w:t>
      </w:r>
    </w:p>
    <w:p w14:paraId="52D8123A"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noProof/>
          <w:kern w:val="2"/>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106 Baldeón L.R., Weigelt K., De W.H., Ozcan B., Van Oudenaren A. Sempértegui F., Sijbrands E., Grosse L., Freire W., Drexhage H.A., et al. Decreased serum level of miR-146a as sign of chronic inflammation in type 2 diabetic patients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noProof/>
          <w:kern w:val="2"/>
          <w:sz w:val="28"/>
          <w:szCs w:val="28"/>
          <w:lang w:val="en-US"/>
          <w14:ligatures w14:val="standardContextual"/>
        </w:rPr>
        <w:t xml:space="preserve"> PLoS One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 xml:space="preserve">2014. – Vol. 9, Issue 12.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noProof/>
          <w:kern w:val="2"/>
          <w:sz w:val="28"/>
          <w:szCs w:val="28"/>
          <w:lang w:val="en-US"/>
          <w14:ligatures w14:val="standardContextual"/>
        </w:rPr>
        <w:t xml:space="preserve">1-16.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 xml:space="preserve">DOI: 10.1371/journal.pone.0115209. </w:t>
      </w:r>
    </w:p>
    <w:p w14:paraId="46401E93"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noProof/>
          <w:kern w:val="2"/>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107 Jiménez-Lucena R., Rangel-Zúñiga O.A., Alcalá-Díaz J.F., López-Moreno J., Roncero-Ramos I., Molina-Abril H., Yubero-Serrano E.M. Caballero-Villarraso J., Delgado-Lista, J., Castaño, J.P., et al. Circulating miRNAs as Predictive Biomarkers of Type 2 Diabetes Mellitus Development in Coronary Heart Disease Patients from the CORDIOPREV Study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noProof/>
          <w:kern w:val="2"/>
          <w:sz w:val="28"/>
          <w:szCs w:val="28"/>
          <w:lang w:val="en-US"/>
          <w14:ligatures w14:val="standardContextual"/>
        </w:rPr>
        <w:t xml:space="preserve"> Mol. Ther. - Nucleic Acids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noProof/>
          <w:kern w:val="2"/>
          <w:sz w:val="28"/>
          <w:szCs w:val="28"/>
          <w:lang w:val="en-US"/>
          <w14:ligatures w14:val="standardContextual"/>
        </w:rPr>
        <w:t xml:space="preserve">2018. </w:t>
      </w:r>
      <w:r w:rsidRPr="001D32EB">
        <w:rPr>
          <w:rFonts w:ascii="Times New Roman" w:eastAsia="Aptos" w:hAnsi="Times New Roman" w:cs="Times New Roman"/>
          <w:kern w:val="2"/>
          <w:sz w:val="28"/>
          <w:szCs w:val="28"/>
          <w:lang w:val="en-US"/>
          <w14:ligatures w14:val="standardContextual"/>
        </w:rPr>
        <w:t>– Vol.</w:t>
      </w:r>
      <w:r w:rsidRPr="001D32EB">
        <w:rPr>
          <w:rFonts w:ascii="Times New Roman" w:eastAsia="Aptos" w:hAnsi="Times New Roman" w:cs="Times New Roman"/>
          <w:noProof/>
          <w:kern w:val="2"/>
          <w:sz w:val="28"/>
          <w:szCs w:val="28"/>
          <w:lang w:val="en-US"/>
          <w14:ligatures w14:val="standardContextual"/>
        </w:rPr>
        <w:t xml:space="preserve"> 12:</w:t>
      </w:r>
      <w:r w:rsidRPr="001D32EB">
        <w:rPr>
          <w:rFonts w:ascii="Times New Roman" w:eastAsia="Aptos" w:hAnsi="Times New Roman" w:cs="Times New Roman"/>
          <w:kern w:val="2"/>
          <w:sz w:val="28"/>
          <w:szCs w:val="28"/>
          <w:lang w:val="en-US"/>
          <w14:ligatures w14:val="standardContextual"/>
        </w:rPr>
        <w:t xml:space="preserve"> – P. </w:t>
      </w:r>
      <w:r w:rsidRPr="001D32EB">
        <w:rPr>
          <w:rFonts w:ascii="Times New Roman" w:eastAsia="Aptos" w:hAnsi="Times New Roman" w:cs="Times New Roman"/>
          <w:noProof/>
          <w:kern w:val="2"/>
          <w:sz w:val="28"/>
          <w:szCs w:val="28"/>
          <w:lang w:val="en-US"/>
          <w14:ligatures w14:val="standardContextual"/>
        </w:rPr>
        <w:t xml:space="preserve">146-157.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DOI: 10.1016/j.omtn.2018.05.002.</w:t>
      </w:r>
    </w:p>
    <w:p w14:paraId="24E1CFA3"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noProof/>
          <w:kern w:val="2"/>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108 Yang Z.M., Chen L.H., Hong M., Chen Y.Y., Yang X.R., Tang S.M., Yuan Q.F., Chen W.W. Serum microRNA profiling and bioinformatics analysis of patients with type 2 diabetes mellitus in a Chinese population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noProof/>
          <w:kern w:val="2"/>
          <w:sz w:val="28"/>
          <w:szCs w:val="28"/>
          <w:lang w:val="en-US"/>
          <w14:ligatures w14:val="standardContextual"/>
        </w:rPr>
        <w:t xml:space="preserve">Mol. Med. Rep.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 xml:space="preserve">2017.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 xml:space="preserve">Vol. 15, Issue 4.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noProof/>
          <w:kern w:val="2"/>
          <w:sz w:val="28"/>
          <w:szCs w:val="28"/>
          <w:lang w:val="en-US"/>
          <w14:ligatures w14:val="standardContextual"/>
        </w:rPr>
        <w:t>2143–2153.</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 DOI.org/10.3892/mmr.2017.6239</w:t>
      </w:r>
    </w:p>
    <w:p w14:paraId="05E758B7"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noProof/>
          <w:kern w:val="2"/>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109 Karolina D.S., Armugam A., Tavintharan S., Wong M.T.K., Lim S.C., Sum C.F., Jeyaseelan K. MicroRNA 144 impairs insulin signaling by inhibiting the expression of insulin receptor substrate 1 in type 2 diabetes mellitus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noProof/>
          <w:kern w:val="2"/>
          <w:sz w:val="28"/>
          <w:szCs w:val="28"/>
          <w:lang w:val="en-US"/>
          <w14:ligatures w14:val="standardContextual"/>
        </w:rPr>
        <w:t xml:space="preserve"> PLoS One. –2011.</w:t>
      </w:r>
      <w:r w:rsidRPr="001D32EB">
        <w:rPr>
          <w:rFonts w:ascii="Times New Roman" w:eastAsia="Aptos" w:hAnsi="Times New Roman" w:cs="Times New Roman"/>
          <w:kern w:val="2"/>
          <w:sz w:val="28"/>
          <w:szCs w:val="28"/>
          <w:lang w:val="en-US"/>
          <w14:ligatures w14:val="standardContextual"/>
        </w:rPr>
        <w:t xml:space="preserve"> – </w:t>
      </w:r>
      <w:r w:rsidRPr="001D32EB">
        <w:rPr>
          <w:rFonts w:ascii="Times New Roman" w:eastAsia="Aptos" w:hAnsi="Times New Roman" w:cs="Times New Roman"/>
          <w:noProof/>
          <w:kern w:val="2"/>
          <w:sz w:val="28"/>
          <w:szCs w:val="28"/>
          <w:lang w:val="en-US"/>
          <w14:ligatures w14:val="standardContextual"/>
        </w:rPr>
        <w:t xml:space="preserve">Vol. 6, Issue 8. </w:t>
      </w:r>
      <w:r w:rsidRPr="001D32EB">
        <w:rPr>
          <w:rFonts w:ascii="Times New Roman" w:eastAsia="Aptos" w:hAnsi="Times New Roman" w:cs="Times New Roman"/>
          <w:kern w:val="2"/>
          <w:sz w:val="28"/>
          <w:szCs w:val="28"/>
          <w:lang w:val="en-US"/>
          <w14:ligatures w14:val="standardContextual"/>
        </w:rPr>
        <w:t>– P.</w:t>
      </w:r>
      <w:r w:rsidRPr="001D32EB">
        <w:rPr>
          <w:rFonts w:ascii="Times New Roman" w:eastAsia="Aptos" w:hAnsi="Times New Roman" w:cs="Times New Roman"/>
          <w:noProof/>
          <w:kern w:val="2"/>
          <w:sz w:val="28"/>
          <w:szCs w:val="28"/>
          <w:lang w:val="en-US"/>
          <w14:ligatures w14:val="standardContextual"/>
        </w:rPr>
        <w:t>1-19. – DOI: 10.1371/journal.pone.0022839.</w:t>
      </w:r>
    </w:p>
    <w:p w14:paraId="17431650"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noProof/>
          <w:kern w:val="2"/>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110 Jeon T.I., Esquejo R.M., Roqueta-Rivera M., Phelan P.E., Moon Y.A., Govindarajan S.S., Esau C.C., Osborne T.F. An SREBP-responsive microRNA operon contributes to a regulatory loop for intracellular lipid homeostasis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noProof/>
          <w:kern w:val="2"/>
          <w:sz w:val="28"/>
          <w:szCs w:val="28"/>
          <w:lang w:val="en-US"/>
          <w14:ligatures w14:val="standardContextual"/>
        </w:rPr>
        <w:t xml:space="preserve"> Cell Metab. – 2013.</w:t>
      </w:r>
      <w:r w:rsidRPr="001D32EB">
        <w:rPr>
          <w:rFonts w:ascii="Times New Roman" w:eastAsia="Aptos" w:hAnsi="Times New Roman" w:cs="Times New Roman"/>
          <w:kern w:val="2"/>
          <w:sz w:val="28"/>
          <w:szCs w:val="28"/>
          <w:lang w:val="en-US"/>
          <w14:ligatures w14:val="standardContextual"/>
        </w:rPr>
        <w:t xml:space="preserve"> – </w:t>
      </w:r>
      <w:r w:rsidRPr="001D32EB">
        <w:rPr>
          <w:rFonts w:ascii="Times New Roman" w:eastAsia="Aptos" w:hAnsi="Times New Roman" w:cs="Times New Roman"/>
          <w:noProof/>
          <w:kern w:val="2"/>
          <w:sz w:val="28"/>
          <w:szCs w:val="28"/>
          <w:lang w:val="en-US"/>
          <w14:ligatures w14:val="standardContextual"/>
        </w:rPr>
        <w:t xml:space="preserve">Vol. 18, Issue 1 </w:t>
      </w:r>
      <w:r w:rsidRPr="001D32EB">
        <w:rPr>
          <w:rFonts w:ascii="Times New Roman" w:eastAsia="Aptos" w:hAnsi="Times New Roman" w:cs="Times New Roman"/>
          <w:kern w:val="2"/>
          <w:sz w:val="28"/>
          <w:szCs w:val="28"/>
          <w:lang w:val="en-US"/>
          <w14:ligatures w14:val="standardContextual"/>
        </w:rPr>
        <w:t>– P.</w:t>
      </w:r>
      <w:r w:rsidRPr="001D32EB">
        <w:rPr>
          <w:rFonts w:ascii="Times New Roman" w:eastAsia="Aptos" w:hAnsi="Times New Roman" w:cs="Times New Roman"/>
          <w:noProof/>
          <w:kern w:val="2"/>
          <w:sz w:val="28"/>
          <w:szCs w:val="28"/>
          <w:lang w:val="en-US"/>
          <w14:ligatures w14:val="standardContextual"/>
        </w:rPr>
        <w:t>51-61.</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 DOI.org/10.1016/j.cmet.2013.06.010</w:t>
      </w:r>
    </w:p>
    <w:p w14:paraId="03BBA686"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noProof/>
          <w:kern w:val="2"/>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111 OuaamariA. E., Baroukh N., Martens G.A., Lebrun P., Pipeleers D., Van Obberghen E. MiR-375 targets 3′l-Phosphoinositide-Dependent protein Kinase-1 and regulates Glucose-Induced biological responses in pancreatic </w:t>
      </w:r>
      <w:r w:rsidRPr="001D32EB">
        <w:rPr>
          <w:rFonts w:ascii="Times New Roman" w:eastAsia="Aptos" w:hAnsi="Times New Roman" w:cs="Times New Roman"/>
          <w:noProof/>
          <w:kern w:val="2"/>
          <w:sz w:val="28"/>
          <w:szCs w:val="28"/>
          <w14:ligatures w14:val="standardContextual"/>
        </w:rPr>
        <w:t>β</w:t>
      </w:r>
      <w:r w:rsidRPr="001D32EB">
        <w:rPr>
          <w:rFonts w:ascii="Times New Roman" w:eastAsia="Aptos" w:hAnsi="Times New Roman" w:cs="Times New Roman"/>
          <w:noProof/>
          <w:kern w:val="2"/>
          <w:sz w:val="28"/>
          <w:szCs w:val="28"/>
          <w:lang w:val="en-US"/>
          <w14:ligatures w14:val="standardContextual"/>
        </w:rPr>
        <w:t xml:space="preserve">-Cells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Diabetes. 2008. – Vol. 57, Issue 10.</w:t>
      </w:r>
      <w:r w:rsidRPr="001D32EB">
        <w:rPr>
          <w:rFonts w:ascii="Times New Roman" w:eastAsia="Aptos" w:hAnsi="Times New Roman" w:cs="Times New Roman"/>
          <w:kern w:val="2"/>
          <w:sz w:val="28"/>
          <w:szCs w:val="28"/>
          <w:lang w:val="en-US"/>
          <w14:ligatures w14:val="standardContextual"/>
        </w:rPr>
        <w:t xml:space="preserve"> – P. </w:t>
      </w:r>
      <w:r w:rsidRPr="001D32EB">
        <w:rPr>
          <w:rFonts w:ascii="Times New Roman" w:eastAsia="Aptos" w:hAnsi="Times New Roman" w:cs="Times New Roman"/>
          <w:noProof/>
          <w:kern w:val="2"/>
          <w:sz w:val="28"/>
          <w:szCs w:val="28"/>
          <w:lang w:val="en-US"/>
          <w14:ligatures w14:val="standardContextual"/>
        </w:rPr>
        <w:t xml:space="preserve">2708–2717.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DOI.org/10.2337/db07-1614</w:t>
      </w:r>
    </w:p>
    <w:p w14:paraId="50F023A4"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noProof/>
          <w:kern w:val="2"/>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112 Li Y., Xu X., Liang Y., Liu S., Xiao H., Li F., Cheng H., Fu Z. miR-375 enhances palmitate-induced lipoapoptosis in insulin-secreting NIT-1 cells by repressing myotrophin (V1) protein expression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noProof/>
          <w:kern w:val="2"/>
          <w:sz w:val="28"/>
          <w:szCs w:val="28"/>
          <w:lang w:val="en-US"/>
          <w14:ligatures w14:val="standardContextual"/>
        </w:rPr>
        <w:t xml:space="preserve"> Int. J. Clin. Exp. Pathol.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2010.</w:t>
      </w:r>
      <w:r w:rsidRPr="001D32EB">
        <w:rPr>
          <w:rFonts w:ascii="Times New Roman" w:eastAsia="Aptos" w:hAnsi="Times New Roman" w:cs="Times New Roman"/>
          <w:kern w:val="2"/>
          <w:sz w:val="28"/>
          <w:szCs w:val="28"/>
          <w:lang w:val="en-US"/>
          <w14:ligatures w14:val="standardContextual"/>
        </w:rPr>
        <w:t xml:space="preserve"> – Vol. 3, Issue </w:t>
      </w:r>
      <w:r w:rsidRPr="001D32EB">
        <w:rPr>
          <w:rFonts w:ascii="Times New Roman" w:eastAsia="Aptos" w:hAnsi="Times New Roman" w:cs="Times New Roman"/>
          <w:noProof/>
          <w:kern w:val="2"/>
          <w:sz w:val="28"/>
          <w:szCs w:val="28"/>
          <w:lang w:val="en-US"/>
          <w14:ligatures w14:val="standardContextual"/>
        </w:rPr>
        <w:t xml:space="preserve">3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noProof/>
          <w:kern w:val="2"/>
          <w:sz w:val="28"/>
          <w:szCs w:val="28"/>
          <w:lang w:val="en-US"/>
          <w14:ligatures w14:val="standardContextual"/>
        </w:rPr>
        <w:t>254–264</w:t>
      </w:r>
    </w:p>
    <w:p w14:paraId="279436ED"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noProof/>
          <w:kern w:val="2"/>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113 Xia H.Q., Pan Y., Peng J., Lu G.X. Over-expression of miR375 reduces glucose-induced insulin secretion in Nit-1 cells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noProof/>
          <w:kern w:val="2"/>
          <w:sz w:val="28"/>
          <w:szCs w:val="28"/>
          <w:lang w:val="en-US"/>
          <w14:ligatures w14:val="standardContextual"/>
        </w:rPr>
        <w:t xml:space="preserve"> Mol. Biol. Rep.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2011.</w:t>
      </w:r>
      <w:r w:rsidRPr="001D32EB">
        <w:rPr>
          <w:rFonts w:ascii="Times New Roman" w:eastAsia="Aptos" w:hAnsi="Times New Roman" w:cs="Times New Roman"/>
          <w:kern w:val="2"/>
          <w:sz w:val="28"/>
          <w:szCs w:val="28"/>
          <w:lang w:val="en-US"/>
          <w14:ligatures w14:val="standardContextual"/>
        </w:rPr>
        <w:t xml:space="preserve"> – Vol. 38, Issue 5</w:t>
      </w:r>
      <w:r w:rsidRPr="001D32EB">
        <w:rPr>
          <w:rFonts w:ascii="Times New Roman" w:eastAsia="Aptos" w:hAnsi="Times New Roman" w:cs="Times New Roman"/>
          <w:noProof/>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 P.</w:t>
      </w:r>
      <w:r w:rsidRPr="001D32EB">
        <w:rPr>
          <w:rFonts w:ascii="Times New Roman" w:eastAsia="Aptos" w:hAnsi="Times New Roman" w:cs="Times New Roman"/>
          <w:noProof/>
          <w:kern w:val="2"/>
          <w:sz w:val="28"/>
          <w:szCs w:val="28"/>
          <w:lang w:val="en-US"/>
          <w14:ligatures w14:val="standardContextual"/>
        </w:rPr>
        <w:t xml:space="preserve">3061-3065.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DOI: 10.1007/s11033-010-9973-9.</w:t>
      </w:r>
    </w:p>
    <w:p w14:paraId="7C0BEE99"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noProof/>
          <w:kern w:val="2"/>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114 </w:t>
      </w:r>
      <w:r w:rsidRPr="001D32EB">
        <w:rPr>
          <w:rFonts w:ascii="Times New Roman" w:eastAsia="Aptos" w:hAnsi="Times New Roman" w:cs="Times New Roman"/>
          <w:color w:val="000000"/>
          <w:sz w:val="28"/>
          <w:szCs w:val="28"/>
          <w:lang w:val="en-US"/>
          <w14:ligatures w14:val="standardContextual"/>
        </w:rPr>
        <w:t xml:space="preserve">Meng S., Cao J.T., Zhang B., Zhou Q., Shen C.X., Wang C.Q. Downregulation of microRNA-126 in endothelial progenitor cells from diabetes patients, impairs their functional properties, via target gene Spred-1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J. Mol. Cell. Cardiol.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2012. – Vol. 53, Issue 1.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color w:val="000000"/>
          <w:sz w:val="28"/>
          <w:szCs w:val="28"/>
          <w:lang w:val="en-US"/>
          <w14:ligatures w14:val="standardContextual"/>
        </w:rPr>
        <w:t xml:space="preserve">64–72. </w:t>
      </w:r>
    </w:p>
    <w:p w14:paraId="70CD4EE0"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color w:val="000000"/>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115 </w:t>
      </w:r>
      <w:r w:rsidRPr="001D32EB">
        <w:rPr>
          <w:rFonts w:ascii="Times New Roman" w:eastAsia="Aptos" w:hAnsi="Times New Roman" w:cs="Times New Roman"/>
          <w:color w:val="000000"/>
          <w:sz w:val="28"/>
          <w:szCs w:val="28"/>
          <w:lang w:val="en-US"/>
          <w14:ligatures w14:val="standardContextual"/>
        </w:rPr>
        <w:t xml:space="preserve">Huang M., Que Y., Shen X. Correlation of the plasma levels of soluble RAGE </w:t>
      </w:r>
      <w:r w:rsidRPr="001D32EB">
        <w:rPr>
          <w:rFonts w:ascii="Times New Roman" w:eastAsia="Aptos" w:hAnsi="Times New Roman" w:cs="Times New Roman"/>
          <w:color w:val="000000"/>
          <w:sz w:val="28"/>
          <w:szCs w:val="28"/>
          <w:lang w:val="en-US"/>
          <w14:ligatures w14:val="standardContextual"/>
        </w:rPr>
        <w:lastRenderedPageBreak/>
        <w:t>and endogenous secretory RAGE with oxidative</w:t>
      </w:r>
      <w:r w:rsidRPr="001D32EB">
        <w:rPr>
          <w:rFonts w:ascii="Times New Roman" w:eastAsia="Aptos" w:hAnsi="Times New Roman" w:cs="Times New Roman"/>
          <w:noProof/>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stress in prediabetic patients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J. Diabetes Complicat.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2015. </w:t>
      </w:r>
      <w:r w:rsidRPr="001D32EB">
        <w:rPr>
          <w:rFonts w:ascii="Times New Roman" w:eastAsia="Aptos" w:hAnsi="Times New Roman" w:cs="Times New Roman"/>
          <w:kern w:val="2"/>
          <w:sz w:val="28"/>
          <w:szCs w:val="28"/>
          <w:lang w:val="en-US"/>
          <w14:ligatures w14:val="standardContextual"/>
        </w:rPr>
        <w:t>– Vol. 23, Issue 9</w:t>
      </w:r>
      <w:r w:rsidRPr="001D32EB">
        <w:rPr>
          <w:rFonts w:ascii="Times New Roman" w:eastAsia="Aptos" w:hAnsi="Times New Roman" w:cs="Times New Roman"/>
          <w:noProof/>
          <w:kern w:val="2"/>
          <w:sz w:val="28"/>
          <w:szCs w:val="28"/>
          <w:lang w:val="en-US"/>
          <w14:ligatures w14:val="standardContextual"/>
        </w:rPr>
        <w:t>.</w:t>
      </w:r>
      <w:r w:rsidRPr="001D32EB">
        <w:rPr>
          <w:rFonts w:ascii="Times New Roman" w:eastAsia="Aptos" w:hAnsi="Times New Roman" w:cs="Times New Roman"/>
          <w:color w:val="000000"/>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color w:val="000000"/>
          <w:sz w:val="28"/>
          <w:szCs w:val="28"/>
          <w:lang w:val="en-US"/>
          <w14:ligatures w14:val="standardContextual"/>
        </w:rPr>
        <w:t xml:space="preserve">422–426.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DOI: 10.1016/j.jdiacomp.2014.12.007.</w:t>
      </w:r>
    </w:p>
    <w:p w14:paraId="0F57EBC7"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color w:val="000000"/>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116</w:t>
      </w:r>
      <w:r w:rsidRPr="001D32EB">
        <w:rPr>
          <w:rFonts w:ascii="Times New Roman" w:eastAsia="Aptos" w:hAnsi="Times New Roman" w:cs="Times New Roman"/>
          <w:color w:val="000000"/>
          <w:sz w:val="28"/>
          <w:szCs w:val="28"/>
          <w:lang w:val="en-US"/>
          <w14:ligatures w14:val="standardContextual"/>
        </w:rPr>
        <w:t xml:space="preserve"> Chistiakov D.A., Orekhov A.N., Bobryshev Y.V. The role of miR-126 in embryonic angiogenesis, adult vascular homeostasis, and vascular repair and its alterations in atherosclerotic disease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color w:val="000000"/>
          <w:sz w:val="28"/>
          <w:szCs w:val="28"/>
          <w:lang w:val="en-US"/>
          <w14:ligatures w14:val="standardContextual"/>
        </w:rPr>
        <w:t xml:space="preserve"> J. Mol. Cell. Cardiol.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2016. </w:t>
      </w:r>
      <w:r w:rsidRPr="001D32EB">
        <w:rPr>
          <w:rFonts w:ascii="Times New Roman" w:eastAsia="Aptos" w:hAnsi="Times New Roman" w:cs="Times New Roman"/>
          <w:kern w:val="2"/>
          <w:sz w:val="28"/>
          <w:szCs w:val="28"/>
          <w:lang w:val="en-US"/>
          <w14:ligatures w14:val="standardContextual"/>
        </w:rPr>
        <w:t xml:space="preserve">– Vol. </w:t>
      </w:r>
      <w:r w:rsidRPr="001D32EB">
        <w:rPr>
          <w:rFonts w:ascii="Times New Roman" w:eastAsia="Aptos" w:hAnsi="Times New Roman" w:cs="Times New Roman"/>
          <w:color w:val="000000"/>
          <w:sz w:val="28"/>
          <w:szCs w:val="28"/>
          <w:lang w:val="en-US"/>
          <w14:ligatures w14:val="standardContextual"/>
        </w:rPr>
        <w:t xml:space="preserve">97.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color w:val="000000"/>
          <w:sz w:val="28"/>
          <w:szCs w:val="28"/>
          <w:lang w:val="en-US"/>
          <w14:ligatures w14:val="standardContextual"/>
        </w:rPr>
        <w:t>47–55. – DOI: 10.1016/j.yjmcc.2016.05.007.</w:t>
      </w:r>
    </w:p>
    <w:p w14:paraId="3AFCE345"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noProof/>
          <w:kern w:val="2"/>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117 Fernandez-Twinn D.S., Alfaradhi M.Z., Martin-Gronert M.S., Duque-Guimaraes D.E., Piekarz A., Ferland-McCollough D., Bushell M., Ozanne S.E. Downregulation of IRS-1 in adipose tissue of offspring of obese mice is programmed cell-autonomously through post-transcriptional mechanisms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 xml:space="preserve">Mol. Metab.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2014.</w:t>
      </w:r>
      <w:r w:rsidRPr="001D32EB">
        <w:rPr>
          <w:rFonts w:ascii="Times New Roman" w:eastAsia="Aptos" w:hAnsi="Times New Roman" w:cs="Times New Roman"/>
          <w:kern w:val="2"/>
          <w:sz w:val="28"/>
          <w:szCs w:val="28"/>
          <w:lang w:val="en-US"/>
          <w14:ligatures w14:val="standardContextual"/>
        </w:rPr>
        <w:t xml:space="preserve"> – Vol. 3, Issue 3</w:t>
      </w:r>
      <w:r w:rsidRPr="001D32EB">
        <w:rPr>
          <w:rFonts w:ascii="Times New Roman" w:eastAsia="Aptos" w:hAnsi="Times New Roman" w:cs="Times New Roman"/>
          <w:noProof/>
          <w:kern w:val="2"/>
          <w:sz w:val="28"/>
          <w:szCs w:val="28"/>
          <w:lang w:val="en-US"/>
          <w14:ligatures w14:val="standardContextual"/>
        </w:rPr>
        <w:t>.</w:t>
      </w:r>
      <w:r w:rsidRPr="001D32EB">
        <w:rPr>
          <w:rFonts w:ascii="Times New Roman" w:eastAsia="Aptos" w:hAnsi="Times New Roman" w:cs="Times New Roman"/>
          <w:color w:val="000000"/>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noProof/>
          <w:kern w:val="2"/>
          <w:sz w:val="28"/>
          <w:szCs w:val="28"/>
          <w:lang w:val="en-US"/>
          <w14:ligatures w14:val="standardContextual"/>
        </w:rPr>
        <w:t xml:space="preserve">325-33.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DOI: 10.1016/j.molmet.2014.01.007.</w:t>
      </w:r>
    </w:p>
    <w:p w14:paraId="12A7ADD4"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noProof/>
          <w:kern w:val="2"/>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118  Zhang T., Li L., Shang Q., Lv C.F., Wang C.Y., Su B. Circulating miR-126 is a potential biomarker to predict the onset of type 2 diabetes mellitus in susceptible individuals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noProof/>
          <w:kern w:val="2"/>
          <w:sz w:val="28"/>
          <w:szCs w:val="28"/>
          <w:lang w:val="en-US"/>
          <w14:ligatures w14:val="standardContextual"/>
        </w:rPr>
        <w:t xml:space="preserve"> Biochem. Biophys. Res. Commun.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 xml:space="preserve">2015. </w:t>
      </w:r>
      <w:r w:rsidRPr="001D32EB">
        <w:rPr>
          <w:rFonts w:ascii="Times New Roman" w:eastAsia="Aptos" w:hAnsi="Times New Roman" w:cs="Times New Roman"/>
          <w:kern w:val="2"/>
          <w:sz w:val="28"/>
          <w:szCs w:val="28"/>
          <w:lang w:val="en-US"/>
          <w14:ligatures w14:val="standardContextual"/>
        </w:rPr>
        <w:t xml:space="preserve">– Vol. </w:t>
      </w:r>
      <w:r w:rsidRPr="001D32EB">
        <w:rPr>
          <w:rFonts w:ascii="Times New Roman" w:eastAsia="Aptos" w:hAnsi="Times New Roman" w:cs="Times New Roman"/>
          <w:noProof/>
          <w:kern w:val="2"/>
          <w:sz w:val="28"/>
          <w:szCs w:val="28"/>
          <w:lang w:val="en-US"/>
          <w14:ligatures w14:val="standardContextual"/>
        </w:rPr>
        <w:t xml:space="preserve">463.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noProof/>
          <w:kern w:val="2"/>
          <w:sz w:val="28"/>
          <w:szCs w:val="28"/>
          <w:lang w:val="en-US"/>
          <w14:ligatures w14:val="standardContextual"/>
        </w:rPr>
        <w:t xml:space="preserve">60–63. </w:t>
      </w:r>
    </w:p>
    <w:p w14:paraId="45C456BC"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noProof/>
          <w:kern w:val="2"/>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119 Al-Kafaji G., Al-Mahroos G., Abdulla Al-Muhtaresh, H., Sabry M.A., Abdul Razzak R., Salem A.H. Circulating endothelium-enriched microRNA-126 as a potential biomarker for coronary artery disease in type 2 diabetes mellitus patients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noProof/>
          <w:kern w:val="2"/>
          <w:sz w:val="28"/>
          <w:szCs w:val="28"/>
          <w:lang w:val="en-US"/>
          <w14:ligatures w14:val="standardContextual"/>
        </w:rPr>
        <w:t xml:space="preserve"> Biomarkers.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2017.</w:t>
      </w:r>
      <w:r w:rsidRPr="001D32EB">
        <w:rPr>
          <w:rFonts w:ascii="Times New Roman" w:eastAsia="Aptos" w:hAnsi="Times New Roman" w:cs="Times New Roman"/>
          <w:kern w:val="2"/>
          <w:sz w:val="28"/>
          <w:szCs w:val="28"/>
          <w:lang w:val="en-US"/>
          <w14:ligatures w14:val="standardContextual"/>
        </w:rPr>
        <w:t xml:space="preserve"> – </w:t>
      </w:r>
      <w:r w:rsidRPr="001D32EB">
        <w:rPr>
          <w:rFonts w:ascii="Times New Roman" w:eastAsia="Aptos" w:hAnsi="Times New Roman" w:cs="Times New Roman"/>
          <w:noProof/>
          <w:kern w:val="2"/>
          <w:sz w:val="28"/>
          <w:szCs w:val="28"/>
          <w:lang w:val="en-US"/>
          <w14:ligatures w14:val="standardContextual"/>
        </w:rPr>
        <w:t>Vol. 22, Issue 3</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38 p.</w:t>
      </w:r>
      <w:r w:rsidRPr="001D32EB">
        <w:rPr>
          <w:rFonts w:ascii="Times New Roman" w:eastAsia="Aptos" w:hAnsi="Times New Roman" w:cs="Times New Roman"/>
          <w:kern w:val="2"/>
          <w:sz w:val="28"/>
          <w:szCs w:val="28"/>
          <w:lang w:val="en-US"/>
          <w14:ligatures w14:val="standardContextual"/>
        </w:rPr>
        <w:t xml:space="preserve"> – </w:t>
      </w:r>
      <w:r w:rsidRPr="001D32EB">
        <w:rPr>
          <w:rFonts w:ascii="Times New Roman" w:eastAsia="Aptos" w:hAnsi="Times New Roman" w:cs="Times New Roman"/>
          <w:noProof/>
          <w:kern w:val="2"/>
          <w:sz w:val="28"/>
          <w:szCs w:val="28"/>
          <w:lang w:val="en-US"/>
          <w14:ligatures w14:val="standardContextual"/>
        </w:rPr>
        <w:t>DOI.org/10.1080/1354750X.2016.1204004.</w:t>
      </w:r>
    </w:p>
    <w:p w14:paraId="18405765"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color w:val="211F21"/>
          <w:sz w:val="28"/>
          <w:szCs w:val="28"/>
          <w:lang w:val="en-US"/>
          <w14:ligatures w14:val="standardContextual"/>
        </w:rPr>
      </w:pPr>
      <w:r w:rsidRPr="001D32EB">
        <w:rPr>
          <w:rFonts w:ascii="Times New Roman" w:eastAsia="Aptos" w:hAnsi="Times New Roman" w:cs="Times New Roman"/>
          <w:noProof/>
          <w:sz w:val="28"/>
          <w:szCs w:val="28"/>
          <w:lang w:val="en-US"/>
          <w14:ligatures w14:val="standardContextual"/>
        </w:rPr>
        <w:t xml:space="preserve">120 </w:t>
      </w:r>
      <w:r w:rsidRPr="001D32EB">
        <w:rPr>
          <w:rFonts w:ascii="Times New Roman" w:eastAsia="Aptos" w:hAnsi="Times New Roman" w:cs="Times New Roman"/>
          <w:sz w:val="28"/>
          <w:szCs w:val="28"/>
          <w:lang w:val="en-US"/>
          <w14:ligatures w14:val="standardContextual"/>
        </w:rPr>
        <w:t xml:space="preserve">Zhang W., Wang Y., Kong Y. Exosomes derived from mesenchymal stem cells modulate miR-126 to ameliorate hyperglycemia-induced retinal inflammation via targeting HMGB1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Investig. Ophthalmol. Vis. Sci. – 2019. – Vol. 60, Issue 1. – P. 294–303. – DOI: 10.1167/iovs.18-25617.</w:t>
      </w:r>
    </w:p>
    <w:p w14:paraId="77658326"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color w:val="211F21"/>
          <w:sz w:val="28"/>
          <w:szCs w:val="28"/>
          <w:highlight w:val="yellow"/>
          <w:lang w:val="en-US"/>
          <w14:ligatures w14:val="standardContextual"/>
        </w:rPr>
      </w:pPr>
      <w:r w:rsidRPr="001D32EB">
        <w:rPr>
          <w:rFonts w:ascii="Times New Roman" w:eastAsia="Aptos" w:hAnsi="Times New Roman" w:cs="Times New Roman"/>
          <w:color w:val="211F21"/>
          <w:sz w:val="28"/>
          <w:szCs w:val="28"/>
          <w:lang w:val="en-US"/>
          <w14:ligatures w14:val="standardContextual"/>
        </w:rPr>
        <w:t xml:space="preserve">121 Zhu H., Leung S.W. Identification of microRNA biomarkers in type 2 diabetes: a meta-analysis of controlled profiling studies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color w:val="211F21"/>
          <w:sz w:val="28"/>
          <w:szCs w:val="28"/>
          <w:lang w:val="en-US"/>
          <w14:ligatures w14:val="standardContextual"/>
        </w:rPr>
        <w:t xml:space="preserve"> Diabetologia. </w:t>
      </w:r>
      <w:r w:rsidRPr="001D32EB">
        <w:rPr>
          <w:rFonts w:ascii="Times New Roman" w:eastAsia="Aptos" w:hAnsi="Times New Roman" w:cs="Times New Roman"/>
          <w:sz w:val="28"/>
          <w:szCs w:val="28"/>
          <w:lang w:val="en-US"/>
          <w14:ligatures w14:val="standardContextual"/>
        </w:rPr>
        <w:t xml:space="preserve">– </w:t>
      </w:r>
      <w:r w:rsidRPr="001D32EB">
        <w:rPr>
          <w:rFonts w:ascii="Times New Roman" w:eastAsia="Aptos" w:hAnsi="Times New Roman" w:cs="Times New Roman"/>
          <w:color w:val="211F21"/>
          <w:sz w:val="28"/>
          <w:szCs w:val="28"/>
          <w:lang w:val="en-US"/>
          <w14:ligatures w14:val="standardContextual"/>
        </w:rPr>
        <w:t xml:space="preserve">2015. </w:t>
      </w:r>
      <w:r w:rsidRPr="001D32EB">
        <w:rPr>
          <w:rFonts w:ascii="Times New Roman" w:eastAsia="Aptos" w:hAnsi="Times New Roman" w:cs="Times New Roman"/>
          <w:sz w:val="28"/>
          <w:szCs w:val="28"/>
          <w:lang w:val="en-US"/>
          <w14:ligatures w14:val="standardContextual"/>
        </w:rPr>
        <w:t xml:space="preserve">– Vol. </w:t>
      </w:r>
      <w:r w:rsidRPr="001D32EB">
        <w:rPr>
          <w:rFonts w:ascii="Times New Roman" w:eastAsia="Aptos" w:hAnsi="Times New Roman" w:cs="Times New Roman"/>
          <w:color w:val="211F21"/>
          <w:sz w:val="28"/>
          <w:szCs w:val="28"/>
          <w:lang w:val="en-US"/>
          <w14:ligatures w14:val="standardContextual"/>
        </w:rPr>
        <w:t>58, Issue 5.</w:t>
      </w:r>
      <w:r w:rsidRPr="001D32EB">
        <w:rPr>
          <w:rFonts w:ascii="Times New Roman" w:eastAsia="Aptos" w:hAnsi="Times New Roman" w:cs="Times New Roman"/>
          <w:sz w:val="28"/>
          <w:szCs w:val="28"/>
          <w:lang w:val="en-US"/>
          <w14:ligatures w14:val="standardContextual"/>
        </w:rPr>
        <w:t xml:space="preserve"> – P. </w:t>
      </w:r>
      <w:r w:rsidRPr="001D32EB">
        <w:rPr>
          <w:rFonts w:ascii="Times New Roman" w:eastAsia="Aptos" w:hAnsi="Times New Roman" w:cs="Times New Roman"/>
          <w:color w:val="211F21"/>
          <w:sz w:val="28"/>
          <w:szCs w:val="28"/>
          <w:lang w:val="en-US"/>
          <w14:ligatures w14:val="standardContextual"/>
        </w:rPr>
        <w:t>900-911.</w:t>
      </w:r>
      <w:r w:rsidRPr="001D32EB">
        <w:rPr>
          <w:rFonts w:ascii="Times New Roman" w:eastAsia="Aptos" w:hAnsi="Times New Roman" w:cs="Times New Roman"/>
          <w:sz w:val="28"/>
          <w:szCs w:val="28"/>
          <w:lang w:val="en-US"/>
          <w14:ligatures w14:val="standardContextual"/>
        </w:rPr>
        <w:t xml:space="preserve"> – </w:t>
      </w:r>
      <w:r w:rsidRPr="001D32EB">
        <w:rPr>
          <w:rFonts w:ascii="Times New Roman" w:eastAsia="Aptos" w:hAnsi="Times New Roman" w:cs="Times New Roman"/>
          <w:color w:val="211F21"/>
          <w:sz w:val="28"/>
          <w:szCs w:val="28"/>
          <w:lang w:val="en-US"/>
          <w14:ligatures w14:val="standardContextual"/>
        </w:rPr>
        <w:t>DOI 10.1007/s00125-015-3510-2</w:t>
      </w:r>
    </w:p>
    <w:p w14:paraId="0C653142"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color w:val="211F21"/>
          <w:kern w:val="2"/>
          <w:sz w:val="28"/>
          <w:szCs w:val="28"/>
          <w:lang w:val="en-US"/>
          <w14:ligatures w14:val="standardContextual"/>
        </w:rPr>
      </w:pPr>
      <w:r w:rsidRPr="001D32EB">
        <w:rPr>
          <w:rFonts w:ascii="Times New Roman" w:eastAsia="Aptos" w:hAnsi="Times New Roman" w:cs="Times New Roman"/>
          <w:color w:val="211F21"/>
          <w:kern w:val="2"/>
          <w:sz w:val="28"/>
          <w:szCs w:val="28"/>
          <w:lang w:val="en-US"/>
          <w14:ligatures w14:val="standardContextual"/>
        </w:rPr>
        <w:t xml:space="preserve">122 Olivieri F., Bonafè M., Spazzafumo L., Gobbi M., Prattichizzo F., Recchioni R., Marcheselli F., La Sala L., Galeazzi R., Rippo M.R., Fulgenzi G., Angelini S., Lazzarini R., </w:t>
      </w:r>
      <w:r w:rsidRPr="001D32EB">
        <w:rPr>
          <w:rFonts w:ascii="Times New Roman" w:eastAsia="Aptos" w:hAnsi="Times New Roman" w:cs="Times New Roman"/>
          <w:kern w:val="2"/>
          <w:sz w:val="28"/>
          <w:szCs w:val="28"/>
          <w:lang w:val="en-US"/>
          <w14:ligatures w14:val="standardContextual"/>
        </w:rPr>
        <w:t xml:space="preserve">Bonfigli A.R., Brugè F., Tiano L., Genovese S., Ceriello A., Boemi M., Franceschi C., Procopio A.D., Testa R. Age- and glycemia-related miR-126-3p levels in plasma and endothelial cells </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AGING. – 2014. – Vol. 6, Iussue 9. – P. 771-787. </w:t>
      </w:r>
      <w:hyperlink r:id="rId93" w:history="1">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pacing w:val="2"/>
            <w:kern w:val="2"/>
            <w:sz w:val="28"/>
            <w:szCs w:val="28"/>
            <w:shd w:val="clear" w:color="auto" w:fill="F6F7F9"/>
            <w:lang w:val="en-US"/>
            <w14:ligatures w14:val="standardContextual"/>
          </w:rPr>
          <w:t>DOI.org/10.18632/aging.100693</w:t>
        </w:r>
      </w:hyperlink>
    </w:p>
    <w:p w14:paraId="211F6C8C"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noProof/>
          <w:kern w:val="2"/>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123 Togliatto G., Trombetta A., Dentelli P., Gallo S., Rosso A., Cotogni P., Granata R., Falcioni R., Delale T., Ghigo E., Brizzi M.F. Unacylated ghrelin induces oxidative stress resistance in a glucose intolerance and peripheral artery disease mouse model by restoring endothelial cell miR-126 expression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 xml:space="preserve">Diabetes.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 xml:space="preserve">2015. – Vol. 64, Issue 4.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noProof/>
          <w:kern w:val="2"/>
          <w:sz w:val="28"/>
          <w:szCs w:val="28"/>
          <w:lang w:val="en-US"/>
          <w14:ligatures w14:val="standardContextual"/>
        </w:rPr>
        <w:t>1370-1382.</w:t>
      </w:r>
      <w:r w:rsidRPr="001D32EB">
        <w:rPr>
          <w:rFonts w:ascii="Times New Roman" w:eastAsia="Aptos" w:hAnsi="Times New Roman" w:cs="Times New Roman"/>
          <w:kern w:val="2"/>
          <w:sz w:val="28"/>
          <w:szCs w:val="28"/>
          <w:lang w:val="en-US"/>
          <w14:ligatures w14:val="standardContextual"/>
        </w:rPr>
        <w:t xml:space="preserve"> – </w:t>
      </w:r>
      <w:r w:rsidRPr="001D32EB">
        <w:rPr>
          <w:rFonts w:ascii="Times New Roman" w:eastAsia="Aptos" w:hAnsi="Times New Roman" w:cs="Times New Roman"/>
          <w:noProof/>
          <w:kern w:val="2"/>
          <w:sz w:val="28"/>
          <w:szCs w:val="28"/>
          <w:lang w:val="en-US"/>
          <w14:ligatures w14:val="standardContextual"/>
        </w:rPr>
        <w:t>DOI.org/10.2337/db14-0991</w:t>
      </w:r>
    </w:p>
    <w:p w14:paraId="4D93F9D8"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noProof/>
          <w:kern w:val="2"/>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124 Sekar D., Venugopal B., Sekar P., Ramalingam K. Role of microRNA 21 in diabetes and associated/related diseases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noProof/>
          <w:kern w:val="2"/>
          <w:sz w:val="28"/>
          <w:szCs w:val="28"/>
          <w:lang w:val="en-US"/>
          <w14:ligatures w14:val="standardContextual"/>
        </w:rPr>
        <w:t xml:space="preserve"> Gene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 xml:space="preserve">2016. </w:t>
      </w:r>
      <w:r w:rsidRPr="001D32EB">
        <w:rPr>
          <w:rFonts w:ascii="Times New Roman" w:eastAsia="Aptos" w:hAnsi="Times New Roman" w:cs="Times New Roman"/>
          <w:kern w:val="2"/>
          <w:sz w:val="28"/>
          <w:szCs w:val="28"/>
          <w:lang w:val="en-US"/>
          <w14:ligatures w14:val="standardContextual"/>
        </w:rPr>
        <w:t xml:space="preserve">– </w:t>
      </w:r>
      <w:hyperlink r:id="rId94" w:tooltip="Go to table of contents for this volume/issue" w:history="1">
        <w:r w:rsidRPr="001D32EB">
          <w:rPr>
            <w:rFonts w:ascii="Times New Roman" w:eastAsia="Aptos" w:hAnsi="Times New Roman" w:cs="Times New Roman"/>
            <w:color w:val="1F1F1F"/>
            <w:kern w:val="2"/>
            <w:sz w:val="28"/>
            <w:szCs w:val="28"/>
            <w:lang w:val="en-US"/>
            <w14:ligatures w14:val="standardContextual"/>
          </w:rPr>
          <w:t>Volume 582, Issue 1</w:t>
        </w:r>
      </w:hyperlink>
      <w:r w:rsidRPr="001D32EB">
        <w:rPr>
          <w:rFonts w:ascii="Times New Roman" w:eastAsia="Aptos" w:hAnsi="Times New Roman" w:cs="Times New Roman"/>
          <w:kern w:val="2"/>
          <w:sz w:val="28"/>
          <w:szCs w:val="28"/>
          <w:lang w:val="en-US"/>
          <w14:ligatures w14:val="standardContextual"/>
        </w:rPr>
        <w:t xml:space="preserve">. – P. </w:t>
      </w:r>
      <w:r w:rsidRPr="001D32EB">
        <w:rPr>
          <w:rFonts w:ascii="Times New Roman" w:eastAsia="Aptos" w:hAnsi="Times New Roman" w:cs="Times New Roman"/>
          <w:noProof/>
          <w:kern w:val="2"/>
          <w:sz w:val="28"/>
          <w:szCs w:val="28"/>
          <w:lang w:val="en-US"/>
          <w14:ligatures w14:val="standardContextual"/>
        </w:rPr>
        <w:t xml:space="preserve">14-18.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DOI: 10.1016/j.gene.2016.01.039.</w:t>
      </w:r>
    </w:p>
    <w:p w14:paraId="40E4BC25"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noProof/>
          <w:kern w:val="2"/>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125 Yang L., Wang B., Zhou Q., Wang Y., Liu X., Liu Z., Zhan Z. MicroRNA-21 prevents excessive inflammation and cardiac dysfunction after myocardial infarction through targeting KBTBD7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noProof/>
          <w:kern w:val="2"/>
          <w:sz w:val="28"/>
          <w:szCs w:val="28"/>
          <w:lang w:val="en-US"/>
          <w14:ligatures w14:val="standardContextual"/>
        </w:rPr>
        <w:t xml:space="preserve"> Cell Death Dis.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2018.</w:t>
      </w:r>
      <w:r w:rsidRPr="001D32EB">
        <w:rPr>
          <w:rFonts w:ascii="Times New Roman" w:eastAsia="Aptos" w:hAnsi="Times New Roman" w:cs="Times New Roman"/>
          <w:kern w:val="2"/>
          <w:sz w:val="28"/>
          <w:szCs w:val="28"/>
          <w:lang w:val="en-US"/>
          <w14:ligatures w14:val="standardContextual"/>
        </w:rPr>
        <w:t xml:space="preserve"> – Vol. </w:t>
      </w:r>
      <w:r w:rsidRPr="001D32EB">
        <w:rPr>
          <w:rFonts w:ascii="Times New Roman" w:eastAsia="Aptos" w:hAnsi="Times New Roman" w:cs="Times New Roman"/>
          <w:noProof/>
          <w:kern w:val="2"/>
          <w:sz w:val="28"/>
          <w:szCs w:val="28"/>
          <w:lang w:val="en-US"/>
          <w14:ligatures w14:val="standardContextual"/>
        </w:rPr>
        <w:t>9, Issue 7.</w:t>
      </w:r>
      <w:r w:rsidRPr="001D32EB">
        <w:rPr>
          <w:rFonts w:ascii="Times New Roman" w:eastAsia="Aptos" w:hAnsi="Times New Roman" w:cs="Times New Roman"/>
          <w:kern w:val="2"/>
          <w:sz w:val="28"/>
          <w:szCs w:val="28"/>
          <w:lang w:val="en-US"/>
          <w14:ligatures w14:val="standardContextual"/>
        </w:rPr>
        <w:t xml:space="preserve"> – P. </w:t>
      </w:r>
      <w:r w:rsidRPr="001D32EB">
        <w:rPr>
          <w:rFonts w:ascii="Times New Roman" w:eastAsia="Aptos" w:hAnsi="Times New Roman" w:cs="Times New Roman"/>
          <w:noProof/>
          <w:kern w:val="2"/>
          <w:sz w:val="28"/>
          <w:szCs w:val="28"/>
          <w:lang w:val="en-US"/>
          <w14:ligatures w14:val="standardContextual"/>
        </w:rPr>
        <w:t xml:space="preserve">769. – DOI: </w:t>
      </w:r>
      <w:r w:rsidRPr="001D32EB">
        <w:rPr>
          <w:rFonts w:ascii="Times New Roman" w:eastAsia="Aptos" w:hAnsi="Times New Roman" w:cs="Times New Roman"/>
          <w:noProof/>
          <w:kern w:val="2"/>
          <w:sz w:val="28"/>
          <w:szCs w:val="28"/>
          <w:lang w:val="en-US"/>
          <w14:ligatures w14:val="standardContextual"/>
        </w:rPr>
        <w:lastRenderedPageBreak/>
        <w:t>10.1038/s41419-018-0805-5.</w:t>
      </w:r>
    </w:p>
    <w:p w14:paraId="2212A7C4"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noProof/>
          <w:kern w:val="2"/>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126 La Sala L., Mrakic-Sposta S., Tagliabue E., Prattichizzo F., Micheloni S., Sangalli E., Specchia C., Uccellatore A.C., Lupini S., Spinetti G. et al. Circulating microRNA-21 is an early predictor of ROS-mediated damage in subjects with high risk of developing diabetes and in drug-naïve T2D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noProof/>
          <w:kern w:val="2"/>
          <w:sz w:val="28"/>
          <w:szCs w:val="28"/>
          <w:lang w:val="en-US"/>
          <w14:ligatures w14:val="standardContextual"/>
        </w:rPr>
        <w:t>Cardiovasc. Diabetol</w:t>
      </w:r>
      <w:r w:rsidRPr="001D32EB">
        <w:rPr>
          <w:rFonts w:ascii="Times New Roman" w:eastAsia="Aptos" w:hAnsi="Times New Roman" w:cs="Times New Roman"/>
          <w:i/>
          <w:iCs/>
          <w:noProof/>
          <w:kern w:val="2"/>
          <w:sz w:val="28"/>
          <w:szCs w:val="28"/>
          <w:lang w:val="en-US"/>
          <w14:ligatures w14:val="standardContextual"/>
        </w:rPr>
        <w:t>.</w:t>
      </w:r>
      <w:r w:rsidRPr="001D32EB">
        <w:rPr>
          <w:rFonts w:ascii="Times New Roman" w:eastAsia="Aptos" w:hAnsi="Times New Roman" w:cs="Times New Roman"/>
          <w:noProof/>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 xml:space="preserve">2019. </w:t>
      </w:r>
      <w:r w:rsidRPr="001D32EB">
        <w:rPr>
          <w:rFonts w:ascii="Times New Roman" w:eastAsia="Aptos" w:hAnsi="Times New Roman" w:cs="Times New Roman"/>
          <w:kern w:val="2"/>
          <w:sz w:val="28"/>
          <w:szCs w:val="28"/>
          <w:lang w:val="en-US"/>
          <w14:ligatures w14:val="standardContextual"/>
        </w:rPr>
        <w:t xml:space="preserve">– Vol. </w:t>
      </w:r>
      <w:r w:rsidRPr="001D32EB">
        <w:rPr>
          <w:rFonts w:ascii="Times New Roman" w:eastAsia="Aptos" w:hAnsi="Times New Roman" w:cs="Times New Roman"/>
          <w:noProof/>
          <w:kern w:val="2"/>
          <w:sz w:val="28"/>
          <w:szCs w:val="28"/>
          <w:lang w:val="en-US"/>
          <w14:ligatures w14:val="standardContextual"/>
        </w:rPr>
        <w:t xml:space="preserve">18.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noProof/>
          <w:kern w:val="2"/>
          <w:sz w:val="28"/>
          <w:szCs w:val="28"/>
          <w:lang w:val="en-US"/>
          <w14:ligatures w14:val="standardContextual"/>
        </w:rPr>
        <w:t>1–12.</w:t>
      </w:r>
      <w:r w:rsidRPr="001D32EB">
        <w:rPr>
          <w:rFonts w:ascii="Times New Roman" w:eastAsia="Aptos" w:hAnsi="Times New Roman" w:cs="Times New Roman"/>
          <w:kern w:val="2"/>
          <w:sz w:val="28"/>
          <w:szCs w:val="28"/>
          <w:lang w:val="en-US"/>
          <w14:ligatures w14:val="standardContextual"/>
        </w:rPr>
        <w:t xml:space="preserve"> – </w:t>
      </w:r>
      <w:r w:rsidRPr="001D32EB">
        <w:rPr>
          <w:rFonts w:ascii="Times New Roman" w:eastAsia="Aptos" w:hAnsi="Times New Roman" w:cs="Times New Roman"/>
          <w:noProof/>
          <w:kern w:val="2"/>
          <w:sz w:val="28"/>
          <w:szCs w:val="28"/>
          <w:lang w:val="en-US"/>
          <w14:ligatures w14:val="standardContextual"/>
        </w:rPr>
        <w:t>DOI: 10.1186/s12933-019-0812-6</w:t>
      </w:r>
    </w:p>
    <w:p w14:paraId="40BAD941" w14:textId="77777777" w:rsidR="001D32EB" w:rsidRPr="001D32EB" w:rsidRDefault="001D32EB" w:rsidP="001D32EB">
      <w:pPr>
        <w:widowControl w:val="0"/>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noProof/>
          <w:kern w:val="2"/>
          <w:sz w:val="28"/>
          <w:szCs w:val="28"/>
          <w:lang w:val="en-US"/>
          <w14:ligatures w14:val="standardContextual"/>
        </w:rPr>
      </w:pPr>
      <w:r w:rsidRPr="001D32EB">
        <w:rPr>
          <w:rFonts w:ascii="Times New Roman" w:eastAsia="Aptos" w:hAnsi="Times New Roman" w:cs="Times New Roman"/>
          <w:noProof/>
          <w:kern w:val="2"/>
          <w:sz w:val="28"/>
          <w:szCs w:val="28"/>
          <w:lang w:val="en-US"/>
          <w14:ligatures w14:val="standardContextual"/>
        </w:rPr>
        <w:t xml:space="preserve">127 Meerson A., Najjar A., Saad E., Sbeit W., Barhoum M., Assy N. Sex Differences in Plasma MicroRNA Biomarkers of Early and Complicated Diabetes Mellitus in Israeli Arab and Jewish Patients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 xml:space="preserve">Non-Coding RNA.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2019.</w:t>
      </w:r>
      <w:r w:rsidRPr="001D32EB">
        <w:rPr>
          <w:rFonts w:ascii="Times New Roman" w:eastAsia="Aptos" w:hAnsi="Times New Roman" w:cs="Times New Roman"/>
          <w:kern w:val="2"/>
          <w:sz w:val="28"/>
          <w:szCs w:val="28"/>
          <w:lang w:val="en-US"/>
          <w14:ligatures w14:val="standardContextual"/>
        </w:rPr>
        <w:t xml:space="preserve"> – Vol. </w:t>
      </w:r>
      <w:r w:rsidRPr="001D32EB">
        <w:rPr>
          <w:rFonts w:ascii="Times New Roman" w:eastAsia="Aptos" w:hAnsi="Times New Roman" w:cs="Times New Roman"/>
          <w:noProof/>
          <w:kern w:val="2"/>
          <w:sz w:val="28"/>
          <w:szCs w:val="28"/>
          <w:lang w:val="en-US"/>
          <w14:ligatures w14:val="standardContextual"/>
        </w:rPr>
        <w:t>5, Issue 2.</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 xml:space="preserve"> P.1-11.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noProof/>
          <w:kern w:val="2"/>
          <w:sz w:val="28"/>
          <w:szCs w:val="28"/>
          <w:lang w:val="en-US"/>
          <w14:ligatures w14:val="standardContextual"/>
        </w:rPr>
        <w:t>DOI: 10.3390/ncrna5020032.</w:t>
      </w:r>
    </w:p>
    <w:p w14:paraId="5B2D5E4A"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lang w:val="kk-KZ"/>
          <w14:ligatures w14:val="standardContextual"/>
        </w:rPr>
      </w:pPr>
      <w:r w:rsidRPr="001D32EB">
        <w:rPr>
          <w:rFonts w:ascii="Times New Roman" w:eastAsia="Aptos" w:hAnsi="Times New Roman" w:cs="Times New Roman"/>
          <w:kern w:val="2"/>
          <w:sz w:val="28"/>
          <w:szCs w:val="28"/>
          <w:lang w:val="en-US"/>
          <w14:ligatures w14:val="standardContextual"/>
        </w:rPr>
        <w:t xml:space="preserve">128 </w:t>
      </w:r>
      <w:r w:rsidRPr="001D32EB">
        <w:rPr>
          <w:rFonts w:ascii="Times New Roman" w:eastAsia="Aptos" w:hAnsi="Times New Roman" w:cs="Times New Roman"/>
          <w:kern w:val="2"/>
          <w:sz w:val="28"/>
          <w:szCs w:val="28"/>
          <w:lang w:val="kk-KZ"/>
          <w14:ligatures w14:val="standardContextual"/>
        </w:rPr>
        <w:t>Jakubczyk K</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Dec K</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Kałduńska J</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Kawczuga D</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Kochman J</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Janda K. Reactive oxygen species - sources, functions, oxidative damage</w:t>
      </w:r>
      <w:r w:rsidRPr="001D32EB">
        <w:rPr>
          <w:rFonts w:ascii="Times New Roman" w:eastAsia="Aptos" w:hAnsi="Times New Roman" w:cs="Times New Roman"/>
          <w:kern w:val="2"/>
          <w:sz w:val="28"/>
          <w:szCs w:val="28"/>
          <w:lang w:val="en-US"/>
          <w14:ligatures w14:val="standardContextual"/>
        </w:rPr>
        <w:t xml:space="preserve">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Pol Merkur Lekarski.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2020</w:t>
      </w:r>
      <w:r w:rsidRPr="001D32EB">
        <w:rPr>
          <w:rFonts w:ascii="Times New Roman" w:eastAsia="Aptos" w:hAnsi="Times New Roman" w:cs="Times New Roman"/>
          <w:kern w:val="2"/>
          <w:sz w:val="28"/>
          <w:szCs w:val="28"/>
          <w:lang w:val="en-US"/>
          <w14:ligatures w14:val="standardContextual"/>
        </w:rPr>
        <w:t xml:space="preserve">. – Vol. </w:t>
      </w:r>
      <w:r w:rsidRPr="001D32EB">
        <w:rPr>
          <w:rFonts w:ascii="Times New Roman" w:eastAsia="Aptos" w:hAnsi="Times New Roman" w:cs="Times New Roman"/>
          <w:kern w:val="2"/>
          <w:sz w:val="28"/>
          <w:szCs w:val="28"/>
          <w:lang w:val="kk-KZ"/>
          <w14:ligatures w14:val="standardContextual"/>
        </w:rPr>
        <w:t>48</w:t>
      </w:r>
      <w:r w:rsidRPr="001D32EB">
        <w:rPr>
          <w:rFonts w:ascii="Times New Roman" w:eastAsia="Aptos" w:hAnsi="Times New Roman" w:cs="Times New Roman"/>
          <w:kern w:val="2"/>
          <w:sz w:val="28"/>
          <w:szCs w:val="28"/>
          <w:lang w:val="en-US"/>
          <w14:ligatures w14:val="standardContextual"/>
        </w:rPr>
        <w:t xml:space="preserve">, Issue </w:t>
      </w:r>
      <w:r w:rsidRPr="001D32EB">
        <w:rPr>
          <w:rFonts w:ascii="Times New Roman" w:eastAsia="Aptos" w:hAnsi="Times New Roman" w:cs="Times New Roman"/>
          <w:kern w:val="2"/>
          <w:sz w:val="28"/>
          <w:szCs w:val="28"/>
          <w:lang w:val="kk-KZ"/>
          <w14:ligatures w14:val="standardContextual"/>
        </w:rPr>
        <w:t>284</w:t>
      </w:r>
      <w:r w:rsidRPr="001D32EB">
        <w:rPr>
          <w:rFonts w:ascii="Times New Roman" w:eastAsia="Aptos" w:hAnsi="Times New Roman" w:cs="Times New Roman"/>
          <w:kern w:val="2"/>
          <w:sz w:val="28"/>
          <w:szCs w:val="28"/>
          <w:lang w:val="en-US"/>
          <w14:ligatures w14:val="standardContextual"/>
        </w:rPr>
        <w:t xml:space="preserve">. – P. </w:t>
      </w:r>
      <w:r w:rsidRPr="001D32EB">
        <w:rPr>
          <w:rFonts w:ascii="Times New Roman" w:eastAsia="Aptos" w:hAnsi="Times New Roman" w:cs="Times New Roman"/>
          <w:kern w:val="2"/>
          <w:sz w:val="28"/>
          <w:szCs w:val="28"/>
          <w:lang w:val="kk-KZ"/>
          <w14:ligatures w14:val="standardContextual"/>
        </w:rPr>
        <w:t>124-127.</w:t>
      </w:r>
    </w:p>
    <w:p w14:paraId="76872841"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lang w:val="kk-KZ"/>
          <w14:ligatures w14:val="standardContextual"/>
        </w:rPr>
      </w:pPr>
      <w:r w:rsidRPr="001D32EB">
        <w:rPr>
          <w:rFonts w:ascii="Times New Roman" w:eastAsia="Aptos" w:hAnsi="Times New Roman" w:cs="Times New Roman"/>
          <w:kern w:val="2"/>
          <w:sz w:val="28"/>
          <w:szCs w:val="28"/>
          <w:lang w:val="kk-KZ"/>
          <w14:ligatures w14:val="standardContextual"/>
        </w:rPr>
        <w:t>1</w:t>
      </w:r>
      <w:r w:rsidRPr="001D32EB">
        <w:rPr>
          <w:rFonts w:ascii="Times New Roman" w:eastAsia="Aptos" w:hAnsi="Times New Roman" w:cs="Times New Roman"/>
          <w:kern w:val="2"/>
          <w:sz w:val="28"/>
          <w:szCs w:val="28"/>
          <w:lang w:val="en-US"/>
          <w14:ligatures w14:val="standardContextual"/>
        </w:rPr>
        <w:t>29</w:t>
      </w:r>
      <w:r w:rsidRPr="001D32EB">
        <w:rPr>
          <w:rFonts w:ascii="Times New Roman" w:eastAsia="Aptos" w:hAnsi="Times New Roman" w:cs="Times New Roman"/>
          <w:kern w:val="2"/>
          <w:sz w:val="28"/>
          <w:szCs w:val="28"/>
          <w:shd w:val="clear" w:color="auto" w:fill="FFFFFF"/>
          <w:lang w:val="kk-KZ"/>
          <w14:ligatures w14:val="standardContextual"/>
        </w:rPr>
        <w:t xml:space="preserve"> Bai B</w:t>
      </w:r>
      <w:r w:rsidRPr="001D32EB">
        <w:rPr>
          <w:rFonts w:ascii="Times New Roman" w:eastAsia="Aptos" w:hAnsi="Times New Roman" w:cs="Times New Roman"/>
          <w:kern w:val="2"/>
          <w:sz w:val="28"/>
          <w:szCs w:val="28"/>
          <w:shd w:val="clear" w:color="auto" w:fill="FFFFFF"/>
          <w:lang w:val="en-US"/>
          <w14:ligatures w14:val="standardContextual"/>
        </w:rPr>
        <w:t>.</w:t>
      </w:r>
      <w:r w:rsidRPr="001D32EB">
        <w:rPr>
          <w:rFonts w:ascii="Times New Roman" w:eastAsia="Aptos" w:hAnsi="Times New Roman" w:cs="Times New Roman"/>
          <w:kern w:val="2"/>
          <w:sz w:val="28"/>
          <w:szCs w:val="28"/>
          <w:shd w:val="clear" w:color="auto" w:fill="FFFFFF"/>
          <w:lang w:val="kk-KZ"/>
          <w14:ligatures w14:val="standardContextual"/>
        </w:rPr>
        <w:t>, Yang Y</w:t>
      </w:r>
      <w:r w:rsidRPr="001D32EB">
        <w:rPr>
          <w:rFonts w:ascii="Times New Roman" w:eastAsia="Aptos" w:hAnsi="Times New Roman" w:cs="Times New Roman"/>
          <w:kern w:val="2"/>
          <w:sz w:val="28"/>
          <w:szCs w:val="28"/>
          <w:shd w:val="clear" w:color="auto" w:fill="FFFFFF"/>
          <w:lang w:val="en-US"/>
          <w14:ligatures w14:val="standardContextual"/>
        </w:rPr>
        <w:t>.</w:t>
      </w:r>
      <w:r w:rsidRPr="001D32EB">
        <w:rPr>
          <w:rFonts w:ascii="Times New Roman" w:eastAsia="Aptos" w:hAnsi="Times New Roman" w:cs="Times New Roman"/>
          <w:kern w:val="2"/>
          <w:sz w:val="28"/>
          <w:szCs w:val="28"/>
          <w:shd w:val="clear" w:color="auto" w:fill="FFFFFF"/>
          <w:lang w:val="kk-KZ"/>
          <w14:ligatures w14:val="standardContextual"/>
        </w:rPr>
        <w:t>, Wang Q</w:t>
      </w:r>
      <w:r w:rsidRPr="001D32EB">
        <w:rPr>
          <w:rFonts w:ascii="Times New Roman" w:eastAsia="Aptos" w:hAnsi="Times New Roman" w:cs="Times New Roman"/>
          <w:kern w:val="2"/>
          <w:sz w:val="28"/>
          <w:szCs w:val="28"/>
          <w:shd w:val="clear" w:color="auto" w:fill="FFFFFF"/>
          <w:lang w:val="en-US"/>
          <w14:ligatures w14:val="standardContextual"/>
        </w:rPr>
        <w:t>.</w:t>
      </w:r>
      <w:r w:rsidRPr="001D32EB">
        <w:rPr>
          <w:rFonts w:ascii="Times New Roman" w:eastAsia="Aptos" w:hAnsi="Times New Roman" w:cs="Times New Roman"/>
          <w:kern w:val="2"/>
          <w:sz w:val="28"/>
          <w:szCs w:val="28"/>
          <w:shd w:val="clear" w:color="auto" w:fill="FFFFFF"/>
          <w:lang w:val="kk-KZ"/>
          <w14:ligatures w14:val="standardContextual"/>
        </w:rPr>
        <w:t>, Li M</w:t>
      </w:r>
      <w:r w:rsidRPr="001D32EB">
        <w:rPr>
          <w:rFonts w:ascii="Times New Roman" w:eastAsia="Aptos" w:hAnsi="Times New Roman" w:cs="Times New Roman"/>
          <w:kern w:val="2"/>
          <w:sz w:val="28"/>
          <w:szCs w:val="28"/>
          <w:shd w:val="clear" w:color="auto" w:fill="FFFFFF"/>
          <w:lang w:val="en-US"/>
          <w14:ligatures w14:val="standardContextual"/>
        </w:rPr>
        <w:t>.</w:t>
      </w:r>
      <w:r w:rsidRPr="001D32EB">
        <w:rPr>
          <w:rFonts w:ascii="Times New Roman" w:eastAsia="Aptos" w:hAnsi="Times New Roman" w:cs="Times New Roman"/>
          <w:kern w:val="2"/>
          <w:sz w:val="28"/>
          <w:szCs w:val="28"/>
          <w:shd w:val="clear" w:color="auto" w:fill="FFFFFF"/>
          <w:lang w:val="kk-KZ"/>
          <w14:ligatures w14:val="standardContextual"/>
        </w:rPr>
        <w:t>, Tian C</w:t>
      </w:r>
      <w:r w:rsidRPr="001D32EB">
        <w:rPr>
          <w:rFonts w:ascii="Times New Roman" w:eastAsia="Aptos" w:hAnsi="Times New Roman" w:cs="Times New Roman"/>
          <w:kern w:val="2"/>
          <w:sz w:val="28"/>
          <w:szCs w:val="28"/>
          <w:shd w:val="clear" w:color="auto" w:fill="FFFFFF"/>
          <w:lang w:val="en-US"/>
          <w14:ligatures w14:val="standardContextual"/>
        </w:rPr>
        <w:t>.</w:t>
      </w:r>
      <w:r w:rsidRPr="001D32EB">
        <w:rPr>
          <w:rFonts w:ascii="Times New Roman" w:eastAsia="Aptos" w:hAnsi="Times New Roman" w:cs="Times New Roman"/>
          <w:kern w:val="2"/>
          <w:sz w:val="28"/>
          <w:szCs w:val="28"/>
          <w:shd w:val="clear" w:color="auto" w:fill="FFFFFF"/>
          <w:lang w:val="kk-KZ"/>
          <w14:ligatures w14:val="standardContextual"/>
        </w:rPr>
        <w:t>, Liu Y</w:t>
      </w:r>
      <w:r w:rsidRPr="001D32EB">
        <w:rPr>
          <w:rFonts w:ascii="Times New Roman" w:eastAsia="Aptos" w:hAnsi="Times New Roman" w:cs="Times New Roman"/>
          <w:kern w:val="2"/>
          <w:sz w:val="28"/>
          <w:szCs w:val="28"/>
          <w:shd w:val="clear" w:color="auto" w:fill="FFFFFF"/>
          <w:lang w:val="en-US"/>
          <w14:ligatures w14:val="standardContextual"/>
        </w:rPr>
        <w:t>.</w:t>
      </w:r>
      <w:r w:rsidRPr="001D32EB">
        <w:rPr>
          <w:rFonts w:ascii="Times New Roman" w:eastAsia="Aptos" w:hAnsi="Times New Roman" w:cs="Times New Roman"/>
          <w:kern w:val="2"/>
          <w:sz w:val="28"/>
          <w:szCs w:val="28"/>
          <w:shd w:val="clear" w:color="auto" w:fill="FFFFFF"/>
          <w:lang w:val="kk-KZ"/>
          <w14:ligatures w14:val="standardContextual"/>
        </w:rPr>
        <w:t>, Aung H</w:t>
      </w:r>
      <w:r w:rsidRPr="001D32EB">
        <w:rPr>
          <w:rFonts w:ascii="Times New Roman" w:eastAsia="Aptos" w:hAnsi="Times New Roman" w:cs="Times New Roman"/>
          <w:kern w:val="2"/>
          <w:sz w:val="28"/>
          <w:szCs w:val="28"/>
          <w:shd w:val="clear" w:color="auto" w:fill="FFFFFF"/>
          <w:lang w:val="en-US"/>
          <w14:ligatures w14:val="standardContextual"/>
        </w:rPr>
        <w:t>.</w:t>
      </w:r>
      <w:r w:rsidRPr="001D32EB">
        <w:rPr>
          <w:rFonts w:ascii="Times New Roman" w:eastAsia="Aptos" w:hAnsi="Times New Roman" w:cs="Times New Roman"/>
          <w:kern w:val="2"/>
          <w:sz w:val="28"/>
          <w:szCs w:val="28"/>
          <w:shd w:val="clear" w:color="auto" w:fill="FFFFFF"/>
          <w:lang w:val="kk-KZ"/>
          <w14:ligatures w14:val="standardContextual"/>
        </w:rPr>
        <w:t>H</w:t>
      </w:r>
      <w:r w:rsidRPr="001D32EB">
        <w:rPr>
          <w:rFonts w:ascii="Times New Roman" w:eastAsia="Aptos" w:hAnsi="Times New Roman" w:cs="Times New Roman"/>
          <w:kern w:val="2"/>
          <w:sz w:val="28"/>
          <w:szCs w:val="28"/>
          <w:shd w:val="clear" w:color="auto" w:fill="FFFFFF"/>
          <w:lang w:val="en-US"/>
          <w14:ligatures w14:val="standardContextual"/>
        </w:rPr>
        <w:t>.</w:t>
      </w:r>
      <w:r w:rsidRPr="001D32EB">
        <w:rPr>
          <w:rFonts w:ascii="Times New Roman" w:eastAsia="Aptos" w:hAnsi="Times New Roman" w:cs="Times New Roman"/>
          <w:kern w:val="2"/>
          <w:sz w:val="28"/>
          <w:szCs w:val="28"/>
          <w:shd w:val="clear" w:color="auto" w:fill="FFFFFF"/>
          <w:lang w:val="kk-KZ"/>
          <w14:ligatures w14:val="standardContextual"/>
        </w:rPr>
        <w:t>, Li P</w:t>
      </w:r>
      <w:r w:rsidRPr="001D32EB">
        <w:rPr>
          <w:rFonts w:ascii="Times New Roman" w:eastAsia="Aptos" w:hAnsi="Times New Roman" w:cs="Times New Roman"/>
          <w:kern w:val="2"/>
          <w:sz w:val="28"/>
          <w:szCs w:val="28"/>
          <w:shd w:val="clear" w:color="auto" w:fill="FFFFFF"/>
          <w:lang w:val="en-US"/>
          <w14:ligatures w14:val="standardContextual"/>
        </w:rPr>
        <w:t>.</w:t>
      </w:r>
      <w:r w:rsidRPr="001D32EB">
        <w:rPr>
          <w:rFonts w:ascii="Times New Roman" w:eastAsia="Aptos" w:hAnsi="Times New Roman" w:cs="Times New Roman"/>
          <w:kern w:val="2"/>
          <w:sz w:val="28"/>
          <w:szCs w:val="28"/>
          <w:shd w:val="clear" w:color="auto" w:fill="FFFFFF"/>
          <w:lang w:val="kk-KZ"/>
          <w14:ligatures w14:val="standardContextual"/>
        </w:rPr>
        <w:t>F</w:t>
      </w:r>
      <w:r w:rsidRPr="001D32EB">
        <w:rPr>
          <w:rFonts w:ascii="Times New Roman" w:eastAsia="Aptos" w:hAnsi="Times New Roman" w:cs="Times New Roman"/>
          <w:kern w:val="2"/>
          <w:sz w:val="28"/>
          <w:szCs w:val="28"/>
          <w:shd w:val="clear" w:color="auto" w:fill="FFFFFF"/>
          <w:lang w:val="en-US"/>
          <w14:ligatures w14:val="standardContextual"/>
        </w:rPr>
        <w:t>.</w:t>
      </w:r>
      <w:r w:rsidRPr="001D32EB">
        <w:rPr>
          <w:rFonts w:ascii="Times New Roman" w:eastAsia="Aptos" w:hAnsi="Times New Roman" w:cs="Times New Roman"/>
          <w:kern w:val="2"/>
          <w:sz w:val="28"/>
          <w:szCs w:val="28"/>
          <w:shd w:val="clear" w:color="auto" w:fill="FFFFFF"/>
          <w:lang w:val="kk-KZ"/>
          <w14:ligatures w14:val="standardContextual"/>
        </w:rPr>
        <w:t>, Yu T</w:t>
      </w:r>
      <w:r w:rsidRPr="001D32EB">
        <w:rPr>
          <w:rFonts w:ascii="Times New Roman" w:eastAsia="Aptos" w:hAnsi="Times New Roman" w:cs="Times New Roman"/>
          <w:kern w:val="2"/>
          <w:sz w:val="28"/>
          <w:szCs w:val="28"/>
          <w:shd w:val="clear" w:color="auto" w:fill="FFFFFF"/>
          <w:lang w:val="en-US"/>
          <w14:ligatures w14:val="standardContextual"/>
        </w:rPr>
        <w:t>.</w:t>
      </w:r>
      <w:r w:rsidRPr="001D32EB">
        <w:rPr>
          <w:rFonts w:ascii="Times New Roman" w:eastAsia="Aptos" w:hAnsi="Times New Roman" w:cs="Times New Roman"/>
          <w:kern w:val="2"/>
          <w:sz w:val="28"/>
          <w:szCs w:val="28"/>
          <w:shd w:val="clear" w:color="auto" w:fill="FFFFFF"/>
          <w:lang w:val="kk-KZ"/>
          <w14:ligatures w14:val="standardContextual"/>
        </w:rPr>
        <w:t>, Chu X</w:t>
      </w:r>
      <w:r w:rsidRPr="001D32EB">
        <w:rPr>
          <w:rFonts w:ascii="Times New Roman" w:eastAsia="Aptos" w:hAnsi="Times New Roman" w:cs="Times New Roman"/>
          <w:kern w:val="2"/>
          <w:sz w:val="28"/>
          <w:szCs w:val="28"/>
          <w:shd w:val="clear" w:color="auto" w:fill="FFFFFF"/>
          <w:lang w:val="en-US"/>
          <w14:ligatures w14:val="standardContextual"/>
        </w:rPr>
        <w:t>.</w:t>
      </w:r>
      <w:r w:rsidRPr="001D32EB">
        <w:rPr>
          <w:rFonts w:ascii="Times New Roman" w:eastAsia="Aptos" w:hAnsi="Times New Roman" w:cs="Times New Roman"/>
          <w:kern w:val="2"/>
          <w:sz w:val="28"/>
          <w:szCs w:val="28"/>
          <w:shd w:val="clear" w:color="auto" w:fill="FFFFFF"/>
          <w:lang w:val="kk-KZ"/>
          <w14:ligatures w14:val="standardContextual"/>
        </w:rPr>
        <w:t xml:space="preserve">M. </w:t>
      </w:r>
      <w:r w:rsidRPr="001D32EB">
        <w:rPr>
          <w:rFonts w:ascii="Times New Roman" w:eastAsia="Aptos" w:hAnsi="Times New Roman" w:cs="Times New Roman"/>
          <w:kern w:val="2"/>
          <w:sz w:val="28"/>
          <w:szCs w:val="28"/>
          <w:shd w:val="clear" w:color="auto" w:fill="FFFFFF"/>
          <w:lang w:val="en-US"/>
          <w14:ligatures w14:val="standardContextual"/>
        </w:rPr>
        <w:t>NLRP3</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 inflammasome in endothelial dysfunction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 Cell Death Dis. 2020. </w:t>
      </w:r>
      <w:r w:rsidRPr="001D32EB">
        <w:rPr>
          <w:rFonts w:ascii="Times New Roman" w:eastAsia="Aptos" w:hAnsi="Times New Roman" w:cs="Times New Roman"/>
          <w:kern w:val="2"/>
          <w:sz w:val="28"/>
          <w:szCs w:val="28"/>
          <w:lang w:val="en-US"/>
          <w14:ligatures w14:val="standardContextual"/>
        </w:rPr>
        <w:t xml:space="preserve">– Vol. </w:t>
      </w:r>
      <w:r w:rsidRPr="001D32EB">
        <w:rPr>
          <w:rFonts w:ascii="Times New Roman" w:eastAsia="Aptos" w:hAnsi="Times New Roman" w:cs="Times New Roman"/>
          <w:color w:val="212121"/>
          <w:kern w:val="2"/>
          <w:sz w:val="28"/>
          <w:szCs w:val="28"/>
          <w:shd w:val="clear" w:color="auto" w:fill="FFFFFF"/>
          <w:lang w:val="en-US"/>
          <w14:ligatures w14:val="standardContextual"/>
        </w:rPr>
        <w:t>11, Issue 9.</w:t>
      </w:r>
      <w:r w:rsidRPr="001D32EB">
        <w:rPr>
          <w:rFonts w:ascii="Times New Roman" w:eastAsia="Aptos" w:hAnsi="Times New Roman" w:cs="Times New Roman"/>
          <w:kern w:val="2"/>
          <w:sz w:val="28"/>
          <w:szCs w:val="28"/>
          <w:lang w:val="en-US"/>
          <w14:ligatures w14:val="standardContextual"/>
        </w:rPr>
        <w:t xml:space="preserve"> – </w:t>
      </w:r>
      <w:r w:rsidRPr="001D32EB">
        <w:rPr>
          <w:rFonts w:ascii="Times New Roman" w:eastAsia="Aptos" w:hAnsi="Times New Roman" w:cs="Times New Roman"/>
          <w:color w:val="212121"/>
          <w:kern w:val="2"/>
          <w:sz w:val="28"/>
          <w:szCs w:val="28"/>
          <w:shd w:val="clear" w:color="auto" w:fill="FFFFFF"/>
          <w:lang w:val="en-US"/>
          <w14:ligatures w14:val="standardContextual"/>
        </w:rPr>
        <w:t>776</w:t>
      </w:r>
      <w:r w:rsidRPr="001D32EB">
        <w:rPr>
          <w:rFonts w:ascii="Times New Roman" w:eastAsia="Aptos" w:hAnsi="Times New Roman" w:cs="Times New Roman"/>
          <w:kern w:val="2"/>
          <w:sz w:val="28"/>
          <w:szCs w:val="28"/>
          <w:lang w:val="en-US"/>
          <w14:ligatures w14:val="standardContextual"/>
        </w:rPr>
        <w:t xml:space="preserve"> p</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212121"/>
          <w:kern w:val="2"/>
          <w:sz w:val="28"/>
          <w:szCs w:val="28"/>
          <w:shd w:val="clear" w:color="auto" w:fill="FFFFFF"/>
          <w:lang w:val="en-US"/>
          <w14:ligatures w14:val="standardContextual"/>
        </w:rPr>
        <w:t>DOI: 10.1038/s41419-020-</w:t>
      </w:r>
      <w:r w:rsidRPr="001D32EB">
        <w:rPr>
          <w:rFonts w:ascii="Times New Roman" w:eastAsia="Aptos" w:hAnsi="Times New Roman" w:cs="Times New Roman"/>
          <w:kern w:val="2"/>
          <w:sz w:val="28"/>
          <w:szCs w:val="28"/>
          <w:shd w:val="clear" w:color="auto" w:fill="FFFFFF"/>
          <w:lang w:val="en-US"/>
          <w14:ligatures w14:val="standardContextual"/>
        </w:rPr>
        <w:t xml:space="preserve">02985-x. </w:t>
      </w:r>
    </w:p>
    <w:p w14:paraId="3A202A9E"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lang w:val="kk-KZ"/>
          <w14:ligatures w14:val="standardContextual"/>
        </w:rPr>
      </w:pPr>
      <w:r w:rsidRPr="001D32EB">
        <w:rPr>
          <w:rFonts w:ascii="Times New Roman" w:eastAsia="Aptos" w:hAnsi="Times New Roman" w:cs="Times New Roman"/>
          <w:kern w:val="2"/>
          <w:sz w:val="28"/>
          <w:szCs w:val="28"/>
          <w:lang w:val="en-US"/>
          <w14:ligatures w14:val="standardContextual"/>
        </w:rPr>
        <w:t xml:space="preserve">130 </w:t>
      </w:r>
      <w:r w:rsidRPr="001D32EB">
        <w:rPr>
          <w:rFonts w:ascii="Times New Roman" w:eastAsia="Aptos" w:hAnsi="Times New Roman" w:cs="Times New Roman"/>
          <w:kern w:val="2"/>
          <w:sz w:val="28"/>
          <w:szCs w:val="28"/>
          <w:lang w:val="kk-KZ"/>
          <w14:ligatures w14:val="standardContextual"/>
        </w:rPr>
        <w:t>Ye Z</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W</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Zhang J</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Townsend D</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M</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Tew K</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D. Oxidative stress, redox regulation and diseases of cellular differentiation</w:t>
      </w:r>
      <w:r w:rsidRPr="001D32EB">
        <w:rPr>
          <w:rFonts w:ascii="Times New Roman" w:eastAsia="Aptos" w:hAnsi="Times New Roman" w:cs="Times New Roman"/>
          <w:kern w:val="2"/>
          <w:sz w:val="28"/>
          <w:szCs w:val="28"/>
          <w:lang w:val="en-US"/>
          <w14:ligatures w14:val="standardContextual"/>
        </w:rPr>
        <w:t xml:space="preserve">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Biochim Biophys Acta.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2015</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–Vol. </w:t>
      </w:r>
      <w:r w:rsidRPr="001D32EB">
        <w:rPr>
          <w:rFonts w:ascii="Times New Roman" w:eastAsia="Aptos" w:hAnsi="Times New Roman" w:cs="Times New Roman"/>
          <w:kern w:val="2"/>
          <w:sz w:val="28"/>
          <w:szCs w:val="28"/>
          <w:lang w:val="kk-KZ"/>
          <w14:ligatures w14:val="standardContextual"/>
        </w:rPr>
        <w:t>50</w:t>
      </w:r>
      <w:r w:rsidRPr="001D32EB">
        <w:rPr>
          <w:rFonts w:ascii="Times New Roman" w:eastAsia="Aptos" w:hAnsi="Times New Roman" w:cs="Times New Roman"/>
          <w:kern w:val="2"/>
          <w:sz w:val="28"/>
          <w:szCs w:val="28"/>
          <w:lang w:val="en-US"/>
          <w14:ligatures w14:val="standardContextual"/>
        </w:rPr>
        <w:t xml:space="preserve">, Issue </w:t>
      </w:r>
      <w:r w:rsidRPr="001D32EB">
        <w:rPr>
          <w:rFonts w:ascii="Times New Roman" w:eastAsia="Aptos" w:hAnsi="Times New Roman" w:cs="Times New Roman"/>
          <w:kern w:val="2"/>
          <w:sz w:val="28"/>
          <w:szCs w:val="28"/>
          <w:lang w:val="kk-KZ"/>
          <w14:ligatures w14:val="standardContextual"/>
        </w:rPr>
        <w:t>8</w:t>
      </w:r>
      <w:r w:rsidRPr="001D32EB">
        <w:rPr>
          <w:rFonts w:ascii="Times New Roman" w:eastAsia="Aptos" w:hAnsi="Times New Roman" w:cs="Times New Roman"/>
          <w:kern w:val="2"/>
          <w:sz w:val="28"/>
          <w:szCs w:val="28"/>
          <w:lang w:val="en-US"/>
          <w14:ligatures w14:val="standardContextual"/>
        </w:rPr>
        <w:t xml:space="preserve">. – P. </w:t>
      </w:r>
      <w:r w:rsidRPr="001D32EB">
        <w:rPr>
          <w:rFonts w:ascii="Times New Roman" w:eastAsia="Aptos" w:hAnsi="Times New Roman" w:cs="Times New Roman"/>
          <w:kern w:val="2"/>
          <w:sz w:val="28"/>
          <w:szCs w:val="28"/>
          <w:lang w:val="kk-KZ"/>
          <w14:ligatures w14:val="standardContextual"/>
        </w:rPr>
        <w:t>1607-</w:t>
      </w:r>
      <w:r w:rsidRPr="001D32EB">
        <w:rPr>
          <w:rFonts w:ascii="Times New Roman" w:eastAsia="Aptos" w:hAnsi="Times New Roman" w:cs="Times New Roman"/>
          <w:kern w:val="2"/>
          <w:sz w:val="28"/>
          <w:szCs w:val="28"/>
          <w:lang w:val="en-US"/>
          <w14:ligatures w14:val="standardContextual"/>
        </w:rPr>
        <w:t>16</w:t>
      </w:r>
      <w:r w:rsidRPr="001D32EB">
        <w:rPr>
          <w:rFonts w:ascii="Times New Roman" w:eastAsia="Aptos" w:hAnsi="Times New Roman" w:cs="Times New Roman"/>
          <w:kern w:val="2"/>
          <w:sz w:val="28"/>
          <w:szCs w:val="28"/>
          <w:lang w:val="kk-KZ"/>
          <w14:ligatures w14:val="standardContextual"/>
        </w:rPr>
        <w:t xml:space="preserve">21.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doi: 10.1016/j.bbagen.2014.11.010.</w:t>
      </w:r>
    </w:p>
    <w:p w14:paraId="7F0FC38A"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lang w:val="kk-KZ"/>
          <w14:ligatures w14:val="standardContextual"/>
        </w:rPr>
      </w:pPr>
      <w:r w:rsidRPr="001D32EB">
        <w:rPr>
          <w:rFonts w:ascii="Times New Roman" w:eastAsia="Aptos" w:hAnsi="Times New Roman" w:cs="Times New Roman"/>
          <w:kern w:val="2"/>
          <w:sz w:val="28"/>
          <w:szCs w:val="28"/>
          <w14:ligatures w14:val="standardContextual"/>
        </w:rPr>
        <w:t>131</w:t>
      </w:r>
      <w:r w:rsidRPr="001D32EB">
        <w:rPr>
          <w:rFonts w:ascii="Times New Roman" w:eastAsia="Aptos" w:hAnsi="Times New Roman" w:cs="Times New Roman"/>
          <w:kern w:val="2"/>
          <w:sz w:val="28"/>
          <w:szCs w:val="28"/>
          <w:lang w:val="kk-KZ"/>
          <w14:ligatures w14:val="standardContextual"/>
        </w:rPr>
        <w:t xml:space="preserve"> Аметов А.С. Сахарный диабет 2 типа. Проблемы и решения. 2-е изд., перераб. и доп. </w:t>
      </w:r>
      <w:r w:rsidRPr="001D32EB">
        <w:rPr>
          <w:rFonts w:ascii="Times New Roman" w:eastAsia="Aptos" w:hAnsi="Times New Roman" w:cs="Times New Roman"/>
          <w:kern w:val="2"/>
          <w:sz w:val="28"/>
          <w:szCs w:val="28"/>
          <w14:ligatures w14:val="standardContextual"/>
        </w:rPr>
        <w:t>–</w:t>
      </w:r>
      <w:r w:rsidRPr="001D32EB">
        <w:rPr>
          <w:rFonts w:ascii="Times New Roman" w:eastAsia="Aptos" w:hAnsi="Times New Roman" w:cs="Times New Roman"/>
          <w:kern w:val="2"/>
          <w:sz w:val="28"/>
          <w:szCs w:val="28"/>
          <w:lang w:val="kk-KZ"/>
          <w14:ligatures w14:val="standardContextual"/>
        </w:rPr>
        <w:t xml:space="preserve"> М.: ГЕОТАР-Медиа, </w:t>
      </w:r>
      <w:r w:rsidRPr="001D32EB">
        <w:rPr>
          <w:rFonts w:ascii="Times New Roman" w:eastAsia="Aptos" w:hAnsi="Times New Roman" w:cs="Times New Roman"/>
          <w:kern w:val="2"/>
          <w:sz w:val="28"/>
          <w:szCs w:val="28"/>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2013. </w:t>
      </w:r>
      <w:r w:rsidRPr="001D32EB">
        <w:rPr>
          <w:rFonts w:ascii="Times New Roman" w:eastAsia="Aptos" w:hAnsi="Times New Roman" w:cs="Times New Roman"/>
          <w:kern w:val="2"/>
          <w:sz w:val="28"/>
          <w:szCs w:val="28"/>
          <w14:ligatures w14:val="standardContextual"/>
        </w:rPr>
        <w:t>–</w:t>
      </w:r>
      <w:r w:rsidRPr="001D32EB">
        <w:rPr>
          <w:rFonts w:ascii="Times New Roman" w:eastAsia="Aptos" w:hAnsi="Times New Roman" w:cs="Times New Roman"/>
          <w:kern w:val="2"/>
          <w:sz w:val="28"/>
          <w:szCs w:val="28"/>
          <w:lang w:val="kk-KZ"/>
          <w14:ligatures w14:val="standardContextual"/>
        </w:rPr>
        <w:t xml:space="preserve"> 1032 с.</w:t>
      </w:r>
    </w:p>
    <w:p w14:paraId="1ACD84AA"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lang w:val="kk-KZ"/>
          <w14:ligatures w14:val="standardContextual"/>
        </w:rPr>
      </w:pPr>
      <w:r w:rsidRPr="001D32EB">
        <w:rPr>
          <w:rFonts w:ascii="Times New Roman" w:eastAsia="Aptos" w:hAnsi="Times New Roman" w:cs="Times New Roman"/>
          <w:kern w:val="2"/>
          <w:sz w:val="28"/>
          <w:szCs w:val="28"/>
          <w:lang w:val="en-US"/>
          <w14:ligatures w14:val="standardContextual"/>
        </w:rPr>
        <w:t>132</w:t>
      </w:r>
      <w:r w:rsidRPr="001D32EB">
        <w:rPr>
          <w:rFonts w:ascii="Times New Roman" w:eastAsia="Aptos" w:hAnsi="Times New Roman" w:cs="Times New Roman"/>
          <w:kern w:val="2"/>
          <w:sz w:val="28"/>
          <w:szCs w:val="28"/>
          <w:lang w:val="kk-KZ"/>
          <w14:ligatures w14:val="standardContextual"/>
        </w:rPr>
        <w:t xml:space="preserve"> Pitocco D</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Zaccardi F</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Di Stasio E. Oxidative stress, nitricoxide, and diabetes</w:t>
      </w:r>
      <w:r w:rsidRPr="001D32EB">
        <w:rPr>
          <w:rFonts w:ascii="Times New Roman" w:eastAsia="Aptos" w:hAnsi="Times New Roman" w:cs="Times New Roman"/>
          <w:kern w:val="2"/>
          <w:sz w:val="28"/>
          <w:szCs w:val="28"/>
          <w:lang w:val="en-US"/>
          <w14:ligatures w14:val="standardContextual"/>
        </w:rPr>
        <w:t xml:space="preserve">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Rev Diabet Stud.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2010</w:t>
      </w:r>
      <w:r w:rsidRPr="001D32EB">
        <w:rPr>
          <w:rFonts w:ascii="Times New Roman" w:eastAsia="Aptos" w:hAnsi="Times New Roman" w:cs="Times New Roman"/>
          <w:kern w:val="2"/>
          <w:sz w:val="28"/>
          <w:szCs w:val="28"/>
          <w:lang w:val="en-US"/>
          <w14:ligatures w14:val="standardContextual"/>
        </w:rPr>
        <w:t xml:space="preserve">. – Vol. </w:t>
      </w:r>
      <w:r w:rsidRPr="001D32EB">
        <w:rPr>
          <w:rFonts w:ascii="Times New Roman" w:eastAsia="Aptos" w:hAnsi="Times New Roman" w:cs="Times New Roman"/>
          <w:kern w:val="2"/>
          <w:sz w:val="28"/>
          <w:szCs w:val="28"/>
          <w:lang w:val="kk-KZ"/>
          <w14:ligatures w14:val="standardContextual"/>
        </w:rPr>
        <w:t>7</w:t>
      </w:r>
      <w:r w:rsidRPr="001D32EB">
        <w:rPr>
          <w:rFonts w:ascii="Times New Roman" w:eastAsia="Aptos" w:hAnsi="Times New Roman" w:cs="Times New Roman"/>
          <w:kern w:val="2"/>
          <w:sz w:val="28"/>
          <w:szCs w:val="28"/>
          <w:lang w:val="en-US"/>
          <w14:ligatures w14:val="standardContextual"/>
        </w:rPr>
        <w:t xml:space="preserve">, Issue </w:t>
      </w:r>
      <w:r w:rsidRPr="001D32EB">
        <w:rPr>
          <w:rFonts w:ascii="Times New Roman" w:eastAsia="Aptos" w:hAnsi="Times New Roman" w:cs="Times New Roman"/>
          <w:kern w:val="2"/>
          <w:sz w:val="28"/>
          <w:szCs w:val="28"/>
          <w:lang w:val="kk-KZ"/>
          <w14:ligatures w14:val="standardContextual"/>
        </w:rPr>
        <w:t>1</w:t>
      </w:r>
      <w:r w:rsidRPr="001D32EB">
        <w:rPr>
          <w:rFonts w:ascii="Times New Roman" w:eastAsia="Aptos" w:hAnsi="Times New Roman" w:cs="Times New Roman"/>
          <w:kern w:val="2"/>
          <w:sz w:val="28"/>
          <w:szCs w:val="28"/>
          <w:lang w:val="en-US"/>
          <w14:ligatures w14:val="standardContextual"/>
        </w:rPr>
        <w:t xml:space="preserve">. – P. </w:t>
      </w:r>
      <w:r w:rsidRPr="001D32EB">
        <w:rPr>
          <w:rFonts w:ascii="Times New Roman" w:eastAsia="Aptos" w:hAnsi="Times New Roman" w:cs="Times New Roman"/>
          <w:kern w:val="2"/>
          <w:sz w:val="28"/>
          <w:szCs w:val="28"/>
          <w:lang w:val="kk-KZ"/>
          <w14:ligatures w14:val="standardContextual"/>
        </w:rPr>
        <w:t xml:space="preserve">15–25.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DOI: 10.1900/RDS.2010.7.15 </w:t>
      </w:r>
    </w:p>
    <w:p w14:paraId="5967273A"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14:ligatures w14:val="standardContextual"/>
        </w:rPr>
      </w:pPr>
      <w:r w:rsidRPr="001D32EB">
        <w:rPr>
          <w:rFonts w:ascii="Times New Roman" w:eastAsia="Aptos" w:hAnsi="Times New Roman" w:cs="Times New Roman"/>
          <w:kern w:val="2"/>
          <w:sz w:val="28"/>
          <w:szCs w:val="28"/>
          <w:lang w:val="en-US"/>
          <w14:ligatures w14:val="standardContextual"/>
        </w:rPr>
        <w:t xml:space="preserve">133 Giovanni C., Daniela C., Rossella S., Guido G., Ersilia S., Dario P., Nicolina C., Antonio C., Giuliana Del C., Antonino S., Domenico S. Association of Higher Advanced Oxidation Protein Products (AOPPs) Levels in Patients with Diabetic and Hypertensive Nephropathy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i/>
          <w:iCs/>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Medicina.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2019.</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Vol. 55,</w:t>
      </w:r>
      <w:r w:rsidRPr="001D32EB">
        <w:rPr>
          <w:rFonts w:ascii="Times New Roman" w:eastAsia="Aptos" w:hAnsi="Times New Roman" w:cs="Times New Roman"/>
          <w:i/>
          <w:iCs/>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Issue</w:t>
      </w:r>
      <w:r w:rsidRPr="001D32EB">
        <w:rPr>
          <w:rFonts w:ascii="Times New Roman" w:eastAsia="Aptos" w:hAnsi="Times New Roman" w:cs="Times New Roman"/>
          <w:i/>
          <w:iCs/>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10. </w:t>
      </w:r>
      <w:proofErr w:type="gramStart"/>
      <w:r w:rsidRPr="001D32EB">
        <w:rPr>
          <w:rFonts w:ascii="Times New Roman" w:eastAsia="Aptos" w:hAnsi="Times New Roman" w:cs="Times New Roman"/>
          <w:kern w:val="2"/>
          <w:sz w:val="28"/>
          <w:szCs w:val="28"/>
          <w:shd w:val="clear" w:color="auto" w:fill="FFFFFF"/>
          <w:lang w:val="en-US"/>
          <w14:ligatures w14:val="standardContextual"/>
        </w:rPr>
        <w:t>–675</w:t>
      </w:r>
      <w:proofErr w:type="gramEnd"/>
      <w:r w:rsidRPr="001D32EB">
        <w:rPr>
          <w:rFonts w:ascii="Times New Roman" w:eastAsia="Aptos" w:hAnsi="Times New Roman" w:cs="Times New Roman"/>
          <w:kern w:val="2"/>
          <w:sz w:val="28"/>
          <w:szCs w:val="28"/>
          <w:shd w:val="clear" w:color="auto" w:fill="FFFFFF"/>
          <w:lang w:val="en-US"/>
          <w14:ligatures w14:val="standardContextual"/>
        </w:rPr>
        <w:t xml:space="preserve"> p. </w:t>
      </w:r>
      <w:hyperlink r:id="rId95" w:history="1">
        <w:r w:rsidRPr="001D32EB">
          <w:rPr>
            <w:rFonts w:ascii="Times New Roman" w:eastAsia="Aptos" w:hAnsi="Times New Roman" w:cs="Times New Roman"/>
            <w:kern w:val="2"/>
            <w:sz w:val="28"/>
            <w:szCs w:val="28"/>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DOI</w:t>
        </w:r>
        <w:r w:rsidRPr="001D32EB">
          <w:rPr>
            <w:rFonts w:ascii="Times New Roman" w:eastAsia="Aptos" w:hAnsi="Times New Roman" w:cs="Times New Roman"/>
            <w:kern w:val="2"/>
            <w:sz w:val="28"/>
            <w:szCs w:val="28"/>
            <w:shd w:val="clear" w:color="auto" w:fill="FFFFFF"/>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org</w:t>
        </w:r>
        <w:r w:rsidRPr="001D32EB">
          <w:rPr>
            <w:rFonts w:ascii="Times New Roman" w:eastAsia="Aptos" w:hAnsi="Times New Roman" w:cs="Times New Roman"/>
            <w:kern w:val="2"/>
            <w:sz w:val="28"/>
            <w:szCs w:val="28"/>
            <w:shd w:val="clear" w:color="auto" w:fill="FFFFFF"/>
            <w14:ligatures w14:val="standardContextual"/>
          </w:rPr>
          <w:t>/10.3390/</w:t>
        </w:r>
        <w:r w:rsidRPr="001D32EB">
          <w:rPr>
            <w:rFonts w:ascii="Times New Roman" w:eastAsia="Aptos" w:hAnsi="Times New Roman" w:cs="Times New Roman"/>
            <w:kern w:val="2"/>
            <w:sz w:val="28"/>
            <w:szCs w:val="28"/>
            <w:shd w:val="clear" w:color="auto" w:fill="FFFFFF"/>
            <w:lang w:val="en-US"/>
            <w14:ligatures w14:val="standardContextual"/>
          </w:rPr>
          <w:t>medicina</w:t>
        </w:r>
        <w:r w:rsidRPr="001D32EB">
          <w:rPr>
            <w:rFonts w:ascii="Times New Roman" w:eastAsia="Aptos" w:hAnsi="Times New Roman" w:cs="Times New Roman"/>
            <w:kern w:val="2"/>
            <w:sz w:val="28"/>
            <w:szCs w:val="28"/>
            <w:shd w:val="clear" w:color="auto" w:fill="FFFFFF"/>
            <w14:ligatures w14:val="standardContextual"/>
          </w:rPr>
          <w:t>55100675</w:t>
        </w:r>
      </w:hyperlink>
      <w:r w:rsidRPr="001D32EB">
        <w:rPr>
          <w:rFonts w:ascii="Times New Roman" w:eastAsia="Aptos" w:hAnsi="Times New Roman" w:cs="Times New Roman"/>
          <w:kern w:val="2"/>
          <w:sz w:val="28"/>
          <w:szCs w:val="28"/>
          <w14:ligatures w14:val="standardContextual"/>
        </w:rPr>
        <w:t xml:space="preserve"> </w:t>
      </w:r>
    </w:p>
    <w:p w14:paraId="6558C21F"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14:ligatures w14:val="standardContextual"/>
        </w:rPr>
        <w:t xml:space="preserve">134 Шахристова Е.В., Степовая Е.А., Иванов В.В., Носарева О.Л., Дзюман А.Н., Рязанцева Н.В., Новицкий В.В. </w:t>
      </w:r>
      <w:r w:rsidRPr="001D32EB">
        <w:rPr>
          <w:rFonts w:ascii="Times New Roman" w:eastAsia="Aptos" w:hAnsi="Times New Roman" w:cs="Times New Roman"/>
          <w:kern w:val="2"/>
          <w:sz w:val="28"/>
          <w:szCs w:val="28"/>
          <w:lang w:val="en-US"/>
          <w14:ligatures w14:val="standardContextual"/>
        </w:rPr>
        <w:t>C</w:t>
      </w:r>
      <w:r w:rsidRPr="001D32EB">
        <w:rPr>
          <w:rFonts w:ascii="Times New Roman" w:eastAsia="Aptos" w:hAnsi="Times New Roman" w:cs="Times New Roman"/>
          <w:kern w:val="2"/>
          <w:sz w:val="28"/>
          <w:szCs w:val="28"/>
          <w14:ligatures w14:val="standardContextual"/>
        </w:rPr>
        <w:t>вободнорадикальное окисление белков и липидов в адипоцитах в условиях окислительного стресса //</w:t>
      </w:r>
      <w:r w:rsidRPr="001D32EB">
        <w:rPr>
          <w:rFonts w:ascii="Times New Roman" w:eastAsia="Aptos" w:hAnsi="Times New Roman" w:cs="Times New Roman"/>
          <w:kern w:val="2"/>
          <w:sz w:val="28"/>
          <w:szCs w:val="28"/>
          <w:lang w:val="kk-KZ"/>
          <w14:ligatures w14:val="standardContextual"/>
        </w:rPr>
        <w:t xml:space="preserve"> Молекулярная медицина Молекулярная медицина</w:t>
      </w:r>
      <w:r w:rsidRPr="001D32EB">
        <w:rPr>
          <w:rFonts w:ascii="Times New Roman" w:eastAsia="Aptos" w:hAnsi="Times New Roman" w:cs="Times New Roman"/>
          <w:kern w:val="2"/>
          <w:sz w:val="28"/>
          <w:szCs w:val="28"/>
          <w14:ligatures w14:val="standardContextual"/>
        </w:rPr>
        <w:t xml:space="preserve">. </w:t>
      </w:r>
      <w:r w:rsidRPr="001D32EB">
        <w:rPr>
          <w:rFonts w:ascii="Times New Roman" w:eastAsia="Aptos" w:hAnsi="Times New Roman" w:cs="Times New Roman"/>
          <w:kern w:val="2"/>
          <w:sz w:val="28"/>
          <w:szCs w:val="28"/>
          <w:shd w:val="clear" w:color="auto" w:fill="FFFFFF"/>
          <w14:ligatures w14:val="standardContextual"/>
        </w:rPr>
        <w:t xml:space="preserve">– </w:t>
      </w:r>
      <w:r w:rsidRPr="001D32EB">
        <w:rPr>
          <w:rFonts w:ascii="Times New Roman" w:eastAsia="Aptos" w:hAnsi="Times New Roman" w:cs="Times New Roman"/>
          <w:kern w:val="2"/>
          <w:sz w:val="28"/>
          <w:szCs w:val="28"/>
          <w:lang w:val="kk-KZ"/>
          <w14:ligatures w14:val="standardContextual"/>
        </w:rPr>
        <w:t>2014</w:t>
      </w:r>
      <w:r w:rsidRPr="001D32EB">
        <w:rPr>
          <w:rFonts w:ascii="Times New Roman" w:eastAsia="Aptos" w:hAnsi="Times New Roman" w:cs="Times New Roman"/>
          <w:kern w:val="2"/>
          <w:sz w:val="28"/>
          <w:szCs w:val="28"/>
          <w14:ligatures w14:val="standardContextual"/>
        </w:rPr>
        <w:t>.</w:t>
      </w:r>
      <w:r w:rsidRPr="001D32EB">
        <w:rPr>
          <w:rFonts w:ascii="Times New Roman" w:eastAsia="Aptos" w:hAnsi="Times New Roman" w:cs="Times New Roman"/>
          <w:kern w:val="2"/>
          <w:sz w:val="28"/>
          <w:szCs w:val="28"/>
          <w:lang w:val="kk-KZ"/>
          <w14:ligatures w14:val="standardContextual"/>
        </w:rPr>
        <w:t xml:space="preserve"> №1</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C.</w:t>
      </w:r>
      <w:r w:rsidRPr="001D32EB">
        <w:rPr>
          <w:rFonts w:ascii="Times New Roman" w:eastAsia="Aptos" w:hAnsi="Times New Roman" w:cs="Times New Roman"/>
          <w:kern w:val="2"/>
          <w:sz w:val="28"/>
          <w:szCs w:val="28"/>
          <w:lang w:val="kk-KZ"/>
          <w14:ligatures w14:val="standardContextual"/>
        </w:rPr>
        <w:t>59</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64</w:t>
      </w:r>
      <w:r w:rsidRPr="001D32EB">
        <w:rPr>
          <w:rFonts w:ascii="Times New Roman" w:eastAsia="Aptos" w:hAnsi="Times New Roman" w:cs="Times New Roman"/>
          <w:kern w:val="2"/>
          <w:sz w:val="28"/>
          <w:szCs w:val="28"/>
          <w:lang w:val="en-US"/>
          <w14:ligatures w14:val="standardContextual"/>
        </w:rPr>
        <w:t>.</w:t>
      </w:r>
    </w:p>
    <w:p w14:paraId="191C083D"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kk-KZ"/>
          <w14:ligatures w14:val="standardContextual"/>
        </w:rPr>
        <w:t>13</w:t>
      </w:r>
      <w:r w:rsidRPr="001D32EB">
        <w:rPr>
          <w:rFonts w:ascii="Times New Roman" w:eastAsia="Aptos" w:hAnsi="Times New Roman" w:cs="Times New Roman"/>
          <w:kern w:val="2"/>
          <w:sz w:val="28"/>
          <w:szCs w:val="28"/>
          <w:lang w:val="en-US"/>
          <w14:ligatures w14:val="standardContextual"/>
        </w:rPr>
        <w:t>5</w:t>
      </w:r>
      <w:r w:rsidRPr="001D32EB">
        <w:rPr>
          <w:rFonts w:ascii="Times New Roman" w:eastAsia="Aptos" w:hAnsi="Times New Roman" w:cs="Times New Roman"/>
          <w:kern w:val="2"/>
          <w:sz w:val="28"/>
          <w:szCs w:val="28"/>
          <w:lang w:val="kk-KZ"/>
          <w14:ligatures w14:val="standardContextual"/>
        </w:rPr>
        <w:t xml:space="preserve"> Giuseppe M</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Bareket D</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Ofir C</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Yossef A</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Shlomo S. Hormetic and regulatory effects of lipid peroxidation mediators in pancreatic beta cells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Molecular Aspects of Medicine</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2016</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Vol. </w:t>
      </w:r>
      <w:r w:rsidRPr="001D32EB">
        <w:rPr>
          <w:rFonts w:ascii="Times New Roman" w:eastAsia="Aptos" w:hAnsi="Times New Roman" w:cs="Times New Roman"/>
          <w:kern w:val="2"/>
          <w:sz w:val="28"/>
          <w:szCs w:val="28"/>
          <w:lang w:val="kk-KZ"/>
          <w14:ligatures w14:val="standardContextual"/>
        </w:rPr>
        <w:t>49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kern w:val="2"/>
          <w:sz w:val="28"/>
          <w:szCs w:val="28"/>
          <w:lang w:val="kk-KZ"/>
          <w14:ligatures w14:val="standardContextual"/>
        </w:rPr>
        <w:t>49–77</w:t>
      </w:r>
      <w:r w:rsidRPr="001D32EB">
        <w:rPr>
          <w:rFonts w:ascii="Times New Roman" w:eastAsia="Aptos" w:hAnsi="Times New Roman" w:cs="Times New Roman"/>
          <w:kern w:val="2"/>
          <w:sz w:val="28"/>
          <w:szCs w:val="28"/>
          <w:lang w:val="en-US"/>
          <w14:ligatures w14:val="standardContextual"/>
        </w:rPr>
        <w:t>.</w:t>
      </w:r>
    </w:p>
    <w:p w14:paraId="6374D1FE"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137</w:t>
      </w:r>
      <w:r w:rsidRPr="001D32EB">
        <w:rPr>
          <w:rFonts w:ascii="Times New Roman" w:eastAsia="Aptos" w:hAnsi="Times New Roman" w:cs="Times New Roman"/>
          <w:kern w:val="2"/>
          <w:sz w:val="28"/>
          <w:szCs w:val="28"/>
          <w:lang w:val="kk-KZ"/>
          <w14:ligatures w14:val="standardContextual"/>
        </w:rPr>
        <w:t xml:space="preserve"> Savita B</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Diwesh C</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Manushi S</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Basu D</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B</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Sri V</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M</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Ashok K</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T. A study on serum advanced glycation end products and its association with oxidative stress and paraoxonase activity in type 2 diabetic patients with vascular complications</w:t>
      </w:r>
      <w:r w:rsidRPr="001D32EB">
        <w:rPr>
          <w:rFonts w:ascii="Times New Roman" w:eastAsia="Aptos" w:hAnsi="Times New Roman" w:cs="Times New Roman"/>
          <w:kern w:val="2"/>
          <w:sz w:val="28"/>
          <w:szCs w:val="28"/>
          <w:lang w:val="en-US"/>
          <w14:ligatures w14:val="standardContextual"/>
        </w:rPr>
        <w:t xml:space="preserve">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Clinical Biochemistry</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2013</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 Vol. </w:t>
      </w:r>
      <w:r w:rsidRPr="001D32EB">
        <w:rPr>
          <w:rFonts w:ascii="Times New Roman" w:eastAsia="Aptos" w:hAnsi="Times New Roman" w:cs="Times New Roman"/>
          <w:kern w:val="2"/>
          <w:sz w:val="28"/>
          <w:szCs w:val="28"/>
          <w:lang w:val="kk-KZ"/>
          <w14:ligatures w14:val="standardContextual"/>
        </w:rPr>
        <w:t>46</w:t>
      </w:r>
      <w:r w:rsidRPr="001D32EB">
        <w:rPr>
          <w:rFonts w:ascii="Times New Roman" w:eastAsia="Aptos" w:hAnsi="Times New Roman" w:cs="Times New Roman"/>
          <w:kern w:val="2"/>
          <w:sz w:val="28"/>
          <w:szCs w:val="28"/>
          <w:lang w:val="en-US"/>
          <w14:ligatures w14:val="standardContextual"/>
        </w:rPr>
        <w:t xml:space="preserve">, Issue </w:t>
      </w:r>
      <w:r w:rsidRPr="001D32EB">
        <w:rPr>
          <w:rFonts w:ascii="Times New Roman" w:eastAsia="Aptos" w:hAnsi="Times New Roman" w:cs="Times New Roman"/>
          <w:kern w:val="2"/>
          <w:sz w:val="28"/>
          <w:szCs w:val="28"/>
          <w:lang w:val="kk-KZ"/>
          <w14:ligatures w14:val="standardContextual"/>
        </w:rPr>
        <w:t>1</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 P. </w:t>
      </w:r>
      <w:r w:rsidRPr="001D32EB">
        <w:rPr>
          <w:rFonts w:ascii="Times New Roman" w:eastAsia="Aptos" w:hAnsi="Times New Roman" w:cs="Times New Roman"/>
          <w:kern w:val="2"/>
          <w:sz w:val="28"/>
          <w:szCs w:val="28"/>
          <w:lang w:val="kk-KZ"/>
          <w14:ligatures w14:val="standardContextual"/>
        </w:rPr>
        <w:t>109–114</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 DOI: 10.1016/j.clinbiochem.2012.10.019.</w:t>
      </w:r>
    </w:p>
    <w:p w14:paraId="13A8E234"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lang w:val="kk-KZ"/>
          <w14:ligatures w14:val="standardContextual"/>
        </w:rPr>
      </w:pPr>
      <w:r w:rsidRPr="001D32EB">
        <w:rPr>
          <w:rFonts w:ascii="Times New Roman" w:eastAsia="Aptos" w:hAnsi="Times New Roman" w:cs="Times New Roman"/>
          <w:kern w:val="2"/>
          <w:sz w:val="28"/>
          <w:szCs w:val="28"/>
          <w:lang w:val="kk-KZ"/>
          <w14:ligatures w14:val="standardContextual"/>
        </w:rPr>
        <w:t>1</w:t>
      </w:r>
      <w:r w:rsidRPr="001D32EB">
        <w:rPr>
          <w:rFonts w:ascii="Times New Roman" w:eastAsia="Aptos" w:hAnsi="Times New Roman" w:cs="Times New Roman"/>
          <w:kern w:val="2"/>
          <w:sz w:val="28"/>
          <w:szCs w:val="28"/>
          <w:lang w:val="en-US"/>
          <w14:ligatures w14:val="standardContextual"/>
        </w:rPr>
        <w:t xml:space="preserve">38  </w:t>
      </w:r>
      <w:r w:rsidRPr="001D32EB">
        <w:rPr>
          <w:rFonts w:ascii="Times New Roman" w:eastAsia="Aptos" w:hAnsi="Times New Roman" w:cs="Times New Roman"/>
          <w:kern w:val="2"/>
          <w:sz w:val="28"/>
          <w:szCs w:val="28"/>
          <w:lang w:val="kk-KZ"/>
          <w14:ligatures w14:val="standardContextual"/>
        </w:rPr>
        <w:t>Pisoschi A</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M</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Pop A. The role of antioxidants in the chemistry of oxidative stress: A review.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Eur J Med Chem.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2015</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Vol. </w:t>
      </w:r>
      <w:r w:rsidRPr="001D32EB">
        <w:rPr>
          <w:rFonts w:ascii="Times New Roman" w:eastAsia="Aptos" w:hAnsi="Times New Roman" w:cs="Times New Roman"/>
          <w:kern w:val="2"/>
          <w:sz w:val="28"/>
          <w:szCs w:val="28"/>
          <w:lang w:val="kk-KZ"/>
          <w14:ligatures w14:val="standardContextual"/>
        </w:rPr>
        <w:t>97</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kern w:val="2"/>
          <w:sz w:val="28"/>
          <w:szCs w:val="28"/>
          <w:lang w:val="kk-KZ"/>
          <w14:ligatures w14:val="standardContextual"/>
        </w:rPr>
        <w:t>55-74.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DOI: 10.1016/j.ejmech.2015.04.040. </w:t>
      </w:r>
    </w:p>
    <w:p w14:paraId="50FAB211"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lang w:val="kk-KZ"/>
          <w14:ligatures w14:val="standardContextual"/>
        </w:rPr>
      </w:pPr>
      <w:r w:rsidRPr="001D32EB">
        <w:rPr>
          <w:rFonts w:ascii="Times New Roman" w:eastAsia="Aptos" w:hAnsi="Times New Roman" w:cs="Times New Roman"/>
          <w:kern w:val="2"/>
          <w:sz w:val="28"/>
          <w:szCs w:val="28"/>
          <w:lang w:val="kk-KZ"/>
          <w14:ligatures w14:val="standardContextual"/>
        </w:rPr>
        <w:lastRenderedPageBreak/>
        <w:t>1</w:t>
      </w:r>
      <w:r w:rsidRPr="001D32EB">
        <w:rPr>
          <w:rFonts w:ascii="Times New Roman" w:eastAsia="Aptos" w:hAnsi="Times New Roman" w:cs="Times New Roman"/>
          <w:kern w:val="2"/>
          <w:sz w:val="28"/>
          <w:szCs w:val="28"/>
          <w14:ligatures w14:val="standardContextual"/>
        </w:rPr>
        <w:t>39</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14:ligatures w14:val="standardContextual"/>
        </w:rPr>
        <w:t xml:space="preserve"> </w:t>
      </w:r>
      <w:r w:rsidRPr="001D32EB">
        <w:rPr>
          <w:rFonts w:ascii="Times New Roman" w:eastAsia="Aptos" w:hAnsi="Times New Roman" w:cs="Times New Roman"/>
          <w:kern w:val="2"/>
          <w:sz w:val="28"/>
          <w:szCs w:val="28"/>
          <w:lang w:val="kk-KZ"/>
          <w14:ligatures w14:val="standardContextual"/>
        </w:rPr>
        <w:t>Мазо В.К., Гмошинский И.В., Ширина Л.И. Новые пищевые источники эссенциальных микроэлементов</w:t>
      </w:r>
      <w:r w:rsidRPr="001D32EB">
        <w:rPr>
          <w:rFonts w:ascii="Times New Roman" w:eastAsia="Aptos" w:hAnsi="Times New Roman" w:cs="Times New Roman"/>
          <w:kern w:val="2"/>
          <w:sz w:val="28"/>
          <w:szCs w:val="28"/>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 антиоксидантов. </w:t>
      </w:r>
      <w:r w:rsidRPr="001D32EB">
        <w:rPr>
          <w:rFonts w:ascii="Times New Roman" w:eastAsia="Aptos" w:hAnsi="Times New Roman" w:cs="Times New Roman"/>
          <w:kern w:val="2"/>
          <w:sz w:val="28"/>
          <w:szCs w:val="28"/>
          <w:shd w:val="clear" w:color="auto" w:fill="FFFFFF"/>
          <w:lang w:val="kk-KZ"/>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М.: Миклош, 2009. </w:t>
      </w:r>
      <w:r w:rsidRPr="001D32EB">
        <w:rPr>
          <w:rFonts w:ascii="Times New Roman" w:eastAsia="Aptos" w:hAnsi="Times New Roman" w:cs="Times New Roman"/>
          <w:kern w:val="2"/>
          <w:sz w:val="28"/>
          <w:szCs w:val="28"/>
          <w:shd w:val="clear" w:color="auto" w:fill="FFFFFF"/>
          <w:lang w:val="kk-KZ"/>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208 с. </w:t>
      </w:r>
    </w:p>
    <w:p w14:paraId="3C8E1376" w14:textId="32DDAD5D"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lang w:val="kk-KZ"/>
          <w14:ligatures w14:val="standardContextual"/>
        </w:rPr>
      </w:pPr>
      <w:r w:rsidRPr="001D32EB">
        <w:rPr>
          <w:rFonts w:ascii="Times New Roman" w:eastAsia="Aptos" w:hAnsi="Times New Roman" w:cs="Times New Roman"/>
          <w:kern w:val="2"/>
          <w:sz w:val="28"/>
          <w:szCs w:val="28"/>
          <w:lang w:val="en-US"/>
          <w14:ligatures w14:val="standardContextual"/>
        </w:rPr>
        <w:t xml:space="preserve">140 </w:t>
      </w:r>
      <w:r w:rsidRPr="001D32EB">
        <w:rPr>
          <w:rFonts w:ascii="Times New Roman" w:eastAsia="Aptos" w:hAnsi="Times New Roman" w:cs="Times New Roman"/>
          <w:kern w:val="2"/>
          <w:sz w:val="28"/>
          <w:szCs w:val="28"/>
          <w:lang w:val="kk-KZ"/>
          <w14:ligatures w14:val="standardContextual"/>
        </w:rPr>
        <w:t>Tavares A</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M</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Silva J</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H</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Bensusan C</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O</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et al. Altered superoxide dismutase-1 activity and intercellular adhesion molecule 1 (ICAM-1) levels in patients with type 2 diabetes mellitus</w:t>
      </w:r>
      <w:r w:rsidRPr="001D32EB">
        <w:rPr>
          <w:rFonts w:ascii="Times New Roman" w:eastAsia="Aptos" w:hAnsi="Times New Roman" w:cs="Times New Roman"/>
          <w:kern w:val="2"/>
          <w:sz w:val="28"/>
          <w:szCs w:val="28"/>
          <w:lang w:val="en-US"/>
          <w14:ligatures w14:val="standardContextual"/>
        </w:rPr>
        <w:t xml:space="preserve">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PLoS One.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2019</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 Vol. </w:t>
      </w:r>
      <w:r w:rsidRPr="001D32EB">
        <w:rPr>
          <w:rFonts w:ascii="Times New Roman" w:eastAsia="Aptos" w:hAnsi="Times New Roman" w:cs="Times New Roman"/>
          <w:kern w:val="2"/>
          <w:sz w:val="28"/>
          <w:szCs w:val="28"/>
          <w:lang w:val="kk-KZ"/>
          <w14:ligatures w14:val="standardContextual"/>
        </w:rPr>
        <w:t>14</w:t>
      </w:r>
      <w:r w:rsidRPr="001D32EB">
        <w:rPr>
          <w:rFonts w:ascii="Times New Roman" w:eastAsia="Aptos" w:hAnsi="Times New Roman" w:cs="Times New Roman"/>
          <w:kern w:val="2"/>
          <w:sz w:val="28"/>
          <w:szCs w:val="28"/>
          <w:lang w:val="en-US"/>
          <w14:ligatures w14:val="standardContextual"/>
        </w:rPr>
        <w:t xml:space="preserve">, Issue </w:t>
      </w:r>
      <w:r w:rsidRPr="001D32EB">
        <w:rPr>
          <w:rFonts w:ascii="Times New Roman" w:eastAsia="Aptos" w:hAnsi="Times New Roman" w:cs="Times New Roman"/>
          <w:kern w:val="2"/>
          <w:sz w:val="28"/>
          <w:szCs w:val="28"/>
          <w:lang w:val="kk-KZ"/>
          <w14:ligatures w14:val="standardContextual"/>
        </w:rPr>
        <w:t>5</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P. 1</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10</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DOI: 10.1371/journal.pone.0216256</w:t>
      </w:r>
    </w:p>
    <w:p w14:paraId="318D752D"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lang w:val="kk-KZ"/>
          <w14:ligatures w14:val="standardContextual"/>
        </w:rPr>
      </w:pP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141 Chen J., Wang Q., Li R., Li Z., Jiang Q., Yan F., Ye J. The role of sirtuins in the regulatin of oxidative stress during the progress and therapy of type 2 diabetes mellitus </w:t>
      </w:r>
      <w:r w:rsidRPr="001D32EB">
        <w:rPr>
          <w:rFonts w:ascii="Times New Roman" w:eastAsia="Aptos" w:hAnsi="Times New Roman" w:cs="Times New Roman"/>
          <w:color w:val="212121"/>
          <w:kern w:val="2"/>
          <w:sz w:val="28"/>
          <w:szCs w:val="28"/>
          <w:shd w:val="clear" w:color="auto" w:fill="FFFFFF"/>
          <w:lang w:val="kk-KZ"/>
          <w14:ligatures w14:val="standardContextual"/>
        </w:rPr>
        <w:t xml:space="preserve">// </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Life Sci.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2023. </w:t>
      </w:r>
      <w:r w:rsidRPr="001D32EB">
        <w:rPr>
          <w:rFonts w:ascii="Times New Roman" w:eastAsia="Aptos" w:hAnsi="Times New Roman" w:cs="Times New Roman"/>
          <w:kern w:val="2"/>
          <w:sz w:val="28"/>
          <w:szCs w:val="28"/>
          <w:shd w:val="clear" w:color="auto" w:fill="FFFFFF"/>
          <w:lang w:val="en-US"/>
          <w14:ligatures w14:val="standardContextual"/>
        </w:rPr>
        <w:t xml:space="preserve">– Vol. </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333.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122187.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DOI: 10.1016/j.lfs.2023.122187. </w:t>
      </w:r>
    </w:p>
    <w:p w14:paraId="1AD51AFD"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highlight w:val="yellow"/>
          <w:shd w:val="clear" w:color="auto" w:fill="FFFFFF"/>
          <w:lang w:val="en-US"/>
          <w14:ligatures w14:val="standardContextual"/>
        </w:rPr>
      </w:pPr>
      <w:r w:rsidRPr="001D32EB">
        <w:rPr>
          <w:rFonts w:ascii="Times New Roman" w:eastAsia="Aptos" w:hAnsi="Times New Roman" w:cs="Times New Roman"/>
          <w:kern w:val="2"/>
          <w:sz w:val="28"/>
          <w:szCs w:val="28"/>
          <w:shd w:val="clear" w:color="auto" w:fill="FFFFFF"/>
          <w:lang w:val="en-US"/>
          <w14:ligatures w14:val="standardContextual"/>
        </w:rPr>
        <w:t xml:space="preserve">142 Vašková J., Kočan L., Vaško L., Perjési P. Glutathione-Related Enzymes and Proteins: A Review </w:t>
      </w:r>
      <w:r w:rsidRPr="001D32EB">
        <w:rPr>
          <w:rFonts w:ascii="Times New Roman" w:eastAsia="Aptos" w:hAnsi="Times New Roman" w:cs="Times New Roman"/>
          <w:kern w:val="2"/>
          <w:sz w:val="28"/>
          <w:szCs w:val="28"/>
          <w:shd w:val="clear" w:color="auto" w:fill="FFFFFF"/>
          <w:lang w:val="kk-KZ"/>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Molecules. – 2023. – Vol. 28, </w:t>
      </w:r>
      <w:r w:rsidRPr="001D32EB">
        <w:rPr>
          <w:rFonts w:ascii="Times New Roman" w:eastAsia="Aptos" w:hAnsi="Times New Roman" w:cs="Times New Roman"/>
          <w:kern w:val="2"/>
          <w:sz w:val="28"/>
          <w:szCs w:val="28"/>
          <w:lang w:val="en-US"/>
          <w14:ligatures w14:val="standardContextual"/>
        </w:rPr>
        <w:t>Issue</w:t>
      </w:r>
      <w:r w:rsidRPr="001D32EB">
        <w:rPr>
          <w:rFonts w:ascii="Times New Roman" w:eastAsia="Aptos" w:hAnsi="Times New Roman" w:cs="Times New Roman"/>
          <w:kern w:val="2"/>
          <w:sz w:val="28"/>
          <w:szCs w:val="28"/>
          <w:shd w:val="clear" w:color="auto" w:fill="FFFFFF"/>
          <w:lang w:val="en-US"/>
          <w14:ligatures w14:val="standardContextual"/>
        </w:rPr>
        <w:t xml:space="preserve"> 3. – P. 1447.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DOI: 10.3390/molecules28031447. </w:t>
      </w:r>
    </w:p>
    <w:p w14:paraId="7C791501"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highlight w:val="yellow"/>
          <w:shd w:val="clear" w:color="auto" w:fill="FFFFFF"/>
          <w:lang w:val="en-US"/>
          <w14:ligatures w14:val="standardContextual"/>
        </w:rPr>
      </w:pPr>
      <w:r w:rsidRPr="001D32EB">
        <w:rPr>
          <w:rFonts w:ascii="Times New Roman" w:eastAsia="Aptos" w:hAnsi="Times New Roman" w:cs="Times New Roman"/>
          <w:kern w:val="2"/>
          <w:sz w:val="28"/>
          <w:szCs w:val="28"/>
          <w:shd w:val="clear" w:color="auto" w:fill="FFFFFF"/>
          <w:lang w:val="en-US"/>
          <w14:ligatures w14:val="standardContextual"/>
        </w:rPr>
        <w:t xml:space="preserve">143 Minich D.M., Brown B.I. A Review of Dietary (Phyto)Nutrients for Glutathione Support </w:t>
      </w:r>
      <w:r w:rsidRPr="001D32EB">
        <w:rPr>
          <w:rFonts w:ascii="Times New Roman" w:eastAsia="Aptos" w:hAnsi="Times New Roman" w:cs="Times New Roman"/>
          <w:kern w:val="2"/>
          <w:sz w:val="28"/>
          <w:szCs w:val="28"/>
          <w:shd w:val="clear" w:color="auto" w:fill="FFFFFF"/>
          <w:lang w:val="kk-KZ"/>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Nutrients. – 2019. – Vol.11</w:t>
      </w:r>
      <w:r w:rsidRPr="001D32EB">
        <w:rPr>
          <w:rFonts w:ascii="Times New Roman" w:eastAsia="Aptos" w:hAnsi="Times New Roman" w:cs="Times New Roman"/>
          <w:i/>
          <w:iCs/>
          <w:kern w:val="2"/>
          <w:sz w:val="28"/>
          <w:szCs w:val="28"/>
          <w:shd w:val="clear" w:color="auto" w:fill="FFFFFF"/>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 P. 2073. –https://doi.org/10.3390/nu11092073</w:t>
      </w:r>
    </w:p>
    <w:p w14:paraId="4C27B0F0"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highlight w:val="yellow"/>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144 </w:t>
      </w:r>
      <w:r w:rsidRPr="001D32EB">
        <w:rPr>
          <w:rFonts w:ascii="Times New Roman" w:eastAsia="Aptos" w:hAnsi="Times New Roman" w:cs="Times New Roman"/>
          <w:kern w:val="2"/>
          <w:sz w:val="28"/>
          <w:szCs w:val="28"/>
          <w:shd w:val="clear" w:color="auto" w:fill="FFFFFF"/>
          <w:lang w:val="en-US"/>
          <w14:ligatures w14:val="standardContextual"/>
        </w:rPr>
        <w:t xml:space="preserve">Averill-Bates D.A. The antioxidant glutathione </w:t>
      </w:r>
      <w:r w:rsidRPr="001D32EB">
        <w:rPr>
          <w:rFonts w:ascii="Times New Roman" w:eastAsia="Aptos" w:hAnsi="Times New Roman" w:cs="Times New Roman"/>
          <w:kern w:val="2"/>
          <w:sz w:val="28"/>
          <w:szCs w:val="28"/>
          <w:shd w:val="clear" w:color="auto" w:fill="FFFFFF"/>
          <w:lang w:val="kk-KZ"/>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Vitam Horm. – 2023. – Vol.121. – P. 109-141. – DOI: 10.1016/bs.vh.2022.09.002. </w:t>
      </w:r>
    </w:p>
    <w:p w14:paraId="29BBBE7B"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shd w:val="clear" w:color="auto" w:fill="FFFFFF"/>
          <w:lang w:val="en-US"/>
          <w14:ligatures w14:val="standardContextual"/>
        </w:rPr>
      </w:pPr>
      <w:r w:rsidRPr="001D32EB">
        <w:rPr>
          <w:rFonts w:ascii="Times New Roman" w:eastAsia="Aptos" w:hAnsi="Times New Roman" w:cs="Times New Roman"/>
          <w:color w:val="111111"/>
          <w:kern w:val="2"/>
          <w:sz w:val="28"/>
          <w:szCs w:val="28"/>
          <w:shd w:val="clear" w:color="auto" w:fill="FFFFFF"/>
          <w:lang w:val="en-US"/>
          <w14:ligatures w14:val="standardContextual"/>
        </w:rPr>
        <w:t xml:space="preserve">145 </w:t>
      </w:r>
      <w:r w:rsidRPr="001D32EB">
        <w:rPr>
          <w:rFonts w:ascii="Times New Roman" w:eastAsia="Aptos" w:hAnsi="Times New Roman" w:cs="Times New Roman"/>
          <w:kern w:val="2"/>
          <w:sz w:val="28"/>
          <w:szCs w:val="28"/>
          <w:shd w:val="clear" w:color="auto" w:fill="FFFFFF"/>
          <w:lang w:val="en-US"/>
          <w14:ligatures w14:val="standardContextual"/>
        </w:rPr>
        <w:t xml:space="preserve">Volodymyr I.L. </w:t>
      </w:r>
      <w:r w:rsidRPr="001D32EB">
        <w:rPr>
          <w:rFonts w:ascii="Times New Roman" w:eastAsia="Aptos" w:hAnsi="Times New Roman" w:cs="Times New Roman"/>
          <w:color w:val="111111"/>
          <w:kern w:val="2"/>
          <w:sz w:val="28"/>
          <w:szCs w:val="28"/>
          <w:shd w:val="clear" w:color="auto" w:fill="FFFFFF"/>
          <w:lang w:val="en-US"/>
          <w14:ligatures w14:val="standardContextual"/>
        </w:rPr>
        <w:t xml:space="preserve">Glutathione Homeostasis and Functions: Potential Targets for Medical Interventions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Journal of Amino Acids. – 2012. – 26 p.– DOI:10.1155/2012/736837</w:t>
      </w:r>
    </w:p>
    <w:p w14:paraId="22873F9D"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146 Ferreira M.J., Rodrigues T.A., Pedrosa A.G., Silva A.R., Vilarinho B.G., Francisco T., Azevedo J.E. Glutathione and peroxisome redox homeostasis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Redox Biol.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2023. </w:t>
      </w:r>
      <w:r w:rsidRPr="001D32EB">
        <w:rPr>
          <w:rFonts w:ascii="Times New Roman" w:eastAsia="Aptos" w:hAnsi="Times New Roman" w:cs="Times New Roman"/>
          <w:kern w:val="2"/>
          <w:sz w:val="28"/>
          <w:szCs w:val="28"/>
          <w:shd w:val="clear" w:color="auto" w:fill="FFFFFF"/>
          <w:lang w:val="en-US"/>
          <w14:ligatures w14:val="standardContextual"/>
        </w:rPr>
        <w:t>– Vol.</w:t>
      </w:r>
      <w:r w:rsidRPr="001D32EB">
        <w:rPr>
          <w:rFonts w:ascii="Times New Roman" w:eastAsia="Aptos" w:hAnsi="Times New Roman" w:cs="Times New Roman"/>
          <w:kern w:val="2"/>
          <w:sz w:val="28"/>
          <w:szCs w:val="28"/>
          <w:lang w:val="en-US"/>
          <w14:ligatures w14:val="standardContextual"/>
        </w:rPr>
        <w:t xml:space="preserve">67.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P. 102917.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DOI: 10.1016/j.redox.2023.102917. </w:t>
      </w:r>
    </w:p>
    <w:p w14:paraId="39A03617"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kk-KZ"/>
          <w14:ligatures w14:val="standardContextual"/>
        </w:rPr>
      </w:pPr>
      <w:r w:rsidRPr="00EF5BD4">
        <w:rPr>
          <w:rFonts w:ascii="Times New Roman" w:eastAsia="Aptos" w:hAnsi="Times New Roman" w:cs="Times New Roman"/>
          <w:kern w:val="2"/>
          <w:sz w:val="28"/>
          <w:szCs w:val="28"/>
          <w:lang w:val="en-US"/>
          <w14:ligatures w14:val="standardContextual"/>
        </w:rPr>
        <w:t>147</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 Kalousova M., Skrha J., Zima T. Advanced glycation end- products and advanced oxidation protein products in patients with diabetes mellitus // Physiological Research. – 2002.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Vol. 51, Issue 6. – </w:t>
      </w:r>
      <w:r w:rsidRPr="001D32EB">
        <w:rPr>
          <w:rFonts w:ascii="Times New Roman" w:eastAsia="Aptos" w:hAnsi="Times New Roman" w:cs="Times New Roman"/>
          <w:kern w:val="2"/>
          <w:sz w:val="28"/>
          <w:szCs w:val="28"/>
          <w:lang w:val="en-US"/>
          <w14:ligatures w14:val="standardContextual"/>
        </w:rPr>
        <w:t>P</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597–604.</w:t>
      </w:r>
    </w:p>
    <w:p w14:paraId="5247D1D8" w14:textId="4B7EC62A"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lang w:val="en-US"/>
          <w14:ligatures w14:val="standardContextual"/>
        </w:rPr>
      </w:pPr>
      <w:proofErr w:type="gramStart"/>
      <w:r w:rsidRPr="00EF5BD4">
        <w:rPr>
          <w:rFonts w:ascii="Times New Roman" w:eastAsia="Aptos" w:hAnsi="Times New Roman" w:cs="Times New Roman"/>
          <w:kern w:val="2"/>
          <w:sz w:val="28"/>
          <w:szCs w:val="28"/>
          <w:lang w:val="en-US"/>
          <w14:ligatures w14:val="standardContextual"/>
        </w:rPr>
        <w:t>148</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Sies</w:t>
      </w:r>
      <w:proofErr w:type="gramEnd"/>
      <w:r w:rsidRPr="001D32EB">
        <w:rPr>
          <w:rFonts w:ascii="Times New Roman" w:eastAsia="Aptos" w:hAnsi="Times New Roman" w:cs="Times New Roman"/>
          <w:kern w:val="2"/>
          <w:sz w:val="28"/>
          <w:szCs w:val="28"/>
          <w:shd w:val="clear" w:color="auto" w:fill="FFFFFF"/>
          <w:lang w:val="en-US"/>
          <w14:ligatures w14:val="standardContextual"/>
        </w:rPr>
        <w:t xml:space="preserve"> H., Berndt C., Jones D.P. Oxidative Stress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Annu Rev Biochem.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2017.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Vol. </w:t>
      </w:r>
      <w:r w:rsidRPr="001D32EB">
        <w:rPr>
          <w:rFonts w:ascii="Times New Roman" w:eastAsia="Aptos" w:hAnsi="Times New Roman" w:cs="Times New Roman"/>
          <w:kern w:val="2"/>
          <w:sz w:val="28"/>
          <w:szCs w:val="28"/>
          <w:shd w:val="clear" w:color="auto" w:fill="FFFFFF"/>
          <w:lang w:val="en-US"/>
          <w14:ligatures w14:val="standardContextual"/>
        </w:rPr>
        <w:t>86.</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kern w:val="2"/>
          <w:sz w:val="28"/>
          <w:szCs w:val="28"/>
          <w:shd w:val="clear" w:color="auto" w:fill="FFFFFF"/>
          <w:lang w:val="en-US"/>
          <w14:ligatures w14:val="standardContextual"/>
        </w:rPr>
        <w:t xml:space="preserve">715-748.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DOI: 10.1146/annurev-biochem-061516-045037. </w:t>
      </w:r>
    </w:p>
    <w:p w14:paraId="284A1BDE" w14:textId="52599B8E" w:rsidR="001D32EB" w:rsidRPr="00DA2978"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kk-KZ"/>
          <w14:ligatures w14:val="standardContextual"/>
        </w:rPr>
      </w:pPr>
      <w:r w:rsidRPr="00EF5BD4">
        <w:rPr>
          <w:rFonts w:ascii="Times New Roman" w:eastAsia="Aptos" w:hAnsi="Times New Roman" w:cs="Times New Roman"/>
          <w:kern w:val="2"/>
          <w:sz w:val="28"/>
          <w:szCs w:val="28"/>
          <w:lang w:val="en-US"/>
          <w14:ligatures w14:val="standardContextual"/>
        </w:rPr>
        <w:t>149</w:t>
      </w:r>
      <w:r w:rsidR="00DA2978" w:rsidRPr="00DA2978">
        <w:rPr>
          <w:rFonts w:ascii="Times New Roman" w:eastAsia="Aptos" w:hAnsi="Times New Roman" w:cs="Times New Roman"/>
          <w:kern w:val="2"/>
          <w:sz w:val="28"/>
          <w:szCs w:val="28"/>
          <w:lang w:val="en-US"/>
          <w14:ligatures w14:val="standardContextual"/>
        </w:rPr>
        <w:t xml:space="preserve"> </w:t>
      </w:r>
      <w:r w:rsidR="00DA2978" w:rsidRPr="00DA2978">
        <w:rPr>
          <w:rFonts w:ascii="Times New Roman" w:hAnsi="Times New Roman" w:cs="Times New Roman"/>
          <w:sz w:val="28"/>
          <w:szCs w:val="28"/>
          <w:shd w:val="clear" w:color="auto" w:fill="FFFFFF"/>
          <w:lang w:val="en-US"/>
        </w:rPr>
        <w:t>Ge T</w:t>
      </w:r>
      <w:r w:rsidR="00DA2978">
        <w:rPr>
          <w:rFonts w:ascii="Times New Roman" w:hAnsi="Times New Roman" w:cs="Times New Roman"/>
          <w:sz w:val="28"/>
          <w:szCs w:val="28"/>
          <w:shd w:val="clear" w:color="auto" w:fill="FFFFFF"/>
          <w:lang w:val="en-US"/>
        </w:rPr>
        <w:t>.</w:t>
      </w:r>
      <w:r w:rsidR="00DA2978" w:rsidRPr="00DA2978">
        <w:rPr>
          <w:rFonts w:ascii="Times New Roman" w:hAnsi="Times New Roman" w:cs="Times New Roman"/>
          <w:sz w:val="28"/>
          <w:szCs w:val="28"/>
          <w:shd w:val="clear" w:color="auto" w:fill="FFFFFF"/>
          <w:lang w:val="en-US"/>
        </w:rPr>
        <w:t>, Yang J</w:t>
      </w:r>
      <w:r w:rsidR="00DA2978">
        <w:rPr>
          <w:rFonts w:ascii="Times New Roman" w:hAnsi="Times New Roman" w:cs="Times New Roman"/>
          <w:sz w:val="28"/>
          <w:szCs w:val="28"/>
          <w:shd w:val="clear" w:color="auto" w:fill="FFFFFF"/>
          <w:lang w:val="en-US"/>
        </w:rPr>
        <w:t>.</w:t>
      </w:r>
      <w:r w:rsidR="00DA2978" w:rsidRPr="00DA2978">
        <w:rPr>
          <w:rFonts w:ascii="Times New Roman" w:hAnsi="Times New Roman" w:cs="Times New Roman"/>
          <w:sz w:val="28"/>
          <w:szCs w:val="28"/>
          <w:shd w:val="clear" w:color="auto" w:fill="FFFFFF"/>
          <w:lang w:val="en-US"/>
        </w:rPr>
        <w:t>, Zhou S</w:t>
      </w:r>
      <w:r w:rsidR="00DA2978">
        <w:rPr>
          <w:rFonts w:ascii="Times New Roman" w:hAnsi="Times New Roman" w:cs="Times New Roman"/>
          <w:sz w:val="28"/>
          <w:szCs w:val="28"/>
          <w:shd w:val="clear" w:color="auto" w:fill="FFFFFF"/>
          <w:lang w:val="en-US"/>
        </w:rPr>
        <w:t>.</w:t>
      </w:r>
      <w:r w:rsidR="00DA2978" w:rsidRPr="00DA2978">
        <w:rPr>
          <w:rFonts w:ascii="Times New Roman" w:hAnsi="Times New Roman" w:cs="Times New Roman"/>
          <w:sz w:val="28"/>
          <w:szCs w:val="28"/>
          <w:shd w:val="clear" w:color="auto" w:fill="FFFFFF"/>
          <w:lang w:val="en-US"/>
        </w:rPr>
        <w:t>, Wang Y</w:t>
      </w:r>
      <w:r w:rsidR="00DA2978">
        <w:rPr>
          <w:rFonts w:ascii="Times New Roman" w:hAnsi="Times New Roman" w:cs="Times New Roman"/>
          <w:sz w:val="28"/>
          <w:szCs w:val="28"/>
          <w:shd w:val="clear" w:color="auto" w:fill="FFFFFF"/>
          <w:lang w:val="en-US"/>
        </w:rPr>
        <w:t>.</w:t>
      </w:r>
      <w:r w:rsidR="00DA2978" w:rsidRPr="00DA2978">
        <w:rPr>
          <w:rFonts w:ascii="Times New Roman" w:hAnsi="Times New Roman" w:cs="Times New Roman"/>
          <w:sz w:val="28"/>
          <w:szCs w:val="28"/>
          <w:shd w:val="clear" w:color="auto" w:fill="FFFFFF"/>
          <w:lang w:val="en-US"/>
        </w:rPr>
        <w:t>, Li Y</w:t>
      </w:r>
      <w:r w:rsidR="00DA2978">
        <w:rPr>
          <w:rFonts w:ascii="Times New Roman" w:hAnsi="Times New Roman" w:cs="Times New Roman"/>
          <w:sz w:val="28"/>
          <w:szCs w:val="28"/>
          <w:shd w:val="clear" w:color="auto" w:fill="FFFFFF"/>
          <w:lang w:val="en-US"/>
        </w:rPr>
        <w:t>.</w:t>
      </w:r>
      <w:r w:rsidR="00DA2978" w:rsidRPr="00DA2978">
        <w:rPr>
          <w:rFonts w:ascii="Times New Roman" w:hAnsi="Times New Roman" w:cs="Times New Roman"/>
          <w:sz w:val="28"/>
          <w:szCs w:val="28"/>
          <w:shd w:val="clear" w:color="auto" w:fill="FFFFFF"/>
          <w:lang w:val="en-US"/>
        </w:rPr>
        <w:t>, Tong X</w:t>
      </w:r>
      <w:r w:rsidR="00DA2978">
        <w:rPr>
          <w:rFonts w:ascii="Times New Roman" w:hAnsi="Times New Roman" w:cs="Times New Roman"/>
          <w:sz w:val="28"/>
          <w:szCs w:val="28"/>
          <w:shd w:val="clear" w:color="auto" w:fill="FFFFFF"/>
          <w:lang w:val="en-US"/>
        </w:rPr>
        <w:t>.</w:t>
      </w:r>
      <w:r w:rsidR="00DA2978" w:rsidRPr="00DA2978">
        <w:rPr>
          <w:rFonts w:ascii="Times New Roman" w:hAnsi="Times New Roman" w:cs="Times New Roman"/>
          <w:sz w:val="28"/>
          <w:szCs w:val="28"/>
          <w:shd w:val="clear" w:color="auto" w:fill="FFFFFF"/>
          <w:lang w:val="en-US"/>
        </w:rPr>
        <w:t xml:space="preserve"> The Role of the Pentose Phosphate Pathway in Diabetes and Cancer</w:t>
      </w:r>
      <w:r w:rsidR="00DA2978">
        <w:rPr>
          <w:rFonts w:ascii="Times New Roman" w:hAnsi="Times New Roman" w:cs="Times New Roman"/>
          <w:sz w:val="28"/>
          <w:szCs w:val="28"/>
          <w:shd w:val="clear" w:color="auto" w:fill="FFFFFF"/>
          <w:lang w:val="en-US"/>
        </w:rPr>
        <w:t xml:space="preserve"> </w:t>
      </w:r>
      <w:r w:rsidR="00DA2978">
        <w:rPr>
          <w:rFonts w:ascii="Times New Roman" w:hAnsi="Times New Roman" w:cs="Times New Roman"/>
          <w:sz w:val="28"/>
          <w:szCs w:val="28"/>
          <w:shd w:val="clear" w:color="auto" w:fill="FFFFFF"/>
          <w:lang w:val="kk-KZ"/>
        </w:rPr>
        <w:t xml:space="preserve">// </w:t>
      </w:r>
      <w:r w:rsidR="00DA2978" w:rsidRPr="00DA2978">
        <w:rPr>
          <w:rFonts w:ascii="Times New Roman" w:hAnsi="Times New Roman" w:cs="Times New Roman"/>
          <w:sz w:val="28"/>
          <w:szCs w:val="28"/>
          <w:shd w:val="clear" w:color="auto" w:fill="FFFFFF"/>
          <w:lang w:val="en-US"/>
        </w:rPr>
        <w:t>Front Endocrinol (Lausanne)</w:t>
      </w:r>
      <w:r w:rsidR="00DA2978">
        <w:rPr>
          <w:rFonts w:ascii="Times New Roman" w:hAnsi="Times New Roman" w:cs="Times New Roman"/>
          <w:sz w:val="28"/>
          <w:szCs w:val="28"/>
          <w:shd w:val="clear" w:color="auto" w:fill="FFFFFF"/>
          <w:lang w:val="en-US"/>
        </w:rPr>
        <w:t>.</w:t>
      </w:r>
      <w:r w:rsidR="00DA2978">
        <w:rPr>
          <w:rFonts w:ascii="Times New Roman" w:hAnsi="Times New Roman" w:cs="Times New Roman"/>
          <w:sz w:val="28"/>
          <w:szCs w:val="28"/>
          <w:shd w:val="clear" w:color="auto" w:fill="FFFFFF"/>
          <w:lang w:val="kk-KZ"/>
        </w:rPr>
        <w:t xml:space="preserve"> </w:t>
      </w:r>
      <w:r w:rsidR="00DA2978" w:rsidRPr="001D32EB">
        <w:rPr>
          <w:rFonts w:ascii="Times New Roman" w:eastAsia="Aptos" w:hAnsi="Times New Roman" w:cs="Times New Roman"/>
          <w:kern w:val="2"/>
          <w:sz w:val="28"/>
          <w:szCs w:val="28"/>
          <w:lang w:val="kk-KZ"/>
          <w14:ligatures w14:val="standardContextual"/>
        </w:rPr>
        <w:t xml:space="preserve">– </w:t>
      </w:r>
      <w:r w:rsidR="00DA2978" w:rsidRPr="00DA2978">
        <w:rPr>
          <w:rFonts w:ascii="Times New Roman" w:hAnsi="Times New Roman" w:cs="Times New Roman"/>
          <w:sz w:val="28"/>
          <w:szCs w:val="28"/>
          <w:shd w:val="clear" w:color="auto" w:fill="FFFFFF"/>
          <w:lang w:val="en-US"/>
        </w:rPr>
        <w:t>2020</w:t>
      </w:r>
      <w:r w:rsidR="00DA2978">
        <w:rPr>
          <w:rFonts w:ascii="Times New Roman" w:hAnsi="Times New Roman" w:cs="Times New Roman"/>
          <w:sz w:val="28"/>
          <w:szCs w:val="28"/>
          <w:shd w:val="clear" w:color="auto" w:fill="FFFFFF"/>
          <w:lang w:val="kk-KZ"/>
        </w:rPr>
        <w:t>.</w:t>
      </w:r>
      <w:r w:rsidR="00DA2978" w:rsidRPr="00DA2978">
        <w:rPr>
          <w:rFonts w:ascii="Times New Roman" w:hAnsi="Times New Roman" w:cs="Times New Roman"/>
          <w:sz w:val="28"/>
          <w:szCs w:val="28"/>
          <w:shd w:val="clear" w:color="auto" w:fill="FFFFFF"/>
          <w:lang w:val="en-US"/>
        </w:rPr>
        <w:t xml:space="preserve"> </w:t>
      </w:r>
      <w:r w:rsidR="00DA2978" w:rsidRPr="001D32EB">
        <w:rPr>
          <w:rFonts w:ascii="Times New Roman" w:eastAsia="Aptos" w:hAnsi="Times New Roman" w:cs="Times New Roman"/>
          <w:kern w:val="2"/>
          <w:sz w:val="28"/>
          <w:szCs w:val="28"/>
          <w:lang w:val="kk-KZ"/>
          <w14:ligatures w14:val="standardContextual"/>
        </w:rPr>
        <w:t xml:space="preserve">– </w:t>
      </w:r>
      <w:r w:rsidR="00DA2978">
        <w:rPr>
          <w:rFonts w:ascii="Times New Roman" w:eastAsia="Aptos" w:hAnsi="Times New Roman" w:cs="Times New Roman"/>
          <w:kern w:val="2"/>
          <w:sz w:val="28"/>
          <w:szCs w:val="28"/>
          <w:lang w:val="en-US"/>
          <w14:ligatures w14:val="standardContextual"/>
        </w:rPr>
        <w:t>Vol.</w:t>
      </w:r>
      <w:r w:rsidR="00DA2978" w:rsidRPr="00DA2978">
        <w:rPr>
          <w:rFonts w:ascii="Times New Roman" w:hAnsi="Times New Roman" w:cs="Times New Roman"/>
          <w:sz w:val="28"/>
          <w:szCs w:val="28"/>
          <w:shd w:val="clear" w:color="auto" w:fill="FFFFFF"/>
          <w:lang w:val="en-US"/>
        </w:rPr>
        <w:t>1</w:t>
      </w:r>
      <w:r w:rsidR="0096294B">
        <w:rPr>
          <w:rFonts w:ascii="Times New Roman" w:hAnsi="Times New Roman" w:cs="Times New Roman"/>
          <w:sz w:val="28"/>
          <w:szCs w:val="28"/>
          <w:shd w:val="clear" w:color="auto" w:fill="FFFFFF"/>
          <w:lang w:val="kk-KZ"/>
        </w:rPr>
        <w:t>(</w:t>
      </w:r>
      <w:r w:rsidR="00DA2978" w:rsidRPr="00DA2978">
        <w:rPr>
          <w:rFonts w:ascii="Times New Roman" w:hAnsi="Times New Roman" w:cs="Times New Roman"/>
          <w:sz w:val="28"/>
          <w:szCs w:val="28"/>
          <w:shd w:val="clear" w:color="auto" w:fill="FFFFFF"/>
          <w:lang w:val="en-US"/>
        </w:rPr>
        <w:t>365</w:t>
      </w:r>
      <w:r w:rsidR="0096294B">
        <w:rPr>
          <w:rFonts w:ascii="Times New Roman" w:hAnsi="Times New Roman" w:cs="Times New Roman"/>
          <w:sz w:val="28"/>
          <w:szCs w:val="28"/>
          <w:shd w:val="clear" w:color="auto" w:fill="FFFFFF"/>
          <w:lang w:val="en-US"/>
        </w:rPr>
        <w:t>)</w:t>
      </w:r>
      <w:r w:rsidR="00DA2978" w:rsidRPr="00DA2978">
        <w:rPr>
          <w:rFonts w:ascii="Times New Roman" w:hAnsi="Times New Roman" w:cs="Times New Roman"/>
          <w:sz w:val="28"/>
          <w:szCs w:val="28"/>
          <w:shd w:val="clear" w:color="auto" w:fill="FFFFFF"/>
          <w:lang w:val="en-US"/>
        </w:rPr>
        <w:t>.</w:t>
      </w:r>
      <w:r w:rsidR="0096294B" w:rsidRPr="001D32EB">
        <w:rPr>
          <w:rFonts w:ascii="Times New Roman" w:eastAsia="Aptos" w:hAnsi="Times New Roman" w:cs="Times New Roman"/>
          <w:kern w:val="2"/>
          <w:sz w:val="28"/>
          <w:szCs w:val="28"/>
          <w:lang w:val="kk-KZ"/>
          <w14:ligatures w14:val="standardContextual"/>
        </w:rPr>
        <w:t xml:space="preserve"> –</w:t>
      </w:r>
      <w:r w:rsidR="0096294B" w:rsidRPr="001D32EB">
        <w:rPr>
          <w:rFonts w:ascii="Times New Roman" w:eastAsia="Aptos" w:hAnsi="Times New Roman" w:cs="Times New Roman"/>
          <w:kern w:val="2"/>
          <w:sz w:val="28"/>
          <w:szCs w:val="28"/>
          <w:lang w:val="en-US"/>
          <w14:ligatures w14:val="standardContextual"/>
        </w:rPr>
        <w:t xml:space="preserve"> P. </w:t>
      </w:r>
      <w:r w:rsidR="0096294B">
        <w:rPr>
          <w:rFonts w:ascii="Times New Roman" w:eastAsia="Aptos" w:hAnsi="Times New Roman" w:cs="Times New Roman"/>
          <w:kern w:val="2"/>
          <w:sz w:val="28"/>
          <w:szCs w:val="28"/>
          <w:lang w:val="en-US"/>
          <w14:ligatures w14:val="standardContextual"/>
        </w:rPr>
        <w:t>1-11.</w:t>
      </w:r>
      <w:r w:rsidR="0096294B" w:rsidRPr="001D32EB">
        <w:rPr>
          <w:rFonts w:ascii="Times New Roman" w:eastAsia="Aptos" w:hAnsi="Times New Roman" w:cs="Times New Roman"/>
          <w:kern w:val="2"/>
          <w:sz w:val="28"/>
          <w:szCs w:val="28"/>
          <w:lang w:val="kk-KZ"/>
          <w14:ligatures w14:val="standardContextual"/>
        </w:rPr>
        <w:t xml:space="preserve"> –</w:t>
      </w:r>
      <w:r w:rsidR="0096294B" w:rsidRPr="001D32EB">
        <w:rPr>
          <w:rFonts w:ascii="Times New Roman" w:eastAsia="Aptos" w:hAnsi="Times New Roman" w:cs="Times New Roman"/>
          <w:kern w:val="2"/>
          <w:sz w:val="28"/>
          <w:szCs w:val="28"/>
          <w:lang w:val="en-US"/>
          <w14:ligatures w14:val="standardContextual"/>
        </w:rPr>
        <w:t xml:space="preserve"> </w:t>
      </w:r>
      <w:r w:rsidR="0096294B" w:rsidRPr="00DA2978">
        <w:rPr>
          <w:rFonts w:ascii="Times New Roman" w:hAnsi="Times New Roman" w:cs="Times New Roman"/>
          <w:sz w:val="28"/>
          <w:szCs w:val="28"/>
          <w:shd w:val="clear" w:color="auto" w:fill="FFFFFF"/>
          <w:lang w:val="en-US"/>
        </w:rPr>
        <w:t xml:space="preserve">DOI: </w:t>
      </w:r>
      <w:r w:rsidR="00DA2978" w:rsidRPr="00DA2978">
        <w:rPr>
          <w:rFonts w:ascii="Times New Roman" w:hAnsi="Times New Roman" w:cs="Times New Roman"/>
          <w:sz w:val="28"/>
          <w:szCs w:val="28"/>
          <w:shd w:val="clear" w:color="auto" w:fill="FFFFFF"/>
          <w:lang w:val="en-US"/>
        </w:rPr>
        <w:t xml:space="preserve">10.3389/fendo.2020.00365. </w:t>
      </w:r>
    </w:p>
    <w:p w14:paraId="3E1BE9AB" w14:textId="4E5616B3"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kk-KZ"/>
          <w14:ligatures w14:val="standardContextual"/>
        </w:rPr>
      </w:pPr>
      <w:r w:rsidRPr="00EF5BD4">
        <w:rPr>
          <w:rFonts w:ascii="Times New Roman" w:eastAsia="Aptos" w:hAnsi="Times New Roman" w:cs="Times New Roman"/>
          <w:kern w:val="2"/>
          <w:sz w:val="28"/>
          <w:szCs w:val="28"/>
          <w:lang w:val="en-US"/>
          <w14:ligatures w14:val="standardContextual"/>
        </w:rPr>
        <w:t>150</w:t>
      </w:r>
      <w:r w:rsidR="0096294B">
        <w:rPr>
          <w:rFonts w:ascii="Times New Roman" w:eastAsia="Aptos" w:hAnsi="Times New Roman" w:cs="Times New Roman"/>
          <w:kern w:val="2"/>
          <w:sz w:val="28"/>
          <w:szCs w:val="28"/>
          <w:lang w:val="en-US"/>
          <w14:ligatures w14:val="standardContextual"/>
        </w:rPr>
        <w:t xml:space="preserve"> </w:t>
      </w:r>
      <w:r w:rsidR="0096294B" w:rsidRPr="00EF5BD4">
        <w:rPr>
          <w:rFonts w:ascii="Times New Roman" w:eastAsia="Aptos" w:hAnsi="Times New Roman" w:cs="Times New Roman"/>
          <w:kern w:val="2"/>
          <w:sz w:val="28"/>
          <w:szCs w:val="28"/>
          <w:lang w:val="en-US"/>
          <w14:ligatures w14:val="standardContextual"/>
        </w:rPr>
        <w:t>Darenskaya M</w:t>
      </w:r>
      <w:r w:rsidR="0096294B">
        <w:rPr>
          <w:rFonts w:ascii="Times New Roman" w:eastAsia="Aptos" w:hAnsi="Times New Roman" w:cs="Times New Roman"/>
          <w:kern w:val="2"/>
          <w:sz w:val="28"/>
          <w:szCs w:val="28"/>
          <w:lang w:val="en-US"/>
          <w14:ligatures w14:val="standardContextual"/>
        </w:rPr>
        <w:t>.</w:t>
      </w:r>
      <w:r w:rsidR="0096294B" w:rsidRPr="00EF5BD4">
        <w:rPr>
          <w:rFonts w:ascii="Times New Roman" w:eastAsia="Aptos" w:hAnsi="Times New Roman" w:cs="Times New Roman"/>
          <w:kern w:val="2"/>
          <w:sz w:val="28"/>
          <w:szCs w:val="28"/>
          <w:lang w:val="en-US"/>
          <w14:ligatures w14:val="standardContextual"/>
        </w:rPr>
        <w:t>A</w:t>
      </w:r>
      <w:r w:rsidR="0096294B">
        <w:rPr>
          <w:rFonts w:ascii="Times New Roman" w:eastAsia="Aptos" w:hAnsi="Times New Roman" w:cs="Times New Roman"/>
          <w:kern w:val="2"/>
          <w:sz w:val="28"/>
          <w:szCs w:val="28"/>
          <w:lang w:val="en-US"/>
          <w14:ligatures w14:val="standardContextual"/>
        </w:rPr>
        <w:t>.</w:t>
      </w:r>
      <w:r w:rsidR="0096294B" w:rsidRPr="00EF5BD4">
        <w:rPr>
          <w:rFonts w:ascii="Times New Roman" w:eastAsia="Aptos" w:hAnsi="Times New Roman" w:cs="Times New Roman"/>
          <w:kern w:val="2"/>
          <w:sz w:val="28"/>
          <w:szCs w:val="28"/>
          <w:lang w:val="en-US"/>
          <w14:ligatures w14:val="standardContextual"/>
        </w:rPr>
        <w:t>, Kolesnikova L</w:t>
      </w:r>
      <w:r w:rsidR="0096294B">
        <w:rPr>
          <w:rFonts w:ascii="Times New Roman" w:eastAsia="Aptos" w:hAnsi="Times New Roman" w:cs="Times New Roman"/>
          <w:kern w:val="2"/>
          <w:sz w:val="28"/>
          <w:szCs w:val="28"/>
          <w:lang w:val="en-US"/>
          <w14:ligatures w14:val="standardContextual"/>
        </w:rPr>
        <w:t>.</w:t>
      </w:r>
      <w:r w:rsidR="0096294B" w:rsidRPr="00EF5BD4">
        <w:rPr>
          <w:rFonts w:ascii="Times New Roman" w:eastAsia="Aptos" w:hAnsi="Times New Roman" w:cs="Times New Roman"/>
          <w:kern w:val="2"/>
          <w:sz w:val="28"/>
          <w:szCs w:val="28"/>
          <w:lang w:val="en-US"/>
          <w14:ligatures w14:val="standardContextual"/>
        </w:rPr>
        <w:t>I</w:t>
      </w:r>
      <w:r w:rsidR="0096294B">
        <w:rPr>
          <w:rFonts w:ascii="Times New Roman" w:eastAsia="Aptos" w:hAnsi="Times New Roman" w:cs="Times New Roman"/>
          <w:kern w:val="2"/>
          <w:sz w:val="28"/>
          <w:szCs w:val="28"/>
          <w:lang w:val="en-US"/>
          <w14:ligatures w14:val="standardContextual"/>
        </w:rPr>
        <w:t>.</w:t>
      </w:r>
      <w:r w:rsidR="0096294B" w:rsidRPr="00EF5BD4">
        <w:rPr>
          <w:rFonts w:ascii="Times New Roman" w:eastAsia="Aptos" w:hAnsi="Times New Roman" w:cs="Times New Roman"/>
          <w:kern w:val="2"/>
          <w:sz w:val="28"/>
          <w:szCs w:val="28"/>
          <w:lang w:val="en-US"/>
          <w14:ligatures w14:val="standardContextual"/>
        </w:rPr>
        <w:t>, Kolesnikov S</w:t>
      </w:r>
      <w:r w:rsidR="0096294B">
        <w:rPr>
          <w:rFonts w:ascii="Times New Roman" w:eastAsia="Aptos" w:hAnsi="Times New Roman" w:cs="Times New Roman"/>
          <w:kern w:val="2"/>
          <w:sz w:val="28"/>
          <w:szCs w:val="28"/>
          <w:lang w:val="en-US"/>
          <w14:ligatures w14:val="standardContextual"/>
        </w:rPr>
        <w:t>.</w:t>
      </w:r>
      <w:r w:rsidR="0096294B" w:rsidRPr="00EF5BD4">
        <w:rPr>
          <w:rFonts w:ascii="Times New Roman" w:eastAsia="Aptos" w:hAnsi="Times New Roman" w:cs="Times New Roman"/>
          <w:kern w:val="2"/>
          <w:sz w:val="28"/>
          <w:szCs w:val="28"/>
          <w:lang w:val="en-US"/>
          <w14:ligatures w14:val="standardContextual"/>
        </w:rPr>
        <w:t>I. Oxidative Stress: Pathogenetic Role in Diabetes Mellitus and Its Complications and Therapeutic Approaches to Correction</w:t>
      </w:r>
      <w:r w:rsidR="0096294B">
        <w:rPr>
          <w:rFonts w:ascii="Times New Roman" w:eastAsia="Aptos" w:hAnsi="Times New Roman" w:cs="Times New Roman"/>
          <w:kern w:val="2"/>
          <w:sz w:val="28"/>
          <w:szCs w:val="28"/>
          <w:lang w:val="en-US"/>
          <w14:ligatures w14:val="standardContextual"/>
        </w:rPr>
        <w:t xml:space="preserve"> </w:t>
      </w:r>
      <w:r w:rsidR="0096294B">
        <w:rPr>
          <w:rFonts w:ascii="Times New Roman" w:eastAsia="Aptos" w:hAnsi="Times New Roman" w:cs="Times New Roman"/>
          <w:kern w:val="2"/>
          <w:sz w:val="28"/>
          <w:szCs w:val="28"/>
          <w:lang w:val="kk-KZ"/>
          <w14:ligatures w14:val="standardContextual"/>
        </w:rPr>
        <w:t>//</w:t>
      </w:r>
      <w:r w:rsidR="0096294B" w:rsidRPr="00EF5BD4">
        <w:rPr>
          <w:rFonts w:ascii="Times New Roman" w:eastAsia="Aptos" w:hAnsi="Times New Roman" w:cs="Times New Roman"/>
          <w:kern w:val="2"/>
          <w:sz w:val="28"/>
          <w:szCs w:val="28"/>
          <w:lang w:val="en-US"/>
          <w14:ligatures w14:val="standardContextual"/>
        </w:rPr>
        <w:t xml:space="preserve"> Bull Exp Biol Med. </w:t>
      </w:r>
      <w:r w:rsidR="0096294B" w:rsidRPr="001D32EB">
        <w:rPr>
          <w:rFonts w:ascii="Times New Roman" w:eastAsia="Aptos" w:hAnsi="Times New Roman" w:cs="Times New Roman"/>
          <w:kern w:val="2"/>
          <w:sz w:val="28"/>
          <w:szCs w:val="28"/>
          <w:lang w:val="kk-KZ"/>
          <w14:ligatures w14:val="standardContextual"/>
        </w:rPr>
        <w:t>–</w:t>
      </w:r>
      <w:r w:rsidR="0096294B">
        <w:rPr>
          <w:rFonts w:ascii="Times New Roman" w:eastAsia="Aptos" w:hAnsi="Times New Roman" w:cs="Times New Roman"/>
          <w:kern w:val="2"/>
          <w:sz w:val="28"/>
          <w:szCs w:val="28"/>
          <w:lang w:val="kk-KZ"/>
          <w14:ligatures w14:val="standardContextual"/>
        </w:rPr>
        <w:t xml:space="preserve"> </w:t>
      </w:r>
      <w:r w:rsidR="0096294B" w:rsidRPr="00EF5BD4">
        <w:rPr>
          <w:rFonts w:ascii="Times New Roman" w:eastAsia="Aptos" w:hAnsi="Times New Roman" w:cs="Times New Roman"/>
          <w:kern w:val="2"/>
          <w:sz w:val="28"/>
          <w:szCs w:val="28"/>
          <w:lang w:val="en-US"/>
          <w14:ligatures w14:val="standardContextual"/>
        </w:rPr>
        <w:t xml:space="preserve">2021. </w:t>
      </w:r>
      <w:r w:rsidR="0096294B" w:rsidRPr="001D32EB">
        <w:rPr>
          <w:rFonts w:ascii="Times New Roman" w:eastAsia="Aptos" w:hAnsi="Times New Roman" w:cs="Times New Roman"/>
          <w:kern w:val="2"/>
          <w:sz w:val="28"/>
          <w:szCs w:val="28"/>
          <w:lang w:val="kk-KZ"/>
          <w14:ligatures w14:val="standardContextual"/>
        </w:rPr>
        <w:t>–</w:t>
      </w:r>
      <w:r w:rsidR="00793689">
        <w:rPr>
          <w:rFonts w:ascii="Times New Roman" w:eastAsia="Aptos" w:hAnsi="Times New Roman" w:cs="Times New Roman"/>
          <w:kern w:val="2"/>
          <w:sz w:val="28"/>
          <w:szCs w:val="28"/>
          <w:lang w:val="kk-KZ"/>
          <w14:ligatures w14:val="standardContextual"/>
        </w:rPr>
        <w:t xml:space="preserve"> </w:t>
      </w:r>
      <w:r w:rsidR="0096294B">
        <w:rPr>
          <w:rFonts w:ascii="Times New Roman" w:eastAsia="Aptos" w:hAnsi="Times New Roman" w:cs="Times New Roman"/>
          <w:kern w:val="2"/>
          <w:sz w:val="28"/>
          <w:szCs w:val="28"/>
          <w:lang w:val="en-US"/>
          <w14:ligatures w14:val="standardContextual"/>
        </w:rPr>
        <w:t>Vol.</w:t>
      </w:r>
      <w:r w:rsidR="0096294B" w:rsidRPr="00EF5BD4">
        <w:rPr>
          <w:rFonts w:ascii="Times New Roman" w:eastAsia="Aptos" w:hAnsi="Times New Roman" w:cs="Times New Roman"/>
          <w:kern w:val="2"/>
          <w:sz w:val="28"/>
          <w:szCs w:val="28"/>
          <w:lang w:val="en-US"/>
          <w14:ligatures w14:val="standardContextual"/>
        </w:rPr>
        <w:t>171</w:t>
      </w:r>
      <w:r w:rsidR="0096294B">
        <w:rPr>
          <w:rFonts w:ascii="Times New Roman" w:eastAsia="Aptos" w:hAnsi="Times New Roman" w:cs="Times New Roman"/>
          <w:kern w:val="2"/>
          <w:sz w:val="28"/>
          <w:szCs w:val="28"/>
          <w:lang w:val="en-US"/>
          <w14:ligatures w14:val="standardContextual"/>
        </w:rPr>
        <w:t xml:space="preserve">, </w:t>
      </w:r>
      <w:r w:rsidR="0096294B" w:rsidRPr="0096294B">
        <w:rPr>
          <w:rFonts w:ascii="Times New Roman" w:eastAsia="Aptos" w:hAnsi="Times New Roman" w:cs="Times New Roman"/>
          <w:kern w:val="2"/>
          <w:sz w:val="28"/>
          <w:szCs w:val="28"/>
          <w:lang w:val="en-US"/>
          <w14:ligatures w14:val="standardContextual"/>
        </w:rPr>
        <w:t>Issue</w:t>
      </w:r>
      <w:r w:rsidR="0096294B">
        <w:rPr>
          <w:rFonts w:ascii="Times New Roman" w:eastAsia="Aptos" w:hAnsi="Times New Roman" w:cs="Times New Roman"/>
          <w:kern w:val="2"/>
          <w:sz w:val="28"/>
          <w:szCs w:val="28"/>
          <w:lang w:val="en-US"/>
          <w14:ligatures w14:val="standardContextual"/>
        </w:rPr>
        <w:t xml:space="preserve"> </w:t>
      </w:r>
      <w:r w:rsidR="0096294B" w:rsidRPr="00EF5BD4">
        <w:rPr>
          <w:rFonts w:ascii="Times New Roman" w:eastAsia="Aptos" w:hAnsi="Times New Roman" w:cs="Times New Roman"/>
          <w:kern w:val="2"/>
          <w:sz w:val="28"/>
          <w:szCs w:val="28"/>
          <w:lang w:val="en-US"/>
          <w14:ligatures w14:val="standardContextual"/>
        </w:rPr>
        <w:t>2</w:t>
      </w:r>
      <w:r w:rsidR="0096294B">
        <w:rPr>
          <w:rFonts w:ascii="Times New Roman" w:eastAsia="Aptos" w:hAnsi="Times New Roman" w:cs="Times New Roman"/>
          <w:kern w:val="2"/>
          <w:sz w:val="28"/>
          <w:szCs w:val="28"/>
          <w:lang w:val="en-US"/>
          <w14:ligatures w14:val="standardContextual"/>
        </w:rPr>
        <w:t xml:space="preserve">. </w:t>
      </w:r>
      <w:r w:rsidR="0096294B" w:rsidRPr="001D32EB">
        <w:rPr>
          <w:rFonts w:ascii="Times New Roman" w:eastAsia="Aptos" w:hAnsi="Times New Roman" w:cs="Times New Roman"/>
          <w:kern w:val="2"/>
          <w:sz w:val="28"/>
          <w:szCs w:val="28"/>
          <w:lang w:val="kk-KZ"/>
          <w14:ligatures w14:val="standardContextual"/>
        </w:rPr>
        <w:t>–</w:t>
      </w:r>
      <w:r w:rsidR="00793689">
        <w:rPr>
          <w:rFonts w:ascii="Times New Roman" w:eastAsia="Aptos" w:hAnsi="Times New Roman" w:cs="Times New Roman"/>
          <w:kern w:val="2"/>
          <w:sz w:val="28"/>
          <w:szCs w:val="28"/>
          <w:lang w:val="kk-KZ"/>
          <w14:ligatures w14:val="standardContextual"/>
        </w:rPr>
        <w:t xml:space="preserve"> </w:t>
      </w:r>
      <w:r w:rsidR="0096294B">
        <w:rPr>
          <w:rFonts w:ascii="Times New Roman" w:eastAsia="Aptos" w:hAnsi="Times New Roman" w:cs="Times New Roman"/>
          <w:kern w:val="2"/>
          <w:sz w:val="28"/>
          <w:szCs w:val="28"/>
          <w:lang w:val="en-US"/>
          <w14:ligatures w14:val="standardContextual"/>
        </w:rPr>
        <w:t>P.</w:t>
      </w:r>
      <w:r w:rsidR="0096294B" w:rsidRPr="00EF5BD4">
        <w:rPr>
          <w:rFonts w:ascii="Times New Roman" w:eastAsia="Aptos" w:hAnsi="Times New Roman" w:cs="Times New Roman"/>
          <w:kern w:val="2"/>
          <w:sz w:val="28"/>
          <w:szCs w:val="28"/>
          <w:lang w:val="en-US"/>
          <w14:ligatures w14:val="standardContextual"/>
        </w:rPr>
        <w:t>179-189. DOI: 10.1007/s10517-021-05191-7.</w:t>
      </w:r>
    </w:p>
    <w:p w14:paraId="4FE00CAD" w14:textId="67563E02" w:rsidR="001D32EB" w:rsidRPr="002E6F40" w:rsidRDefault="001D32EB" w:rsidP="00F70E76">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F70E76">
        <w:rPr>
          <w:rFonts w:ascii="Times New Roman" w:eastAsia="Aptos" w:hAnsi="Times New Roman" w:cs="Times New Roman"/>
          <w:kern w:val="2"/>
          <w:sz w:val="28"/>
          <w:szCs w:val="28"/>
          <w:lang w:val="kk-KZ"/>
          <w14:ligatures w14:val="standardContextual"/>
        </w:rPr>
        <w:t>1</w:t>
      </w:r>
      <w:r w:rsidRPr="002F6CA2">
        <w:rPr>
          <w:rFonts w:ascii="Times New Roman" w:eastAsia="Aptos" w:hAnsi="Times New Roman" w:cs="Times New Roman"/>
          <w:kern w:val="2"/>
          <w:sz w:val="28"/>
          <w:szCs w:val="28"/>
          <w:lang w:val="kk-KZ"/>
          <w14:ligatures w14:val="standardContextual"/>
        </w:rPr>
        <w:t>51</w:t>
      </w:r>
      <w:r w:rsidR="00793689" w:rsidRPr="00F70E76">
        <w:rPr>
          <w:rFonts w:ascii="Times New Roman" w:eastAsia="Aptos" w:hAnsi="Times New Roman" w:cs="Times New Roman"/>
          <w:kern w:val="2"/>
          <w:sz w:val="28"/>
          <w:szCs w:val="28"/>
          <w:lang w:val="kk-KZ"/>
          <w14:ligatures w14:val="standardContextual"/>
        </w:rPr>
        <w:t xml:space="preserve"> </w:t>
      </w:r>
      <w:r w:rsidR="00F70E76" w:rsidRPr="00F70E76">
        <w:rPr>
          <w:rFonts w:ascii="Times New Roman" w:eastAsia="Aptos" w:hAnsi="Times New Roman" w:cs="Times New Roman"/>
          <w:kern w:val="2"/>
          <w:sz w:val="28"/>
          <w:szCs w:val="28"/>
          <w:lang w:val="kk-KZ"/>
          <w14:ligatures w14:val="standardContextual"/>
        </w:rPr>
        <w:t>Duisenbek A., Lopez-Armas G.C., Pérez M., Avilés Pérez M.D., Aguilar Benitez J.M., Pereira Pérez V.R., Gorts Ortega J., Yessenbekova A., Ablaikhanova N., Escames G.</w:t>
      </w:r>
      <w:r w:rsidR="00F70E76" w:rsidRPr="00F31144">
        <w:rPr>
          <w:rFonts w:ascii="Times New Roman" w:eastAsia="Aptos" w:hAnsi="Times New Roman" w:cs="Times New Roman"/>
          <w:kern w:val="2"/>
          <w:sz w:val="28"/>
          <w:szCs w:val="28"/>
          <w:lang w:val="kk-KZ"/>
          <w14:ligatures w14:val="standardContextual"/>
        </w:rPr>
        <w:t>,</w:t>
      </w:r>
      <w:r w:rsidR="00F70E76" w:rsidRPr="00F70E76">
        <w:rPr>
          <w:rFonts w:ascii="Times New Roman" w:eastAsia="Aptos" w:hAnsi="Times New Roman" w:cs="Times New Roman"/>
          <w:kern w:val="2"/>
          <w:sz w:val="28"/>
          <w:szCs w:val="28"/>
          <w:lang w:val="kk-KZ"/>
          <w14:ligatures w14:val="standardContextual"/>
        </w:rPr>
        <w:t xml:space="preserve"> et al. Insights into the role of plasmatic and exosomal microRNAs in metabolic diseases oxidative stress-related </w:t>
      </w:r>
      <w:r w:rsidR="002F6CA2" w:rsidRPr="00F70E76">
        <w:rPr>
          <w:rFonts w:ascii="Times New Roman" w:eastAsia="Aptos" w:hAnsi="Times New Roman" w:cs="Times New Roman"/>
          <w:kern w:val="2"/>
          <w:sz w:val="28"/>
          <w:szCs w:val="28"/>
          <w:lang w:val="en-US"/>
          <w14:ligatures w14:val="standardContextual"/>
        </w:rPr>
        <w:t xml:space="preserve">// </w:t>
      </w:r>
      <w:r w:rsidR="00F70E76" w:rsidRPr="00F70E76">
        <w:rPr>
          <w:rFonts w:ascii="Times New Roman" w:eastAsia="Aptos" w:hAnsi="Times New Roman" w:cs="Times New Roman"/>
          <w:kern w:val="2"/>
          <w:sz w:val="28"/>
          <w:szCs w:val="28"/>
          <w:lang w:val="en-US"/>
          <w14:ligatures w14:val="standardContextual"/>
        </w:rPr>
        <w:t>Antioxidants 2023, – Vol.12, No 6, – P.1290</w:t>
      </w:r>
      <w:r w:rsidR="00F70E76">
        <w:rPr>
          <w:rFonts w:ascii="Times New Roman" w:eastAsia="Aptos" w:hAnsi="Times New Roman" w:cs="Times New Roman"/>
          <w:kern w:val="2"/>
          <w:sz w:val="28"/>
          <w:szCs w:val="28"/>
          <w:lang w:val="en-US"/>
          <w14:ligatures w14:val="standardContextual"/>
        </w:rPr>
        <w:t xml:space="preserve">. </w:t>
      </w:r>
      <w:hyperlink r:id="rId96" w:history="1">
        <w:r w:rsidR="001000E5" w:rsidRPr="00FE1884">
          <w:rPr>
            <w:rStyle w:val="a9"/>
            <w:rFonts w:ascii="Times New Roman" w:eastAsia="Aptos" w:hAnsi="Times New Roman" w:cs="Times New Roman"/>
            <w:kern w:val="2"/>
            <w:sz w:val="28"/>
            <w:szCs w:val="28"/>
            <w:lang w:val="en-US"/>
            <w14:ligatures w14:val="standardContextual"/>
          </w:rPr>
          <w:t>https://doi.org/10.3390/antiox12061290</w:t>
        </w:r>
      </w:hyperlink>
      <w:r w:rsidR="00F70E76">
        <w:rPr>
          <w:rFonts w:ascii="Times New Roman" w:eastAsia="Aptos" w:hAnsi="Times New Roman" w:cs="Times New Roman"/>
          <w:kern w:val="2"/>
          <w:sz w:val="28"/>
          <w:szCs w:val="28"/>
          <w:lang w:val="en-US"/>
          <w14:ligatures w14:val="standardContextual"/>
        </w:rPr>
        <w:t xml:space="preserve"> </w:t>
      </w:r>
    </w:p>
    <w:p w14:paraId="61533498" w14:textId="6A866426"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kk-KZ"/>
          <w14:ligatures w14:val="standardContextual"/>
        </w:rPr>
      </w:pPr>
      <w:r w:rsidRPr="001D32EB">
        <w:rPr>
          <w:rFonts w:ascii="Times New Roman" w:eastAsia="Aptos" w:hAnsi="Times New Roman" w:cs="Times New Roman"/>
          <w:kern w:val="2"/>
          <w:sz w:val="28"/>
          <w:szCs w:val="28"/>
          <w:lang w:val="kk-KZ"/>
          <w14:ligatures w14:val="standardContextual"/>
        </w:rPr>
        <w:t>152</w:t>
      </w:r>
      <w:r w:rsidR="00793689" w:rsidRPr="00793689">
        <w:rPr>
          <w:rFonts w:ascii="Times New Roman" w:eastAsia="Aptos" w:hAnsi="Times New Roman" w:cs="Times New Roman"/>
          <w:kern w:val="2"/>
          <w:sz w:val="28"/>
          <w:szCs w:val="28"/>
          <w:lang w:val="en-US"/>
          <w14:ligatures w14:val="standardContextual"/>
        </w:rPr>
        <w:t xml:space="preserve"> Deng L</w:t>
      </w:r>
      <w:r w:rsidR="00793689">
        <w:rPr>
          <w:rFonts w:ascii="Times New Roman" w:eastAsia="Aptos" w:hAnsi="Times New Roman" w:cs="Times New Roman"/>
          <w:kern w:val="2"/>
          <w:sz w:val="28"/>
          <w:szCs w:val="28"/>
          <w:lang w:val="en-US"/>
          <w14:ligatures w14:val="standardContextual"/>
        </w:rPr>
        <w:t>.</w:t>
      </w:r>
      <w:r w:rsidR="00793689" w:rsidRPr="00793689">
        <w:rPr>
          <w:rFonts w:ascii="Times New Roman" w:eastAsia="Aptos" w:hAnsi="Times New Roman" w:cs="Times New Roman"/>
          <w:kern w:val="2"/>
          <w:sz w:val="28"/>
          <w:szCs w:val="28"/>
          <w:lang w:val="en-US"/>
          <w14:ligatures w14:val="standardContextual"/>
        </w:rPr>
        <w:t>, Du C</w:t>
      </w:r>
      <w:r w:rsidR="00793689">
        <w:rPr>
          <w:rFonts w:ascii="Times New Roman" w:eastAsia="Aptos" w:hAnsi="Times New Roman" w:cs="Times New Roman"/>
          <w:kern w:val="2"/>
          <w:sz w:val="28"/>
          <w:szCs w:val="28"/>
          <w:lang w:val="en-US"/>
          <w14:ligatures w14:val="standardContextual"/>
        </w:rPr>
        <w:t>.</w:t>
      </w:r>
      <w:r w:rsidR="00793689" w:rsidRPr="00793689">
        <w:rPr>
          <w:rFonts w:ascii="Times New Roman" w:eastAsia="Aptos" w:hAnsi="Times New Roman" w:cs="Times New Roman"/>
          <w:kern w:val="2"/>
          <w:sz w:val="28"/>
          <w:szCs w:val="28"/>
          <w:lang w:val="en-US"/>
          <w14:ligatures w14:val="standardContextual"/>
        </w:rPr>
        <w:t>, Song P</w:t>
      </w:r>
      <w:r w:rsidR="00793689">
        <w:rPr>
          <w:rFonts w:ascii="Times New Roman" w:eastAsia="Aptos" w:hAnsi="Times New Roman" w:cs="Times New Roman"/>
          <w:kern w:val="2"/>
          <w:sz w:val="28"/>
          <w:szCs w:val="28"/>
          <w:lang w:val="en-US"/>
          <w14:ligatures w14:val="standardContextual"/>
        </w:rPr>
        <w:t>.</w:t>
      </w:r>
      <w:r w:rsidR="00793689" w:rsidRPr="00793689">
        <w:rPr>
          <w:rFonts w:ascii="Times New Roman" w:eastAsia="Aptos" w:hAnsi="Times New Roman" w:cs="Times New Roman"/>
          <w:kern w:val="2"/>
          <w:sz w:val="28"/>
          <w:szCs w:val="28"/>
          <w:lang w:val="en-US"/>
          <w14:ligatures w14:val="standardContextual"/>
        </w:rPr>
        <w:t>, Chen T</w:t>
      </w:r>
      <w:r w:rsidR="00793689">
        <w:rPr>
          <w:rFonts w:ascii="Times New Roman" w:eastAsia="Aptos" w:hAnsi="Times New Roman" w:cs="Times New Roman"/>
          <w:kern w:val="2"/>
          <w:sz w:val="28"/>
          <w:szCs w:val="28"/>
          <w:lang w:val="en-US"/>
          <w14:ligatures w14:val="standardContextual"/>
        </w:rPr>
        <w:t>.</w:t>
      </w:r>
      <w:r w:rsidR="00793689" w:rsidRPr="00793689">
        <w:rPr>
          <w:rFonts w:ascii="Times New Roman" w:eastAsia="Aptos" w:hAnsi="Times New Roman" w:cs="Times New Roman"/>
          <w:kern w:val="2"/>
          <w:sz w:val="28"/>
          <w:szCs w:val="28"/>
          <w:lang w:val="en-US"/>
          <w14:ligatures w14:val="standardContextual"/>
        </w:rPr>
        <w:t>, Rui S</w:t>
      </w:r>
      <w:r w:rsidR="00793689">
        <w:rPr>
          <w:rFonts w:ascii="Times New Roman" w:eastAsia="Aptos" w:hAnsi="Times New Roman" w:cs="Times New Roman"/>
          <w:kern w:val="2"/>
          <w:sz w:val="28"/>
          <w:szCs w:val="28"/>
          <w:lang w:val="en-US"/>
          <w14:ligatures w14:val="standardContextual"/>
        </w:rPr>
        <w:t>.</w:t>
      </w:r>
      <w:r w:rsidR="00793689" w:rsidRPr="00793689">
        <w:rPr>
          <w:rFonts w:ascii="Times New Roman" w:eastAsia="Aptos" w:hAnsi="Times New Roman" w:cs="Times New Roman"/>
          <w:kern w:val="2"/>
          <w:sz w:val="28"/>
          <w:szCs w:val="28"/>
          <w:lang w:val="en-US"/>
          <w14:ligatures w14:val="standardContextual"/>
        </w:rPr>
        <w:t>, Armstrong D</w:t>
      </w:r>
      <w:r w:rsidR="00793689">
        <w:rPr>
          <w:rFonts w:ascii="Times New Roman" w:eastAsia="Aptos" w:hAnsi="Times New Roman" w:cs="Times New Roman"/>
          <w:kern w:val="2"/>
          <w:sz w:val="28"/>
          <w:szCs w:val="28"/>
          <w:lang w:val="en-US"/>
          <w14:ligatures w14:val="standardContextual"/>
        </w:rPr>
        <w:t>.</w:t>
      </w:r>
      <w:r w:rsidR="00793689" w:rsidRPr="00793689">
        <w:rPr>
          <w:rFonts w:ascii="Times New Roman" w:eastAsia="Aptos" w:hAnsi="Times New Roman" w:cs="Times New Roman"/>
          <w:kern w:val="2"/>
          <w:sz w:val="28"/>
          <w:szCs w:val="28"/>
          <w:lang w:val="en-US"/>
          <w14:ligatures w14:val="standardContextual"/>
        </w:rPr>
        <w:t>G</w:t>
      </w:r>
      <w:r w:rsidR="00793689">
        <w:rPr>
          <w:rFonts w:ascii="Times New Roman" w:eastAsia="Aptos" w:hAnsi="Times New Roman" w:cs="Times New Roman"/>
          <w:kern w:val="2"/>
          <w:sz w:val="28"/>
          <w:szCs w:val="28"/>
          <w:lang w:val="en-US"/>
          <w14:ligatures w14:val="standardContextual"/>
        </w:rPr>
        <w:t>.</w:t>
      </w:r>
      <w:r w:rsidR="00793689" w:rsidRPr="00793689">
        <w:rPr>
          <w:rFonts w:ascii="Times New Roman" w:eastAsia="Aptos" w:hAnsi="Times New Roman" w:cs="Times New Roman"/>
          <w:kern w:val="2"/>
          <w:sz w:val="28"/>
          <w:szCs w:val="28"/>
          <w:lang w:val="en-US"/>
          <w14:ligatures w14:val="standardContextual"/>
        </w:rPr>
        <w:t>, Deng W. The Role of Oxidative Stress and Antioxidants in Diabetic Wound Healing</w:t>
      </w:r>
      <w:r w:rsidR="00793689">
        <w:rPr>
          <w:rFonts w:ascii="Times New Roman" w:eastAsia="Aptos" w:hAnsi="Times New Roman" w:cs="Times New Roman"/>
          <w:kern w:val="2"/>
          <w:sz w:val="28"/>
          <w:szCs w:val="28"/>
          <w:lang w:val="en-US"/>
          <w14:ligatures w14:val="standardContextual"/>
        </w:rPr>
        <w:t xml:space="preserve"> //</w:t>
      </w:r>
      <w:r w:rsidR="00793689" w:rsidRPr="00793689">
        <w:rPr>
          <w:rFonts w:ascii="Times New Roman" w:eastAsia="Aptos" w:hAnsi="Times New Roman" w:cs="Times New Roman"/>
          <w:kern w:val="2"/>
          <w:sz w:val="28"/>
          <w:szCs w:val="28"/>
          <w:lang w:val="en-US"/>
          <w14:ligatures w14:val="standardContextual"/>
        </w:rPr>
        <w:t xml:space="preserve"> Oxid Med Cell Longev. </w:t>
      </w:r>
      <w:r w:rsidR="00793689" w:rsidRPr="001D32EB">
        <w:rPr>
          <w:rFonts w:ascii="Times New Roman" w:eastAsia="Aptos" w:hAnsi="Times New Roman" w:cs="Times New Roman"/>
          <w:kern w:val="2"/>
          <w:sz w:val="28"/>
          <w:szCs w:val="28"/>
          <w:lang w:val="kk-KZ"/>
          <w14:ligatures w14:val="standardContextual"/>
        </w:rPr>
        <w:t>–</w:t>
      </w:r>
      <w:r w:rsidR="00793689">
        <w:rPr>
          <w:rFonts w:ascii="Times New Roman" w:eastAsia="Aptos" w:hAnsi="Times New Roman" w:cs="Times New Roman"/>
          <w:kern w:val="2"/>
          <w:sz w:val="28"/>
          <w:szCs w:val="28"/>
          <w:lang w:val="kk-KZ"/>
          <w14:ligatures w14:val="standardContextual"/>
        </w:rPr>
        <w:t xml:space="preserve"> </w:t>
      </w:r>
      <w:r w:rsidR="00793689" w:rsidRPr="00793689">
        <w:rPr>
          <w:rFonts w:ascii="Times New Roman" w:eastAsia="Aptos" w:hAnsi="Times New Roman" w:cs="Times New Roman"/>
          <w:kern w:val="2"/>
          <w:sz w:val="28"/>
          <w:szCs w:val="28"/>
          <w:lang w:val="en-US"/>
          <w14:ligatures w14:val="standardContextual"/>
        </w:rPr>
        <w:t>2021</w:t>
      </w:r>
      <w:r w:rsidR="00793689">
        <w:rPr>
          <w:rFonts w:ascii="Times New Roman" w:eastAsia="Aptos" w:hAnsi="Times New Roman" w:cs="Times New Roman"/>
          <w:kern w:val="2"/>
          <w:sz w:val="28"/>
          <w:szCs w:val="28"/>
          <w:lang w:val="en-US"/>
          <w14:ligatures w14:val="standardContextual"/>
        </w:rPr>
        <w:t>.</w:t>
      </w:r>
      <w:r w:rsidR="00793689" w:rsidRPr="00793689">
        <w:rPr>
          <w:rFonts w:ascii="Times New Roman" w:eastAsia="Aptos" w:hAnsi="Times New Roman" w:cs="Times New Roman"/>
          <w:kern w:val="2"/>
          <w:sz w:val="28"/>
          <w:szCs w:val="28"/>
          <w:lang w:val="en-US"/>
          <w14:ligatures w14:val="standardContextual"/>
        </w:rPr>
        <w:t xml:space="preserve"> 8852759. </w:t>
      </w:r>
      <w:r w:rsidR="00793689" w:rsidRPr="001D32EB">
        <w:rPr>
          <w:rFonts w:ascii="Times New Roman" w:eastAsia="Aptos" w:hAnsi="Times New Roman" w:cs="Times New Roman"/>
          <w:kern w:val="2"/>
          <w:sz w:val="28"/>
          <w:szCs w:val="28"/>
          <w:lang w:val="kk-KZ"/>
          <w14:ligatures w14:val="standardContextual"/>
        </w:rPr>
        <w:t>–</w:t>
      </w:r>
      <w:r w:rsidR="00793689">
        <w:rPr>
          <w:rFonts w:ascii="Times New Roman" w:eastAsia="Aptos" w:hAnsi="Times New Roman" w:cs="Times New Roman"/>
          <w:kern w:val="2"/>
          <w:sz w:val="28"/>
          <w:szCs w:val="28"/>
          <w:lang w:val="kk-KZ"/>
          <w14:ligatures w14:val="standardContextual"/>
        </w:rPr>
        <w:t xml:space="preserve"> </w:t>
      </w:r>
      <w:r w:rsidR="00793689" w:rsidRPr="00793689">
        <w:rPr>
          <w:rFonts w:ascii="Times New Roman" w:eastAsia="Aptos" w:hAnsi="Times New Roman" w:cs="Times New Roman"/>
          <w:kern w:val="2"/>
          <w:sz w:val="28"/>
          <w:szCs w:val="28"/>
          <w:lang w:val="en-US"/>
          <w14:ligatures w14:val="standardContextual"/>
        </w:rPr>
        <w:t>DOI: 10.1155/2021/8852759.</w:t>
      </w:r>
    </w:p>
    <w:p w14:paraId="50158CB3" w14:textId="7353B099"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kk-KZ"/>
          <w14:ligatures w14:val="standardContextual"/>
        </w:rPr>
      </w:pPr>
      <w:r w:rsidRPr="00EF5BD4">
        <w:rPr>
          <w:rFonts w:ascii="Times New Roman" w:eastAsia="Aptos" w:hAnsi="Times New Roman" w:cs="Times New Roman"/>
          <w:kern w:val="2"/>
          <w:sz w:val="28"/>
          <w:szCs w:val="28"/>
          <w:lang w:val="en-US"/>
          <w14:ligatures w14:val="standardContextual"/>
        </w:rPr>
        <w:lastRenderedPageBreak/>
        <w:t>1</w:t>
      </w:r>
      <w:r w:rsidRPr="001D32EB">
        <w:rPr>
          <w:rFonts w:ascii="Times New Roman" w:eastAsia="Aptos" w:hAnsi="Times New Roman" w:cs="Times New Roman"/>
          <w:kern w:val="2"/>
          <w:sz w:val="28"/>
          <w:szCs w:val="28"/>
          <w:lang w:val="kk-KZ"/>
          <w14:ligatures w14:val="standardContextual"/>
        </w:rPr>
        <w:t>53</w:t>
      </w:r>
      <w:r w:rsidR="00793689">
        <w:rPr>
          <w:rFonts w:ascii="Times New Roman" w:eastAsia="Aptos" w:hAnsi="Times New Roman" w:cs="Times New Roman"/>
          <w:kern w:val="2"/>
          <w:sz w:val="28"/>
          <w:szCs w:val="28"/>
          <w:lang w:val="kk-KZ"/>
          <w14:ligatures w14:val="standardContextual"/>
        </w:rPr>
        <w:t xml:space="preserve"> </w:t>
      </w:r>
      <w:r w:rsidR="00793689" w:rsidRPr="00793689">
        <w:rPr>
          <w:rFonts w:ascii="Times New Roman" w:eastAsia="Aptos" w:hAnsi="Times New Roman" w:cs="Times New Roman"/>
          <w:kern w:val="2"/>
          <w:sz w:val="28"/>
          <w:szCs w:val="28"/>
          <w:lang w:val="kk-KZ"/>
          <w14:ligatures w14:val="standardContextual"/>
        </w:rPr>
        <w:t>Ighodaro O</w:t>
      </w:r>
      <w:r w:rsidR="00793689">
        <w:rPr>
          <w:rFonts w:ascii="Times New Roman" w:eastAsia="Aptos" w:hAnsi="Times New Roman" w:cs="Times New Roman"/>
          <w:kern w:val="2"/>
          <w:sz w:val="28"/>
          <w:szCs w:val="28"/>
          <w:lang w:val="kk-KZ"/>
          <w14:ligatures w14:val="standardContextual"/>
        </w:rPr>
        <w:t>.</w:t>
      </w:r>
      <w:r w:rsidR="00793689" w:rsidRPr="00793689">
        <w:rPr>
          <w:rFonts w:ascii="Times New Roman" w:eastAsia="Aptos" w:hAnsi="Times New Roman" w:cs="Times New Roman"/>
          <w:kern w:val="2"/>
          <w:sz w:val="28"/>
          <w:szCs w:val="28"/>
          <w:lang w:val="kk-KZ"/>
          <w14:ligatures w14:val="standardContextual"/>
        </w:rPr>
        <w:t xml:space="preserve">M. Molecular pathways associated with oxidative stress in diabetes mellitus. Biomed Pharmacother. </w:t>
      </w:r>
      <w:r w:rsidR="00793689" w:rsidRPr="001D32EB">
        <w:rPr>
          <w:rFonts w:ascii="Times New Roman" w:eastAsia="Aptos" w:hAnsi="Times New Roman" w:cs="Times New Roman"/>
          <w:kern w:val="2"/>
          <w:sz w:val="28"/>
          <w:szCs w:val="28"/>
          <w:lang w:val="kk-KZ"/>
          <w14:ligatures w14:val="standardContextual"/>
        </w:rPr>
        <w:t>–</w:t>
      </w:r>
      <w:r w:rsidR="00793689">
        <w:rPr>
          <w:rFonts w:ascii="Times New Roman" w:eastAsia="Aptos" w:hAnsi="Times New Roman" w:cs="Times New Roman"/>
          <w:kern w:val="2"/>
          <w:sz w:val="28"/>
          <w:szCs w:val="28"/>
          <w:lang w:val="kk-KZ"/>
          <w14:ligatures w14:val="standardContextual"/>
        </w:rPr>
        <w:t xml:space="preserve"> </w:t>
      </w:r>
      <w:r w:rsidR="00793689" w:rsidRPr="00793689">
        <w:rPr>
          <w:rFonts w:ascii="Times New Roman" w:eastAsia="Aptos" w:hAnsi="Times New Roman" w:cs="Times New Roman"/>
          <w:kern w:val="2"/>
          <w:sz w:val="28"/>
          <w:szCs w:val="28"/>
          <w:lang w:val="kk-KZ"/>
          <w14:ligatures w14:val="standardContextual"/>
        </w:rPr>
        <w:t xml:space="preserve">2018 </w:t>
      </w:r>
      <w:r w:rsidR="00793689" w:rsidRPr="00EF5BD4">
        <w:rPr>
          <w:rFonts w:ascii="Times New Roman" w:eastAsia="Aptos" w:hAnsi="Times New Roman" w:cs="Times New Roman"/>
          <w:kern w:val="2"/>
          <w:sz w:val="28"/>
          <w:szCs w:val="28"/>
          <w:lang w:val="en-US"/>
          <w14:ligatures w14:val="standardContextual"/>
        </w:rPr>
        <w:t xml:space="preserve"> </w:t>
      </w:r>
      <w:r w:rsidR="00793689" w:rsidRPr="001D32EB">
        <w:rPr>
          <w:rFonts w:ascii="Times New Roman" w:eastAsia="Aptos" w:hAnsi="Times New Roman" w:cs="Times New Roman"/>
          <w:kern w:val="2"/>
          <w:sz w:val="28"/>
          <w:szCs w:val="28"/>
          <w:lang w:val="kk-KZ"/>
          <w14:ligatures w14:val="standardContextual"/>
        </w:rPr>
        <w:t>–</w:t>
      </w:r>
      <w:r w:rsidR="00793689">
        <w:rPr>
          <w:rFonts w:ascii="Times New Roman" w:eastAsia="Aptos" w:hAnsi="Times New Roman" w:cs="Times New Roman"/>
          <w:kern w:val="2"/>
          <w:sz w:val="28"/>
          <w:szCs w:val="28"/>
          <w:lang w:val="en-US"/>
          <w14:ligatures w14:val="standardContextual"/>
        </w:rPr>
        <w:t xml:space="preserve"> Vol. </w:t>
      </w:r>
      <w:r w:rsidR="00793689" w:rsidRPr="00793689">
        <w:rPr>
          <w:rFonts w:ascii="Times New Roman" w:eastAsia="Aptos" w:hAnsi="Times New Roman" w:cs="Times New Roman"/>
          <w:kern w:val="2"/>
          <w:sz w:val="28"/>
          <w:szCs w:val="28"/>
          <w:lang w:val="kk-KZ"/>
          <w14:ligatures w14:val="standardContextual"/>
        </w:rPr>
        <w:t>108</w:t>
      </w:r>
      <w:r w:rsidR="00793689">
        <w:rPr>
          <w:rFonts w:ascii="Times New Roman" w:eastAsia="Aptos" w:hAnsi="Times New Roman" w:cs="Times New Roman"/>
          <w:kern w:val="2"/>
          <w:sz w:val="28"/>
          <w:szCs w:val="28"/>
          <w:lang w:val="en-US"/>
          <w14:ligatures w14:val="standardContextual"/>
        </w:rPr>
        <w:t xml:space="preserve">. </w:t>
      </w:r>
      <w:r w:rsidR="00793689" w:rsidRPr="001D32EB">
        <w:rPr>
          <w:rFonts w:ascii="Times New Roman" w:eastAsia="Aptos" w:hAnsi="Times New Roman" w:cs="Times New Roman"/>
          <w:kern w:val="2"/>
          <w:sz w:val="28"/>
          <w:szCs w:val="28"/>
          <w:lang w:val="kk-KZ"/>
          <w14:ligatures w14:val="standardContextual"/>
        </w:rPr>
        <w:t>–</w:t>
      </w:r>
      <w:r w:rsidR="00793689">
        <w:rPr>
          <w:rFonts w:ascii="Times New Roman" w:eastAsia="Aptos" w:hAnsi="Times New Roman" w:cs="Times New Roman"/>
          <w:kern w:val="2"/>
          <w:sz w:val="28"/>
          <w:szCs w:val="28"/>
          <w:lang w:val="en-US"/>
          <w14:ligatures w14:val="standardContextual"/>
        </w:rPr>
        <w:t xml:space="preserve">P. </w:t>
      </w:r>
      <w:r w:rsidR="00793689" w:rsidRPr="00793689">
        <w:rPr>
          <w:rFonts w:ascii="Times New Roman" w:eastAsia="Aptos" w:hAnsi="Times New Roman" w:cs="Times New Roman"/>
          <w:kern w:val="2"/>
          <w:sz w:val="28"/>
          <w:szCs w:val="28"/>
          <w:lang w:val="kk-KZ"/>
          <w14:ligatures w14:val="standardContextual"/>
        </w:rPr>
        <w:t xml:space="preserve">656-662. </w:t>
      </w:r>
      <w:r w:rsidR="00793689" w:rsidRPr="001D32EB">
        <w:rPr>
          <w:rFonts w:ascii="Times New Roman" w:eastAsia="Aptos" w:hAnsi="Times New Roman" w:cs="Times New Roman"/>
          <w:kern w:val="2"/>
          <w:sz w:val="28"/>
          <w:szCs w:val="28"/>
          <w:lang w:val="kk-KZ"/>
          <w14:ligatures w14:val="standardContextual"/>
        </w:rPr>
        <w:t>–</w:t>
      </w:r>
      <w:r w:rsidR="00793689">
        <w:rPr>
          <w:rFonts w:ascii="Times New Roman" w:eastAsia="Aptos" w:hAnsi="Times New Roman" w:cs="Times New Roman"/>
          <w:kern w:val="2"/>
          <w:sz w:val="28"/>
          <w:szCs w:val="28"/>
          <w:lang w:val="en-US"/>
          <w14:ligatures w14:val="standardContextual"/>
        </w:rPr>
        <w:t xml:space="preserve"> </w:t>
      </w:r>
      <w:r w:rsidR="00793689" w:rsidRPr="00793689">
        <w:rPr>
          <w:rFonts w:ascii="Times New Roman" w:eastAsia="Aptos" w:hAnsi="Times New Roman" w:cs="Times New Roman"/>
          <w:kern w:val="2"/>
          <w:sz w:val="28"/>
          <w:szCs w:val="28"/>
          <w:lang w:val="kk-KZ"/>
          <w14:ligatures w14:val="standardContextual"/>
        </w:rPr>
        <w:t xml:space="preserve">DOI: 10.1016/j.biopha.2018.09.058. </w:t>
      </w:r>
    </w:p>
    <w:p w14:paraId="65C394EE" w14:textId="2FED4563" w:rsidR="001D32EB" w:rsidRPr="002E6F40" w:rsidRDefault="001D32EB" w:rsidP="001D32EB">
      <w:pPr>
        <w:tabs>
          <w:tab w:val="left" w:pos="993"/>
          <w:tab w:val="left" w:pos="1134"/>
          <w:tab w:val="left" w:pos="1377"/>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EF5BD4">
        <w:rPr>
          <w:rFonts w:ascii="Times New Roman" w:eastAsia="Aptos" w:hAnsi="Times New Roman" w:cs="Times New Roman"/>
          <w:kern w:val="2"/>
          <w:sz w:val="28"/>
          <w:szCs w:val="28"/>
          <w:lang w:val="en-US"/>
          <w14:ligatures w14:val="standardContextual"/>
        </w:rPr>
        <w:t>1</w:t>
      </w:r>
      <w:r w:rsidRPr="001D32EB">
        <w:rPr>
          <w:rFonts w:ascii="Times New Roman" w:eastAsia="Aptos" w:hAnsi="Times New Roman" w:cs="Times New Roman"/>
          <w:kern w:val="2"/>
          <w:sz w:val="28"/>
          <w:szCs w:val="28"/>
          <w:lang w:val="kk-KZ"/>
          <w14:ligatures w14:val="standardContextual"/>
        </w:rPr>
        <w:t>54</w:t>
      </w:r>
      <w:r w:rsidR="002E6F40">
        <w:rPr>
          <w:rFonts w:ascii="Times New Roman" w:eastAsia="Aptos" w:hAnsi="Times New Roman" w:cs="Times New Roman"/>
          <w:kern w:val="2"/>
          <w:sz w:val="28"/>
          <w:szCs w:val="28"/>
          <w:lang w:val="en-US"/>
          <w14:ligatures w14:val="standardContextual"/>
        </w:rPr>
        <w:t xml:space="preserve"> </w:t>
      </w:r>
      <w:r w:rsidR="002E6F40" w:rsidRPr="002E6F40">
        <w:rPr>
          <w:rFonts w:ascii="Times New Roman" w:hAnsi="Times New Roman" w:cs="Times New Roman"/>
          <w:color w:val="212121"/>
          <w:sz w:val="28"/>
          <w:szCs w:val="28"/>
          <w:shd w:val="clear" w:color="auto" w:fill="FFFFFF"/>
          <w:lang w:val="en-US"/>
        </w:rPr>
        <w:t>Mwiti K</w:t>
      </w:r>
      <w:r w:rsidR="002E6F40">
        <w:rPr>
          <w:rFonts w:ascii="Times New Roman" w:hAnsi="Times New Roman" w:cs="Times New Roman"/>
          <w:color w:val="212121"/>
          <w:sz w:val="28"/>
          <w:szCs w:val="28"/>
          <w:shd w:val="clear" w:color="auto" w:fill="FFFFFF"/>
          <w:lang w:val="en-US"/>
        </w:rPr>
        <w:t>.</w:t>
      </w:r>
      <w:r w:rsidR="002E6F40" w:rsidRPr="002E6F40">
        <w:rPr>
          <w:rFonts w:ascii="Times New Roman" w:hAnsi="Times New Roman" w:cs="Times New Roman"/>
          <w:color w:val="212121"/>
          <w:sz w:val="28"/>
          <w:szCs w:val="28"/>
          <w:shd w:val="clear" w:color="auto" w:fill="FFFFFF"/>
          <w:lang w:val="en-US"/>
        </w:rPr>
        <w:t>C</w:t>
      </w:r>
      <w:r w:rsidR="002E6F40">
        <w:rPr>
          <w:rFonts w:ascii="Times New Roman" w:hAnsi="Times New Roman" w:cs="Times New Roman"/>
          <w:color w:val="212121"/>
          <w:sz w:val="28"/>
          <w:szCs w:val="28"/>
          <w:shd w:val="clear" w:color="auto" w:fill="FFFFFF"/>
          <w:lang w:val="en-US"/>
        </w:rPr>
        <w:t>.</w:t>
      </w:r>
      <w:r w:rsidR="002E6F40" w:rsidRPr="002E6F40">
        <w:rPr>
          <w:rFonts w:ascii="Times New Roman" w:hAnsi="Times New Roman" w:cs="Times New Roman"/>
          <w:color w:val="212121"/>
          <w:sz w:val="28"/>
          <w:szCs w:val="28"/>
          <w:shd w:val="clear" w:color="auto" w:fill="FFFFFF"/>
          <w:lang w:val="en-US"/>
        </w:rPr>
        <w:t>, Jide</w:t>
      </w:r>
      <w:r w:rsidR="002E6F40">
        <w:rPr>
          <w:rFonts w:ascii="Times New Roman" w:hAnsi="Times New Roman" w:cs="Times New Roman"/>
          <w:color w:val="212121"/>
          <w:sz w:val="28"/>
          <w:szCs w:val="28"/>
          <w:shd w:val="clear" w:color="auto" w:fill="FFFFFF"/>
          <w:lang w:val="en-US"/>
        </w:rPr>
        <w:t xml:space="preserve"> A.</w:t>
      </w:r>
      <w:r w:rsidR="002E6F40" w:rsidRPr="002E6F40">
        <w:rPr>
          <w:rFonts w:ascii="Times New Roman" w:hAnsi="Times New Roman" w:cs="Times New Roman"/>
          <w:color w:val="212121"/>
          <w:sz w:val="28"/>
          <w:szCs w:val="28"/>
          <w:shd w:val="clear" w:color="auto" w:fill="FFFFFF"/>
          <w:lang w:val="en-US"/>
        </w:rPr>
        <w:t>A. The Biochemical Role of Macro and Micro-Minerals in the Management of Diabetes Mellitus and its Associated Complications: A Review</w:t>
      </w:r>
      <w:r w:rsidR="002E6F40">
        <w:rPr>
          <w:rFonts w:ascii="Times New Roman" w:hAnsi="Times New Roman" w:cs="Times New Roman"/>
          <w:color w:val="212121"/>
          <w:sz w:val="28"/>
          <w:szCs w:val="28"/>
          <w:shd w:val="clear" w:color="auto" w:fill="FFFFFF"/>
          <w:lang w:val="en-US"/>
        </w:rPr>
        <w:t xml:space="preserve"> </w:t>
      </w:r>
      <w:r w:rsidR="002E6F40">
        <w:rPr>
          <w:rFonts w:ascii="Times New Roman" w:hAnsi="Times New Roman" w:cs="Times New Roman"/>
          <w:color w:val="212121"/>
          <w:sz w:val="28"/>
          <w:szCs w:val="28"/>
          <w:shd w:val="clear" w:color="auto" w:fill="FFFFFF"/>
          <w:lang w:val="kk-KZ"/>
        </w:rPr>
        <w:t>//</w:t>
      </w:r>
      <w:r w:rsidR="002E6F40" w:rsidRPr="002E6F40">
        <w:rPr>
          <w:rFonts w:ascii="Times New Roman" w:hAnsi="Times New Roman" w:cs="Times New Roman"/>
          <w:color w:val="212121"/>
          <w:sz w:val="28"/>
          <w:szCs w:val="28"/>
          <w:shd w:val="clear" w:color="auto" w:fill="FFFFFF"/>
          <w:lang w:val="en-US"/>
        </w:rPr>
        <w:t xml:space="preserve"> Int J Vitam Nutr Res.</w:t>
      </w:r>
      <w:r w:rsidR="002E6F40" w:rsidRPr="001D32EB">
        <w:rPr>
          <w:rFonts w:ascii="Times New Roman" w:eastAsia="Aptos" w:hAnsi="Times New Roman" w:cs="Times New Roman"/>
          <w:kern w:val="2"/>
          <w:sz w:val="28"/>
          <w:szCs w:val="28"/>
          <w:lang w:val="en-US"/>
          <w14:ligatures w14:val="standardContextual"/>
        </w:rPr>
        <w:t xml:space="preserve"> </w:t>
      </w:r>
      <w:r w:rsidR="002E6F40" w:rsidRPr="001D32EB">
        <w:rPr>
          <w:rFonts w:ascii="Times New Roman" w:eastAsia="Aptos" w:hAnsi="Times New Roman" w:cs="Times New Roman"/>
          <w:kern w:val="2"/>
          <w:sz w:val="28"/>
          <w:szCs w:val="28"/>
          <w:shd w:val="clear" w:color="auto" w:fill="FFFFFF"/>
          <w:lang w:val="en-US"/>
          <w14:ligatures w14:val="standardContextual"/>
        </w:rPr>
        <w:t>–</w:t>
      </w:r>
      <w:r w:rsidR="002E6F40">
        <w:rPr>
          <w:rFonts w:ascii="Times New Roman" w:eastAsia="Aptos" w:hAnsi="Times New Roman" w:cs="Times New Roman"/>
          <w:kern w:val="2"/>
          <w:sz w:val="28"/>
          <w:szCs w:val="28"/>
          <w:shd w:val="clear" w:color="auto" w:fill="FFFFFF"/>
          <w:lang w:val="en-US"/>
          <w14:ligatures w14:val="standardContextual"/>
        </w:rPr>
        <w:t xml:space="preserve"> </w:t>
      </w:r>
      <w:r w:rsidR="002E6F40" w:rsidRPr="002E6F40">
        <w:rPr>
          <w:rFonts w:ascii="Times New Roman" w:hAnsi="Times New Roman" w:cs="Times New Roman"/>
          <w:color w:val="212121"/>
          <w:sz w:val="28"/>
          <w:szCs w:val="28"/>
          <w:shd w:val="clear" w:color="auto" w:fill="FFFFFF"/>
          <w:lang w:val="en-US"/>
        </w:rPr>
        <w:t>2015</w:t>
      </w:r>
      <w:r w:rsidR="002E6F40">
        <w:rPr>
          <w:rFonts w:ascii="Times New Roman" w:hAnsi="Times New Roman" w:cs="Times New Roman"/>
          <w:color w:val="212121"/>
          <w:sz w:val="28"/>
          <w:szCs w:val="28"/>
          <w:shd w:val="clear" w:color="auto" w:fill="FFFFFF"/>
          <w:lang w:val="kk-KZ"/>
        </w:rPr>
        <w:t>.</w:t>
      </w:r>
      <w:r w:rsidR="002E6F40" w:rsidRPr="001D32EB">
        <w:rPr>
          <w:rFonts w:ascii="Times New Roman" w:eastAsia="Aptos" w:hAnsi="Times New Roman" w:cs="Times New Roman"/>
          <w:kern w:val="2"/>
          <w:sz w:val="28"/>
          <w:szCs w:val="28"/>
          <w:lang w:val="en-US"/>
          <w14:ligatures w14:val="standardContextual"/>
        </w:rPr>
        <w:t xml:space="preserve"> </w:t>
      </w:r>
      <w:r w:rsidR="002E6F40" w:rsidRPr="001D32EB">
        <w:rPr>
          <w:rFonts w:ascii="Times New Roman" w:eastAsia="Aptos" w:hAnsi="Times New Roman" w:cs="Times New Roman"/>
          <w:kern w:val="2"/>
          <w:sz w:val="28"/>
          <w:szCs w:val="28"/>
          <w:shd w:val="clear" w:color="auto" w:fill="FFFFFF"/>
          <w:lang w:val="en-US"/>
          <w14:ligatures w14:val="standardContextual"/>
        </w:rPr>
        <w:t>–</w:t>
      </w:r>
      <w:r w:rsidR="002E6F40">
        <w:rPr>
          <w:rFonts w:ascii="Times New Roman" w:eastAsia="Aptos" w:hAnsi="Times New Roman" w:cs="Times New Roman"/>
          <w:kern w:val="2"/>
          <w:sz w:val="28"/>
          <w:szCs w:val="28"/>
          <w:shd w:val="clear" w:color="auto" w:fill="FFFFFF"/>
          <w:lang w:val="en-US"/>
          <w14:ligatures w14:val="standardContextual"/>
        </w:rPr>
        <w:t xml:space="preserve"> Vol. </w:t>
      </w:r>
      <w:r w:rsidR="002E6F40" w:rsidRPr="002E6F40">
        <w:rPr>
          <w:rFonts w:ascii="Times New Roman" w:hAnsi="Times New Roman" w:cs="Times New Roman"/>
          <w:color w:val="212121"/>
          <w:sz w:val="28"/>
          <w:szCs w:val="28"/>
          <w:shd w:val="clear" w:color="auto" w:fill="FFFFFF"/>
          <w:lang w:val="en-US"/>
        </w:rPr>
        <w:t>85(1-2)</w:t>
      </w:r>
      <w:r w:rsidR="002E6F40" w:rsidRPr="001D32EB">
        <w:rPr>
          <w:rFonts w:ascii="Times New Roman" w:eastAsia="Aptos" w:hAnsi="Times New Roman" w:cs="Times New Roman"/>
          <w:kern w:val="2"/>
          <w:sz w:val="28"/>
          <w:szCs w:val="28"/>
          <w:lang w:val="en-US"/>
          <w14:ligatures w14:val="standardContextual"/>
        </w:rPr>
        <w:t xml:space="preserve">. </w:t>
      </w:r>
      <w:r w:rsidR="002E6F40" w:rsidRPr="001D32EB">
        <w:rPr>
          <w:rFonts w:ascii="Times New Roman" w:eastAsia="Aptos" w:hAnsi="Times New Roman" w:cs="Times New Roman"/>
          <w:kern w:val="2"/>
          <w:sz w:val="28"/>
          <w:szCs w:val="28"/>
          <w:shd w:val="clear" w:color="auto" w:fill="FFFFFF"/>
          <w:lang w:val="en-US"/>
          <w14:ligatures w14:val="standardContextual"/>
        </w:rPr>
        <w:t>–</w:t>
      </w:r>
      <w:r w:rsidR="002E6F40">
        <w:rPr>
          <w:rFonts w:ascii="Times New Roman" w:eastAsia="Aptos" w:hAnsi="Times New Roman" w:cs="Times New Roman"/>
          <w:kern w:val="2"/>
          <w:sz w:val="28"/>
          <w:szCs w:val="28"/>
          <w:shd w:val="clear" w:color="auto" w:fill="FFFFFF"/>
          <w:lang w:val="en-US"/>
          <w14:ligatures w14:val="standardContextual"/>
        </w:rPr>
        <w:t xml:space="preserve"> P.</w:t>
      </w:r>
      <w:r w:rsidR="002E6F40" w:rsidRPr="002E6F40">
        <w:rPr>
          <w:rFonts w:ascii="Times New Roman" w:hAnsi="Times New Roman" w:cs="Times New Roman"/>
          <w:color w:val="212121"/>
          <w:sz w:val="28"/>
          <w:szCs w:val="28"/>
          <w:shd w:val="clear" w:color="auto" w:fill="FFFFFF"/>
          <w:lang w:val="en-US"/>
        </w:rPr>
        <w:t>88-103. DOI: 10.1024/0300-9831/a000226.</w:t>
      </w:r>
    </w:p>
    <w:p w14:paraId="1B354980" w14:textId="69C0F93A" w:rsidR="001D32EB" w:rsidRPr="002E6F40"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EF5BD4">
        <w:rPr>
          <w:rFonts w:ascii="Times New Roman" w:eastAsia="Aptos" w:hAnsi="Times New Roman" w:cs="Times New Roman"/>
          <w:kern w:val="2"/>
          <w:sz w:val="28"/>
          <w:szCs w:val="28"/>
          <w:lang w:val="en-US"/>
          <w14:ligatures w14:val="standardContextual"/>
        </w:rPr>
        <w:t>155</w:t>
      </w:r>
      <w:r w:rsidR="002E6F40">
        <w:rPr>
          <w:rFonts w:ascii="Times New Roman" w:eastAsia="Aptos" w:hAnsi="Times New Roman" w:cs="Times New Roman"/>
          <w:kern w:val="2"/>
          <w:sz w:val="28"/>
          <w:szCs w:val="28"/>
          <w:lang w:val="en-US"/>
          <w14:ligatures w14:val="standardContextual"/>
        </w:rPr>
        <w:t xml:space="preserve"> </w:t>
      </w:r>
      <w:r w:rsidR="002E6F40" w:rsidRPr="002E6F40">
        <w:rPr>
          <w:rFonts w:ascii="Times New Roman" w:hAnsi="Times New Roman" w:cs="Times New Roman"/>
          <w:sz w:val="28"/>
          <w:szCs w:val="28"/>
          <w:shd w:val="clear" w:color="auto" w:fill="FFFFFF"/>
          <w:lang w:val="en-US"/>
        </w:rPr>
        <w:t xml:space="preserve">Pisoschi A.M., Pop A. The role of antioxidants in the chemistry of oxidative stress: A review // Eur J Med Chem. </w:t>
      </w:r>
      <w:r w:rsidR="002E6F40" w:rsidRPr="001D32EB">
        <w:rPr>
          <w:rFonts w:ascii="Times New Roman" w:eastAsia="Aptos" w:hAnsi="Times New Roman" w:cs="Times New Roman"/>
          <w:kern w:val="2"/>
          <w:sz w:val="28"/>
          <w:szCs w:val="28"/>
          <w:shd w:val="clear" w:color="auto" w:fill="FFFFFF"/>
          <w:lang w:val="en-US"/>
          <w14:ligatures w14:val="standardContextual"/>
        </w:rPr>
        <w:t>–</w:t>
      </w:r>
      <w:r w:rsidR="002E6F40">
        <w:rPr>
          <w:rFonts w:ascii="Times New Roman" w:eastAsia="Aptos" w:hAnsi="Times New Roman" w:cs="Times New Roman"/>
          <w:kern w:val="2"/>
          <w:sz w:val="28"/>
          <w:szCs w:val="28"/>
          <w:shd w:val="clear" w:color="auto" w:fill="FFFFFF"/>
          <w:lang w:val="en-US"/>
          <w14:ligatures w14:val="standardContextual"/>
        </w:rPr>
        <w:t xml:space="preserve"> </w:t>
      </w:r>
      <w:r w:rsidR="002E6F40" w:rsidRPr="002E6F40">
        <w:rPr>
          <w:rFonts w:ascii="Times New Roman" w:hAnsi="Times New Roman" w:cs="Times New Roman"/>
          <w:sz w:val="28"/>
          <w:szCs w:val="28"/>
          <w:shd w:val="clear" w:color="auto" w:fill="FFFFFF"/>
          <w:lang w:val="en-US"/>
        </w:rPr>
        <w:t>2015</w:t>
      </w:r>
      <w:r w:rsidR="002E6F40">
        <w:rPr>
          <w:rFonts w:ascii="Times New Roman" w:hAnsi="Times New Roman" w:cs="Times New Roman"/>
          <w:sz w:val="28"/>
          <w:szCs w:val="28"/>
          <w:shd w:val="clear" w:color="auto" w:fill="FFFFFF"/>
          <w:lang w:val="en-US"/>
        </w:rPr>
        <w:t xml:space="preserve">. </w:t>
      </w:r>
      <w:r w:rsidR="002E6F40" w:rsidRPr="001D32EB">
        <w:rPr>
          <w:rFonts w:ascii="Times New Roman" w:eastAsia="Aptos" w:hAnsi="Times New Roman" w:cs="Times New Roman"/>
          <w:kern w:val="2"/>
          <w:sz w:val="28"/>
          <w:szCs w:val="28"/>
          <w:shd w:val="clear" w:color="auto" w:fill="FFFFFF"/>
          <w:lang w:val="en-US"/>
          <w14:ligatures w14:val="standardContextual"/>
        </w:rPr>
        <w:t>–</w:t>
      </w:r>
      <w:r w:rsidR="002E6F40">
        <w:rPr>
          <w:rFonts w:ascii="Times New Roman" w:eastAsia="Aptos" w:hAnsi="Times New Roman" w:cs="Times New Roman"/>
          <w:kern w:val="2"/>
          <w:sz w:val="28"/>
          <w:szCs w:val="28"/>
          <w:shd w:val="clear" w:color="auto" w:fill="FFFFFF"/>
          <w:lang w:val="en-US"/>
          <w14:ligatures w14:val="standardContextual"/>
        </w:rPr>
        <w:t xml:space="preserve"> </w:t>
      </w:r>
      <w:r w:rsidR="002E6F40">
        <w:rPr>
          <w:rFonts w:ascii="Times New Roman" w:hAnsi="Times New Roman" w:cs="Times New Roman"/>
          <w:sz w:val="28"/>
          <w:szCs w:val="28"/>
          <w:shd w:val="clear" w:color="auto" w:fill="FFFFFF"/>
          <w:lang w:val="en-US"/>
        </w:rPr>
        <w:t xml:space="preserve">Vol. </w:t>
      </w:r>
      <w:r w:rsidR="002E6F40" w:rsidRPr="002E6F40">
        <w:rPr>
          <w:rFonts w:ascii="Times New Roman" w:hAnsi="Times New Roman" w:cs="Times New Roman"/>
          <w:sz w:val="28"/>
          <w:szCs w:val="28"/>
          <w:shd w:val="clear" w:color="auto" w:fill="FFFFFF"/>
          <w:lang w:val="en-US"/>
        </w:rPr>
        <w:t>97</w:t>
      </w:r>
      <w:r w:rsidR="002E6F40">
        <w:rPr>
          <w:rFonts w:ascii="Times New Roman" w:hAnsi="Times New Roman" w:cs="Times New Roman"/>
          <w:sz w:val="28"/>
          <w:szCs w:val="28"/>
          <w:shd w:val="clear" w:color="auto" w:fill="FFFFFF"/>
          <w:lang w:val="en-US"/>
        </w:rPr>
        <w:t xml:space="preserve">. </w:t>
      </w:r>
      <w:r w:rsidR="002E6F40" w:rsidRPr="001D32EB">
        <w:rPr>
          <w:rFonts w:ascii="Times New Roman" w:eastAsia="Aptos" w:hAnsi="Times New Roman" w:cs="Times New Roman"/>
          <w:kern w:val="2"/>
          <w:sz w:val="28"/>
          <w:szCs w:val="28"/>
          <w:shd w:val="clear" w:color="auto" w:fill="FFFFFF"/>
          <w:lang w:val="en-US"/>
          <w14:ligatures w14:val="standardContextual"/>
        </w:rPr>
        <w:t>–</w:t>
      </w:r>
      <w:r w:rsidR="002E6F40">
        <w:rPr>
          <w:rFonts w:ascii="Times New Roman" w:eastAsia="Aptos" w:hAnsi="Times New Roman" w:cs="Times New Roman"/>
          <w:kern w:val="2"/>
          <w:sz w:val="28"/>
          <w:szCs w:val="28"/>
          <w:shd w:val="clear" w:color="auto" w:fill="FFFFFF"/>
          <w:lang w:val="en-US"/>
          <w14:ligatures w14:val="standardContextual"/>
        </w:rPr>
        <w:t xml:space="preserve"> P. </w:t>
      </w:r>
      <w:r w:rsidR="002E6F40" w:rsidRPr="002E6F40">
        <w:rPr>
          <w:rFonts w:ascii="Times New Roman" w:hAnsi="Times New Roman" w:cs="Times New Roman"/>
          <w:sz w:val="28"/>
          <w:szCs w:val="28"/>
          <w:shd w:val="clear" w:color="auto" w:fill="FFFFFF"/>
          <w:lang w:val="en-US"/>
        </w:rPr>
        <w:t xml:space="preserve">55-74. DOI: 10.1016/j.ejmech.2015.04.040. </w:t>
      </w:r>
    </w:p>
    <w:p w14:paraId="66518193" w14:textId="05E2018A"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kk-KZ"/>
          <w14:ligatures w14:val="standardContextual"/>
        </w:rPr>
      </w:pPr>
      <w:r w:rsidRPr="00EF5BD4">
        <w:rPr>
          <w:rFonts w:ascii="Times New Roman" w:eastAsia="Aptos" w:hAnsi="Times New Roman" w:cs="Times New Roman"/>
          <w:kern w:val="2"/>
          <w:sz w:val="28"/>
          <w:szCs w:val="28"/>
          <w:lang w:val="en-US"/>
          <w14:ligatures w14:val="standardContextual"/>
        </w:rPr>
        <w:t>156</w:t>
      </w:r>
      <w:r w:rsidRPr="001D32EB">
        <w:rPr>
          <w:rFonts w:ascii="Times New Roman" w:eastAsia="Aptos" w:hAnsi="Times New Roman" w:cs="Times New Roman"/>
          <w:kern w:val="2"/>
          <w:sz w:val="28"/>
          <w:szCs w:val="28"/>
          <w:lang w:val="kk-KZ"/>
          <w14:ligatures w14:val="standardContextual"/>
        </w:rPr>
        <w:t xml:space="preserve"> </w:t>
      </w:r>
      <w:r w:rsidR="002E6F40" w:rsidRPr="002E6F40">
        <w:rPr>
          <w:rFonts w:ascii="Times New Roman" w:eastAsia="Aptos" w:hAnsi="Times New Roman" w:cs="Times New Roman"/>
          <w:kern w:val="2"/>
          <w:sz w:val="28"/>
          <w:szCs w:val="28"/>
          <w:lang w:val="kk-KZ"/>
          <w14:ligatures w14:val="standardContextual"/>
        </w:rPr>
        <w:t>Ighodaro O</w:t>
      </w:r>
      <w:r w:rsidR="002E6F40">
        <w:rPr>
          <w:rFonts w:ascii="Times New Roman" w:eastAsia="Aptos" w:hAnsi="Times New Roman" w:cs="Times New Roman"/>
          <w:kern w:val="2"/>
          <w:sz w:val="28"/>
          <w:szCs w:val="28"/>
          <w:lang w:val="en-US"/>
          <w14:ligatures w14:val="standardContextual"/>
        </w:rPr>
        <w:t>.</w:t>
      </w:r>
      <w:r w:rsidR="002E6F40" w:rsidRPr="002E6F40">
        <w:rPr>
          <w:rFonts w:ascii="Times New Roman" w:eastAsia="Aptos" w:hAnsi="Times New Roman" w:cs="Times New Roman"/>
          <w:kern w:val="2"/>
          <w:sz w:val="28"/>
          <w:szCs w:val="28"/>
          <w:lang w:val="kk-KZ"/>
          <w14:ligatures w14:val="standardContextual"/>
        </w:rPr>
        <w:t>M. Molecular pathways associated with oxidative stress in diabetes mellitus</w:t>
      </w:r>
      <w:r w:rsidR="002E6F40">
        <w:rPr>
          <w:rFonts w:ascii="Times New Roman" w:eastAsia="Aptos" w:hAnsi="Times New Roman" w:cs="Times New Roman"/>
          <w:kern w:val="2"/>
          <w:sz w:val="28"/>
          <w:szCs w:val="28"/>
          <w:lang w:val="en-US"/>
          <w14:ligatures w14:val="standardContextual"/>
        </w:rPr>
        <w:t xml:space="preserve"> </w:t>
      </w:r>
      <w:r w:rsidR="002E6F40" w:rsidRPr="002E6F40">
        <w:rPr>
          <w:rFonts w:ascii="Times New Roman" w:hAnsi="Times New Roman" w:cs="Times New Roman"/>
          <w:sz w:val="28"/>
          <w:szCs w:val="28"/>
          <w:shd w:val="clear" w:color="auto" w:fill="FFFFFF"/>
          <w:lang w:val="en-US"/>
        </w:rPr>
        <w:t>//</w:t>
      </w:r>
      <w:r w:rsidR="002E6F40" w:rsidRPr="002E6F40">
        <w:rPr>
          <w:rFonts w:ascii="Times New Roman" w:eastAsia="Aptos" w:hAnsi="Times New Roman" w:cs="Times New Roman"/>
          <w:kern w:val="2"/>
          <w:sz w:val="28"/>
          <w:szCs w:val="28"/>
          <w:lang w:val="kk-KZ"/>
          <w14:ligatures w14:val="standardContextual"/>
        </w:rPr>
        <w:t xml:space="preserve"> Biomed Pharmacother. </w:t>
      </w:r>
      <w:r w:rsidR="002E6F40" w:rsidRPr="001D32EB">
        <w:rPr>
          <w:rFonts w:ascii="Times New Roman" w:eastAsia="Aptos" w:hAnsi="Times New Roman" w:cs="Times New Roman"/>
          <w:kern w:val="2"/>
          <w:sz w:val="28"/>
          <w:szCs w:val="28"/>
          <w:shd w:val="clear" w:color="auto" w:fill="FFFFFF"/>
          <w:lang w:val="en-US"/>
          <w14:ligatures w14:val="standardContextual"/>
        </w:rPr>
        <w:t>–</w:t>
      </w:r>
      <w:r w:rsidR="002E6F40">
        <w:rPr>
          <w:rFonts w:ascii="Times New Roman" w:eastAsia="Aptos" w:hAnsi="Times New Roman" w:cs="Times New Roman"/>
          <w:kern w:val="2"/>
          <w:sz w:val="28"/>
          <w:szCs w:val="28"/>
          <w:shd w:val="clear" w:color="auto" w:fill="FFFFFF"/>
          <w:lang w:val="en-US"/>
          <w14:ligatures w14:val="standardContextual"/>
        </w:rPr>
        <w:t xml:space="preserve"> </w:t>
      </w:r>
      <w:r w:rsidR="002E6F40" w:rsidRPr="002E6F40">
        <w:rPr>
          <w:rFonts w:ascii="Times New Roman" w:eastAsia="Aptos" w:hAnsi="Times New Roman" w:cs="Times New Roman"/>
          <w:kern w:val="2"/>
          <w:sz w:val="28"/>
          <w:szCs w:val="28"/>
          <w:lang w:val="kk-KZ"/>
          <w14:ligatures w14:val="standardContextual"/>
        </w:rPr>
        <w:t xml:space="preserve">2018 </w:t>
      </w:r>
      <w:r w:rsidR="002E6F40" w:rsidRPr="001D32EB">
        <w:rPr>
          <w:rFonts w:ascii="Times New Roman" w:eastAsia="Aptos" w:hAnsi="Times New Roman" w:cs="Times New Roman"/>
          <w:kern w:val="2"/>
          <w:sz w:val="28"/>
          <w:szCs w:val="28"/>
          <w:shd w:val="clear" w:color="auto" w:fill="FFFFFF"/>
          <w:lang w:val="en-US"/>
          <w14:ligatures w14:val="standardContextual"/>
        </w:rPr>
        <w:t>–</w:t>
      </w:r>
      <w:r w:rsidR="002E6F40">
        <w:rPr>
          <w:rFonts w:ascii="Times New Roman" w:eastAsia="Aptos" w:hAnsi="Times New Roman" w:cs="Times New Roman"/>
          <w:kern w:val="2"/>
          <w:sz w:val="28"/>
          <w:szCs w:val="28"/>
          <w:shd w:val="clear" w:color="auto" w:fill="FFFFFF"/>
          <w:lang w:val="en-US"/>
          <w14:ligatures w14:val="standardContextual"/>
        </w:rPr>
        <w:t xml:space="preserve"> Vol. </w:t>
      </w:r>
      <w:r w:rsidR="002E6F40" w:rsidRPr="002E6F40">
        <w:rPr>
          <w:rFonts w:ascii="Times New Roman" w:eastAsia="Aptos" w:hAnsi="Times New Roman" w:cs="Times New Roman"/>
          <w:kern w:val="2"/>
          <w:sz w:val="28"/>
          <w:szCs w:val="28"/>
          <w:lang w:val="kk-KZ"/>
          <w14:ligatures w14:val="standardContextual"/>
        </w:rPr>
        <w:t>108</w:t>
      </w:r>
      <w:r w:rsidR="002E6F40">
        <w:rPr>
          <w:rFonts w:ascii="Times New Roman" w:eastAsia="Aptos" w:hAnsi="Times New Roman" w:cs="Times New Roman"/>
          <w:kern w:val="2"/>
          <w:sz w:val="28"/>
          <w:szCs w:val="28"/>
          <w:lang w:val="en-US"/>
          <w14:ligatures w14:val="standardContextual"/>
        </w:rPr>
        <w:t xml:space="preserve">. </w:t>
      </w:r>
      <w:r w:rsidR="002E6F40" w:rsidRPr="001D32EB">
        <w:rPr>
          <w:rFonts w:ascii="Times New Roman" w:eastAsia="Aptos" w:hAnsi="Times New Roman" w:cs="Times New Roman"/>
          <w:kern w:val="2"/>
          <w:sz w:val="28"/>
          <w:szCs w:val="28"/>
          <w:shd w:val="clear" w:color="auto" w:fill="FFFFFF"/>
          <w:lang w:val="en-US"/>
          <w14:ligatures w14:val="standardContextual"/>
        </w:rPr>
        <w:t>–</w:t>
      </w:r>
      <w:r w:rsidR="002E6F40">
        <w:rPr>
          <w:rFonts w:ascii="Times New Roman" w:eastAsia="Aptos" w:hAnsi="Times New Roman" w:cs="Times New Roman"/>
          <w:kern w:val="2"/>
          <w:sz w:val="28"/>
          <w:szCs w:val="28"/>
          <w:shd w:val="clear" w:color="auto" w:fill="FFFFFF"/>
          <w:lang w:val="en-US"/>
          <w14:ligatures w14:val="standardContextual"/>
        </w:rPr>
        <w:t xml:space="preserve"> P.</w:t>
      </w:r>
      <w:r w:rsidR="0020118A">
        <w:rPr>
          <w:rFonts w:ascii="Times New Roman" w:eastAsia="Aptos" w:hAnsi="Times New Roman" w:cs="Times New Roman"/>
          <w:kern w:val="2"/>
          <w:sz w:val="28"/>
          <w:szCs w:val="28"/>
          <w:shd w:val="clear" w:color="auto" w:fill="FFFFFF"/>
          <w:lang w:val="en-US"/>
          <w14:ligatures w14:val="standardContextual"/>
        </w:rPr>
        <w:t xml:space="preserve"> </w:t>
      </w:r>
      <w:r w:rsidR="002E6F40" w:rsidRPr="002E6F40">
        <w:rPr>
          <w:rFonts w:ascii="Times New Roman" w:eastAsia="Aptos" w:hAnsi="Times New Roman" w:cs="Times New Roman"/>
          <w:kern w:val="2"/>
          <w:sz w:val="28"/>
          <w:szCs w:val="28"/>
          <w:lang w:val="kk-KZ"/>
          <w14:ligatures w14:val="standardContextual"/>
        </w:rPr>
        <w:t xml:space="preserve">656-662. DOI: 10.1016/j.biopha.2018.09.058. </w:t>
      </w:r>
    </w:p>
    <w:p w14:paraId="5FE4C894" w14:textId="0AB10A71"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EF5BD4">
        <w:rPr>
          <w:rFonts w:ascii="Times New Roman" w:eastAsia="Aptos" w:hAnsi="Times New Roman" w:cs="Times New Roman"/>
          <w:kern w:val="2"/>
          <w:sz w:val="28"/>
          <w:szCs w:val="28"/>
          <w:lang w:val="en-US"/>
          <w14:ligatures w14:val="standardContextual"/>
        </w:rPr>
        <w:t>157</w:t>
      </w:r>
      <w:r w:rsidRPr="001D32EB">
        <w:rPr>
          <w:rFonts w:ascii="Times New Roman" w:eastAsia="Aptos" w:hAnsi="Times New Roman" w:cs="Times New Roman"/>
          <w:kern w:val="2"/>
          <w:sz w:val="28"/>
          <w:szCs w:val="28"/>
          <w:lang w:val="en-US"/>
          <w14:ligatures w14:val="standardContextual"/>
        </w:rPr>
        <w:t xml:space="preserve"> Nordmann T.M., Dror E., Schulze F., Traub S., Berishvili E., Barbieux C., Böni-Schnetzler M., Donath M.Y. The Role of Inflammation in </w:t>
      </w:r>
      <w:r w:rsidRPr="001D32EB">
        <w:rPr>
          <w:rFonts w:ascii="Times New Roman" w:eastAsia="Aptos" w:hAnsi="Times New Roman" w:cs="Times New Roman"/>
          <w:kern w:val="2"/>
          <w:sz w:val="28"/>
          <w:szCs w:val="28"/>
          <w14:ligatures w14:val="standardContextual"/>
        </w:rPr>
        <w:t>β</w:t>
      </w:r>
      <w:r w:rsidRPr="001D32EB">
        <w:rPr>
          <w:rFonts w:ascii="Times New Roman" w:eastAsia="Aptos" w:hAnsi="Times New Roman" w:cs="Times New Roman"/>
          <w:kern w:val="2"/>
          <w:sz w:val="28"/>
          <w:szCs w:val="28"/>
          <w:lang w:val="en-US"/>
          <w14:ligatures w14:val="standardContextual"/>
        </w:rPr>
        <w:t xml:space="preserve">-cell Dedifferentiation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Sci. Rep.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2017. </w:t>
      </w:r>
      <w:r w:rsidRPr="001D32EB">
        <w:rPr>
          <w:rFonts w:ascii="Times New Roman" w:eastAsia="Aptos" w:hAnsi="Times New Roman" w:cs="Times New Roman"/>
          <w:kern w:val="2"/>
          <w:sz w:val="28"/>
          <w:szCs w:val="28"/>
          <w:shd w:val="clear" w:color="auto" w:fill="FFFFFF"/>
          <w:lang w:val="en-US"/>
          <w14:ligatures w14:val="standardContextual"/>
        </w:rPr>
        <w:t>–</w:t>
      </w:r>
      <w:r w:rsidR="002E6F40">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Vol.</w:t>
      </w:r>
      <w:r w:rsidRPr="001D32EB">
        <w:rPr>
          <w:rFonts w:ascii="Times New Roman" w:eastAsia="Aptos" w:hAnsi="Times New Roman" w:cs="Times New Roman"/>
          <w:kern w:val="2"/>
          <w:sz w:val="28"/>
          <w:szCs w:val="28"/>
          <w:lang w:val="en-US"/>
          <w14:ligatures w14:val="standardContextual"/>
        </w:rPr>
        <w:t xml:space="preserve">7. </w:t>
      </w:r>
      <w:r w:rsidRPr="001D32EB">
        <w:rPr>
          <w:rFonts w:ascii="Times New Roman" w:eastAsia="Aptos" w:hAnsi="Times New Roman" w:cs="Times New Roman"/>
          <w:kern w:val="2"/>
          <w:sz w:val="28"/>
          <w:szCs w:val="28"/>
          <w:shd w:val="clear" w:color="auto" w:fill="FFFFFF"/>
          <w:lang w:val="en-US"/>
          <w14:ligatures w14:val="standardContextual"/>
        </w:rPr>
        <w:t xml:space="preserve">– P. </w:t>
      </w:r>
      <w:r w:rsidRPr="001D32EB">
        <w:rPr>
          <w:rFonts w:ascii="Times New Roman" w:eastAsia="Aptos" w:hAnsi="Times New Roman" w:cs="Times New Roman"/>
          <w:kern w:val="2"/>
          <w:sz w:val="28"/>
          <w:szCs w:val="28"/>
          <w:lang w:val="en-US"/>
          <w14:ligatures w14:val="standardContextual"/>
        </w:rPr>
        <w:t xml:space="preserve">6285. </w:t>
      </w:r>
    </w:p>
    <w:p w14:paraId="66EFD059"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color w:val="212121"/>
          <w:kern w:val="2"/>
          <w:sz w:val="28"/>
          <w:szCs w:val="28"/>
          <w:shd w:val="clear" w:color="auto" w:fill="FFFFFF"/>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158 </w:t>
      </w:r>
      <w:r w:rsidRPr="00EF5BD4">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Malenica M., Šilar M., Dujić T., Bego T., Semiz S., Škrbo S., Prnjavorac B., Čaušević A. Importance of inflammatory markers and IL-6 for diagnosis and follow up of patients with type 2 diabetes mellitus </w:t>
      </w:r>
      <w:r w:rsidRPr="00EF5BD4">
        <w:rPr>
          <w:rFonts w:ascii="Times New Roman" w:eastAsia="Aptos" w:hAnsi="Times New Roman" w:cs="Times New Roman"/>
          <w:color w:val="212121"/>
          <w:kern w:val="2"/>
          <w:sz w:val="28"/>
          <w:szCs w:val="28"/>
          <w:shd w:val="clear" w:color="auto" w:fill="FFFFFF"/>
          <w:lang w:val="en-US"/>
          <w14:ligatures w14:val="standardContextual"/>
        </w:rPr>
        <w:t>//</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 Med Glas (Zenica).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2017. </w:t>
      </w:r>
      <w:r w:rsidRPr="001D32EB">
        <w:rPr>
          <w:rFonts w:ascii="Times New Roman" w:eastAsia="Aptos" w:hAnsi="Times New Roman" w:cs="Times New Roman"/>
          <w:kern w:val="2"/>
          <w:sz w:val="28"/>
          <w:szCs w:val="28"/>
          <w:lang w:val="en-US"/>
          <w14:ligatures w14:val="standardContextual"/>
        </w:rPr>
        <w:t>– Vol.</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14. </w:t>
      </w:r>
      <w:r w:rsidRPr="001D32EB">
        <w:rPr>
          <w:rFonts w:ascii="Times New Roman" w:eastAsia="Aptos" w:hAnsi="Times New Roman" w:cs="Times New Roman"/>
          <w:kern w:val="2"/>
          <w:sz w:val="28"/>
          <w:szCs w:val="28"/>
          <w:lang w:val="en-US"/>
          <w14:ligatures w14:val="standardContextual"/>
        </w:rPr>
        <w:t>Issue</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 2. </w:t>
      </w:r>
      <w:r w:rsidRPr="001D32EB">
        <w:rPr>
          <w:rFonts w:ascii="Times New Roman" w:eastAsia="Aptos" w:hAnsi="Times New Roman" w:cs="Times New Roman"/>
          <w:kern w:val="2"/>
          <w:sz w:val="28"/>
          <w:szCs w:val="28"/>
          <w:lang w:val="en-US"/>
          <w14:ligatures w14:val="standardContextual"/>
        </w:rPr>
        <w:t xml:space="preserve">– P. </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169-175.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DOI: 10.17392/920-17. </w:t>
      </w:r>
    </w:p>
    <w:p w14:paraId="1918C678" w14:textId="77777777" w:rsidR="001D32EB" w:rsidRPr="001D32EB" w:rsidRDefault="001D32EB" w:rsidP="001D32EB">
      <w:pPr>
        <w:tabs>
          <w:tab w:val="left" w:pos="993"/>
          <w:tab w:val="left" w:pos="1134"/>
        </w:tabs>
        <w:spacing w:after="0" w:line="240" w:lineRule="auto"/>
        <w:ind w:firstLine="567"/>
        <w:contextualSpacing/>
        <w:jc w:val="both"/>
        <w:rPr>
          <w:rFonts w:ascii="Times New Roman" w:eastAsia="Aptos" w:hAnsi="Times New Roman" w:cs="Times New Roman"/>
          <w:kern w:val="2"/>
          <w:sz w:val="28"/>
          <w:szCs w:val="28"/>
          <w:lang w:val="en-US"/>
          <w14:ligatures w14:val="standardContextual"/>
        </w:rPr>
      </w:pPr>
      <w:r w:rsidRPr="001D32EB">
        <w:rPr>
          <w:rFonts w:ascii="Times New Roman" w:eastAsia="Times New Roman" w:hAnsi="Times New Roman" w:cs="Times New Roman"/>
          <w:kern w:val="2"/>
          <w:sz w:val="28"/>
          <w:szCs w:val="28"/>
          <w:lang w:val="kk-KZ"/>
          <w14:ligatures w14:val="standardContextual"/>
        </w:rPr>
        <w:t>159</w:t>
      </w:r>
      <w:r w:rsidRPr="001D32EB">
        <w:rPr>
          <w:rFonts w:ascii="Times New Roman" w:eastAsia="Aptos" w:hAnsi="Times New Roman" w:cs="Times New Roman"/>
          <w:kern w:val="2"/>
          <w:sz w:val="28"/>
          <w:szCs w:val="28"/>
          <w:lang w:val="en-US"/>
          <w14:ligatures w14:val="standardContextual"/>
        </w:rPr>
        <w:t xml:space="preserve"> Tan Q., Huang Q., Ma Y.L., Mao K., Yang G., Luo P., Ma G., Mei P., Jin Y. Potential roles of IL-1 subfamily members in glycolysis in disease. Cytokine Growth Factor </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Rev.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2018. </w:t>
      </w:r>
      <w:r w:rsidRPr="001D32EB">
        <w:rPr>
          <w:rFonts w:ascii="Times New Roman" w:eastAsia="Aptos" w:hAnsi="Times New Roman" w:cs="Times New Roman"/>
          <w:kern w:val="2"/>
          <w:sz w:val="28"/>
          <w:szCs w:val="28"/>
          <w:shd w:val="clear" w:color="auto" w:fill="FFFFFF"/>
          <w:lang w:val="en-US"/>
          <w14:ligatures w14:val="standardContextual"/>
        </w:rPr>
        <w:t xml:space="preserve">– Vol. </w:t>
      </w:r>
      <w:r w:rsidRPr="001D32EB">
        <w:rPr>
          <w:rFonts w:ascii="Times New Roman" w:eastAsia="Aptos" w:hAnsi="Times New Roman" w:cs="Times New Roman"/>
          <w:kern w:val="2"/>
          <w:sz w:val="28"/>
          <w:szCs w:val="28"/>
          <w:lang w:val="en-US"/>
          <w14:ligatures w14:val="standardContextual"/>
        </w:rPr>
        <w:t>44.</w:t>
      </w:r>
      <w:r w:rsidRPr="001D32EB">
        <w:rPr>
          <w:rFonts w:ascii="Times New Roman" w:eastAsia="Aptos" w:hAnsi="Times New Roman" w:cs="Times New Roman"/>
          <w:kern w:val="2"/>
          <w:sz w:val="28"/>
          <w:szCs w:val="28"/>
          <w:shd w:val="clear" w:color="auto" w:fill="FFFFFF"/>
          <w:lang w:val="en-US"/>
          <w14:ligatures w14:val="standardContextual"/>
        </w:rPr>
        <w:t xml:space="preserve"> – P. </w:t>
      </w:r>
      <w:r w:rsidRPr="001D32EB">
        <w:rPr>
          <w:rFonts w:ascii="Times New Roman" w:eastAsia="Aptos" w:hAnsi="Times New Roman" w:cs="Times New Roman"/>
          <w:kern w:val="2"/>
          <w:sz w:val="28"/>
          <w:szCs w:val="28"/>
          <w:lang w:val="en-US"/>
          <w14:ligatures w14:val="standardContextual"/>
        </w:rPr>
        <w:t xml:space="preserve">18-27.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DOI: 10.1016/j.cytogfr.2018.11.001. </w:t>
      </w:r>
    </w:p>
    <w:p w14:paraId="66829ECA" w14:textId="70FBAF7C" w:rsidR="001D32EB" w:rsidRPr="001D32EB" w:rsidRDefault="001D32EB" w:rsidP="001D32EB">
      <w:pPr>
        <w:tabs>
          <w:tab w:val="left" w:pos="993"/>
          <w:tab w:val="left" w:pos="1134"/>
        </w:tabs>
        <w:spacing w:after="0" w:line="240" w:lineRule="auto"/>
        <w:ind w:firstLine="567"/>
        <w:contextualSpacing/>
        <w:jc w:val="both"/>
        <w:rPr>
          <w:rFonts w:ascii="Times New Roman" w:eastAsia="Aptos" w:hAnsi="Times New Roman" w:cs="Times New Roman"/>
          <w:kern w:val="2"/>
          <w:sz w:val="28"/>
          <w:szCs w:val="28"/>
          <w:lang w:val="en-US"/>
          <w14:ligatures w14:val="standardContextual"/>
        </w:rPr>
      </w:pPr>
      <w:r w:rsidRPr="001D32EB">
        <w:rPr>
          <w:rFonts w:ascii="Times New Roman" w:eastAsia="Times New Roman" w:hAnsi="Times New Roman" w:cs="Times New Roman"/>
          <w:color w:val="000000"/>
          <w:kern w:val="2"/>
          <w:sz w:val="28"/>
          <w:szCs w:val="28"/>
          <w:lang w:val="en-US"/>
          <w14:ligatures w14:val="standardContextual"/>
        </w:rPr>
        <w:t xml:space="preserve">160 </w:t>
      </w:r>
      <w:r w:rsidRPr="001D32EB">
        <w:rPr>
          <w:rFonts w:ascii="Times New Roman" w:eastAsia="Aptos" w:hAnsi="Times New Roman" w:cs="Times New Roman"/>
          <w:kern w:val="2"/>
          <w:sz w:val="28"/>
          <w:szCs w:val="28"/>
          <w:lang w:val="en-US"/>
          <w14:ligatures w14:val="standardContextual"/>
        </w:rPr>
        <w:t xml:space="preserve">Hameed I., Masoodi S.R., Mir S.A., Nabi M., Ghazanfar K., Ganai B.A. Type 2 Diabetes Mellitus: From a Metabolic Disorder to an Inflammatory Condition </w:t>
      </w:r>
      <w:r w:rsidRPr="00EF5BD4">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en-US"/>
          <w14:ligatures w14:val="standardContextual"/>
        </w:rPr>
        <w:t xml:space="preserve"> World J. Diabetes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2015.</w:t>
      </w:r>
      <w:r w:rsidRPr="001D32EB">
        <w:rPr>
          <w:rFonts w:ascii="Times New Roman" w:eastAsia="Aptos" w:hAnsi="Times New Roman" w:cs="Times New Roman"/>
          <w:kern w:val="2"/>
          <w:sz w:val="28"/>
          <w:szCs w:val="28"/>
          <w:shd w:val="clear" w:color="auto" w:fill="FFFFFF"/>
          <w:lang w:val="en-US"/>
          <w14:ligatures w14:val="standardContextual"/>
        </w:rPr>
        <w:t xml:space="preserve"> – Vol.</w:t>
      </w:r>
      <w:r w:rsidRPr="001D32EB">
        <w:rPr>
          <w:rFonts w:ascii="Times New Roman" w:eastAsia="Aptos" w:hAnsi="Times New Roman" w:cs="Times New Roman"/>
          <w:kern w:val="2"/>
          <w:sz w:val="28"/>
          <w:szCs w:val="28"/>
          <w:lang w:val="en-US"/>
          <w14:ligatures w14:val="standardContextual"/>
        </w:rPr>
        <w:t xml:space="preserve">6. </w:t>
      </w:r>
      <w:r w:rsidRPr="001D32EB">
        <w:rPr>
          <w:rFonts w:ascii="Times New Roman" w:eastAsia="Aptos" w:hAnsi="Times New Roman" w:cs="Times New Roman"/>
          <w:kern w:val="2"/>
          <w:sz w:val="28"/>
          <w:szCs w:val="28"/>
          <w:shd w:val="clear" w:color="auto" w:fill="FFFFFF"/>
          <w:lang w:val="en-US"/>
          <w14:ligatures w14:val="standardContextual"/>
        </w:rPr>
        <w:t xml:space="preserve">– P. </w:t>
      </w:r>
      <w:r w:rsidRPr="001D32EB">
        <w:rPr>
          <w:rFonts w:ascii="Times New Roman" w:eastAsia="Aptos" w:hAnsi="Times New Roman" w:cs="Times New Roman"/>
          <w:kern w:val="2"/>
          <w:sz w:val="28"/>
          <w:szCs w:val="28"/>
          <w:lang w:val="en-US"/>
          <w14:ligatures w14:val="standardContextual"/>
        </w:rPr>
        <w:t>598–612.</w:t>
      </w:r>
    </w:p>
    <w:p w14:paraId="3C12AA3D"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EF5BD4">
        <w:rPr>
          <w:rFonts w:ascii="Times New Roman" w:eastAsia="Aptos" w:hAnsi="Times New Roman" w:cs="Times New Roman"/>
          <w:kern w:val="2"/>
          <w:sz w:val="28"/>
          <w:szCs w:val="28"/>
          <w:lang w:val="en-US"/>
          <w14:ligatures w14:val="standardContextual"/>
        </w:rPr>
        <w:t>1</w:t>
      </w:r>
      <w:r w:rsidRPr="001D32EB">
        <w:rPr>
          <w:rFonts w:ascii="Times New Roman" w:eastAsia="Aptos" w:hAnsi="Times New Roman" w:cs="Times New Roman"/>
          <w:kern w:val="2"/>
          <w:sz w:val="28"/>
          <w:szCs w:val="28"/>
          <w:lang w:val="en-US"/>
          <w14:ligatures w14:val="standardContextual"/>
        </w:rPr>
        <w:t xml:space="preserve">61 </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Dong C. Cytokine Regulation and Function in T Cells </w:t>
      </w:r>
      <w:r w:rsidRPr="001D32EB">
        <w:rPr>
          <w:rFonts w:ascii="Times New Roman" w:eastAsia="Aptos" w:hAnsi="Times New Roman" w:cs="Times New Roman"/>
          <w:color w:val="212121"/>
          <w:kern w:val="2"/>
          <w:sz w:val="28"/>
          <w:szCs w:val="28"/>
          <w:shd w:val="clear" w:color="auto" w:fill="FFFFFF"/>
          <w:lang w:val="kk-KZ"/>
          <w14:ligatures w14:val="standardContextual"/>
        </w:rPr>
        <w:t xml:space="preserve">// </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Annu Rev Immunol.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2021. </w:t>
      </w:r>
      <w:r w:rsidRPr="001D32EB">
        <w:rPr>
          <w:rFonts w:ascii="Times New Roman" w:eastAsia="Aptos" w:hAnsi="Times New Roman" w:cs="Times New Roman"/>
          <w:kern w:val="2"/>
          <w:sz w:val="28"/>
          <w:szCs w:val="28"/>
          <w:shd w:val="clear" w:color="auto" w:fill="FFFFFF"/>
          <w:lang w:val="en-US"/>
          <w14:ligatures w14:val="standardContextual"/>
        </w:rPr>
        <w:t>– Vol.</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39. </w:t>
      </w:r>
      <w:r w:rsidRPr="001D32EB">
        <w:rPr>
          <w:rFonts w:ascii="Times New Roman" w:eastAsia="Aptos" w:hAnsi="Times New Roman" w:cs="Times New Roman"/>
          <w:kern w:val="2"/>
          <w:sz w:val="28"/>
          <w:szCs w:val="28"/>
          <w:shd w:val="clear" w:color="auto" w:fill="FFFFFF"/>
          <w:lang w:val="en-US"/>
          <w14:ligatures w14:val="standardContextual"/>
        </w:rPr>
        <w:t xml:space="preserve">– P. </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51-76.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212121"/>
          <w:kern w:val="2"/>
          <w:sz w:val="28"/>
          <w:szCs w:val="28"/>
          <w:shd w:val="clear" w:color="auto" w:fill="FFFFFF"/>
          <w:lang w:val="en-US"/>
          <w14:ligatures w14:val="standardContextual"/>
        </w:rPr>
        <w:t xml:space="preserve">DOI: 10.1146/annurev-immunol-061020-053702. </w:t>
      </w:r>
    </w:p>
    <w:p w14:paraId="3319AD7E" w14:textId="4E1DDD2B" w:rsidR="001D32EB" w:rsidRPr="001D32EB" w:rsidRDefault="001D32EB" w:rsidP="001D32EB">
      <w:pPr>
        <w:tabs>
          <w:tab w:val="left" w:pos="993"/>
          <w:tab w:val="left" w:pos="1134"/>
        </w:tabs>
        <w:spacing w:after="0" w:line="240" w:lineRule="auto"/>
        <w:ind w:firstLine="567"/>
        <w:jc w:val="both"/>
        <w:rPr>
          <w:rFonts w:ascii="Times New Roman" w:eastAsia="Times New Roman" w:hAnsi="Times New Roman" w:cs="Times New Roman"/>
          <w:kern w:val="2"/>
          <w:sz w:val="28"/>
          <w:szCs w:val="28"/>
          <w:highlight w:val="yellow"/>
          <w:lang w:val="en-US"/>
          <w14:ligatures w14:val="standardContextual"/>
        </w:rPr>
      </w:pPr>
      <w:r w:rsidRPr="00EF5BD4">
        <w:rPr>
          <w:rFonts w:ascii="Times New Roman" w:eastAsia="Times New Roman" w:hAnsi="Times New Roman" w:cs="Times New Roman"/>
          <w:kern w:val="2"/>
          <w:sz w:val="28"/>
          <w:szCs w:val="28"/>
          <w:lang w:val="en-US"/>
          <w14:ligatures w14:val="standardContextual"/>
        </w:rPr>
        <w:t>1</w:t>
      </w:r>
      <w:r w:rsidRPr="001D32EB">
        <w:rPr>
          <w:rFonts w:ascii="Times New Roman" w:eastAsia="Times New Roman" w:hAnsi="Times New Roman" w:cs="Times New Roman"/>
          <w:kern w:val="2"/>
          <w:sz w:val="28"/>
          <w:szCs w:val="28"/>
          <w:lang w:val="en-US"/>
          <w14:ligatures w14:val="standardContextual"/>
        </w:rPr>
        <w:t>62</w:t>
      </w:r>
      <w:r w:rsidR="00596CDC">
        <w:rPr>
          <w:rFonts w:ascii="Times New Roman" w:eastAsia="Times New Roman" w:hAnsi="Times New Roman" w:cs="Times New Roman"/>
          <w:kern w:val="2"/>
          <w:sz w:val="28"/>
          <w:szCs w:val="28"/>
          <w:lang w:val="en-US"/>
          <w14:ligatures w14:val="standardContextual"/>
        </w:rPr>
        <w:t xml:space="preserve"> </w:t>
      </w:r>
      <w:r w:rsidR="00596CDC" w:rsidRPr="00596CDC">
        <w:rPr>
          <w:rFonts w:ascii="Times New Roman" w:eastAsia="Times New Roman" w:hAnsi="Times New Roman" w:cs="Times New Roman"/>
          <w:kern w:val="2"/>
          <w:sz w:val="28"/>
          <w:szCs w:val="28"/>
          <w:lang w:val="en-US"/>
          <w14:ligatures w14:val="standardContextual"/>
        </w:rPr>
        <w:t>Luc K</w:t>
      </w:r>
      <w:r w:rsidR="00596CDC">
        <w:rPr>
          <w:rFonts w:ascii="Times New Roman" w:eastAsia="Times New Roman" w:hAnsi="Times New Roman" w:cs="Times New Roman"/>
          <w:kern w:val="2"/>
          <w:sz w:val="28"/>
          <w:szCs w:val="28"/>
          <w:lang w:val="en-US"/>
          <w14:ligatures w14:val="standardContextual"/>
        </w:rPr>
        <w:t>.</w:t>
      </w:r>
      <w:r w:rsidR="00596CDC" w:rsidRPr="00596CDC">
        <w:rPr>
          <w:rFonts w:ascii="Times New Roman" w:eastAsia="Times New Roman" w:hAnsi="Times New Roman" w:cs="Times New Roman"/>
          <w:kern w:val="2"/>
          <w:sz w:val="28"/>
          <w:szCs w:val="28"/>
          <w:lang w:val="en-US"/>
          <w14:ligatures w14:val="standardContextual"/>
        </w:rPr>
        <w:t>, Schramm-Luc A</w:t>
      </w:r>
      <w:r w:rsidR="00596CDC">
        <w:rPr>
          <w:rFonts w:ascii="Times New Roman" w:eastAsia="Times New Roman" w:hAnsi="Times New Roman" w:cs="Times New Roman"/>
          <w:kern w:val="2"/>
          <w:sz w:val="28"/>
          <w:szCs w:val="28"/>
          <w:lang w:val="en-US"/>
          <w14:ligatures w14:val="standardContextual"/>
        </w:rPr>
        <w:t>.</w:t>
      </w:r>
      <w:r w:rsidR="00596CDC" w:rsidRPr="00596CDC">
        <w:rPr>
          <w:rFonts w:ascii="Times New Roman" w:eastAsia="Times New Roman" w:hAnsi="Times New Roman" w:cs="Times New Roman"/>
          <w:kern w:val="2"/>
          <w:sz w:val="28"/>
          <w:szCs w:val="28"/>
          <w:lang w:val="en-US"/>
          <w14:ligatures w14:val="standardContextual"/>
        </w:rPr>
        <w:t>, Guzik T</w:t>
      </w:r>
      <w:r w:rsidR="00596CDC">
        <w:rPr>
          <w:rFonts w:ascii="Times New Roman" w:eastAsia="Times New Roman" w:hAnsi="Times New Roman" w:cs="Times New Roman"/>
          <w:kern w:val="2"/>
          <w:sz w:val="28"/>
          <w:szCs w:val="28"/>
          <w:lang w:val="en-US"/>
          <w14:ligatures w14:val="standardContextual"/>
        </w:rPr>
        <w:t>.</w:t>
      </w:r>
      <w:r w:rsidR="00596CDC" w:rsidRPr="00596CDC">
        <w:rPr>
          <w:rFonts w:ascii="Times New Roman" w:eastAsia="Times New Roman" w:hAnsi="Times New Roman" w:cs="Times New Roman"/>
          <w:kern w:val="2"/>
          <w:sz w:val="28"/>
          <w:szCs w:val="28"/>
          <w:lang w:val="en-US"/>
          <w14:ligatures w14:val="standardContextual"/>
        </w:rPr>
        <w:t>J</w:t>
      </w:r>
      <w:r w:rsidR="00596CDC">
        <w:rPr>
          <w:rFonts w:ascii="Times New Roman" w:eastAsia="Times New Roman" w:hAnsi="Times New Roman" w:cs="Times New Roman"/>
          <w:kern w:val="2"/>
          <w:sz w:val="28"/>
          <w:szCs w:val="28"/>
          <w:lang w:val="en-US"/>
          <w14:ligatures w14:val="standardContextual"/>
        </w:rPr>
        <w:t>.</w:t>
      </w:r>
      <w:r w:rsidR="00596CDC" w:rsidRPr="00596CDC">
        <w:rPr>
          <w:rFonts w:ascii="Times New Roman" w:eastAsia="Times New Roman" w:hAnsi="Times New Roman" w:cs="Times New Roman"/>
          <w:kern w:val="2"/>
          <w:sz w:val="28"/>
          <w:szCs w:val="28"/>
          <w:lang w:val="en-US"/>
          <w14:ligatures w14:val="standardContextual"/>
        </w:rPr>
        <w:t>, Mikolajczyk T</w:t>
      </w:r>
      <w:r w:rsidR="00596CDC">
        <w:rPr>
          <w:rFonts w:ascii="Times New Roman" w:eastAsia="Times New Roman" w:hAnsi="Times New Roman" w:cs="Times New Roman"/>
          <w:kern w:val="2"/>
          <w:sz w:val="28"/>
          <w:szCs w:val="28"/>
          <w:lang w:val="en-US"/>
          <w14:ligatures w14:val="standardContextual"/>
        </w:rPr>
        <w:t>.</w:t>
      </w:r>
      <w:r w:rsidR="00596CDC" w:rsidRPr="00596CDC">
        <w:rPr>
          <w:rFonts w:ascii="Times New Roman" w:eastAsia="Times New Roman" w:hAnsi="Times New Roman" w:cs="Times New Roman"/>
          <w:kern w:val="2"/>
          <w:sz w:val="28"/>
          <w:szCs w:val="28"/>
          <w:lang w:val="en-US"/>
          <w14:ligatures w14:val="standardContextual"/>
        </w:rPr>
        <w:t xml:space="preserve">P. Oxidative stress and </w:t>
      </w:r>
      <w:r w:rsidR="00596CDC" w:rsidRPr="0020118A">
        <w:rPr>
          <w:rFonts w:ascii="Times New Roman" w:eastAsia="Times New Roman" w:hAnsi="Times New Roman" w:cs="Times New Roman"/>
          <w:kern w:val="2"/>
          <w:sz w:val="28"/>
          <w:szCs w:val="28"/>
          <w:lang w:val="en-US"/>
          <w14:ligatures w14:val="standardContextual"/>
        </w:rPr>
        <w:t xml:space="preserve">inflammatory markers in prediabetes and diabetes </w:t>
      </w:r>
      <w:r w:rsidR="00596CDC" w:rsidRPr="00EF5BD4">
        <w:rPr>
          <w:rFonts w:ascii="Times New Roman" w:eastAsia="Aptos" w:hAnsi="Times New Roman" w:cs="Times New Roman"/>
          <w:kern w:val="2"/>
          <w:sz w:val="28"/>
          <w:szCs w:val="28"/>
          <w:lang w:val="en-US"/>
          <w14:ligatures w14:val="standardContextual"/>
        </w:rPr>
        <w:t>//</w:t>
      </w:r>
      <w:r w:rsidR="00596CDC" w:rsidRPr="0020118A">
        <w:rPr>
          <w:rFonts w:ascii="Times New Roman" w:eastAsia="Aptos" w:hAnsi="Times New Roman" w:cs="Times New Roman"/>
          <w:kern w:val="2"/>
          <w:sz w:val="28"/>
          <w:szCs w:val="28"/>
          <w:lang w:val="en-US"/>
          <w14:ligatures w14:val="standardContextual"/>
        </w:rPr>
        <w:t xml:space="preserve"> </w:t>
      </w:r>
      <w:r w:rsidR="00596CDC" w:rsidRPr="0020118A">
        <w:rPr>
          <w:rFonts w:ascii="Times New Roman" w:eastAsia="Times New Roman" w:hAnsi="Times New Roman" w:cs="Times New Roman"/>
          <w:kern w:val="2"/>
          <w:sz w:val="28"/>
          <w:szCs w:val="28"/>
          <w:lang w:val="en-US"/>
          <w14:ligatures w14:val="standardContextual"/>
        </w:rPr>
        <w:t xml:space="preserve">J Physiol Pharmacol. </w:t>
      </w:r>
      <w:r w:rsidR="00596CDC" w:rsidRPr="0020118A">
        <w:rPr>
          <w:rFonts w:ascii="Times New Roman" w:eastAsia="Aptos" w:hAnsi="Times New Roman" w:cs="Times New Roman"/>
          <w:kern w:val="2"/>
          <w:sz w:val="28"/>
          <w:szCs w:val="28"/>
          <w:lang w:val="kk-KZ"/>
          <w14:ligatures w14:val="standardContextual"/>
        </w:rPr>
        <w:t>–</w:t>
      </w:r>
      <w:r w:rsidR="00596CDC" w:rsidRPr="0020118A">
        <w:rPr>
          <w:rFonts w:ascii="Times New Roman" w:eastAsia="Aptos" w:hAnsi="Times New Roman" w:cs="Times New Roman"/>
          <w:kern w:val="2"/>
          <w:sz w:val="28"/>
          <w:szCs w:val="28"/>
          <w:lang w:val="en-US"/>
          <w14:ligatures w14:val="standardContextual"/>
        </w:rPr>
        <w:t xml:space="preserve"> </w:t>
      </w:r>
      <w:r w:rsidR="00596CDC" w:rsidRPr="0020118A">
        <w:rPr>
          <w:rFonts w:ascii="Times New Roman" w:eastAsia="Times New Roman" w:hAnsi="Times New Roman" w:cs="Times New Roman"/>
          <w:kern w:val="2"/>
          <w:sz w:val="28"/>
          <w:szCs w:val="28"/>
          <w:lang w:val="en-US"/>
          <w14:ligatures w14:val="standardContextual"/>
        </w:rPr>
        <w:t>2019</w:t>
      </w:r>
      <w:r w:rsidR="00596CDC" w:rsidRPr="0020118A">
        <w:rPr>
          <w:rFonts w:ascii="Times New Roman" w:eastAsia="Aptos" w:hAnsi="Times New Roman" w:cs="Times New Roman"/>
          <w:color w:val="212121"/>
          <w:kern w:val="2"/>
          <w:sz w:val="28"/>
          <w:szCs w:val="28"/>
          <w:shd w:val="clear" w:color="auto" w:fill="FFFFFF"/>
          <w:lang w:val="en-US"/>
          <w14:ligatures w14:val="standardContextual"/>
        </w:rPr>
        <w:t xml:space="preserve">. </w:t>
      </w:r>
      <w:r w:rsidR="00596CDC" w:rsidRPr="0020118A">
        <w:rPr>
          <w:rFonts w:ascii="Times New Roman" w:eastAsia="Aptos" w:hAnsi="Times New Roman" w:cs="Times New Roman"/>
          <w:kern w:val="2"/>
          <w:sz w:val="28"/>
          <w:szCs w:val="28"/>
          <w:lang w:val="kk-KZ"/>
          <w14:ligatures w14:val="standardContextual"/>
        </w:rPr>
        <w:t>–</w:t>
      </w:r>
      <w:r w:rsidR="00596CDC" w:rsidRPr="0020118A">
        <w:rPr>
          <w:rFonts w:ascii="Times New Roman" w:eastAsia="Aptos" w:hAnsi="Times New Roman" w:cs="Times New Roman"/>
          <w:kern w:val="2"/>
          <w:sz w:val="28"/>
          <w:szCs w:val="28"/>
          <w:lang w:val="en-US"/>
          <w14:ligatures w14:val="standardContextual"/>
        </w:rPr>
        <w:t xml:space="preserve"> Vol. </w:t>
      </w:r>
      <w:r w:rsidR="00596CDC" w:rsidRPr="0020118A">
        <w:rPr>
          <w:rFonts w:ascii="Times New Roman" w:eastAsia="Times New Roman" w:hAnsi="Times New Roman" w:cs="Times New Roman"/>
          <w:kern w:val="2"/>
          <w:sz w:val="28"/>
          <w:szCs w:val="28"/>
          <w:lang w:val="en-US"/>
          <w14:ligatures w14:val="standardContextual"/>
        </w:rPr>
        <w:t>70</w:t>
      </w:r>
      <w:r w:rsidR="0020118A" w:rsidRPr="0020118A">
        <w:rPr>
          <w:rFonts w:ascii="Times New Roman" w:eastAsia="Times New Roman" w:hAnsi="Times New Roman" w:cs="Times New Roman"/>
          <w:kern w:val="2"/>
          <w:sz w:val="28"/>
          <w:szCs w:val="28"/>
          <w:lang w:val="en-US"/>
          <w14:ligatures w14:val="standardContextual"/>
        </w:rPr>
        <w:t xml:space="preserve">, Issue </w:t>
      </w:r>
      <w:r w:rsidR="00596CDC" w:rsidRPr="0020118A">
        <w:rPr>
          <w:rFonts w:ascii="Times New Roman" w:eastAsia="Times New Roman" w:hAnsi="Times New Roman" w:cs="Times New Roman"/>
          <w:kern w:val="2"/>
          <w:sz w:val="28"/>
          <w:szCs w:val="28"/>
          <w:lang w:val="en-US"/>
          <w14:ligatures w14:val="standardContextual"/>
        </w:rPr>
        <w:t>6.</w:t>
      </w:r>
      <w:r w:rsidR="0020118A" w:rsidRPr="0020118A">
        <w:rPr>
          <w:rFonts w:ascii="Times New Roman" w:eastAsia="Times New Roman" w:hAnsi="Times New Roman" w:cs="Times New Roman"/>
          <w:kern w:val="2"/>
          <w:sz w:val="28"/>
          <w:szCs w:val="28"/>
          <w:lang w:val="en-US"/>
          <w14:ligatures w14:val="standardContextual"/>
        </w:rPr>
        <w:t xml:space="preserve"> </w:t>
      </w:r>
      <w:r w:rsidR="0020118A" w:rsidRPr="0020118A">
        <w:rPr>
          <w:rFonts w:ascii="Times New Roman" w:eastAsia="Aptos" w:hAnsi="Times New Roman" w:cs="Times New Roman"/>
          <w:kern w:val="2"/>
          <w:sz w:val="28"/>
          <w:szCs w:val="28"/>
          <w:shd w:val="clear" w:color="auto" w:fill="FFFFFF"/>
          <w:lang w:val="en-US"/>
          <w14:ligatures w14:val="standardContextual"/>
        </w:rPr>
        <w:t xml:space="preserve">– P. </w:t>
      </w:r>
      <w:r w:rsidR="0020118A" w:rsidRPr="00852ED3">
        <w:rPr>
          <w:rFonts w:ascii="Times New Roman" w:hAnsi="Times New Roman" w:cs="Times New Roman"/>
          <w:sz w:val="28"/>
          <w:szCs w:val="28"/>
          <w:lang w:val="en-US"/>
        </w:rPr>
        <w:t>809-824</w:t>
      </w:r>
      <w:r w:rsidR="0020118A" w:rsidRPr="0020118A">
        <w:rPr>
          <w:rFonts w:ascii="Times New Roman" w:eastAsia="Times New Roman" w:hAnsi="Times New Roman" w:cs="Times New Roman"/>
          <w:kern w:val="2"/>
          <w:sz w:val="28"/>
          <w:szCs w:val="28"/>
          <w:lang w:val="en-US"/>
          <w14:ligatures w14:val="standardContextual"/>
        </w:rPr>
        <w:t>.</w:t>
      </w:r>
      <w:r w:rsidR="0020118A">
        <w:rPr>
          <w:rFonts w:ascii="Times New Roman" w:eastAsia="Times New Roman" w:hAnsi="Times New Roman" w:cs="Times New Roman"/>
          <w:kern w:val="2"/>
          <w:sz w:val="28"/>
          <w:szCs w:val="28"/>
          <w:lang w:val="en-US"/>
          <w14:ligatures w14:val="standardContextual"/>
        </w:rPr>
        <w:t xml:space="preserve"> </w:t>
      </w:r>
      <w:r w:rsidR="0020118A" w:rsidRPr="00596CDC">
        <w:rPr>
          <w:rFonts w:ascii="Times New Roman" w:eastAsia="Times New Roman" w:hAnsi="Times New Roman" w:cs="Times New Roman"/>
          <w:kern w:val="2"/>
          <w:sz w:val="28"/>
          <w:szCs w:val="28"/>
          <w:lang w:val="en-US"/>
          <w14:ligatures w14:val="standardContextual"/>
        </w:rPr>
        <w:t xml:space="preserve">DOI: </w:t>
      </w:r>
      <w:r w:rsidR="00596CDC" w:rsidRPr="00596CDC">
        <w:rPr>
          <w:rFonts w:ascii="Times New Roman" w:eastAsia="Times New Roman" w:hAnsi="Times New Roman" w:cs="Times New Roman"/>
          <w:kern w:val="2"/>
          <w:sz w:val="28"/>
          <w:szCs w:val="28"/>
          <w:lang w:val="en-US"/>
          <w14:ligatures w14:val="standardContextual"/>
        </w:rPr>
        <w:t xml:space="preserve">10.26402/jpp.2019.6.01. </w:t>
      </w:r>
    </w:p>
    <w:p w14:paraId="7B21919D" w14:textId="144C4446" w:rsidR="001D32EB" w:rsidRPr="00C44243" w:rsidRDefault="001D32EB" w:rsidP="001D32EB">
      <w:pPr>
        <w:tabs>
          <w:tab w:val="left" w:pos="993"/>
          <w:tab w:val="left" w:pos="1134"/>
        </w:tabs>
        <w:spacing w:after="0" w:line="240" w:lineRule="auto"/>
        <w:ind w:firstLine="567"/>
        <w:jc w:val="both"/>
        <w:rPr>
          <w:rFonts w:ascii="Times New Roman" w:eastAsia="Times New Roman" w:hAnsi="Times New Roman" w:cs="Times New Roman"/>
          <w:kern w:val="2"/>
          <w:sz w:val="28"/>
          <w:szCs w:val="28"/>
          <w:highlight w:val="yellow"/>
          <w:lang w:val="en-US"/>
          <w14:ligatures w14:val="standardContextual"/>
        </w:rPr>
      </w:pPr>
      <w:r w:rsidRPr="00EF5BD4">
        <w:rPr>
          <w:rFonts w:ascii="Times New Roman" w:eastAsia="Times New Roman" w:hAnsi="Times New Roman" w:cs="Times New Roman"/>
          <w:kern w:val="2"/>
          <w:sz w:val="28"/>
          <w:szCs w:val="28"/>
          <w:lang w:val="en-US"/>
          <w14:ligatures w14:val="standardContextual"/>
        </w:rPr>
        <w:t>1</w:t>
      </w:r>
      <w:r w:rsidRPr="00C44243">
        <w:rPr>
          <w:rFonts w:ascii="Times New Roman" w:eastAsia="Times New Roman" w:hAnsi="Times New Roman" w:cs="Times New Roman"/>
          <w:kern w:val="2"/>
          <w:sz w:val="28"/>
          <w:szCs w:val="28"/>
          <w:lang w:val="en-US"/>
          <w14:ligatures w14:val="standardContextual"/>
        </w:rPr>
        <w:t>63</w:t>
      </w:r>
      <w:r w:rsidR="00DA5FB3" w:rsidRPr="00C44243">
        <w:rPr>
          <w:rFonts w:ascii="Times New Roman" w:hAnsi="Times New Roman" w:cs="Times New Roman"/>
          <w:sz w:val="28"/>
          <w:szCs w:val="28"/>
          <w:shd w:val="clear" w:color="auto" w:fill="FFFFFF"/>
          <w:lang w:val="en-US"/>
        </w:rPr>
        <w:t xml:space="preserve"> </w:t>
      </w:r>
      <w:r w:rsidR="00DA5FB3" w:rsidRPr="00DA5FB3">
        <w:rPr>
          <w:rFonts w:ascii="Times New Roman" w:hAnsi="Times New Roman" w:cs="Times New Roman"/>
          <w:color w:val="212121"/>
          <w:sz w:val="28"/>
          <w:szCs w:val="28"/>
          <w:shd w:val="clear" w:color="auto" w:fill="FFFFFF"/>
          <w:lang w:val="en-US"/>
        </w:rPr>
        <w:t>Walter M</w:t>
      </w:r>
      <w:r w:rsidR="00DA5FB3">
        <w:rPr>
          <w:rFonts w:ascii="Times New Roman" w:hAnsi="Times New Roman" w:cs="Times New Roman"/>
          <w:color w:val="212121"/>
          <w:sz w:val="28"/>
          <w:szCs w:val="28"/>
          <w:shd w:val="clear" w:color="auto" w:fill="FFFFFF"/>
          <w:lang w:val="en-US"/>
        </w:rPr>
        <w:t>.</w:t>
      </w:r>
      <w:r w:rsidR="00DA5FB3" w:rsidRPr="00DA5FB3">
        <w:rPr>
          <w:rFonts w:ascii="Times New Roman" w:hAnsi="Times New Roman" w:cs="Times New Roman"/>
          <w:color w:val="212121"/>
          <w:sz w:val="28"/>
          <w:szCs w:val="28"/>
          <w:shd w:val="clear" w:color="auto" w:fill="FFFFFF"/>
          <w:lang w:val="en-US"/>
        </w:rPr>
        <w:t xml:space="preserve">R. The Role of Structure in the Biology of Interferon Signaling. </w:t>
      </w:r>
      <w:r w:rsidR="00DA5FB3" w:rsidRPr="001D32EB">
        <w:rPr>
          <w:rFonts w:ascii="Times New Roman" w:eastAsia="Aptos" w:hAnsi="Times New Roman" w:cs="Times New Roman"/>
          <w:color w:val="212121"/>
          <w:kern w:val="2"/>
          <w:sz w:val="28"/>
          <w:szCs w:val="28"/>
          <w:shd w:val="clear" w:color="auto" w:fill="FFFFFF"/>
          <w:lang w:val="kk-KZ"/>
          <w14:ligatures w14:val="standardContextual"/>
        </w:rPr>
        <w:t>//</w:t>
      </w:r>
      <w:r w:rsidR="00DA5FB3">
        <w:rPr>
          <w:rFonts w:ascii="Times New Roman" w:eastAsia="Aptos" w:hAnsi="Times New Roman" w:cs="Times New Roman"/>
          <w:color w:val="212121"/>
          <w:kern w:val="2"/>
          <w:sz w:val="28"/>
          <w:szCs w:val="28"/>
          <w:shd w:val="clear" w:color="auto" w:fill="FFFFFF"/>
          <w:lang w:val="en-US"/>
          <w14:ligatures w14:val="standardContextual"/>
        </w:rPr>
        <w:t xml:space="preserve"> </w:t>
      </w:r>
      <w:r w:rsidR="00DA5FB3" w:rsidRPr="00DA5FB3">
        <w:rPr>
          <w:rFonts w:ascii="Times New Roman" w:hAnsi="Times New Roman" w:cs="Times New Roman"/>
          <w:color w:val="212121"/>
          <w:sz w:val="28"/>
          <w:szCs w:val="28"/>
          <w:shd w:val="clear" w:color="auto" w:fill="FFFFFF"/>
          <w:lang w:val="en-US"/>
        </w:rPr>
        <w:t xml:space="preserve">Front Immunol. </w:t>
      </w:r>
      <w:r w:rsidR="00DA5FB3" w:rsidRPr="001D32EB">
        <w:rPr>
          <w:rFonts w:ascii="Times New Roman" w:eastAsia="Aptos" w:hAnsi="Times New Roman" w:cs="Times New Roman"/>
          <w:kern w:val="2"/>
          <w:sz w:val="28"/>
          <w:szCs w:val="28"/>
          <w:shd w:val="clear" w:color="auto" w:fill="FFFFFF"/>
          <w:lang w:val="en-US"/>
          <w14:ligatures w14:val="standardContextual"/>
        </w:rPr>
        <w:t xml:space="preserve">– </w:t>
      </w:r>
      <w:r w:rsidR="00DA5FB3" w:rsidRPr="00DA5FB3">
        <w:rPr>
          <w:rFonts w:ascii="Times New Roman" w:hAnsi="Times New Roman" w:cs="Times New Roman"/>
          <w:color w:val="212121"/>
          <w:sz w:val="28"/>
          <w:szCs w:val="28"/>
          <w:shd w:val="clear" w:color="auto" w:fill="FFFFFF"/>
          <w:lang w:val="en-US"/>
        </w:rPr>
        <w:t>2020</w:t>
      </w:r>
      <w:r w:rsidR="00DA5FB3">
        <w:rPr>
          <w:rFonts w:ascii="Times New Roman" w:hAnsi="Times New Roman" w:cs="Times New Roman"/>
          <w:color w:val="212121"/>
          <w:sz w:val="28"/>
          <w:szCs w:val="28"/>
          <w:shd w:val="clear" w:color="auto" w:fill="FFFFFF"/>
          <w:lang w:val="en-US"/>
        </w:rPr>
        <w:t xml:space="preserve">. </w:t>
      </w:r>
      <w:r w:rsidR="00C44243" w:rsidRPr="001D32EB">
        <w:rPr>
          <w:rFonts w:ascii="Times New Roman" w:eastAsia="Aptos" w:hAnsi="Times New Roman" w:cs="Times New Roman"/>
          <w:kern w:val="2"/>
          <w:sz w:val="28"/>
          <w:szCs w:val="28"/>
          <w:shd w:val="clear" w:color="auto" w:fill="FFFFFF"/>
          <w:lang w:val="en-US"/>
          <w14:ligatures w14:val="standardContextual"/>
        </w:rPr>
        <w:t xml:space="preserve">– </w:t>
      </w:r>
      <w:r w:rsidR="00C44243">
        <w:rPr>
          <w:rFonts w:ascii="Times New Roman" w:eastAsia="Aptos" w:hAnsi="Times New Roman" w:cs="Times New Roman"/>
          <w:kern w:val="2"/>
          <w:sz w:val="28"/>
          <w:szCs w:val="28"/>
          <w:shd w:val="clear" w:color="auto" w:fill="FFFFFF"/>
          <w:lang w:val="en-US"/>
          <w14:ligatures w14:val="standardContextual"/>
        </w:rPr>
        <w:t>Vol.</w:t>
      </w:r>
      <w:r w:rsidR="00DA5FB3" w:rsidRPr="00DA5FB3">
        <w:rPr>
          <w:rFonts w:ascii="Times New Roman" w:hAnsi="Times New Roman" w:cs="Times New Roman"/>
          <w:color w:val="212121"/>
          <w:sz w:val="28"/>
          <w:szCs w:val="28"/>
          <w:shd w:val="clear" w:color="auto" w:fill="FFFFFF"/>
          <w:lang w:val="en-US"/>
        </w:rPr>
        <w:t>11</w:t>
      </w:r>
      <w:r w:rsidR="00C44243">
        <w:rPr>
          <w:rFonts w:ascii="Times New Roman" w:hAnsi="Times New Roman" w:cs="Times New Roman"/>
          <w:color w:val="212121"/>
          <w:sz w:val="28"/>
          <w:szCs w:val="28"/>
          <w:shd w:val="clear" w:color="auto" w:fill="FFFFFF"/>
          <w:lang w:val="en-US"/>
        </w:rPr>
        <w:t xml:space="preserve">. </w:t>
      </w:r>
      <w:r w:rsidR="00C44243" w:rsidRPr="001D32EB">
        <w:rPr>
          <w:rFonts w:ascii="Times New Roman" w:eastAsia="Aptos" w:hAnsi="Times New Roman" w:cs="Times New Roman"/>
          <w:kern w:val="2"/>
          <w:sz w:val="28"/>
          <w:szCs w:val="28"/>
          <w:shd w:val="clear" w:color="auto" w:fill="FFFFFF"/>
          <w:lang w:val="en-US"/>
          <w14:ligatures w14:val="standardContextual"/>
        </w:rPr>
        <w:t xml:space="preserve">– </w:t>
      </w:r>
      <w:r w:rsidR="00C44243">
        <w:rPr>
          <w:rFonts w:ascii="Times New Roman" w:eastAsia="Aptos" w:hAnsi="Times New Roman" w:cs="Times New Roman"/>
          <w:kern w:val="2"/>
          <w:sz w:val="28"/>
          <w:szCs w:val="28"/>
          <w:shd w:val="clear" w:color="auto" w:fill="FFFFFF"/>
          <w:lang w:val="en-US"/>
          <w14:ligatures w14:val="standardContextual"/>
        </w:rPr>
        <w:t xml:space="preserve">P.1-12. </w:t>
      </w:r>
      <w:r w:rsidR="00DA5FB3" w:rsidRPr="00DA5FB3">
        <w:rPr>
          <w:rFonts w:ascii="Times New Roman" w:hAnsi="Times New Roman" w:cs="Times New Roman"/>
          <w:color w:val="212121"/>
          <w:sz w:val="28"/>
          <w:szCs w:val="28"/>
          <w:shd w:val="clear" w:color="auto" w:fill="FFFFFF"/>
          <w:lang w:val="en-US"/>
        </w:rPr>
        <w:t>DOI: 10.3389/fimmu.2020.606489</w:t>
      </w:r>
      <w:r w:rsidR="00DA5FB3" w:rsidRPr="00C44243">
        <w:rPr>
          <w:rFonts w:ascii="Times New Roman" w:hAnsi="Times New Roman" w:cs="Times New Roman"/>
          <w:sz w:val="28"/>
          <w:szCs w:val="28"/>
          <w:shd w:val="clear" w:color="auto" w:fill="FFFFFF"/>
          <w:lang w:val="en-US"/>
        </w:rPr>
        <w:t xml:space="preserve">. </w:t>
      </w:r>
    </w:p>
    <w:p w14:paraId="51DC21E1" w14:textId="7113DC1E" w:rsidR="001D32EB" w:rsidRPr="00DA5FB3" w:rsidRDefault="001D32EB" w:rsidP="001D32EB">
      <w:pPr>
        <w:widowControl w:val="0"/>
        <w:tabs>
          <w:tab w:val="left" w:pos="993"/>
          <w:tab w:val="left" w:pos="1134"/>
        </w:tabs>
        <w:autoSpaceDE w:val="0"/>
        <w:autoSpaceDN w:val="0"/>
        <w:spacing w:after="0" w:line="240" w:lineRule="auto"/>
        <w:ind w:firstLine="567"/>
        <w:jc w:val="both"/>
        <w:rPr>
          <w:rFonts w:ascii="Times New Roman" w:eastAsia="Times New Roman" w:hAnsi="Times New Roman" w:cs="Times New Roman"/>
          <w:kern w:val="2"/>
          <w:sz w:val="28"/>
          <w:szCs w:val="28"/>
          <w:highlight w:val="yellow"/>
          <w:lang w:val="en-US"/>
          <w14:ligatures w14:val="standardContextual"/>
        </w:rPr>
      </w:pPr>
      <w:r w:rsidRPr="00EF5BD4">
        <w:rPr>
          <w:rFonts w:ascii="Times New Roman" w:eastAsia="Times New Roman" w:hAnsi="Times New Roman" w:cs="Times New Roman"/>
          <w:kern w:val="2"/>
          <w:sz w:val="28"/>
          <w:szCs w:val="28"/>
          <w:lang w:val="en-US"/>
          <w14:ligatures w14:val="standardContextual"/>
        </w:rPr>
        <w:t>1</w:t>
      </w:r>
      <w:r w:rsidRPr="00C44243">
        <w:rPr>
          <w:rFonts w:ascii="Times New Roman" w:eastAsia="Times New Roman" w:hAnsi="Times New Roman" w:cs="Times New Roman"/>
          <w:kern w:val="2"/>
          <w:sz w:val="28"/>
          <w:szCs w:val="28"/>
          <w:lang w:val="en-US"/>
          <w14:ligatures w14:val="standardContextual"/>
        </w:rPr>
        <w:t>64</w:t>
      </w:r>
      <w:r w:rsidR="00DA5FB3" w:rsidRPr="00C44243">
        <w:rPr>
          <w:rFonts w:ascii="Times New Roman" w:eastAsia="Times New Roman" w:hAnsi="Times New Roman" w:cs="Times New Roman"/>
          <w:kern w:val="2"/>
          <w:sz w:val="28"/>
          <w:szCs w:val="28"/>
          <w:lang w:val="en-US"/>
          <w14:ligatures w14:val="standardContextual"/>
        </w:rPr>
        <w:t xml:space="preserve"> </w:t>
      </w:r>
      <w:r w:rsidR="00DA5FB3" w:rsidRPr="00C44243">
        <w:rPr>
          <w:rFonts w:ascii="Times New Roman" w:hAnsi="Times New Roman" w:cs="Times New Roman"/>
          <w:sz w:val="28"/>
          <w:szCs w:val="28"/>
          <w:shd w:val="clear" w:color="auto" w:fill="FFFFFF"/>
          <w:lang w:val="en-US"/>
        </w:rPr>
        <w:t>Ma Y., Ren Y., Dai Z.J., Wu C.J., Ji Y.H., Xu J. IL-6, IL-8 and TNF-</w:t>
      </w:r>
      <w:r w:rsidR="00DA5FB3" w:rsidRPr="00C44243">
        <w:rPr>
          <w:rFonts w:ascii="Times New Roman" w:hAnsi="Times New Roman" w:cs="Times New Roman"/>
          <w:sz w:val="28"/>
          <w:szCs w:val="28"/>
          <w:shd w:val="clear" w:color="auto" w:fill="FFFFFF"/>
        </w:rPr>
        <w:t>α</w:t>
      </w:r>
      <w:r w:rsidR="00DA5FB3" w:rsidRPr="00C44243">
        <w:rPr>
          <w:rFonts w:ascii="Times New Roman" w:hAnsi="Times New Roman" w:cs="Times New Roman"/>
          <w:sz w:val="28"/>
          <w:szCs w:val="28"/>
          <w:shd w:val="clear" w:color="auto" w:fill="FFFFFF"/>
          <w:lang w:val="en-US"/>
        </w:rPr>
        <w:t xml:space="preserve"> l</w:t>
      </w:r>
      <w:r w:rsidR="00DA5FB3" w:rsidRPr="00DA5FB3">
        <w:rPr>
          <w:rFonts w:ascii="Times New Roman" w:hAnsi="Times New Roman" w:cs="Times New Roman"/>
          <w:sz w:val="28"/>
          <w:szCs w:val="28"/>
          <w:shd w:val="clear" w:color="auto" w:fill="FFFFFF"/>
          <w:lang w:val="en-US"/>
        </w:rPr>
        <w:t xml:space="preserve">evels correlate with disease stage in breast cancer patients </w:t>
      </w:r>
      <w:r w:rsidR="00DA5FB3" w:rsidRPr="00DA5FB3">
        <w:rPr>
          <w:rFonts w:ascii="Times New Roman" w:eastAsia="Aptos" w:hAnsi="Times New Roman" w:cs="Times New Roman"/>
          <w:kern w:val="2"/>
          <w:sz w:val="28"/>
          <w:szCs w:val="28"/>
          <w:shd w:val="clear" w:color="auto" w:fill="FFFFFF"/>
          <w:lang w:val="kk-KZ"/>
          <w14:ligatures w14:val="standardContextual"/>
        </w:rPr>
        <w:t>//</w:t>
      </w:r>
      <w:r w:rsidR="00DA5FB3" w:rsidRPr="00DA5FB3">
        <w:rPr>
          <w:rFonts w:ascii="Times New Roman" w:hAnsi="Times New Roman" w:cs="Times New Roman"/>
          <w:sz w:val="28"/>
          <w:szCs w:val="28"/>
          <w:shd w:val="clear" w:color="auto" w:fill="FFFFFF"/>
          <w:lang w:val="en-US"/>
        </w:rPr>
        <w:t xml:space="preserve">Adv Clin Exp Med. </w:t>
      </w:r>
      <w:r w:rsidR="00DA5FB3" w:rsidRPr="00DA5FB3">
        <w:rPr>
          <w:rFonts w:ascii="Times New Roman" w:eastAsia="Aptos" w:hAnsi="Times New Roman" w:cs="Times New Roman"/>
          <w:kern w:val="2"/>
          <w:sz w:val="28"/>
          <w:szCs w:val="28"/>
          <w:shd w:val="clear" w:color="auto" w:fill="FFFFFF"/>
          <w:lang w:val="en-US"/>
          <w14:ligatures w14:val="standardContextual"/>
        </w:rPr>
        <w:t xml:space="preserve">– </w:t>
      </w:r>
      <w:r w:rsidR="00DA5FB3" w:rsidRPr="00DA5FB3">
        <w:rPr>
          <w:rFonts w:ascii="Times New Roman" w:hAnsi="Times New Roman" w:cs="Times New Roman"/>
          <w:sz w:val="28"/>
          <w:szCs w:val="28"/>
          <w:shd w:val="clear" w:color="auto" w:fill="FFFFFF"/>
          <w:lang w:val="en-US"/>
        </w:rPr>
        <w:t xml:space="preserve">2017 </w:t>
      </w:r>
      <w:r w:rsidR="00DA5FB3" w:rsidRPr="00DA5FB3">
        <w:rPr>
          <w:rFonts w:ascii="Times New Roman" w:eastAsia="Aptos" w:hAnsi="Times New Roman" w:cs="Times New Roman"/>
          <w:kern w:val="2"/>
          <w:sz w:val="28"/>
          <w:szCs w:val="28"/>
          <w:shd w:val="clear" w:color="auto" w:fill="FFFFFF"/>
          <w:lang w:val="en-US"/>
          <w14:ligatures w14:val="standardContextual"/>
        </w:rPr>
        <w:t xml:space="preserve">– Vol. </w:t>
      </w:r>
      <w:r w:rsidR="00DA5FB3" w:rsidRPr="00DA5FB3">
        <w:rPr>
          <w:rFonts w:ascii="Times New Roman" w:hAnsi="Times New Roman" w:cs="Times New Roman"/>
          <w:sz w:val="28"/>
          <w:szCs w:val="28"/>
          <w:shd w:val="clear" w:color="auto" w:fill="FFFFFF"/>
          <w:lang w:val="en-US"/>
        </w:rPr>
        <w:t>26</w:t>
      </w:r>
      <w:r w:rsidR="00DA5FB3">
        <w:rPr>
          <w:rFonts w:ascii="Times New Roman" w:hAnsi="Times New Roman" w:cs="Times New Roman"/>
          <w:sz w:val="28"/>
          <w:szCs w:val="28"/>
          <w:shd w:val="clear" w:color="auto" w:fill="FFFFFF"/>
          <w:lang w:val="en-US"/>
        </w:rPr>
        <w:t xml:space="preserve">, Issue </w:t>
      </w:r>
      <w:r w:rsidR="00DA5FB3" w:rsidRPr="00DA5FB3">
        <w:rPr>
          <w:rFonts w:ascii="Times New Roman" w:hAnsi="Times New Roman" w:cs="Times New Roman"/>
          <w:sz w:val="28"/>
          <w:szCs w:val="28"/>
          <w:shd w:val="clear" w:color="auto" w:fill="FFFFFF"/>
          <w:lang w:val="en-US"/>
        </w:rPr>
        <w:t xml:space="preserve">3. </w:t>
      </w:r>
      <w:r w:rsidR="00DA5FB3" w:rsidRPr="00DA5FB3">
        <w:rPr>
          <w:rFonts w:ascii="Times New Roman" w:eastAsia="Aptos" w:hAnsi="Times New Roman" w:cs="Times New Roman"/>
          <w:kern w:val="2"/>
          <w:sz w:val="28"/>
          <w:szCs w:val="28"/>
          <w:shd w:val="clear" w:color="auto" w:fill="FFFFFF"/>
          <w:lang w:val="en-US"/>
          <w14:ligatures w14:val="standardContextual"/>
        </w:rPr>
        <w:t xml:space="preserve">– P. </w:t>
      </w:r>
      <w:r w:rsidR="00DA5FB3" w:rsidRPr="00DA5FB3">
        <w:rPr>
          <w:rFonts w:ascii="Times New Roman" w:hAnsi="Times New Roman" w:cs="Times New Roman"/>
          <w:sz w:val="28"/>
          <w:szCs w:val="28"/>
          <w:shd w:val="clear" w:color="auto" w:fill="FFFFFF"/>
          <w:lang w:val="en-US"/>
        </w:rPr>
        <w:t xml:space="preserve">421-426. DOI: 10.17219/acem/62120. </w:t>
      </w:r>
    </w:p>
    <w:p w14:paraId="050C99AC" w14:textId="64A5581F" w:rsidR="001D32EB" w:rsidRPr="00C44243" w:rsidRDefault="001D32EB" w:rsidP="001D32EB">
      <w:pPr>
        <w:tabs>
          <w:tab w:val="left" w:pos="993"/>
          <w:tab w:val="left" w:pos="1134"/>
        </w:tabs>
        <w:spacing w:after="0" w:line="240" w:lineRule="auto"/>
        <w:ind w:firstLine="567"/>
        <w:jc w:val="both"/>
        <w:rPr>
          <w:rFonts w:ascii="Times New Roman" w:eastAsia="Aptos" w:hAnsi="Times New Roman" w:cs="Times New Roman"/>
          <w:b/>
          <w:bCs/>
          <w:kern w:val="2"/>
          <w:sz w:val="28"/>
          <w:szCs w:val="28"/>
          <w:highlight w:val="yellow"/>
          <w:lang w:val="en-US"/>
          <w14:ligatures w14:val="standardContextual"/>
        </w:rPr>
      </w:pPr>
      <w:r w:rsidRPr="00EF5BD4">
        <w:rPr>
          <w:rFonts w:ascii="Times New Roman" w:eastAsia="Aptos" w:hAnsi="Times New Roman" w:cs="Times New Roman"/>
          <w:kern w:val="2"/>
          <w:sz w:val="28"/>
          <w:szCs w:val="28"/>
          <w:lang w:val="en-US"/>
          <w14:ligatures w14:val="standardContextual"/>
        </w:rPr>
        <w:t>1</w:t>
      </w:r>
      <w:r w:rsidRPr="00DA5FB3">
        <w:rPr>
          <w:rFonts w:ascii="Times New Roman" w:eastAsia="Aptos" w:hAnsi="Times New Roman" w:cs="Times New Roman"/>
          <w:kern w:val="2"/>
          <w:sz w:val="28"/>
          <w:szCs w:val="28"/>
          <w:lang w:val="en-US"/>
          <w14:ligatures w14:val="standardContextual"/>
        </w:rPr>
        <w:t>65</w:t>
      </w:r>
      <w:r w:rsidR="00596CDC" w:rsidRPr="00DA5FB3">
        <w:rPr>
          <w:rFonts w:ascii="Times New Roman" w:eastAsia="Aptos" w:hAnsi="Times New Roman" w:cs="Times New Roman"/>
          <w:kern w:val="2"/>
          <w:sz w:val="28"/>
          <w:szCs w:val="28"/>
          <w:lang w:val="en-US"/>
          <w14:ligatures w14:val="standardContextual"/>
        </w:rPr>
        <w:t xml:space="preserve"> </w:t>
      </w:r>
      <w:r w:rsidR="00DA5FB3" w:rsidRPr="00DA5FB3">
        <w:rPr>
          <w:rFonts w:ascii="Times New Roman" w:eastAsia="Aptos" w:hAnsi="Times New Roman" w:cs="Times New Roman"/>
          <w:kern w:val="2"/>
          <w:sz w:val="28"/>
          <w:szCs w:val="28"/>
          <w:lang w:val="en-US"/>
          <w14:ligatures w14:val="standardContextual"/>
        </w:rPr>
        <w:t xml:space="preserve">Josephs S.F., Ichim T.E., Prince S.M., Kesari S., Marincola F.M., Escobedo A.R., Jafri A. Unleashing endogenous TNF-alpha as a cancer immunotherapeutic </w:t>
      </w:r>
      <w:r w:rsidR="00DA5FB3" w:rsidRPr="00DA5FB3">
        <w:rPr>
          <w:rFonts w:ascii="Times New Roman" w:eastAsia="Aptos" w:hAnsi="Times New Roman" w:cs="Times New Roman"/>
          <w:kern w:val="2"/>
          <w:sz w:val="28"/>
          <w:szCs w:val="28"/>
          <w:shd w:val="clear" w:color="auto" w:fill="FFFFFF"/>
          <w:lang w:val="kk-KZ"/>
          <w14:ligatures w14:val="standardContextual"/>
        </w:rPr>
        <w:t>//</w:t>
      </w:r>
      <w:r w:rsidR="00DA5FB3" w:rsidRPr="00DA5FB3">
        <w:rPr>
          <w:rFonts w:ascii="Times New Roman" w:eastAsia="Aptos" w:hAnsi="Times New Roman" w:cs="Times New Roman"/>
          <w:kern w:val="2"/>
          <w:sz w:val="28"/>
          <w:szCs w:val="28"/>
          <w:lang w:val="en-US"/>
          <w14:ligatures w14:val="standardContextual"/>
        </w:rPr>
        <w:t xml:space="preserve"> J Transl</w:t>
      </w:r>
      <w:r w:rsidR="00DA5FB3" w:rsidRPr="00C44243">
        <w:rPr>
          <w:rFonts w:ascii="Times New Roman" w:eastAsia="Aptos" w:hAnsi="Times New Roman" w:cs="Times New Roman"/>
          <w:kern w:val="2"/>
          <w:sz w:val="28"/>
          <w:szCs w:val="28"/>
          <w:lang w:val="en-US"/>
          <w14:ligatures w14:val="standardContextual"/>
        </w:rPr>
        <w:t xml:space="preserve"> Med. </w:t>
      </w:r>
      <w:r w:rsidR="00DA5FB3" w:rsidRPr="00C44243">
        <w:rPr>
          <w:rFonts w:ascii="Times New Roman" w:eastAsia="Aptos" w:hAnsi="Times New Roman" w:cs="Times New Roman"/>
          <w:kern w:val="2"/>
          <w:sz w:val="28"/>
          <w:szCs w:val="28"/>
          <w:shd w:val="clear" w:color="auto" w:fill="FFFFFF"/>
          <w:lang w:val="en-US"/>
          <w14:ligatures w14:val="standardContextual"/>
        </w:rPr>
        <w:t xml:space="preserve">– </w:t>
      </w:r>
      <w:r w:rsidR="00DA5FB3" w:rsidRPr="00C44243">
        <w:rPr>
          <w:rFonts w:ascii="Times New Roman" w:eastAsia="Aptos" w:hAnsi="Times New Roman" w:cs="Times New Roman"/>
          <w:kern w:val="2"/>
          <w:sz w:val="28"/>
          <w:szCs w:val="28"/>
          <w:lang w:val="en-US"/>
          <w14:ligatures w14:val="standardContextual"/>
        </w:rPr>
        <w:t xml:space="preserve">2018. </w:t>
      </w:r>
      <w:r w:rsidR="00DA5FB3" w:rsidRPr="00C44243">
        <w:rPr>
          <w:rFonts w:ascii="Times New Roman" w:eastAsia="Aptos" w:hAnsi="Times New Roman" w:cs="Times New Roman"/>
          <w:kern w:val="2"/>
          <w:sz w:val="28"/>
          <w:szCs w:val="28"/>
          <w:shd w:val="clear" w:color="auto" w:fill="FFFFFF"/>
          <w:lang w:val="en-US"/>
          <w14:ligatures w14:val="standardContextual"/>
        </w:rPr>
        <w:t>– Vol.</w:t>
      </w:r>
      <w:r w:rsidR="00DA5FB3" w:rsidRPr="00C44243">
        <w:rPr>
          <w:rFonts w:ascii="Times New Roman" w:eastAsia="Aptos" w:hAnsi="Times New Roman" w:cs="Times New Roman"/>
          <w:kern w:val="2"/>
          <w:sz w:val="28"/>
          <w:szCs w:val="28"/>
          <w:lang w:val="en-US"/>
          <w14:ligatures w14:val="standardContextual"/>
        </w:rPr>
        <w:t xml:space="preserve">16, Iusse 242. </w:t>
      </w:r>
      <w:r w:rsidR="00DA5FB3" w:rsidRPr="00C44243">
        <w:rPr>
          <w:rFonts w:ascii="Times New Roman" w:eastAsia="Aptos" w:hAnsi="Times New Roman" w:cs="Times New Roman"/>
          <w:kern w:val="2"/>
          <w:sz w:val="28"/>
          <w:szCs w:val="28"/>
          <w:shd w:val="clear" w:color="auto" w:fill="FFFFFF"/>
          <w:lang w:val="en-US"/>
          <w14:ligatures w14:val="standardContextual"/>
        </w:rPr>
        <w:t xml:space="preserve">– P. 1-8. </w:t>
      </w:r>
      <w:r w:rsidR="00DA5FB3" w:rsidRPr="00C44243">
        <w:rPr>
          <w:rFonts w:ascii="Times New Roman" w:eastAsia="Aptos" w:hAnsi="Times New Roman" w:cs="Times New Roman"/>
          <w:kern w:val="2"/>
          <w:sz w:val="28"/>
          <w:szCs w:val="28"/>
          <w:lang w:val="en-US"/>
          <w14:ligatures w14:val="standardContextual"/>
        </w:rPr>
        <w:t xml:space="preserve">DOI: 10.1186/s12967-018-1611-7. </w:t>
      </w:r>
    </w:p>
    <w:p w14:paraId="4F70024C" w14:textId="1B146632" w:rsidR="001D32EB" w:rsidRPr="00C44243" w:rsidRDefault="001D32EB" w:rsidP="001D32EB">
      <w:pPr>
        <w:tabs>
          <w:tab w:val="left" w:pos="993"/>
          <w:tab w:val="left" w:pos="1134"/>
        </w:tabs>
        <w:spacing w:after="0" w:line="240" w:lineRule="auto"/>
        <w:ind w:firstLine="567"/>
        <w:jc w:val="both"/>
        <w:rPr>
          <w:rFonts w:ascii="Times New Roman" w:eastAsia="Times New Roman" w:hAnsi="Times New Roman" w:cs="Times New Roman"/>
          <w:kern w:val="2"/>
          <w:sz w:val="28"/>
          <w:szCs w:val="28"/>
          <w:highlight w:val="yellow"/>
          <w:lang w:val="en-US"/>
          <w14:ligatures w14:val="standardContextual"/>
        </w:rPr>
      </w:pPr>
      <w:r w:rsidRPr="00C44243">
        <w:rPr>
          <w:rFonts w:ascii="Times New Roman" w:eastAsia="Times New Roman" w:hAnsi="Times New Roman" w:cs="Times New Roman"/>
          <w:kern w:val="2"/>
          <w:sz w:val="28"/>
          <w:szCs w:val="28"/>
          <w:lang w:val="en-US"/>
          <w14:ligatures w14:val="standardContextual"/>
        </w:rPr>
        <w:t>166</w:t>
      </w:r>
      <w:r w:rsidR="00596CDC" w:rsidRPr="00C44243">
        <w:rPr>
          <w:rFonts w:ascii="Times New Roman" w:eastAsia="Times New Roman" w:hAnsi="Times New Roman" w:cs="Times New Roman"/>
          <w:kern w:val="2"/>
          <w:sz w:val="28"/>
          <w:szCs w:val="28"/>
          <w:lang w:val="en-US"/>
          <w14:ligatures w14:val="standardContextual"/>
        </w:rPr>
        <w:t xml:space="preserve"> </w:t>
      </w:r>
      <w:r w:rsidR="00596CDC" w:rsidRPr="00C44243">
        <w:rPr>
          <w:rFonts w:ascii="Times New Roman" w:hAnsi="Times New Roman" w:cs="Times New Roman"/>
          <w:sz w:val="28"/>
          <w:szCs w:val="28"/>
          <w:shd w:val="clear" w:color="auto" w:fill="FFFFFF"/>
          <w:lang w:val="en-US"/>
        </w:rPr>
        <w:t>Wronka M., Krzemińska</w:t>
      </w:r>
      <w:r w:rsidR="00C44243" w:rsidRPr="00C44243">
        <w:rPr>
          <w:rFonts w:ascii="Times New Roman" w:hAnsi="Times New Roman" w:cs="Times New Roman"/>
          <w:sz w:val="28"/>
          <w:szCs w:val="28"/>
          <w:shd w:val="clear" w:color="auto" w:fill="FFFFFF"/>
          <w:lang w:val="en-US"/>
        </w:rPr>
        <w:t xml:space="preserve"> </w:t>
      </w:r>
      <w:r w:rsidR="00596CDC" w:rsidRPr="00C44243">
        <w:rPr>
          <w:rFonts w:ascii="Times New Roman" w:hAnsi="Times New Roman" w:cs="Times New Roman"/>
          <w:sz w:val="28"/>
          <w:szCs w:val="28"/>
          <w:shd w:val="clear" w:color="auto" w:fill="FFFFFF"/>
          <w:lang w:val="en-US"/>
        </w:rPr>
        <w:t>J., Młynarska E., Rysz J., Franczyk B</w:t>
      </w:r>
      <w:r w:rsidR="00C44243" w:rsidRPr="00C44243">
        <w:rPr>
          <w:rFonts w:ascii="Times New Roman" w:hAnsi="Times New Roman" w:cs="Times New Roman"/>
          <w:sz w:val="28"/>
          <w:szCs w:val="28"/>
          <w:shd w:val="clear" w:color="auto" w:fill="FFFFFF"/>
          <w:lang w:val="en-US"/>
        </w:rPr>
        <w:t xml:space="preserve">. </w:t>
      </w:r>
      <w:r w:rsidR="00596CDC" w:rsidRPr="00C44243">
        <w:rPr>
          <w:rFonts w:ascii="Times New Roman" w:hAnsi="Times New Roman" w:cs="Times New Roman"/>
          <w:sz w:val="28"/>
          <w:szCs w:val="28"/>
          <w:shd w:val="clear" w:color="auto" w:fill="FFFFFF"/>
          <w:lang w:val="en-US"/>
        </w:rPr>
        <w:t>The Influence of Lifestyle and Treatment on Oxidative Stress and Inflammation in Diabetes</w:t>
      </w:r>
      <w:r w:rsidR="00DA5FB3" w:rsidRPr="00C44243">
        <w:rPr>
          <w:rFonts w:ascii="Times New Roman" w:hAnsi="Times New Roman" w:cs="Times New Roman"/>
          <w:sz w:val="28"/>
          <w:szCs w:val="28"/>
          <w:shd w:val="clear" w:color="auto" w:fill="FFFFFF"/>
          <w:lang w:val="en-US"/>
        </w:rPr>
        <w:t xml:space="preserve"> </w:t>
      </w:r>
      <w:r w:rsidR="00DA5FB3" w:rsidRPr="00C44243">
        <w:rPr>
          <w:rFonts w:ascii="Times New Roman" w:eastAsia="Aptos" w:hAnsi="Times New Roman" w:cs="Times New Roman"/>
          <w:kern w:val="2"/>
          <w:sz w:val="28"/>
          <w:szCs w:val="28"/>
          <w:shd w:val="clear" w:color="auto" w:fill="FFFFFF"/>
          <w:lang w:val="kk-KZ"/>
          <w14:ligatures w14:val="standardContextual"/>
        </w:rPr>
        <w:t>//</w:t>
      </w:r>
      <w:r w:rsidR="00DA5FB3" w:rsidRPr="00C44243">
        <w:rPr>
          <w:rFonts w:ascii="Times New Roman" w:eastAsia="Aptos" w:hAnsi="Times New Roman" w:cs="Times New Roman"/>
          <w:kern w:val="2"/>
          <w:sz w:val="28"/>
          <w:szCs w:val="28"/>
          <w:shd w:val="clear" w:color="auto" w:fill="FFFFFF"/>
          <w:lang w:val="en-US"/>
          <w14:ligatures w14:val="standardContextual"/>
        </w:rPr>
        <w:t xml:space="preserve"> </w:t>
      </w:r>
      <w:r w:rsidR="00596CDC" w:rsidRPr="00C44243">
        <w:rPr>
          <w:rStyle w:val="aff4"/>
          <w:rFonts w:ascii="Times New Roman" w:hAnsi="Times New Roman" w:cs="Times New Roman"/>
          <w:i w:val="0"/>
          <w:iCs w:val="0"/>
          <w:sz w:val="28"/>
          <w:szCs w:val="28"/>
          <w:lang w:val="en-US"/>
        </w:rPr>
        <w:t>International Journal of Molecular Sciences</w:t>
      </w:r>
      <w:r w:rsidR="00C44243" w:rsidRPr="00C44243">
        <w:rPr>
          <w:rStyle w:val="aff4"/>
          <w:rFonts w:ascii="Times New Roman" w:hAnsi="Times New Roman" w:cs="Times New Roman"/>
          <w:i w:val="0"/>
          <w:iCs w:val="0"/>
          <w:sz w:val="28"/>
          <w:szCs w:val="28"/>
          <w:lang w:val="en-US"/>
        </w:rPr>
        <w:t>.</w:t>
      </w:r>
      <w:r w:rsidR="00DA5FB3" w:rsidRPr="00C44243">
        <w:rPr>
          <w:rFonts w:ascii="Times New Roman" w:hAnsi="Times New Roman" w:cs="Times New Roman"/>
          <w:sz w:val="28"/>
          <w:szCs w:val="28"/>
          <w:shd w:val="clear" w:color="auto" w:fill="FFFFFF"/>
          <w:lang w:val="en-US"/>
        </w:rPr>
        <w:t xml:space="preserve"> </w:t>
      </w:r>
      <w:r w:rsidR="00C44243" w:rsidRPr="00C44243">
        <w:rPr>
          <w:rFonts w:ascii="Times New Roman" w:eastAsia="Aptos" w:hAnsi="Times New Roman" w:cs="Times New Roman"/>
          <w:kern w:val="2"/>
          <w:sz w:val="28"/>
          <w:szCs w:val="28"/>
          <w:shd w:val="clear" w:color="auto" w:fill="FFFFFF"/>
          <w:lang w:val="en-US"/>
          <w14:ligatures w14:val="standardContextual"/>
        </w:rPr>
        <w:t xml:space="preserve">– </w:t>
      </w:r>
      <w:r w:rsidR="00DA5FB3" w:rsidRPr="00C44243">
        <w:rPr>
          <w:rFonts w:ascii="Times New Roman" w:hAnsi="Times New Roman" w:cs="Times New Roman"/>
          <w:sz w:val="28"/>
          <w:szCs w:val="28"/>
          <w:shd w:val="clear" w:color="auto" w:fill="FFFFFF"/>
          <w:lang w:val="en-US"/>
        </w:rPr>
        <w:t>2022</w:t>
      </w:r>
      <w:r w:rsidR="00C44243" w:rsidRPr="00C44243">
        <w:rPr>
          <w:rFonts w:ascii="Times New Roman" w:hAnsi="Times New Roman" w:cs="Times New Roman"/>
          <w:sz w:val="28"/>
          <w:szCs w:val="28"/>
          <w:shd w:val="clear" w:color="auto" w:fill="FFFFFF"/>
          <w:lang w:val="en-US"/>
        </w:rPr>
        <w:t xml:space="preserve">. </w:t>
      </w:r>
      <w:r w:rsidR="00C44243" w:rsidRPr="00C44243">
        <w:rPr>
          <w:rFonts w:ascii="Times New Roman" w:eastAsia="Aptos" w:hAnsi="Times New Roman" w:cs="Times New Roman"/>
          <w:kern w:val="2"/>
          <w:sz w:val="28"/>
          <w:szCs w:val="28"/>
          <w:shd w:val="clear" w:color="auto" w:fill="FFFFFF"/>
          <w:lang w:val="en-US"/>
          <w14:ligatures w14:val="standardContextual"/>
        </w:rPr>
        <w:t xml:space="preserve">– Vol. </w:t>
      </w:r>
      <w:r w:rsidR="00C44243" w:rsidRPr="00C44243">
        <w:rPr>
          <w:rFonts w:ascii="Times New Roman" w:hAnsi="Times New Roman" w:cs="Times New Roman"/>
          <w:sz w:val="28"/>
          <w:szCs w:val="28"/>
          <w:shd w:val="clear" w:color="auto" w:fill="FFFFFF"/>
          <w:lang w:val="en-US"/>
        </w:rPr>
        <w:t xml:space="preserve">23, Issue 24. </w:t>
      </w:r>
      <w:r w:rsidR="00C44243" w:rsidRPr="00C44243">
        <w:rPr>
          <w:rFonts w:ascii="Times New Roman" w:eastAsia="Aptos" w:hAnsi="Times New Roman" w:cs="Times New Roman"/>
          <w:kern w:val="2"/>
          <w:sz w:val="28"/>
          <w:szCs w:val="28"/>
          <w:shd w:val="clear" w:color="auto" w:fill="FFFFFF"/>
          <w:lang w:val="en-US"/>
          <w14:ligatures w14:val="standardContextual"/>
        </w:rPr>
        <w:t>– P.</w:t>
      </w:r>
      <w:r w:rsidR="00C44243" w:rsidRPr="00C44243">
        <w:rPr>
          <w:rFonts w:ascii="Times New Roman" w:hAnsi="Times New Roman" w:cs="Times New Roman"/>
          <w:sz w:val="28"/>
          <w:szCs w:val="28"/>
          <w:shd w:val="clear" w:color="auto" w:fill="FFFFFF"/>
          <w:lang w:val="en-US"/>
        </w:rPr>
        <w:t>1-19. DOI: 10.3390/ijms232415743.</w:t>
      </w:r>
      <w:r w:rsidR="00C44243" w:rsidRPr="00C44243">
        <w:rPr>
          <w:rFonts w:ascii="Segoe UI" w:hAnsi="Segoe UI" w:cs="Segoe UI"/>
          <w:shd w:val="clear" w:color="auto" w:fill="FFFFFF"/>
          <w:lang w:val="en-US"/>
        </w:rPr>
        <w:t xml:space="preserve"> </w:t>
      </w:r>
    </w:p>
    <w:p w14:paraId="1714FAE6" w14:textId="1075B81D" w:rsidR="001D32EB" w:rsidRPr="00DA5FB3" w:rsidRDefault="001D32EB" w:rsidP="001D32EB">
      <w:pPr>
        <w:tabs>
          <w:tab w:val="left" w:pos="993"/>
          <w:tab w:val="left" w:pos="1134"/>
        </w:tabs>
        <w:spacing w:after="0" w:line="240" w:lineRule="auto"/>
        <w:ind w:firstLine="567"/>
        <w:jc w:val="both"/>
        <w:rPr>
          <w:rFonts w:ascii="Times New Roman" w:eastAsia="Times New Roman" w:hAnsi="Times New Roman" w:cs="Times New Roman"/>
          <w:kern w:val="2"/>
          <w:sz w:val="28"/>
          <w:szCs w:val="28"/>
          <w:lang w:val="en-US"/>
          <w14:ligatures w14:val="standardContextual"/>
        </w:rPr>
      </w:pPr>
      <w:r w:rsidRPr="00DA5FB3">
        <w:rPr>
          <w:rFonts w:ascii="Times New Roman" w:eastAsia="Times New Roman" w:hAnsi="Times New Roman" w:cs="Times New Roman"/>
          <w:kern w:val="2"/>
          <w:sz w:val="28"/>
          <w:szCs w:val="28"/>
          <w:lang w:val="en-US"/>
          <w14:ligatures w14:val="standardContextual"/>
        </w:rPr>
        <w:lastRenderedPageBreak/>
        <w:t>167</w:t>
      </w:r>
      <w:r w:rsidR="00596CDC" w:rsidRPr="00DA5FB3">
        <w:rPr>
          <w:rFonts w:ascii="Times New Roman" w:eastAsia="Times New Roman" w:hAnsi="Times New Roman" w:cs="Times New Roman"/>
          <w:kern w:val="2"/>
          <w:sz w:val="28"/>
          <w:szCs w:val="28"/>
          <w:lang w:val="en-US"/>
          <w14:ligatures w14:val="standardContextual"/>
        </w:rPr>
        <w:t xml:space="preserve"> Persic V</w:t>
      </w:r>
      <w:r w:rsidR="00DA5FB3" w:rsidRPr="00DA5FB3">
        <w:rPr>
          <w:rFonts w:ascii="Times New Roman" w:eastAsia="Times New Roman" w:hAnsi="Times New Roman" w:cs="Times New Roman"/>
          <w:kern w:val="2"/>
          <w:sz w:val="28"/>
          <w:szCs w:val="28"/>
          <w:lang w:val="en-US"/>
          <w14:ligatures w14:val="standardContextual"/>
        </w:rPr>
        <w:t>.</w:t>
      </w:r>
      <w:r w:rsidR="00596CDC" w:rsidRPr="00DA5FB3">
        <w:rPr>
          <w:rFonts w:ascii="Times New Roman" w:eastAsia="Times New Roman" w:hAnsi="Times New Roman" w:cs="Times New Roman"/>
          <w:kern w:val="2"/>
          <w:sz w:val="28"/>
          <w:szCs w:val="28"/>
          <w:lang w:val="en-US"/>
          <w14:ligatures w14:val="standardContextual"/>
        </w:rPr>
        <w:t>, Bastiancic A</w:t>
      </w:r>
      <w:r w:rsidR="00DA5FB3" w:rsidRPr="00DA5FB3">
        <w:rPr>
          <w:rFonts w:ascii="Times New Roman" w:eastAsia="Times New Roman" w:hAnsi="Times New Roman" w:cs="Times New Roman"/>
          <w:kern w:val="2"/>
          <w:sz w:val="28"/>
          <w:szCs w:val="28"/>
          <w:lang w:val="en-US"/>
          <w14:ligatures w14:val="standardContextual"/>
        </w:rPr>
        <w:t>.</w:t>
      </w:r>
      <w:r w:rsidR="00596CDC" w:rsidRPr="00DA5FB3">
        <w:rPr>
          <w:rFonts w:ascii="Times New Roman" w:eastAsia="Times New Roman" w:hAnsi="Times New Roman" w:cs="Times New Roman"/>
          <w:kern w:val="2"/>
          <w:sz w:val="28"/>
          <w:szCs w:val="28"/>
          <w:lang w:val="en-US"/>
          <w14:ligatures w14:val="standardContextual"/>
        </w:rPr>
        <w:t>L</w:t>
      </w:r>
      <w:r w:rsidR="00DA5FB3" w:rsidRPr="00DA5FB3">
        <w:rPr>
          <w:rFonts w:ascii="Times New Roman" w:eastAsia="Times New Roman" w:hAnsi="Times New Roman" w:cs="Times New Roman"/>
          <w:kern w:val="2"/>
          <w:sz w:val="28"/>
          <w:szCs w:val="28"/>
          <w:lang w:val="en-US"/>
          <w14:ligatures w14:val="standardContextual"/>
        </w:rPr>
        <w:t>.</w:t>
      </w:r>
      <w:r w:rsidR="00596CDC" w:rsidRPr="00DA5FB3">
        <w:rPr>
          <w:rFonts w:ascii="Times New Roman" w:eastAsia="Times New Roman" w:hAnsi="Times New Roman" w:cs="Times New Roman"/>
          <w:kern w:val="2"/>
          <w:sz w:val="28"/>
          <w:szCs w:val="28"/>
          <w:lang w:val="en-US"/>
          <w14:ligatures w14:val="standardContextual"/>
        </w:rPr>
        <w:t>, Rosovic I</w:t>
      </w:r>
      <w:r w:rsidR="00DA5FB3" w:rsidRPr="00DA5FB3">
        <w:rPr>
          <w:rFonts w:ascii="Times New Roman" w:eastAsia="Times New Roman" w:hAnsi="Times New Roman" w:cs="Times New Roman"/>
          <w:kern w:val="2"/>
          <w:sz w:val="28"/>
          <w:szCs w:val="28"/>
          <w:lang w:val="en-US"/>
          <w14:ligatures w14:val="standardContextual"/>
        </w:rPr>
        <w:t>.</w:t>
      </w:r>
      <w:r w:rsidR="00596CDC" w:rsidRPr="00DA5FB3">
        <w:rPr>
          <w:rFonts w:ascii="Times New Roman" w:eastAsia="Times New Roman" w:hAnsi="Times New Roman" w:cs="Times New Roman"/>
          <w:kern w:val="2"/>
          <w:sz w:val="28"/>
          <w:szCs w:val="28"/>
          <w:lang w:val="en-US"/>
          <w14:ligatures w14:val="standardContextual"/>
        </w:rPr>
        <w:t>, Raljevic D</w:t>
      </w:r>
      <w:r w:rsidR="00DA5FB3" w:rsidRPr="00DA5FB3">
        <w:rPr>
          <w:rFonts w:ascii="Times New Roman" w:eastAsia="Times New Roman" w:hAnsi="Times New Roman" w:cs="Times New Roman"/>
          <w:kern w:val="2"/>
          <w:sz w:val="28"/>
          <w:szCs w:val="28"/>
          <w:lang w:val="en-US"/>
          <w14:ligatures w14:val="standardContextual"/>
        </w:rPr>
        <w:t>.</w:t>
      </w:r>
      <w:r w:rsidR="00596CDC" w:rsidRPr="00DA5FB3">
        <w:rPr>
          <w:rFonts w:ascii="Times New Roman" w:eastAsia="Times New Roman" w:hAnsi="Times New Roman" w:cs="Times New Roman"/>
          <w:kern w:val="2"/>
          <w:sz w:val="28"/>
          <w:szCs w:val="28"/>
          <w:lang w:val="en-US"/>
          <w14:ligatures w14:val="standardContextual"/>
        </w:rPr>
        <w:t>, Samsa D</w:t>
      </w:r>
      <w:r w:rsidR="00DA5FB3" w:rsidRPr="00DA5FB3">
        <w:rPr>
          <w:rFonts w:ascii="Times New Roman" w:eastAsia="Times New Roman" w:hAnsi="Times New Roman" w:cs="Times New Roman"/>
          <w:kern w:val="2"/>
          <w:sz w:val="28"/>
          <w:szCs w:val="28"/>
          <w:lang w:val="en-US"/>
          <w14:ligatures w14:val="standardContextual"/>
        </w:rPr>
        <w:t>.</w:t>
      </w:r>
      <w:r w:rsidR="00596CDC" w:rsidRPr="00DA5FB3">
        <w:rPr>
          <w:rFonts w:ascii="Times New Roman" w:eastAsia="Times New Roman" w:hAnsi="Times New Roman" w:cs="Times New Roman"/>
          <w:kern w:val="2"/>
          <w:sz w:val="28"/>
          <w:szCs w:val="28"/>
          <w:lang w:val="en-US"/>
          <w14:ligatures w14:val="standardContextual"/>
        </w:rPr>
        <w:t>T</w:t>
      </w:r>
      <w:r w:rsidR="00DA5FB3" w:rsidRPr="00DA5FB3">
        <w:rPr>
          <w:rFonts w:ascii="Times New Roman" w:eastAsia="Times New Roman" w:hAnsi="Times New Roman" w:cs="Times New Roman"/>
          <w:kern w:val="2"/>
          <w:sz w:val="28"/>
          <w:szCs w:val="28"/>
          <w:lang w:val="en-US"/>
          <w14:ligatures w14:val="standardContextual"/>
        </w:rPr>
        <w:t>.</w:t>
      </w:r>
      <w:r w:rsidR="00596CDC" w:rsidRPr="00DA5FB3">
        <w:rPr>
          <w:rFonts w:ascii="Times New Roman" w:eastAsia="Times New Roman" w:hAnsi="Times New Roman" w:cs="Times New Roman"/>
          <w:kern w:val="2"/>
          <w:sz w:val="28"/>
          <w:szCs w:val="28"/>
          <w:lang w:val="en-US"/>
          <w14:ligatures w14:val="standardContextual"/>
        </w:rPr>
        <w:t>, Bastiancic L</w:t>
      </w:r>
      <w:r w:rsidR="00DA5FB3" w:rsidRPr="00DA5FB3">
        <w:rPr>
          <w:rFonts w:ascii="Times New Roman" w:eastAsia="Times New Roman" w:hAnsi="Times New Roman" w:cs="Times New Roman"/>
          <w:kern w:val="2"/>
          <w:sz w:val="28"/>
          <w:szCs w:val="28"/>
          <w:lang w:val="en-US"/>
          <w14:ligatures w14:val="standardContextual"/>
        </w:rPr>
        <w:t>.</w:t>
      </w:r>
      <w:r w:rsidR="00596CDC" w:rsidRPr="00DA5FB3">
        <w:rPr>
          <w:rFonts w:ascii="Times New Roman" w:eastAsia="Times New Roman" w:hAnsi="Times New Roman" w:cs="Times New Roman"/>
          <w:kern w:val="2"/>
          <w:sz w:val="28"/>
          <w:szCs w:val="28"/>
          <w:lang w:val="en-US"/>
          <w14:ligatures w14:val="standardContextual"/>
        </w:rPr>
        <w:t>, Miskulin R</w:t>
      </w:r>
      <w:r w:rsidR="00DA5FB3" w:rsidRPr="00DA5FB3">
        <w:rPr>
          <w:rFonts w:ascii="Times New Roman" w:eastAsia="Times New Roman" w:hAnsi="Times New Roman" w:cs="Times New Roman"/>
          <w:kern w:val="2"/>
          <w:sz w:val="28"/>
          <w:szCs w:val="28"/>
          <w:lang w:val="en-US"/>
          <w14:ligatures w14:val="standardContextual"/>
        </w:rPr>
        <w:t>.</w:t>
      </w:r>
      <w:r w:rsidR="00596CDC" w:rsidRPr="00DA5FB3">
        <w:rPr>
          <w:rFonts w:ascii="Times New Roman" w:eastAsia="Times New Roman" w:hAnsi="Times New Roman" w:cs="Times New Roman"/>
          <w:kern w:val="2"/>
          <w:sz w:val="28"/>
          <w:szCs w:val="28"/>
          <w:lang w:val="en-US"/>
          <w14:ligatures w14:val="standardContextual"/>
        </w:rPr>
        <w:t>, Boban M</w:t>
      </w:r>
      <w:r w:rsidR="00DA5FB3" w:rsidRPr="00DA5FB3">
        <w:rPr>
          <w:rFonts w:ascii="Times New Roman" w:eastAsia="Times New Roman" w:hAnsi="Times New Roman" w:cs="Times New Roman"/>
          <w:kern w:val="2"/>
          <w:sz w:val="28"/>
          <w:szCs w:val="28"/>
          <w:lang w:val="en-US"/>
          <w14:ligatures w14:val="standardContextual"/>
        </w:rPr>
        <w:t>.</w:t>
      </w:r>
      <w:r w:rsidR="00596CDC" w:rsidRPr="00DA5FB3">
        <w:rPr>
          <w:rFonts w:ascii="Times New Roman" w:eastAsia="Times New Roman" w:hAnsi="Times New Roman" w:cs="Times New Roman"/>
          <w:kern w:val="2"/>
          <w:sz w:val="28"/>
          <w:szCs w:val="28"/>
          <w:lang w:val="en-US"/>
          <w14:ligatures w14:val="standardContextual"/>
        </w:rPr>
        <w:t>, Laskarin G. Correlation between immunological-inflammatory markers and endothelial disfunction in the early stage of coronary heart disease</w:t>
      </w:r>
      <w:r w:rsidR="00DA5FB3" w:rsidRPr="00DA5FB3">
        <w:rPr>
          <w:rFonts w:ascii="Times New Roman" w:eastAsia="Times New Roman" w:hAnsi="Times New Roman" w:cs="Times New Roman"/>
          <w:kern w:val="2"/>
          <w:sz w:val="28"/>
          <w:szCs w:val="28"/>
          <w:lang w:val="en-US"/>
          <w14:ligatures w14:val="standardContextual"/>
        </w:rPr>
        <w:t xml:space="preserve"> </w:t>
      </w:r>
      <w:r w:rsidR="00DA5FB3" w:rsidRPr="00DA5FB3">
        <w:rPr>
          <w:rFonts w:ascii="Times New Roman" w:eastAsia="Aptos" w:hAnsi="Times New Roman" w:cs="Times New Roman"/>
          <w:kern w:val="2"/>
          <w:sz w:val="28"/>
          <w:szCs w:val="28"/>
          <w:shd w:val="clear" w:color="auto" w:fill="FFFFFF"/>
          <w:lang w:val="kk-KZ"/>
          <w14:ligatures w14:val="standardContextual"/>
        </w:rPr>
        <w:t>//</w:t>
      </w:r>
      <w:r w:rsidR="00596CDC" w:rsidRPr="00DA5FB3">
        <w:rPr>
          <w:rFonts w:ascii="Times New Roman" w:eastAsia="Times New Roman" w:hAnsi="Times New Roman" w:cs="Times New Roman"/>
          <w:kern w:val="2"/>
          <w:sz w:val="28"/>
          <w:szCs w:val="28"/>
          <w:lang w:val="en-US"/>
          <w14:ligatures w14:val="standardContextual"/>
        </w:rPr>
        <w:t xml:space="preserve"> Med Hypotheses. </w:t>
      </w:r>
      <w:r w:rsidR="00DA5FB3" w:rsidRPr="00DA5FB3">
        <w:rPr>
          <w:rFonts w:ascii="Times New Roman" w:eastAsia="Aptos" w:hAnsi="Times New Roman" w:cs="Times New Roman"/>
          <w:kern w:val="2"/>
          <w:sz w:val="28"/>
          <w:szCs w:val="28"/>
          <w:shd w:val="clear" w:color="auto" w:fill="FFFFFF"/>
          <w:lang w:val="en-US"/>
          <w14:ligatures w14:val="standardContextual"/>
        </w:rPr>
        <w:t xml:space="preserve">– </w:t>
      </w:r>
      <w:r w:rsidR="00596CDC" w:rsidRPr="00DA5FB3">
        <w:rPr>
          <w:rFonts w:ascii="Times New Roman" w:eastAsia="Times New Roman" w:hAnsi="Times New Roman" w:cs="Times New Roman"/>
          <w:kern w:val="2"/>
          <w:sz w:val="28"/>
          <w:szCs w:val="28"/>
          <w:lang w:val="en-US"/>
          <w14:ligatures w14:val="standardContextual"/>
        </w:rPr>
        <w:t>2018</w:t>
      </w:r>
      <w:r w:rsidR="00DA5FB3" w:rsidRPr="00DA5FB3">
        <w:rPr>
          <w:rFonts w:ascii="Times New Roman" w:eastAsia="Times New Roman" w:hAnsi="Times New Roman" w:cs="Times New Roman"/>
          <w:kern w:val="2"/>
          <w:sz w:val="28"/>
          <w:szCs w:val="28"/>
          <w:lang w:val="en-US"/>
          <w14:ligatures w14:val="standardContextual"/>
        </w:rPr>
        <w:t xml:space="preserve">. </w:t>
      </w:r>
      <w:r w:rsidR="00DA5FB3" w:rsidRPr="00DA5FB3">
        <w:rPr>
          <w:rFonts w:ascii="Times New Roman" w:eastAsia="Aptos" w:hAnsi="Times New Roman" w:cs="Times New Roman"/>
          <w:kern w:val="2"/>
          <w:sz w:val="28"/>
          <w:szCs w:val="28"/>
          <w:shd w:val="clear" w:color="auto" w:fill="FFFFFF"/>
          <w:lang w:val="en-US"/>
          <w14:ligatures w14:val="standardContextual"/>
        </w:rPr>
        <w:t>– Vol.</w:t>
      </w:r>
      <w:r w:rsidR="00596CDC" w:rsidRPr="00DA5FB3">
        <w:rPr>
          <w:rFonts w:ascii="Times New Roman" w:eastAsia="Times New Roman" w:hAnsi="Times New Roman" w:cs="Times New Roman"/>
          <w:kern w:val="2"/>
          <w:sz w:val="28"/>
          <w:szCs w:val="28"/>
          <w:lang w:val="en-US"/>
          <w14:ligatures w14:val="standardContextual"/>
        </w:rPr>
        <w:t>115</w:t>
      </w:r>
      <w:r w:rsidR="00C44243">
        <w:rPr>
          <w:rFonts w:ascii="Times New Roman" w:eastAsia="Times New Roman" w:hAnsi="Times New Roman" w:cs="Times New Roman"/>
          <w:kern w:val="2"/>
          <w:sz w:val="28"/>
          <w:szCs w:val="28"/>
          <w:lang w:val="en-US"/>
          <w14:ligatures w14:val="standardContextual"/>
        </w:rPr>
        <w:t>.</w:t>
      </w:r>
      <w:r w:rsidR="00DA5FB3" w:rsidRPr="00DA5FB3">
        <w:rPr>
          <w:rFonts w:ascii="Times New Roman" w:eastAsia="Times New Roman" w:hAnsi="Times New Roman" w:cs="Times New Roman"/>
          <w:kern w:val="2"/>
          <w:sz w:val="28"/>
          <w:szCs w:val="28"/>
          <w:lang w:val="en-US"/>
          <w14:ligatures w14:val="standardContextual"/>
        </w:rPr>
        <w:t xml:space="preserve"> </w:t>
      </w:r>
      <w:r w:rsidR="00DA5FB3" w:rsidRPr="00DA5FB3">
        <w:rPr>
          <w:rFonts w:ascii="Times New Roman" w:eastAsia="Aptos" w:hAnsi="Times New Roman" w:cs="Times New Roman"/>
          <w:kern w:val="2"/>
          <w:sz w:val="28"/>
          <w:szCs w:val="28"/>
          <w:shd w:val="clear" w:color="auto" w:fill="FFFFFF"/>
          <w:lang w:val="en-US"/>
          <w14:ligatures w14:val="standardContextual"/>
        </w:rPr>
        <w:t xml:space="preserve">– </w:t>
      </w:r>
      <w:r w:rsidR="00DA5FB3" w:rsidRPr="00DA5FB3">
        <w:rPr>
          <w:rFonts w:ascii="Times New Roman" w:eastAsia="Times New Roman" w:hAnsi="Times New Roman" w:cs="Times New Roman"/>
          <w:kern w:val="2"/>
          <w:sz w:val="28"/>
          <w:szCs w:val="28"/>
          <w:lang w:val="en-US"/>
          <w14:ligatures w14:val="standardContextual"/>
        </w:rPr>
        <w:t>P.</w:t>
      </w:r>
      <w:r w:rsidR="00596CDC" w:rsidRPr="00DA5FB3">
        <w:rPr>
          <w:rFonts w:ascii="Times New Roman" w:eastAsia="Times New Roman" w:hAnsi="Times New Roman" w:cs="Times New Roman"/>
          <w:kern w:val="2"/>
          <w:sz w:val="28"/>
          <w:szCs w:val="28"/>
          <w:lang w:val="en-US"/>
          <w14:ligatures w14:val="standardContextual"/>
        </w:rPr>
        <w:t xml:space="preserve">72-76. </w:t>
      </w:r>
      <w:r w:rsidR="00DA5FB3" w:rsidRPr="00DA5FB3">
        <w:rPr>
          <w:rFonts w:ascii="Times New Roman" w:eastAsia="Times New Roman" w:hAnsi="Times New Roman" w:cs="Times New Roman"/>
          <w:kern w:val="2"/>
          <w:sz w:val="28"/>
          <w:szCs w:val="28"/>
          <w:lang w:val="en-US"/>
          <w14:ligatures w14:val="standardContextual"/>
        </w:rPr>
        <w:t xml:space="preserve">DOI: </w:t>
      </w:r>
      <w:r w:rsidR="00596CDC" w:rsidRPr="00DA5FB3">
        <w:rPr>
          <w:rFonts w:ascii="Times New Roman" w:eastAsia="Times New Roman" w:hAnsi="Times New Roman" w:cs="Times New Roman"/>
          <w:kern w:val="2"/>
          <w:sz w:val="28"/>
          <w:szCs w:val="28"/>
          <w:lang w:val="en-US"/>
          <w14:ligatures w14:val="standardContextual"/>
        </w:rPr>
        <w:t xml:space="preserve">10.1016/j.mehy.2018.04.001. </w:t>
      </w:r>
    </w:p>
    <w:p w14:paraId="1AEA0281" w14:textId="4A3AC405"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168 Chen L., Deng H., Cui H., Fang J., Zuo Z., Deng J., Li Y., Wang X., Zhao L. Inflammatory Responses and Inflammation-Associated Diseases in Organs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Oncotarget.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2017. </w:t>
      </w:r>
      <w:r w:rsidRPr="001D32EB">
        <w:rPr>
          <w:rFonts w:ascii="Times New Roman" w:eastAsia="Aptos" w:hAnsi="Times New Roman" w:cs="Times New Roman"/>
          <w:kern w:val="2"/>
          <w:sz w:val="28"/>
          <w:szCs w:val="28"/>
          <w:shd w:val="clear" w:color="auto" w:fill="FFFFFF"/>
          <w:lang w:val="en-US"/>
          <w14:ligatures w14:val="standardContextual"/>
        </w:rPr>
        <w:t>– Vol.</w:t>
      </w:r>
      <w:r w:rsidRPr="001D32EB">
        <w:rPr>
          <w:rFonts w:ascii="Times New Roman" w:eastAsia="Aptos" w:hAnsi="Times New Roman" w:cs="Times New Roman"/>
          <w:kern w:val="2"/>
          <w:sz w:val="28"/>
          <w:szCs w:val="28"/>
          <w:lang w:val="en-US"/>
          <w14:ligatures w14:val="standardContextual"/>
        </w:rPr>
        <w:t xml:space="preserve">9. </w:t>
      </w:r>
      <w:r w:rsidRPr="001D32EB">
        <w:rPr>
          <w:rFonts w:ascii="Times New Roman" w:eastAsia="Aptos" w:hAnsi="Times New Roman" w:cs="Times New Roman"/>
          <w:kern w:val="2"/>
          <w:sz w:val="28"/>
          <w:szCs w:val="28"/>
          <w:shd w:val="clear" w:color="auto" w:fill="FFFFFF"/>
          <w:lang w:val="en-US"/>
          <w14:ligatures w14:val="standardContextual"/>
        </w:rPr>
        <w:t xml:space="preserve">– P. </w:t>
      </w:r>
      <w:r w:rsidRPr="001D32EB">
        <w:rPr>
          <w:rFonts w:ascii="Times New Roman" w:eastAsia="Aptos" w:hAnsi="Times New Roman" w:cs="Times New Roman"/>
          <w:kern w:val="2"/>
          <w:sz w:val="28"/>
          <w:szCs w:val="28"/>
          <w:lang w:val="en-US"/>
          <w14:ligatures w14:val="standardContextual"/>
        </w:rPr>
        <w:t xml:space="preserve">7204–7218. </w:t>
      </w:r>
    </w:p>
    <w:p w14:paraId="1E6EC424"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 xml:space="preserve">169 Frostegård J. Immune Mechanisms in Atherosclerosis, Especially in Diabetes Type 2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Front. Endocrinol.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2013.</w:t>
      </w:r>
      <w:r w:rsidRPr="001D32EB">
        <w:rPr>
          <w:rFonts w:ascii="Times New Roman" w:eastAsia="Aptos" w:hAnsi="Times New Roman" w:cs="Times New Roman"/>
          <w:kern w:val="2"/>
          <w:sz w:val="28"/>
          <w:szCs w:val="28"/>
          <w:shd w:val="clear" w:color="auto" w:fill="FFFFFF"/>
          <w:lang w:val="en-US"/>
          <w14:ligatures w14:val="standardContextual"/>
        </w:rPr>
        <w:t xml:space="preserve"> – Vol.</w:t>
      </w:r>
      <w:r w:rsidRPr="001D32EB">
        <w:rPr>
          <w:rFonts w:ascii="Times New Roman" w:eastAsia="Aptos" w:hAnsi="Times New Roman" w:cs="Times New Roman"/>
          <w:kern w:val="2"/>
          <w:sz w:val="28"/>
          <w:szCs w:val="28"/>
          <w:lang w:val="en-US"/>
          <w14:ligatures w14:val="standardContextual"/>
        </w:rPr>
        <w:t xml:space="preserve"> 4.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P. 162. </w:t>
      </w:r>
    </w:p>
    <w:p w14:paraId="1A67522D"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color w:val="131413"/>
          <w:sz w:val="28"/>
          <w:szCs w:val="28"/>
          <w:lang w:val="en-US"/>
          <w14:ligatures w14:val="standardContextual"/>
        </w:rPr>
      </w:pPr>
      <w:r w:rsidRPr="001D32EB">
        <w:rPr>
          <w:rFonts w:ascii="Times New Roman" w:eastAsia="Aptos" w:hAnsi="Times New Roman" w:cs="Times New Roman"/>
          <w:color w:val="131413"/>
          <w:sz w:val="28"/>
          <w:szCs w:val="28"/>
          <w:lang w:val="en-US"/>
          <w14:ligatures w14:val="standardContextual"/>
        </w:rPr>
        <w:t>170 Weiyi C., Cailing Q., Hongyu Zh., Xiangyun Ch., Xuan Zh., Qingyong M., Jun W</w:t>
      </w:r>
      <w:r w:rsidRPr="001D32EB">
        <w:rPr>
          <w:rFonts w:ascii="Times New Roman" w:eastAsia="Aptos" w:hAnsi="Times New Roman" w:cs="Times New Roman"/>
          <w:color w:val="131413"/>
          <w:sz w:val="28"/>
          <w:szCs w:val="28"/>
          <w:lang w:val="kk-KZ"/>
          <w14:ligatures w14:val="standardContextual"/>
        </w:rPr>
        <w:t xml:space="preserve">. </w:t>
      </w:r>
      <w:r w:rsidRPr="001D32EB">
        <w:rPr>
          <w:rFonts w:ascii="Times New Roman" w:eastAsia="Aptos" w:hAnsi="Times New Roman" w:cs="Times New Roman"/>
          <w:color w:val="131413"/>
          <w:sz w:val="28"/>
          <w:szCs w:val="28"/>
          <w:lang w:val="en-US"/>
          <w14:ligatures w14:val="standardContextual"/>
        </w:rPr>
        <w:t>Detection of circulating natural antibodies</w:t>
      </w:r>
      <w:r w:rsidRPr="001D32EB">
        <w:rPr>
          <w:rFonts w:ascii="Times New Roman" w:eastAsia="Aptos" w:hAnsi="Times New Roman" w:cs="Times New Roman"/>
          <w:color w:val="131413"/>
          <w:sz w:val="28"/>
          <w:szCs w:val="28"/>
          <w:lang w:val="kk-KZ"/>
          <w14:ligatures w14:val="standardContextual"/>
        </w:rPr>
        <w:t xml:space="preserve"> </w:t>
      </w:r>
      <w:r w:rsidRPr="001D32EB">
        <w:rPr>
          <w:rFonts w:ascii="Times New Roman" w:eastAsia="Aptos" w:hAnsi="Times New Roman" w:cs="Times New Roman"/>
          <w:color w:val="131413"/>
          <w:sz w:val="28"/>
          <w:szCs w:val="28"/>
          <w:lang w:val="en-US"/>
          <w14:ligatures w14:val="standardContextual"/>
        </w:rPr>
        <w:t>to inflammatory cytokines in type-2</w:t>
      </w:r>
      <w:r w:rsidRPr="001D32EB">
        <w:rPr>
          <w:rFonts w:ascii="Times New Roman" w:eastAsia="Aptos" w:hAnsi="Times New Roman" w:cs="Times New Roman"/>
          <w:color w:val="131413"/>
          <w:sz w:val="28"/>
          <w:szCs w:val="28"/>
          <w:lang w:val="kk-KZ"/>
          <w14:ligatures w14:val="standardContextual"/>
        </w:rPr>
        <w:t xml:space="preserve"> </w:t>
      </w:r>
      <w:r w:rsidRPr="001D32EB">
        <w:rPr>
          <w:rFonts w:ascii="Times New Roman" w:eastAsia="Aptos" w:hAnsi="Times New Roman" w:cs="Times New Roman"/>
          <w:color w:val="131413"/>
          <w:sz w:val="28"/>
          <w:szCs w:val="28"/>
          <w:lang w:val="en-US"/>
          <w14:ligatures w14:val="standardContextual"/>
        </w:rPr>
        <w:t>diabetes and clinical significance</w:t>
      </w:r>
      <w:r w:rsidRPr="001D32EB">
        <w:rPr>
          <w:rFonts w:ascii="Times New Roman" w:eastAsia="Aptos" w:hAnsi="Times New Roman" w:cs="Times New Roman"/>
          <w:color w:val="131413"/>
          <w:sz w:val="28"/>
          <w:szCs w:val="28"/>
          <w:lang w:val="kk-KZ"/>
          <w14:ligatures w14:val="standardContextual"/>
        </w:rPr>
        <w:t xml:space="preserve"> // </w:t>
      </w:r>
      <w:r w:rsidRPr="001D32EB">
        <w:rPr>
          <w:rFonts w:ascii="Times New Roman" w:eastAsia="Aptos" w:hAnsi="Times New Roman" w:cs="Times New Roman"/>
          <w:color w:val="131413"/>
          <w:sz w:val="28"/>
          <w:szCs w:val="28"/>
          <w:lang w:val="en-US"/>
          <w14:ligatures w14:val="standardContextual"/>
        </w:rPr>
        <w:t xml:space="preserve">Cai et al. Journal of Inflammation.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color w:val="131413"/>
          <w:sz w:val="28"/>
          <w:szCs w:val="28"/>
          <w:lang w:val="en-US"/>
          <w14:ligatures w14:val="standardContextual"/>
        </w:rPr>
        <w:t xml:space="preserve">2017.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color w:val="131413"/>
          <w:sz w:val="28"/>
          <w:szCs w:val="28"/>
          <w:lang w:val="en-US"/>
          <w14:ligatures w14:val="standardContextual"/>
        </w:rPr>
        <w:t xml:space="preserve">Vol.14.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color w:val="131413"/>
          <w:sz w:val="28"/>
          <w:szCs w:val="28"/>
          <w:lang w:val="en-US"/>
          <w14:ligatures w14:val="standardContextual"/>
        </w:rPr>
        <w:t>P. 24.</w:t>
      </w:r>
    </w:p>
    <w:p w14:paraId="08C84B90"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EF5BD4">
        <w:rPr>
          <w:rFonts w:ascii="Times New Roman" w:eastAsia="Aptos" w:hAnsi="Times New Roman" w:cs="Times New Roman"/>
          <w:kern w:val="2"/>
          <w:sz w:val="28"/>
          <w:szCs w:val="28"/>
          <w:lang w:val="en-US"/>
          <w14:ligatures w14:val="standardContextual"/>
        </w:rPr>
        <w:t>1</w:t>
      </w:r>
      <w:r w:rsidRPr="001D32EB">
        <w:rPr>
          <w:rFonts w:ascii="Times New Roman" w:eastAsia="Aptos" w:hAnsi="Times New Roman" w:cs="Times New Roman"/>
          <w:kern w:val="2"/>
          <w:sz w:val="28"/>
          <w:szCs w:val="28"/>
          <w:lang w:val="en-US"/>
          <w14:ligatures w14:val="standardContextual"/>
        </w:rPr>
        <w:t>7</w:t>
      </w:r>
      <w:r w:rsidRPr="00EF5BD4">
        <w:rPr>
          <w:rFonts w:ascii="Times New Roman" w:eastAsia="Aptos" w:hAnsi="Times New Roman" w:cs="Times New Roman"/>
          <w:kern w:val="2"/>
          <w:sz w:val="28"/>
          <w:szCs w:val="28"/>
          <w:lang w:val="en-US"/>
          <w14:ligatures w14:val="standardContextual"/>
        </w:rPr>
        <w:t>1</w:t>
      </w:r>
      <w:r w:rsidRPr="001D32EB">
        <w:rPr>
          <w:rFonts w:ascii="Times New Roman" w:eastAsia="Aptos" w:hAnsi="Times New Roman" w:cs="Times New Roman"/>
          <w:kern w:val="2"/>
          <w:sz w:val="28"/>
          <w:szCs w:val="28"/>
          <w:lang w:val="en-US"/>
          <w14:ligatures w14:val="standardContextual"/>
        </w:rPr>
        <w:t xml:space="preserve"> American Diabetes Association. 2 Classification and diagnosis of diabetes: Standards of medical care in diabetes-2021 // Diabetes Care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2021.</w:t>
      </w:r>
      <w:r w:rsidRPr="001D32EB">
        <w:rPr>
          <w:rFonts w:ascii="Times New Roman" w:eastAsia="Aptos" w:hAnsi="Times New Roman" w:cs="Times New Roman"/>
          <w:kern w:val="2"/>
          <w:sz w:val="28"/>
          <w:szCs w:val="28"/>
          <w:shd w:val="clear" w:color="auto" w:fill="FFFFFF"/>
          <w:lang w:val="en-US"/>
          <w14:ligatures w14:val="standardContextual"/>
        </w:rPr>
        <w:t xml:space="preserve"> – </w:t>
      </w:r>
      <w:r w:rsidRPr="001D32EB">
        <w:rPr>
          <w:rFonts w:ascii="Times New Roman" w:eastAsia="Aptos" w:hAnsi="Times New Roman" w:cs="Times New Roman"/>
          <w:kern w:val="2"/>
          <w:sz w:val="28"/>
          <w:szCs w:val="28"/>
          <w:lang w:val="en-US"/>
          <w14:ligatures w14:val="standardContextual"/>
        </w:rPr>
        <w:t xml:space="preserve">Vol. </w:t>
      </w:r>
      <w:r w:rsidRPr="001D32EB">
        <w:rPr>
          <w:rFonts w:ascii="Times New Roman" w:eastAsia="Aptos" w:hAnsi="Times New Roman" w:cs="Times New Roman"/>
          <w:kern w:val="2"/>
          <w:sz w:val="28"/>
          <w:szCs w:val="28"/>
          <w:shd w:val="clear" w:color="auto" w:fill="FFFFFF"/>
          <w:lang w:val="en-US"/>
          <w14:ligatures w14:val="standardContextual"/>
        </w:rPr>
        <w:t xml:space="preserve">44. Suppl. 1. – P. 15–33. – </w:t>
      </w:r>
      <w:hyperlink r:id="rId97" w:history="1">
        <w:r w:rsidRPr="001D32EB">
          <w:rPr>
            <w:rFonts w:ascii="Times New Roman" w:eastAsia="Aptos" w:hAnsi="Times New Roman" w:cs="Times New Roman"/>
            <w:kern w:val="2"/>
            <w:sz w:val="28"/>
            <w:szCs w:val="28"/>
            <w:lang w:val="en-US"/>
            <w14:ligatures w14:val="standardContextual"/>
          </w:rPr>
          <w:t>DOI.org/10.2337/dc21-S002</w:t>
        </w:r>
      </w:hyperlink>
      <w:r w:rsidRPr="001D32EB">
        <w:rPr>
          <w:rFonts w:ascii="Times New Roman" w:eastAsia="Aptos" w:hAnsi="Times New Roman" w:cs="Times New Roman"/>
          <w:kern w:val="2"/>
          <w:sz w:val="28"/>
          <w:szCs w:val="28"/>
          <w:lang w:val="en-US"/>
          <w14:ligatures w14:val="standardContextual"/>
        </w:rPr>
        <w:t xml:space="preserve"> </w:t>
      </w:r>
    </w:p>
    <w:p w14:paraId="0707842B"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kk-KZ"/>
          <w14:ligatures w14:val="standardContextual"/>
        </w:rPr>
        <w:t>1</w:t>
      </w:r>
      <w:r w:rsidRPr="001D32EB">
        <w:rPr>
          <w:rFonts w:ascii="Times New Roman" w:eastAsia="Aptos" w:hAnsi="Times New Roman" w:cs="Times New Roman"/>
          <w:kern w:val="2"/>
          <w:sz w:val="28"/>
          <w:szCs w:val="28"/>
          <w:lang w:val="en-US"/>
          <w14:ligatures w14:val="standardContextual"/>
        </w:rPr>
        <w:t>7</w:t>
      </w:r>
      <w:r w:rsidRPr="00EF5BD4">
        <w:rPr>
          <w:rFonts w:ascii="Times New Roman" w:eastAsia="Aptos" w:hAnsi="Times New Roman" w:cs="Times New Roman"/>
          <w:kern w:val="2"/>
          <w:sz w:val="28"/>
          <w:szCs w:val="28"/>
          <w:lang w:val="en-US"/>
          <w14:ligatures w14:val="standardContextual"/>
        </w:rPr>
        <w:t>2</w:t>
      </w:r>
      <w:r w:rsidRPr="001D32EB">
        <w:rPr>
          <w:rFonts w:ascii="Times New Roman" w:eastAsia="Aptos" w:hAnsi="Times New Roman" w:cs="Times New Roman"/>
          <w:kern w:val="2"/>
          <w:sz w:val="28"/>
          <w:szCs w:val="28"/>
          <w:lang w:val="kk-KZ"/>
          <w14:ligatures w14:val="standardContextual"/>
        </w:rPr>
        <w:t xml:space="preserve"> Nachimuthu Maithili K</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S</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Sivakumar N</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Varatharajan S</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Shanmugam L</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Abu R</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S</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Saravanan S</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Association of Triglyceride–Glucose Index (TyG index) with HbA1c and Insulin Resistance in Type 2 Diabetes // Mellitus. MAEDICA – a Journal of Clinical Medicine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2021</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Vol. </w:t>
      </w:r>
      <w:r w:rsidRPr="001D32EB">
        <w:rPr>
          <w:rFonts w:ascii="Times New Roman" w:eastAsia="Aptos" w:hAnsi="Times New Roman" w:cs="Times New Roman"/>
          <w:kern w:val="2"/>
          <w:sz w:val="28"/>
          <w:szCs w:val="28"/>
          <w:lang w:val="kk-KZ"/>
          <w14:ligatures w14:val="standardContextual"/>
        </w:rPr>
        <w:t>16</w:t>
      </w:r>
      <w:r w:rsidRPr="001D32EB">
        <w:rPr>
          <w:rFonts w:ascii="Times New Roman" w:eastAsia="Aptos" w:hAnsi="Times New Roman" w:cs="Times New Roman"/>
          <w:kern w:val="2"/>
          <w:sz w:val="28"/>
          <w:szCs w:val="28"/>
          <w:lang w:val="en-US"/>
          <w14:ligatures w14:val="standardContextual"/>
        </w:rPr>
        <w:t xml:space="preserve">, Issue.3. – P. </w:t>
      </w:r>
      <w:r w:rsidRPr="001D32EB">
        <w:rPr>
          <w:rFonts w:ascii="Times New Roman" w:eastAsia="Aptos" w:hAnsi="Times New Roman" w:cs="Times New Roman"/>
          <w:kern w:val="2"/>
          <w:sz w:val="28"/>
          <w:szCs w:val="28"/>
          <w:lang w:val="kk-KZ"/>
          <w14:ligatures w14:val="standardContextual"/>
        </w:rPr>
        <w:t>37</w:t>
      </w:r>
      <w:r w:rsidRPr="001D32EB">
        <w:rPr>
          <w:rFonts w:ascii="Times New Roman" w:eastAsia="Aptos" w:hAnsi="Times New Roman" w:cs="Times New Roman"/>
          <w:kern w:val="2"/>
          <w:sz w:val="28"/>
          <w:szCs w:val="28"/>
          <w:lang w:val="en-US"/>
          <w14:ligatures w14:val="standardContextual"/>
        </w:rPr>
        <w:t>5-381. – DOI: 10.26574/maedica.2021.16.3.375</w:t>
      </w:r>
    </w:p>
    <w:p w14:paraId="46662995"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14:ligatures w14:val="standardContextual"/>
        </w:rPr>
      </w:pPr>
      <w:r w:rsidRPr="001D32EB">
        <w:rPr>
          <w:rFonts w:ascii="Times New Roman" w:eastAsia="Aptos" w:hAnsi="Times New Roman" w:cs="Times New Roman"/>
          <w:kern w:val="2"/>
          <w:sz w:val="28"/>
          <w:szCs w:val="28"/>
          <w14:ligatures w14:val="standardContextual"/>
        </w:rPr>
        <w:t xml:space="preserve">173 Пупкова В.И. Определение гемоглобина в крови. Информационно-методическое пособие Кольцово, Новости “Вектор-Бест”. </w:t>
      </w:r>
      <w:r w:rsidRPr="001D32EB">
        <w:rPr>
          <w:rFonts w:ascii="Times New Roman" w:eastAsia="Aptos" w:hAnsi="Times New Roman" w:cs="Times New Roman"/>
          <w:kern w:val="2"/>
          <w:sz w:val="28"/>
          <w:szCs w:val="28"/>
          <w:shd w:val="clear" w:color="auto" w:fill="FFFFFF"/>
          <w14:ligatures w14:val="standardContextual"/>
        </w:rPr>
        <w:t xml:space="preserve">– </w:t>
      </w:r>
      <w:r w:rsidRPr="001D32EB">
        <w:rPr>
          <w:rFonts w:ascii="Times New Roman" w:eastAsia="Aptos" w:hAnsi="Times New Roman" w:cs="Times New Roman"/>
          <w:kern w:val="2"/>
          <w:sz w:val="28"/>
          <w:szCs w:val="28"/>
          <w14:ligatures w14:val="standardContextual"/>
        </w:rPr>
        <w:t xml:space="preserve">2001. – C. 4. http://www.technomedica.ru/site_files/docs/books/2-Pup.pdf </w:t>
      </w:r>
    </w:p>
    <w:p w14:paraId="5856094D"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EF5BD4">
        <w:rPr>
          <w:rFonts w:ascii="Times New Roman" w:eastAsia="Aptos" w:hAnsi="Times New Roman" w:cs="Times New Roman"/>
          <w:kern w:val="2"/>
          <w:sz w:val="28"/>
          <w:szCs w:val="28"/>
          <w:lang w:val="en-US"/>
          <w14:ligatures w14:val="standardContextual"/>
        </w:rPr>
        <w:t>1</w:t>
      </w:r>
      <w:r w:rsidRPr="001D32EB">
        <w:rPr>
          <w:rFonts w:ascii="Times New Roman" w:eastAsia="Aptos" w:hAnsi="Times New Roman" w:cs="Times New Roman"/>
          <w:kern w:val="2"/>
          <w:sz w:val="28"/>
          <w:szCs w:val="28"/>
          <w:lang w:val="en-US"/>
          <w14:ligatures w14:val="standardContextual"/>
        </w:rPr>
        <w:t>7</w:t>
      </w:r>
      <w:r w:rsidRPr="00EF5BD4">
        <w:rPr>
          <w:rFonts w:ascii="Times New Roman" w:eastAsia="Aptos" w:hAnsi="Times New Roman" w:cs="Times New Roman"/>
          <w:kern w:val="2"/>
          <w:sz w:val="28"/>
          <w:szCs w:val="28"/>
          <w:lang w:val="en-US"/>
          <w14:ligatures w14:val="standardContextual"/>
        </w:rPr>
        <w:t>4</w:t>
      </w:r>
      <w:r w:rsidRPr="001D32EB">
        <w:rPr>
          <w:rFonts w:ascii="Times New Roman" w:eastAsia="Aptos" w:hAnsi="Times New Roman" w:cs="Times New Roman"/>
          <w:kern w:val="2"/>
          <w:sz w:val="28"/>
          <w:szCs w:val="28"/>
          <w:lang w:val="en-US"/>
          <w14:ligatures w14:val="standardContextual"/>
        </w:rPr>
        <w:t xml:space="preserve"> Hadwan M.H., Abed H.N. Data supporting the spectrophotometric method for the estimation of catalase activity </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Data in Brief. – 2016</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Vol. 6. – P. 194–199.</w:t>
      </w:r>
    </w:p>
    <w:p w14:paraId="77AFB672"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EF5BD4">
        <w:rPr>
          <w:rFonts w:ascii="Times New Roman" w:eastAsia="Aptos" w:hAnsi="Times New Roman" w:cs="Times New Roman"/>
          <w:kern w:val="2"/>
          <w:sz w:val="28"/>
          <w:szCs w:val="28"/>
          <w:lang w:val="en-US"/>
          <w14:ligatures w14:val="standardContextual"/>
        </w:rPr>
        <w:t>1</w:t>
      </w:r>
      <w:r w:rsidRPr="001D32EB">
        <w:rPr>
          <w:rFonts w:ascii="Times New Roman" w:eastAsia="Aptos" w:hAnsi="Times New Roman" w:cs="Times New Roman"/>
          <w:kern w:val="2"/>
          <w:sz w:val="28"/>
          <w:szCs w:val="28"/>
          <w:lang w:val="en-US"/>
          <w14:ligatures w14:val="standardContextual"/>
        </w:rPr>
        <w:t>7</w:t>
      </w:r>
      <w:r w:rsidRPr="00EF5BD4">
        <w:rPr>
          <w:rFonts w:ascii="Times New Roman" w:eastAsia="Aptos" w:hAnsi="Times New Roman" w:cs="Times New Roman"/>
          <w:kern w:val="2"/>
          <w:sz w:val="28"/>
          <w:szCs w:val="28"/>
          <w:lang w:val="en-US"/>
          <w14:ligatures w14:val="standardContextual"/>
        </w:rPr>
        <w:t>5</w:t>
      </w:r>
      <w:r w:rsidRPr="001D32EB">
        <w:rPr>
          <w:rFonts w:ascii="Times New Roman" w:eastAsia="Aptos" w:hAnsi="Times New Roman" w:cs="Times New Roman"/>
          <w:kern w:val="2"/>
          <w:sz w:val="28"/>
          <w:szCs w:val="28"/>
          <w:lang w:val="en-US"/>
          <w14:ligatures w14:val="standardContextual"/>
        </w:rPr>
        <w:t xml:space="preserve"> Misra H.P., Fridovich I. The generation of Superoxide Radicla during the Autoxidation of Hemoglobin // J Biological Chemistry. – 1972. –</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Vol. 247</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Issue 21</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C00000"/>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P. 6960-6962.</w:t>
      </w:r>
    </w:p>
    <w:p w14:paraId="2AF72DB3"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EF5BD4">
        <w:rPr>
          <w:rFonts w:ascii="Times New Roman" w:eastAsia="Aptos" w:hAnsi="Times New Roman" w:cs="Times New Roman"/>
          <w:kern w:val="2"/>
          <w:sz w:val="28"/>
          <w:szCs w:val="28"/>
          <w:lang w:val="en-US"/>
          <w14:ligatures w14:val="standardContextual"/>
        </w:rPr>
        <w:t>1</w:t>
      </w:r>
      <w:r w:rsidRPr="001D32EB">
        <w:rPr>
          <w:rFonts w:ascii="Times New Roman" w:eastAsia="Aptos" w:hAnsi="Times New Roman" w:cs="Times New Roman"/>
          <w:kern w:val="2"/>
          <w:sz w:val="28"/>
          <w:szCs w:val="28"/>
          <w:lang w:val="en-US"/>
          <w14:ligatures w14:val="standardContextual"/>
        </w:rPr>
        <w:t>7</w:t>
      </w:r>
      <w:r w:rsidRPr="00EF5BD4">
        <w:rPr>
          <w:rFonts w:ascii="Times New Roman" w:eastAsia="Aptos" w:hAnsi="Times New Roman" w:cs="Times New Roman"/>
          <w:kern w:val="2"/>
          <w:sz w:val="28"/>
          <w:szCs w:val="28"/>
          <w:lang w:val="en-US"/>
          <w14:ligatures w14:val="standardContextual"/>
        </w:rPr>
        <w:t>6</w:t>
      </w:r>
      <w:r w:rsidRPr="001D32EB">
        <w:rPr>
          <w:rFonts w:ascii="Times New Roman" w:eastAsia="Aptos" w:hAnsi="Times New Roman" w:cs="Times New Roman"/>
          <w:kern w:val="2"/>
          <w:sz w:val="28"/>
          <w:szCs w:val="28"/>
          <w:lang w:val="en-US"/>
          <w14:ligatures w14:val="standardContextual"/>
        </w:rPr>
        <w:t xml:space="preserve"> Hissin</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P.J.</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Hilf</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R. A fluorometric method for determination of oxidized and reduced glutathione in tissues </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Anal. Biochem. – 1976. – Vol. 74. – P. 214–226.</w:t>
      </w:r>
    </w:p>
    <w:p w14:paraId="67A0F049"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17</w:t>
      </w:r>
      <w:r w:rsidRPr="00EF5BD4">
        <w:rPr>
          <w:rFonts w:ascii="Times New Roman" w:eastAsia="Aptos" w:hAnsi="Times New Roman" w:cs="Times New Roman"/>
          <w:kern w:val="2"/>
          <w:sz w:val="28"/>
          <w:szCs w:val="28"/>
          <w:lang w:val="en-US"/>
          <w14:ligatures w14:val="standardContextual"/>
        </w:rPr>
        <w:t>7</w:t>
      </w:r>
      <w:r w:rsidRPr="001D32EB">
        <w:rPr>
          <w:rFonts w:ascii="Times New Roman" w:eastAsia="Aptos" w:hAnsi="Times New Roman" w:cs="Times New Roman"/>
          <w:kern w:val="2"/>
          <w:sz w:val="28"/>
          <w:szCs w:val="28"/>
          <w:lang w:val="en-US"/>
          <w14:ligatures w14:val="standardContextual"/>
        </w:rPr>
        <w:t xml:space="preserve"> Dolphin D., Poulson R., Avramovic O. Glutathione: Chemical, Biochemical and Metabolic Aspects // J. Wiley and Sons. – 1989. – Vol.A and B. – P. 848. – </w:t>
      </w:r>
      <w:hyperlink r:id="rId98" w:history="1">
        <w:r w:rsidRPr="001D32EB">
          <w:rPr>
            <w:rFonts w:ascii="Times New Roman" w:eastAsia="Aptos" w:hAnsi="Times New Roman" w:cs="Times New Roman"/>
            <w:kern w:val="2"/>
            <w:sz w:val="28"/>
            <w:szCs w:val="28"/>
            <w:shd w:val="clear" w:color="auto" w:fill="FFFFFF"/>
            <w:lang w:val="en-US"/>
            <w14:ligatures w14:val="standardContextual"/>
          </w:rPr>
          <w:t>DOI.org/10.1016/0014-5793(90)80739-6</w:t>
        </w:r>
      </w:hyperlink>
    </w:p>
    <w:p w14:paraId="242F0C91"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EF5BD4">
        <w:rPr>
          <w:rFonts w:ascii="Times New Roman" w:eastAsia="Aptos" w:hAnsi="Times New Roman" w:cs="Times New Roman"/>
          <w:kern w:val="2"/>
          <w:sz w:val="28"/>
          <w:szCs w:val="28"/>
          <w:lang w:val="en-US"/>
          <w14:ligatures w14:val="standardContextual"/>
        </w:rPr>
        <w:t>1</w:t>
      </w:r>
      <w:r w:rsidRPr="001D32EB">
        <w:rPr>
          <w:rFonts w:ascii="Times New Roman" w:eastAsia="Aptos" w:hAnsi="Times New Roman" w:cs="Times New Roman"/>
          <w:kern w:val="2"/>
          <w:sz w:val="28"/>
          <w:szCs w:val="28"/>
          <w:lang w:val="en-US"/>
          <w14:ligatures w14:val="standardContextual"/>
        </w:rPr>
        <w:t>7</w:t>
      </w:r>
      <w:r w:rsidRPr="00EF5BD4">
        <w:rPr>
          <w:rFonts w:ascii="Times New Roman" w:eastAsia="Aptos" w:hAnsi="Times New Roman" w:cs="Times New Roman"/>
          <w:kern w:val="2"/>
          <w:sz w:val="28"/>
          <w:szCs w:val="28"/>
          <w:lang w:val="en-US"/>
          <w14:ligatures w14:val="standardContextual"/>
        </w:rPr>
        <w:t>8</w:t>
      </w:r>
      <w:r w:rsidRPr="001D32EB">
        <w:rPr>
          <w:rFonts w:ascii="Times New Roman" w:eastAsia="Aptos" w:hAnsi="Times New Roman" w:cs="Times New Roman"/>
          <w:kern w:val="2"/>
          <w:sz w:val="28"/>
          <w:szCs w:val="28"/>
          <w:lang w:val="en-US"/>
          <w14:ligatures w14:val="standardContextual"/>
        </w:rPr>
        <w:t xml:space="preserve"> Jaskot R.H., Charlet E.G., Grose E.C., Grady M.A., Roycroft J.H. An automatic analysis of glutathione peroxidasa, glutathione-S-transferase, and reductase activity in animal tissue // </w:t>
      </w:r>
      <w:r w:rsidRPr="001D32EB">
        <w:rPr>
          <w:rFonts w:ascii="Times New Roman" w:eastAsia="Aptos" w:hAnsi="Times New Roman" w:cs="Times New Roman"/>
          <w:kern w:val="2"/>
          <w:sz w:val="28"/>
          <w:szCs w:val="28"/>
          <w:bdr w:val="none" w:sz="0" w:space="0" w:color="auto" w:frame="1"/>
          <w:shd w:val="clear" w:color="auto" w:fill="FFFFFF"/>
          <w:lang w:val="en-US"/>
          <w14:ligatures w14:val="standardContextual"/>
        </w:rPr>
        <w:t>Journal of Analytical Toxicology</w:t>
      </w:r>
      <w:r w:rsidRPr="001D32EB">
        <w:rPr>
          <w:rFonts w:ascii="Times New Roman" w:eastAsia="Aptos" w:hAnsi="Times New Roman" w:cs="Times New Roman"/>
          <w:i/>
          <w:iCs/>
          <w:kern w:val="2"/>
          <w:sz w:val="28"/>
          <w:szCs w:val="28"/>
          <w:shd w:val="clear" w:color="auto" w:fill="FFFFFF"/>
          <w:lang w:val="en-US"/>
          <w14:ligatures w14:val="standardContextual"/>
        </w:rPr>
        <w:t>.</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1983.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Vol. 7, Issue 2. </w:t>
      </w:r>
      <w:r w:rsidRPr="001D32EB">
        <w:rPr>
          <w:rFonts w:ascii="Times New Roman" w:eastAsia="Aptos" w:hAnsi="Times New Roman" w:cs="Times New Roman"/>
          <w:kern w:val="2"/>
          <w:sz w:val="28"/>
          <w:szCs w:val="28"/>
          <w:lang w:val="en-US"/>
          <w14:ligatures w14:val="standardContextual"/>
        </w:rPr>
        <w:t>– P</w:t>
      </w:r>
      <w:r w:rsidRPr="001D32EB">
        <w:rPr>
          <w:rFonts w:ascii="Times New Roman" w:eastAsia="Aptos" w:hAnsi="Times New Roman" w:cs="Times New Roman"/>
          <w:kern w:val="2"/>
          <w:sz w:val="28"/>
          <w:szCs w:val="28"/>
          <w:shd w:val="clear" w:color="auto" w:fill="FFFFFF"/>
          <w:lang w:val="en-US"/>
          <w14:ligatures w14:val="standardContextual"/>
        </w:rPr>
        <w:t>. 86 – 88. – DOI:10.1093/JAT/7.2.86</w:t>
      </w:r>
    </w:p>
    <w:p w14:paraId="3C01EDAB"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17</w:t>
      </w:r>
      <w:r w:rsidRPr="00EF5BD4">
        <w:rPr>
          <w:rFonts w:ascii="Times New Roman" w:eastAsia="Aptos" w:hAnsi="Times New Roman" w:cs="Times New Roman"/>
          <w:kern w:val="2"/>
          <w:sz w:val="28"/>
          <w:szCs w:val="28"/>
          <w:lang w:val="en-US"/>
          <w14:ligatures w14:val="standardContextual"/>
        </w:rPr>
        <w:t>9</w:t>
      </w:r>
      <w:r w:rsidRPr="001D32EB">
        <w:rPr>
          <w:rFonts w:ascii="Times New Roman" w:eastAsia="Aptos" w:hAnsi="Times New Roman" w:cs="Times New Roman"/>
          <w:kern w:val="2"/>
          <w:sz w:val="28"/>
          <w:szCs w:val="28"/>
          <w:lang w:val="en-US"/>
          <w14:ligatures w14:val="standardContextual"/>
        </w:rPr>
        <w:t xml:space="preserve"> Dolphin D., Poulson R., Avramovic O. Glutathione: Chemical, Biochemical and Metabolic Aspects // J. Wiley and Sons. – 1989. – Vol. A and B. – P. 848. – </w:t>
      </w:r>
      <w:hyperlink r:id="rId99" w:history="1">
        <w:r w:rsidRPr="001D32EB">
          <w:rPr>
            <w:rFonts w:ascii="Times New Roman" w:eastAsia="Aptos" w:hAnsi="Times New Roman" w:cs="Times New Roman"/>
            <w:kern w:val="2"/>
            <w:sz w:val="28"/>
            <w:szCs w:val="28"/>
            <w:shd w:val="clear" w:color="auto" w:fill="FFFFFF"/>
            <w:lang w:val="en-US"/>
            <w14:ligatures w14:val="standardContextual"/>
          </w:rPr>
          <w:t>DOI.org/10.1016/0014-5793(90)80739-6</w:t>
        </w:r>
      </w:hyperlink>
    </w:p>
    <w:p w14:paraId="31078E8A"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18</w:t>
      </w:r>
      <w:r w:rsidRPr="00EF5BD4">
        <w:rPr>
          <w:rFonts w:ascii="Times New Roman" w:eastAsia="Aptos" w:hAnsi="Times New Roman" w:cs="Times New Roman"/>
          <w:kern w:val="2"/>
          <w:sz w:val="28"/>
          <w:szCs w:val="28"/>
          <w:lang w:val="en-US"/>
          <w14:ligatures w14:val="standardContextual"/>
        </w:rPr>
        <w:t>0</w:t>
      </w:r>
      <w:r w:rsidRPr="001D32EB">
        <w:rPr>
          <w:rFonts w:ascii="Times New Roman" w:eastAsia="Aptos" w:hAnsi="Times New Roman" w:cs="Times New Roman"/>
          <w:kern w:val="2"/>
          <w:sz w:val="28"/>
          <w:szCs w:val="28"/>
          <w:lang w:val="en-US"/>
          <w14:ligatures w14:val="standardContextual"/>
        </w:rPr>
        <w:t xml:space="preserve"> Lian-Jiu S., Jia-Hao Zh., Hernando G., Raghavan M., Xing H., Dongxue X., Fan J., Zhi-Yong P. Reactive Oxygen Species-Induced Lipid Peroxidation in Apoptosis, </w:t>
      </w:r>
      <w:r w:rsidRPr="001D32EB">
        <w:rPr>
          <w:rFonts w:ascii="Times New Roman" w:eastAsia="Aptos" w:hAnsi="Times New Roman" w:cs="Times New Roman"/>
          <w:kern w:val="2"/>
          <w:sz w:val="28"/>
          <w:szCs w:val="28"/>
          <w:lang w:val="en-US"/>
          <w14:ligatures w14:val="standardContextual"/>
        </w:rPr>
        <w:lastRenderedPageBreak/>
        <w:t>Autophagy, and Ferroptosis // Oxidative Medicine and Cellular Longevity. – 2019. – P. 4. – DOI.org/10.1155/2019/5080843</w:t>
      </w:r>
    </w:p>
    <w:p w14:paraId="09F420AC"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18</w:t>
      </w:r>
      <w:r w:rsidRPr="00EF5BD4">
        <w:rPr>
          <w:rFonts w:ascii="Times New Roman" w:eastAsia="Aptos" w:hAnsi="Times New Roman" w:cs="Times New Roman"/>
          <w:kern w:val="2"/>
          <w:sz w:val="28"/>
          <w:szCs w:val="28"/>
          <w:lang w:val="en-US"/>
          <w14:ligatures w14:val="standardContextual"/>
        </w:rPr>
        <w:t>1</w:t>
      </w:r>
      <w:r w:rsidRPr="001D32EB">
        <w:rPr>
          <w:rFonts w:ascii="Times New Roman" w:eastAsia="Aptos" w:hAnsi="Times New Roman" w:cs="Times New Roman"/>
          <w:kern w:val="2"/>
          <w:sz w:val="28"/>
          <w:szCs w:val="28"/>
          <w:lang w:val="en-US"/>
          <w14:ligatures w14:val="standardContextual"/>
        </w:rPr>
        <w:t xml:space="preserve"> Esterbauer H., Cheeseman K.H. Determination of aldehydic lipid peroxidation products: Malonaldehyde and 4-hydroxynonenal </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Methods Enzymol. – 1990. – Vol. 186. – P. 407– 421. – DOI: 10.1016/0076-6879(90)86134-h.</w:t>
      </w:r>
    </w:p>
    <w:p w14:paraId="75962678"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EF5BD4">
        <w:rPr>
          <w:rFonts w:ascii="Times New Roman" w:eastAsia="Aptos" w:hAnsi="Times New Roman" w:cs="Times New Roman"/>
          <w:kern w:val="2"/>
          <w:sz w:val="28"/>
          <w:szCs w:val="28"/>
          <w:lang w:val="en-US"/>
          <w14:ligatures w14:val="standardContextual"/>
        </w:rPr>
        <w:t>1</w:t>
      </w:r>
      <w:r w:rsidRPr="001D32EB">
        <w:rPr>
          <w:rFonts w:ascii="Times New Roman" w:eastAsia="Aptos" w:hAnsi="Times New Roman" w:cs="Times New Roman"/>
          <w:kern w:val="2"/>
          <w:sz w:val="28"/>
          <w:szCs w:val="28"/>
          <w:lang w:val="en-US"/>
          <w14:ligatures w14:val="standardContextual"/>
        </w:rPr>
        <w:t>8</w:t>
      </w:r>
      <w:r w:rsidRPr="00EF5BD4">
        <w:rPr>
          <w:rFonts w:ascii="Times New Roman" w:eastAsia="Aptos" w:hAnsi="Times New Roman" w:cs="Times New Roman"/>
          <w:kern w:val="2"/>
          <w:sz w:val="28"/>
          <w:szCs w:val="28"/>
          <w:lang w:val="en-US"/>
          <w14:ligatures w14:val="standardContextual"/>
        </w:rPr>
        <w:t>2</w:t>
      </w:r>
      <w:r w:rsidRPr="001D32EB">
        <w:rPr>
          <w:rFonts w:ascii="Times New Roman" w:eastAsia="Aptos" w:hAnsi="Times New Roman" w:cs="Times New Roman"/>
          <w:kern w:val="2"/>
          <w:sz w:val="28"/>
          <w:szCs w:val="28"/>
          <w:lang w:val="en-US"/>
          <w14:ligatures w14:val="standardContextual"/>
        </w:rPr>
        <w:t xml:space="preserve"> Witko-Sarsat V., Friedlander M., Capeillère-Blandin C., Nguyen-Khoa T., Nguyen A.T., Zingraff J., Jungers P., Descamps L.B. Advanced oxidation protein products as a novel marker of oxidative stress in uremia // Kidney Int. – 1996. – Vol. 49. – P. 1304 – 1313.</w:t>
      </w:r>
    </w:p>
    <w:p w14:paraId="1C4ECE72"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EF5BD4">
        <w:rPr>
          <w:rFonts w:ascii="Times New Roman" w:eastAsia="Aptos" w:hAnsi="Times New Roman" w:cs="Times New Roman"/>
          <w:kern w:val="2"/>
          <w:sz w:val="28"/>
          <w:szCs w:val="28"/>
          <w:lang w:val="en-US"/>
          <w14:ligatures w14:val="standardContextual"/>
        </w:rPr>
        <w:t>1</w:t>
      </w:r>
      <w:r w:rsidRPr="001D32EB">
        <w:rPr>
          <w:rFonts w:ascii="Times New Roman" w:eastAsia="Aptos" w:hAnsi="Times New Roman" w:cs="Times New Roman"/>
          <w:kern w:val="2"/>
          <w:sz w:val="28"/>
          <w:szCs w:val="28"/>
          <w:lang w:val="en-US"/>
          <w14:ligatures w14:val="standardContextual"/>
        </w:rPr>
        <w:t>8</w:t>
      </w:r>
      <w:r w:rsidRPr="00EF5BD4">
        <w:rPr>
          <w:rFonts w:ascii="Times New Roman" w:eastAsia="Aptos" w:hAnsi="Times New Roman" w:cs="Times New Roman"/>
          <w:kern w:val="2"/>
          <w:sz w:val="28"/>
          <w:szCs w:val="28"/>
          <w:lang w:val="en-US"/>
          <w14:ligatures w14:val="standardContextual"/>
        </w:rPr>
        <w:t>3</w:t>
      </w:r>
      <w:r w:rsidRPr="001D32EB">
        <w:rPr>
          <w:rFonts w:ascii="Times New Roman" w:eastAsia="Aptos" w:hAnsi="Times New Roman" w:cs="Times New Roman"/>
          <w:kern w:val="2"/>
          <w:sz w:val="28"/>
          <w:szCs w:val="28"/>
          <w:lang w:val="en-US"/>
          <w14:ligatures w14:val="standardContextual"/>
        </w:rPr>
        <w:t xml:space="preserve"> Pandey K</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B., Mishra N., Rizvi S</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I. Protein oxidation biomarkers in plasma of type 2 diabetes patients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Clinical Biochemistry</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2010. – Vol. 43, Issue 4.</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P. 508-511. – DOI: 10.1016/j.clinbiochem.2009.11.011</w:t>
      </w:r>
    </w:p>
    <w:p w14:paraId="1652A0D7"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color w:val="1C1D1E"/>
          <w:kern w:val="2"/>
          <w:sz w:val="28"/>
          <w:szCs w:val="28"/>
          <w:lang w:val="en-US"/>
          <w14:ligatures w14:val="standardContextual"/>
        </w:rPr>
      </w:pPr>
      <w:r w:rsidRPr="00EF5BD4">
        <w:rPr>
          <w:rFonts w:ascii="Times New Roman" w:eastAsia="Aptos" w:hAnsi="Times New Roman" w:cs="Times New Roman"/>
          <w:iCs/>
          <w:kern w:val="2"/>
          <w:sz w:val="28"/>
          <w:szCs w:val="28"/>
          <w:lang w:val="en-US"/>
          <w14:ligatures w14:val="standardContextual"/>
        </w:rPr>
        <w:t>1</w:t>
      </w:r>
      <w:r w:rsidRPr="001D32EB">
        <w:rPr>
          <w:rFonts w:ascii="Times New Roman" w:eastAsia="Aptos" w:hAnsi="Times New Roman" w:cs="Times New Roman"/>
          <w:iCs/>
          <w:kern w:val="2"/>
          <w:sz w:val="28"/>
          <w:szCs w:val="28"/>
          <w:lang w:val="en-US"/>
          <w14:ligatures w14:val="standardContextual"/>
        </w:rPr>
        <w:t>8</w:t>
      </w:r>
      <w:r w:rsidRPr="00EF5BD4">
        <w:rPr>
          <w:rFonts w:ascii="Times New Roman" w:eastAsia="Aptos" w:hAnsi="Times New Roman" w:cs="Times New Roman"/>
          <w:iCs/>
          <w:kern w:val="2"/>
          <w:sz w:val="28"/>
          <w:szCs w:val="28"/>
          <w:lang w:val="en-US"/>
          <w14:ligatures w14:val="standardContextual"/>
        </w:rPr>
        <w:t>4</w:t>
      </w:r>
      <w:r w:rsidRPr="001D32EB">
        <w:rPr>
          <w:rFonts w:ascii="Times New Roman" w:eastAsia="Aptos" w:hAnsi="Times New Roman" w:cs="Times New Roman"/>
          <w:i/>
          <w:iCs/>
          <w:color w:val="1C1D1E"/>
          <w:kern w:val="2"/>
          <w:sz w:val="28"/>
          <w:szCs w:val="28"/>
          <w:shd w:val="clear" w:color="auto" w:fill="EFEFF0"/>
          <w:lang w:val="en-US"/>
          <w14:ligatures w14:val="standardContextual"/>
        </w:rPr>
        <w:t xml:space="preserve"> </w:t>
      </w:r>
      <w:r w:rsidRPr="001D32EB">
        <w:rPr>
          <w:rFonts w:ascii="Times New Roman" w:eastAsia="Aptos" w:hAnsi="Times New Roman" w:cs="Times New Roman"/>
          <w:color w:val="1C1D1E"/>
          <w:kern w:val="2"/>
          <w:sz w:val="28"/>
          <w:szCs w:val="28"/>
          <w:lang w:val="en-US"/>
          <w14:ligatures w14:val="standardContextual"/>
        </w:rPr>
        <w:t xml:space="preserve">Zhang T., Lv C., Li L., et al. Plasma miR-126 is a potential biomarker for early prediction of type 2 diabetes mellitus in susceptible individuals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color w:val="1C1D1E"/>
          <w:kern w:val="2"/>
          <w:sz w:val="28"/>
          <w:szCs w:val="28"/>
          <w:lang w:val="en-US"/>
          <w14:ligatures w14:val="standardContextual"/>
        </w:rPr>
        <w:t xml:space="preserve"> Biomed Res Int.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1C1D1E"/>
          <w:kern w:val="2"/>
          <w:sz w:val="28"/>
          <w:szCs w:val="28"/>
          <w:lang w:val="en-US"/>
          <w14:ligatures w14:val="standardContextual"/>
        </w:rPr>
        <w:t xml:space="preserve">2013.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1C1D1E"/>
          <w:kern w:val="2"/>
          <w:sz w:val="28"/>
          <w:szCs w:val="28"/>
          <w:lang w:val="en-US"/>
          <w14:ligatures w14:val="standardContextual"/>
        </w:rPr>
        <w:t>6 p.</w:t>
      </w:r>
      <w:r w:rsidRPr="001D32EB">
        <w:rPr>
          <w:rFonts w:ascii="Times New Roman" w:eastAsia="Aptos" w:hAnsi="Times New Roman" w:cs="Times New Roman"/>
          <w:kern w:val="2"/>
          <w:sz w:val="28"/>
          <w:szCs w:val="28"/>
          <w:lang w:val="en-US"/>
          <w14:ligatures w14:val="standardContextual"/>
        </w:rPr>
        <w:t xml:space="preserve"> – </w:t>
      </w:r>
      <w:r w:rsidRPr="001D32EB">
        <w:rPr>
          <w:rFonts w:ascii="Times New Roman" w:eastAsia="Aptos" w:hAnsi="Times New Roman" w:cs="Times New Roman"/>
          <w:color w:val="1C1D1E"/>
          <w:kern w:val="2"/>
          <w:sz w:val="28"/>
          <w:szCs w:val="28"/>
          <w:lang w:val="en-US"/>
          <w14:ligatures w14:val="standardContextual"/>
        </w:rPr>
        <w:t>DOI.org/10.1155/2013/761617</w:t>
      </w:r>
    </w:p>
    <w:p w14:paraId="7AF11F22"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EF5BD4">
        <w:rPr>
          <w:rFonts w:ascii="Times New Roman" w:eastAsia="Aptos" w:hAnsi="Times New Roman" w:cs="Times New Roman"/>
          <w:kern w:val="2"/>
          <w:sz w:val="28"/>
          <w:szCs w:val="28"/>
          <w:lang w:val="en-US"/>
          <w14:ligatures w14:val="standardContextual"/>
        </w:rPr>
        <w:t>1</w:t>
      </w:r>
      <w:r w:rsidRPr="001D32EB">
        <w:rPr>
          <w:rFonts w:ascii="Times New Roman" w:eastAsia="Aptos" w:hAnsi="Times New Roman" w:cs="Times New Roman"/>
          <w:kern w:val="2"/>
          <w:sz w:val="28"/>
          <w:szCs w:val="28"/>
          <w:lang w:val="en-US"/>
          <w14:ligatures w14:val="standardContextual"/>
        </w:rPr>
        <w:t>8</w:t>
      </w:r>
      <w:r w:rsidRPr="00EF5BD4">
        <w:rPr>
          <w:rFonts w:ascii="Times New Roman" w:eastAsia="Aptos" w:hAnsi="Times New Roman" w:cs="Times New Roman"/>
          <w:kern w:val="2"/>
          <w:sz w:val="28"/>
          <w:szCs w:val="28"/>
          <w:lang w:val="en-US"/>
          <w14:ligatures w14:val="standardContextual"/>
        </w:rPr>
        <w:t>5</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Emma L.T</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Kenneth R.A</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David P</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kern w:val="2"/>
          <w:sz w:val="28"/>
          <w:szCs w:val="28"/>
          <w:lang w:val="kk-KZ"/>
          <w14:ligatures w14:val="standardContextual"/>
        </w:rPr>
        <w:t>, Andrew T.H</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lang w:val="kk-KZ"/>
          <w14:ligatures w14:val="standardContextual"/>
        </w:rPr>
        <w:t xml:space="preserve">Paul G.W. </w:t>
      </w:r>
      <w:r w:rsidRPr="001D32EB">
        <w:rPr>
          <w:rFonts w:ascii="Times New Roman" w:eastAsia="Aptos" w:hAnsi="Times New Roman" w:cs="Times New Roman"/>
          <w:kern w:val="2"/>
          <w:sz w:val="28"/>
          <w:szCs w:val="28"/>
          <w:lang w:val="en-US"/>
          <w14:ligatures w14:val="standardContextual"/>
        </w:rPr>
        <w:t>Optimisation of an Advanced Oxidation</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Protein Products Assay: Its Application to Studies of</w:t>
      </w:r>
      <w:r w:rsidRPr="001D32EB">
        <w:rPr>
          <w:rFonts w:ascii="Times New Roman" w:eastAsia="Aptos" w:hAnsi="Times New Roman" w:cs="Times New Roman"/>
          <w:kern w:val="2"/>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Oxidative Stress in Diabetes Mellitus</w:t>
      </w:r>
      <w:r w:rsidRPr="001D32EB">
        <w:rPr>
          <w:rFonts w:ascii="Times New Roman" w:eastAsia="Aptos" w:hAnsi="Times New Roman" w:cs="Times New Roman"/>
          <w:kern w:val="2"/>
          <w:sz w:val="28"/>
          <w:szCs w:val="28"/>
          <w:lang w:val="kk-KZ"/>
          <w14:ligatures w14:val="standardContextual"/>
        </w:rPr>
        <w:t xml:space="preserve"> // </w:t>
      </w:r>
      <w:r w:rsidRPr="001D32EB">
        <w:rPr>
          <w:rFonts w:ascii="Times New Roman" w:eastAsia="Aptos" w:hAnsi="Times New Roman" w:cs="Times New Roman"/>
          <w:sz w:val="28"/>
          <w:szCs w:val="28"/>
          <w:lang w:val="en-US"/>
          <w14:ligatures w14:val="standardContextual"/>
        </w:rPr>
        <w:t xml:space="preserve">Oxidative Medicine and Cellular Longevity.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xml:space="preserve">2015. </w:t>
      </w:r>
      <w:r w:rsidRPr="001D32EB">
        <w:rPr>
          <w:rFonts w:ascii="Times New Roman" w:eastAsia="Aptos" w:hAnsi="Times New Roman" w:cs="Times New Roman"/>
          <w:kern w:val="2"/>
          <w:sz w:val="28"/>
          <w:szCs w:val="28"/>
          <w:shd w:val="clear" w:color="auto" w:fill="FFFFFF"/>
          <w:lang w:val="en-US"/>
          <w14:ligatures w14:val="standardContextual"/>
        </w:rPr>
        <w:t>–</w:t>
      </w:r>
      <w:r w:rsidRPr="001D32EB">
        <w:rPr>
          <w:rFonts w:ascii="Times New Roman" w:eastAsia="Aptos" w:hAnsi="Times New Roman" w:cs="Times New Roman"/>
          <w:sz w:val="28"/>
          <w:szCs w:val="28"/>
          <w:lang w:val="en-US"/>
          <w14:ligatures w14:val="standardContextual"/>
        </w:rPr>
        <w:t>10 p.</w:t>
      </w:r>
      <w:r w:rsidRPr="001D32EB">
        <w:rPr>
          <w:rFonts w:ascii="Times New Roman" w:eastAsia="Aptos" w:hAnsi="Times New Roman" w:cs="Times New Roman"/>
          <w:sz w:val="28"/>
          <w:szCs w:val="28"/>
          <w:lang w:val="kk-KZ"/>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hyperlink r:id="rId100" w:history="1">
        <w:r w:rsidRPr="001D32EB">
          <w:rPr>
            <w:rFonts w:ascii="Times New Roman" w:eastAsia="Aptos" w:hAnsi="Times New Roman" w:cs="Times New Roman"/>
            <w:sz w:val="28"/>
            <w:szCs w:val="28"/>
            <w:lang w:val="en-US"/>
            <w14:ligatures w14:val="standardContextual"/>
          </w:rPr>
          <w:t>DOI.org/10.1155/2015/496271</w:t>
        </w:r>
      </w:hyperlink>
    </w:p>
    <w:p w14:paraId="0F44630D"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EF5BD4">
        <w:rPr>
          <w:rFonts w:ascii="Times New Roman" w:eastAsia="Aptos" w:hAnsi="Times New Roman" w:cs="Times New Roman"/>
          <w:kern w:val="2"/>
          <w:sz w:val="28"/>
          <w:szCs w:val="28"/>
          <w:lang w:val="en-US"/>
          <w14:ligatures w14:val="standardContextual"/>
        </w:rPr>
        <w:t>1</w:t>
      </w:r>
      <w:r w:rsidRPr="001D32EB">
        <w:rPr>
          <w:rFonts w:ascii="Times New Roman" w:eastAsia="Aptos" w:hAnsi="Times New Roman" w:cs="Times New Roman"/>
          <w:kern w:val="2"/>
          <w:sz w:val="28"/>
          <w:szCs w:val="28"/>
          <w:lang w:val="en-US"/>
          <w14:ligatures w14:val="standardContextual"/>
        </w:rPr>
        <w:t>8</w:t>
      </w:r>
      <w:r w:rsidRPr="00EF5BD4">
        <w:rPr>
          <w:rFonts w:ascii="Times New Roman" w:eastAsia="Aptos" w:hAnsi="Times New Roman" w:cs="Times New Roman"/>
          <w:kern w:val="2"/>
          <w:sz w:val="28"/>
          <w:szCs w:val="28"/>
          <w:lang w:val="en-US"/>
          <w14:ligatures w14:val="standardContextual"/>
        </w:rPr>
        <w:t>6</w:t>
      </w:r>
      <w:r w:rsidRPr="001D32EB">
        <w:rPr>
          <w:rFonts w:ascii="Times New Roman" w:eastAsia="Aptos" w:hAnsi="Times New Roman" w:cs="Times New Roman"/>
          <w:kern w:val="2"/>
          <w:sz w:val="28"/>
          <w:szCs w:val="28"/>
          <w:lang w:val="en-US"/>
          <w14:ligatures w14:val="standardContextual"/>
        </w:rPr>
        <w:t xml:space="preserve"> Giacco F., Brownlee M. Oxidative stress and diabetic complications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Circulation Research. – 2010. – Vol.107, Issue.9. – P. 1058–1070. – DOI: 10.1161/CIRCRESAHA.110.223545.</w:t>
      </w:r>
    </w:p>
    <w:p w14:paraId="4D989B66"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EF5BD4">
        <w:rPr>
          <w:rFonts w:ascii="Times New Roman" w:eastAsia="Aptos" w:hAnsi="Times New Roman" w:cs="Times New Roman"/>
          <w:kern w:val="2"/>
          <w:sz w:val="28"/>
          <w:szCs w:val="28"/>
          <w:lang w:val="en-US"/>
          <w14:ligatures w14:val="standardContextual"/>
        </w:rPr>
        <w:t>1</w:t>
      </w:r>
      <w:r w:rsidRPr="001D32EB">
        <w:rPr>
          <w:rFonts w:ascii="Times New Roman" w:eastAsia="Aptos" w:hAnsi="Times New Roman" w:cs="Times New Roman"/>
          <w:kern w:val="2"/>
          <w:sz w:val="28"/>
          <w:szCs w:val="28"/>
          <w:lang w:val="en-US"/>
          <w14:ligatures w14:val="standardContextual"/>
        </w:rPr>
        <w:t>8</w:t>
      </w:r>
      <w:r w:rsidRPr="00EF5BD4">
        <w:rPr>
          <w:rFonts w:ascii="Times New Roman" w:eastAsia="Aptos" w:hAnsi="Times New Roman" w:cs="Times New Roman"/>
          <w:kern w:val="2"/>
          <w:sz w:val="28"/>
          <w:szCs w:val="28"/>
          <w:lang w:val="en-US"/>
          <w14:ligatures w14:val="standardContextual"/>
        </w:rPr>
        <w:t>7</w:t>
      </w:r>
      <w:r w:rsidRPr="001D32EB">
        <w:rPr>
          <w:rFonts w:ascii="Times New Roman" w:eastAsia="Aptos" w:hAnsi="Times New Roman" w:cs="Times New Roman"/>
          <w:kern w:val="2"/>
          <w:sz w:val="28"/>
          <w:szCs w:val="28"/>
          <w:lang w:val="en-US"/>
          <w14:ligatures w14:val="standardContextual"/>
        </w:rPr>
        <w:t xml:space="preserve"> Abou-Seif M.A., Youssef A.A. Evaluation of some biochemical changes in diabetic patients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Clinica Chimica Acta. – 2004. – Vol. 346, Issue. 2. – P. 161–170. – DOI:10.1016/J.CCCN.2004.03.030</w:t>
      </w:r>
    </w:p>
    <w:p w14:paraId="728E824D"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EF5BD4">
        <w:rPr>
          <w:rFonts w:ascii="Times New Roman" w:eastAsia="Aptos" w:hAnsi="Times New Roman" w:cs="Times New Roman"/>
          <w:kern w:val="2"/>
          <w:sz w:val="28"/>
          <w:szCs w:val="28"/>
          <w:lang w:val="en-US"/>
          <w14:ligatures w14:val="standardContextual"/>
        </w:rPr>
        <w:t>1</w:t>
      </w:r>
      <w:r w:rsidRPr="001D32EB">
        <w:rPr>
          <w:rFonts w:ascii="Times New Roman" w:eastAsia="Aptos" w:hAnsi="Times New Roman" w:cs="Times New Roman"/>
          <w:kern w:val="2"/>
          <w:sz w:val="28"/>
          <w:szCs w:val="28"/>
          <w:lang w:val="en-US"/>
          <w14:ligatures w14:val="standardContextual"/>
        </w:rPr>
        <w:t>8</w:t>
      </w:r>
      <w:r w:rsidRPr="00EF5BD4">
        <w:rPr>
          <w:rFonts w:ascii="Times New Roman" w:eastAsia="Aptos" w:hAnsi="Times New Roman" w:cs="Times New Roman"/>
          <w:kern w:val="2"/>
          <w:sz w:val="28"/>
          <w:szCs w:val="28"/>
          <w:lang w:val="en-US"/>
          <w14:ligatures w14:val="standardContextual"/>
        </w:rPr>
        <w:t>8</w:t>
      </w:r>
      <w:r w:rsidRPr="001D32EB">
        <w:rPr>
          <w:rFonts w:ascii="Times New Roman" w:eastAsia="Aptos" w:hAnsi="Times New Roman" w:cs="Times New Roman"/>
          <w:kern w:val="2"/>
          <w:sz w:val="28"/>
          <w:szCs w:val="28"/>
          <w:lang w:val="en-US"/>
          <w14:ligatures w14:val="standardContextual"/>
        </w:rPr>
        <w:t xml:space="preserve"> Kalousova M., Fialova L., Skrha J. Zima T., Soukupová J., Malbohan I. M., Štípek S. Oxidative stress, inflammation and autoimmune reaction in type 1 and type 2 diabetes mellitus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Prague Medical Report. – 2004. – Vol. 105, Issue.1. – P. 21– 28. </w:t>
      </w:r>
    </w:p>
    <w:p w14:paraId="6029B38A"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EF5BD4">
        <w:rPr>
          <w:rFonts w:ascii="Times New Roman" w:eastAsia="Aptos" w:hAnsi="Times New Roman" w:cs="Times New Roman"/>
          <w:kern w:val="2"/>
          <w:sz w:val="28"/>
          <w:szCs w:val="28"/>
          <w:lang w:val="en-US"/>
          <w14:ligatures w14:val="standardContextual"/>
        </w:rPr>
        <w:t>1</w:t>
      </w:r>
      <w:r w:rsidRPr="001D32EB">
        <w:rPr>
          <w:rFonts w:ascii="Times New Roman" w:eastAsia="Aptos" w:hAnsi="Times New Roman" w:cs="Times New Roman"/>
          <w:kern w:val="2"/>
          <w:sz w:val="28"/>
          <w:szCs w:val="28"/>
          <w:lang w:val="en-US"/>
          <w14:ligatures w14:val="standardContextual"/>
        </w:rPr>
        <w:t>8</w:t>
      </w:r>
      <w:r w:rsidRPr="00EF5BD4">
        <w:rPr>
          <w:rFonts w:ascii="Times New Roman" w:eastAsia="Aptos" w:hAnsi="Times New Roman" w:cs="Times New Roman"/>
          <w:kern w:val="2"/>
          <w:sz w:val="28"/>
          <w:szCs w:val="28"/>
          <w:lang w:val="en-US"/>
          <w14:ligatures w14:val="standardContextual"/>
        </w:rPr>
        <w:t>9</w:t>
      </w:r>
      <w:r w:rsidRPr="001D32EB">
        <w:rPr>
          <w:rFonts w:ascii="Times New Roman" w:eastAsia="Aptos" w:hAnsi="Times New Roman" w:cs="Times New Roman"/>
          <w:kern w:val="2"/>
          <w:sz w:val="28"/>
          <w:szCs w:val="28"/>
          <w:lang w:val="en-US"/>
          <w14:ligatures w14:val="standardContextual"/>
        </w:rPr>
        <w:t xml:space="preserve"> Jakus V., Sandorova E., Kalninova J., Krahulec B. Monitoring of glycation, oxidative stress and inflammation in relation to the occurrence of vascular complications in patients with type 2 diabetes mellitus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Physiological Research. – 2014. – Vol. 63, Issue. 3. – P. 297– 309. – DOI: 10.33549/physiolres.932672.</w:t>
      </w:r>
    </w:p>
    <w:p w14:paraId="3AD9A0CE"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EF5BD4">
        <w:rPr>
          <w:rFonts w:ascii="Times New Roman" w:eastAsia="Aptos" w:hAnsi="Times New Roman" w:cs="Times New Roman"/>
          <w:kern w:val="2"/>
          <w:sz w:val="28"/>
          <w:szCs w:val="28"/>
          <w:lang w:val="en-US"/>
          <w14:ligatures w14:val="standardContextual"/>
        </w:rPr>
        <w:t>1</w:t>
      </w:r>
      <w:r w:rsidRPr="001D32EB">
        <w:rPr>
          <w:rFonts w:ascii="Times New Roman" w:eastAsia="Aptos" w:hAnsi="Times New Roman" w:cs="Times New Roman"/>
          <w:kern w:val="2"/>
          <w:sz w:val="28"/>
          <w:szCs w:val="28"/>
          <w:lang w:val="en-US"/>
          <w14:ligatures w14:val="standardContextual"/>
        </w:rPr>
        <w:t>9</w:t>
      </w:r>
      <w:r w:rsidRPr="00EF5BD4">
        <w:rPr>
          <w:rFonts w:ascii="Times New Roman" w:eastAsia="Aptos" w:hAnsi="Times New Roman" w:cs="Times New Roman"/>
          <w:kern w:val="2"/>
          <w:sz w:val="28"/>
          <w:szCs w:val="28"/>
          <w:lang w:val="en-US"/>
          <w14:ligatures w14:val="standardContextual"/>
        </w:rPr>
        <w:t>0</w:t>
      </w:r>
      <w:r w:rsidRPr="001D32EB">
        <w:rPr>
          <w:rFonts w:ascii="Times New Roman" w:eastAsia="Aptos" w:hAnsi="Times New Roman" w:cs="Times New Roman"/>
          <w:kern w:val="2"/>
          <w:sz w:val="28"/>
          <w:szCs w:val="28"/>
          <w:lang w:val="en-US"/>
          <w14:ligatures w14:val="standardContextual"/>
        </w:rPr>
        <w:t xml:space="preserve"> Koçak H., Oner-Iyidoğan Y., Gürdöl F., Oner P., Süzme R., Esin D., Işsever H. Advanced oxidation protein products in obese women: its relation to insulin resistance and resistin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Clinical and Experimental Medicine. – 2007. – Vol. 7, Issue. 4. – P. 173–178. – DOI: 10.1007/s10238-007-0143-x.</w:t>
      </w:r>
    </w:p>
    <w:p w14:paraId="49FAD959"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19</w:t>
      </w:r>
      <w:r w:rsidRPr="00EF5BD4">
        <w:rPr>
          <w:rFonts w:ascii="Times New Roman" w:eastAsia="Aptos" w:hAnsi="Times New Roman" w:cs="Times New Roman"/>
          <w:kern w:val="2"/>
          <w:sz w:val="28"/>
          <w:szCs w:val="28"/>
          <w:lang w:val="en-US"/>
          <w14:ligatures w14:val="standardContextual"/>
        </w:rPr>
        <w:t>1</w:t>
      </w:r>
      <w:r w:rsidRPr="001D32EB">
        <w:rPr>
          <w:rFonts w:ascii="Times New Roman" w:eastAsia="Aptos" w:hAnsi="Times New Roman" w:cs="Times New Roman"/>
          <w:kern w:val="2"/>
          <w:sz w:val="28"/>
          <w:szCs w:val="28"/>
          <w:lang w:val="en-US"/>
          <w14:ligatures w14:val="standardContextual"/>
        </w:rPr>
        <w:t xml:space="preserve"> Bansal S., Chawla D., Siddarth M., Banerjee B.D., Madhu S.V., Tripathi A.K. A study on serum advanced glycation end products and its association with oxidative stress and paraoxonase activity in type 2 diabetic patients with vascular complications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Clinical Biochemistry. – 2013. – Vol. 46, Issue. 1-2. – P. 109–114. – DOI: 10.1016/j.clinbiochem.2012.10.019.</w:t>
      </w:r>
    </w:p>
    <w:p w14:paraId="3771155B"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19</w:t>
      </w:r>
      <w:r w:rsidRPr="00EF5BD4">
        <w:rPr>
          <w:rFonts w:ascii="Times New Roman" w:eastAsia="Aptos" w:hAnsi="Times New Roman" w:cs="Times New Roman"/>
          <w:kern w:val="2"/>
          <w:sz w:val="28"/>
          <w:szCs w:val="28"/>
          <w:lang w:val="en-US"/>
          <w14:ligatures w14:val="standardContextual"/>
        </w:rPr>
        <w:t>2</w:t>
      </w:r>
      <w:r w:rsidRPr="001D32EB">
        <w:rPr>
          <w:rFonts w:ascii="Times New Roman" w:eastAsia="Aptos" w:hAnsi="Times New Roman" w:cs="Times New Roman"/>
          <w:kern w:val="2"/>
          <w:sz w:val="28"/>
          <w:szCs w:val="28"/>
          <w:lang w:val="en-US"/>
          <w14:ligatures w14:val="standardContextual"/>
        </w:rPr>
        <w:t xml:space="preserve"> Pan H.Z., Zhang L., Guo M.Y. The oxidative stress status in diabetes mellitus and diabetic nephropathy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Acta Diabetologica. – 2010. – Vol. 47, Issue. 1. – P. 71–76. – DOI: 10.1007/s00592-009-0128-1.</w:t>
      </w:r>
    </w:p>
    <w:p w14:paraId="084D1EBA"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lastRenderedPageBreak/>
        <w:t>19</w:t>
      </w:r>
      <w:r w:rsidRPr="00EF5BD4">
        <w:rPr>
          <w:rFonts w:ascii="Times New Roman" w:eastAsia="Aptos" w:hAnsi="Times New Roman" w:cs="Times New Roman"/>
          <w:kern w:val="2"/>
          <w:sz w:val="28"/>
          <w:szCs w:val="28"/>
          <w:lang w:val="en-US"/>
          <w14:ligatures w14:val="standardContextual"/>
        </w:rPr>
        <w:t>3</w:t>
      </w:r>
      <w:r w:rsidRPr="001D32EB">
        <w:rPr>
          <w:rFonts w:ascii="Times New Roman" w:eastAsia="Aptos" w:hAnsi="Times New Roman" w:cs="Times New Roman"/>
          <w:kern w:val="2"/>
          <w:sz w:val="28"/>
          <w:szCs w:val="28"/>
          <w:lang w:val="en-US"/>
          <w14:ligatures w14:val="standardContextual"/>
        </w:rPr>
        <w:t xml:space="preserve">  Tabak O., Gelisgen R., Erman H., Erdenen F., Muderrisoglu C., Aral H., Uzun H. Oxidative lipid, protein, and DNA damage as oxidative stress markers in vascular complications of diabetes mellitus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Clinical &amp; Investigative Medicine. – 2011. – Vol. 34, Issue. 3. – P. 163–171. – DOI: 10.25011/cim.v34i3.15189.</w:t>
      </w:r>
    </w:p>
    <w:p w14:paraId="11A070CF"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14:ligatures w14:val="standardContextual"/>
        </w:rPr>
      </w:pPr>
      <w:r w:rsidRPr="001D32EB">
        <w:rPr>
          <w:rFonts w:ascii="Times New Roman" w:eastAsia="Aptos" w:hAnsi="Times New Roman" w:cs="Times New Roman"/>
          <w:kern w:val="2"/>
          <w:sz w:val="28"/>
          <w:szCs w:val="28"/>
          <w:lang w:val="en-US"/>
          <w14:ligatures w14:val="standardContextual"/>
        </w:rPr>
        <w:t>19</w:t>
      </w:r>
      <w:r w:rsidRPr="00EF5BD4">
        <w:rPr>
          <w:rFonts w:ascii="Times New Roman" w:eastAsia="Aptos" w:hAnsi="Times New Roman" w:cs="Times New Roman"/>
          <w:kern w:val="2"/>
          <w:sz w:val="28"/>
          <w:szCs w:val="28"/>
          <w:lang w:val="en-US"/>
          <w14:ligatures w14:val="standardContextual"/>
        </w:rPr>
        <w:t>4</w:t>
      </w:r>
      <w:r w:rsidRPr="001D32EB">
        <w:rPr>
          <w:rFonts w:ascii="Times New Roman" w:eastAsia="Aptos" w:hAnsi="Times New Roman" w:cs="Times New Roman"/>
          <w:kern w:val="2"/>
          <w:sz w:val="28"/>
          <w:szCs w:val="28"/>
          <w:lang w:val="en-US"/>
          <w14:ligatures w14:val="standardContextual"/>
        </w:rPr>
        <w:t xml:space="preserve"> Piwowar A., Knapik-Kordecka M., Szczecınska J., Warwas M. Plasma glycooxidation protein products in type 2 diabetic patients with nephropathy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Diabetes Metabolism Research and Reviews. – 2008. – Vol. 24, Issue. </w:t>
      </w:r>
      <w:r w:rsidRPr="001D32EB">
        <w:rPr>
          <w:rFonts w:ascii="Times New Roman" w:eastAsia="Aptos" w:hAnsi="Times New Roman" w:cs="Times New Roman"/>
          <w:kern w:val="2"/>
          <w:sz w:val="28"/>
          <w:szCs w:val="28"/>
          <w14:ligatures w14:val="standardContextual"/>
        </w:rPr>
        <w:t xml:space="preserve">7. – </w:t>
      </w:r>
      <w:r w:rsidRPr="001D32EB">
        <w:rPr>
          <w:rFonts w:ascii="Times New Roman" w:eastAsia="Aptos" w:hAnsi="Times New Roman" w:cs="Times New Roman"/>
          <w:kern w:val="2"/>
          <w:sz w:val="28"/>
          <w:szCs w:val="28"/>
          <w:lang w:val="en-US"/>
          <w14:ligatures w14:val="standardContextual"/>
        </w:rPr>
        <w:t>P</w:t>
      </w:r>
      <w:r w:rsidRPr="001D32EB">
        <w:rPr>
          <w:rFonts w:ascii="Times New Roman" w:eastAsia="Aptos" w:hAnsi="Times New Roman" w:cs="Times New Roman"/>
          <w:kern w:val="2"/>
          <w:sz w:val="28"/>
          <w:szCs w:val="28"/>
          <w14:ligatures w14:val="standardContextual"/>
        </w:rPr>
        <w:t xml:space="preserve">. 549–553. – </w:t>
      </w:r>
      <w:r w:rsidRPr="001D32EB">
        <w:rPr>
          <w:rFonts w:ascii="Times New Roman" w:eastAsia="Aptos" w:hAnsi="Times New Roman" w:cs="Times New Roman"/>
          <w:kern w:val="2"/>
          <w:sz w:val="28"/>
          <w:szCs w:val="28"/>
          <w:lang w:val="en-US"/>
          <w14:ligatures w14:val="standardContextual"/>
        </w:rPr>
        <w:t>DOI</w:t>
      </w:r>
      <w:r w:rsidRPr="001D32EB">
        <w:rPr>
          <w:rFonts w:ascii="Times New Roman" w:eastAsia="Aptos" w:hAnsi="Times New Roman" w:cs="Times New Roman"/>
          <w:kern w:val="2"/>
          <w:sz w:val="28"/>
          <w:szCs w:val="28"/>
          <w14:ligatures w14:val="standardContextual"/>
        </w:rPr>
        <w:t>: 10.1002/</w:t>
      </w:r>
      <w:r w:rsidRPr="001D32EB">
        <w:rPr>
          <w:rFonts w:ascii="Times New Roman" w:eastAsia="Aptos" w:hAnsi="Times New Roman" w:cs="Times New Roman"/>
          <w:kern w:val="2"/>
          <w:sz w:val="28"/>
          <w:szCs w:val="28"/>
          <w:lang w:val="en-US"/>
          <w14:ligatures w14:val="standardContextual"/>
        </w:rPr>
        <w:t>dmrr</w:t>
      </w:r>
      <w:r w:rsidRPr="001D32EB">
        <w:rPr>
          <w:rFonts w:ascii="Times New Roman" w:eastAsia="Aptos" w:hAnsi="Times New Roman" w:cs="Times New Roman"/>
          <w:kern w:val="2"/>
          <w:sz w:val="28"/>
          <w:szCs w:val="28"/>
          <w14:ligatures w14:val="standardContextual"/>
        </w:rPr>
        <w:t>.885.</w:t>
      </w:r>
    </w:p>
    <w:p w14:paraId="53146142"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sz w:val="28"/>
          <w:szCs w:val="28"/>
          <w14:ligatures w14:val="standardContextual"/>
        </w:rPr>
      </w:pPr>
      <w:r w:rsidRPr="001D32EB">
        <w:rPr>
          <w:rFonts w:ascii="Times New Roman" w:eastAsia="Times New Roman" w:hAnsi="Times New Roman" w:cs="Times New Roman"/>
          <w:kern w:val="2"/>
          <w:sz w:val="28"/>
          <w:szCs w:val="28"/>
          <w14:ligatures w14:val="standardContextual"/>
        </w:rPr>
        <w:t>19</w:t>
      </w:r>
      <w:r w:rsidRPr="001D32EB">
        <w:rPr>
          <w:rFonts w:ascii="Times New Roman" w:eastAsia="Times New Roman" w:hAnsi="Times New Roman" w:cs="Times New Roman"/>
          <w:kern w:val="2"/>
          <w:sz w:val="28"/>
          <w:szCs w:val="28"/>
          <w:lang w:val="kk-KZ"/>
          <w14:ligatures w14:val="standardContextual"/>
        </w:rPr>
        <w:t>5</w:t>
      </w:r>
      <w:r w:rsidRPr="001D32EB">
        <w:rPr>
          <w:rFonts w:ascii="Times New Roman" w:eastAsia="Times New Roman" w:hAnsi="Times New Roman" w:cs="Times New Roman"/>
          <w:kern w:val="2"/>
          <w:sz w:val="28"/>
          <w:szCs w:val="28"/>
          <w14:ligatures w14:val="standardContextual"/>
        </w:rPr>
        <w:t xml:space="preserve"> </w:t>
      </w:r>
      <w:r w:rsidRPr="001D32EB">
        <w:rPr>
          <w:rFonts w:ascii="Times New Roman" w:eastAsia="Aptos" w:hAnsi="Times New Roman" w:cs="Times New Roman"/>
          <w:sz w:val="28"/>
          <w:szCs w:val="28"/>
          <w14:ligatures w14:val="standardContextual"/>
        </w:rPr>
        <w:t xml:space="preserve">Борисенок О.А., Бушма М.И., Басалай О.Н., Радковец А.Ю. Биологическая роль глутатиона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sz w:val="28"/>
          <w:szCs w:val="28"/>
          <w14:ligatures w14:val="standardContextual"/>
        </w:rPr>
        <w:t xml:space="preserve"> Медицинские новости. – 2019. – №7. – С. 3–8.</w:t>
      </w:r>
    </w:p>
    <w:p w14:paraId="4FE3F352"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14:ligatures w14:val="standardContextual"/>
        </w:rPr>
      </w:pPr>
      <w:r w:rsidRPr="001D32EB">
        <w:rPr>
          <w:rFonts w:ascii="Times New Roman" w:eastAsia="Calibri" w:hAnsi="Times New Roman" w:cs="Times New Roman"/>
          <w:kern w:val="24"/>
          <w:sz w:val="28"/>
          <w:szCs w:val="28"/>
          <w14:ligatures w14:val="standardContextual"/>
        </w:rPr>
        <w:t>196</w:t>
      </w:r>
      <w:r w:rsidRPr="001D32EB">
        <w:rPr>
          <w:rFonts w:ascii="Times New Roman" w:eastAsia="Aptos" w:hAnsi="Times New Roman" w:cs="Times New Roman"/>
          <w:kern w:val="2"/>
          <w:sz w:val="28"/>
          <w:szCs w:val="28"/>
          <w14:ligatures w14:val="standardContextual"/>
        </w:rPr>
        <w:t xml:space="preserve"> Ахминеева А.Х., Полунина О.С., Севостьянова И.В, Воронин Л.П. Патогенетические особенности дисфункции эндотелия при респирантоно- кардиальной коморбидности // Кубан. науч. мед. вестн. – 2014. – № 4 (146). – С. 11–15.</w:t>
      </w:r>
    </w:p>
    <w:p w14:paraId="76FA8287"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kern w:val="2"/>
          <w:sz w:val="28"/>
          <w:szCs w:val="28"/>
          <w:lang w:val="en-US"/>
          <w14:ligatures w14:val="standardContextual"/>
        </w:rPr>
        <w:t>19</w:t>
      </w:r>
      <w:r w:rsidRPr="00EF5BD4">
        <w:rPr>
          <w:rFonts w:ascii="Times New Roman" w:eastAsia="Aptos" w:hAnsi="Times New Roman" w:cs="Times New Roman"/>
          <w:kern w:val="2"/>
          <w:sz w:val="28"/>
          <w:szCs w:val="28"/>
          <w:lang w:val="en-US"/>
          <w14:ligatures w14:val="standardContextual"/>
        </w:rPr>
        <w:t>7</w:t>
      </w:r>
      <w:r w:rsidRPr="001D32EB">
        <w:rPr>
          <w:rFonts w:ascii="Times New Roman" w:eastAsia="Aptos" w:hAnsi="Times New Roman" w:cs="Times New Roman"/>
          <w:color w:val="0070C0"/>
          <w:kern w:val="2"/>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Kanwal R., Muhammad Sajid H.A., Aamira L., Shagufta K., Muhammad I.Q., Akhtar R. Role of Interleukin-6 in Development of Insulin Resistance and Type 2 Diabetes Mellitus // Critical Reviews in Eukaryotic Gene Expression. – 2017. – Vol. 27, Issue 3. – P. 229 – 236. – </w:t>
      </w:r>
      <w:r w:rsidRPr="001D32EB">
        <w:rPr>
          <w:rFonts w:ascii="Times New Roman" w:eastAsia="Aptos" w:hAnsi="Times New Roman" w:cs="Times New Roman"/>
          <w:kern w:val="2"/>
          <w:sz w:val="28"/>
          <w:szCs w:val="28"/>
          <w:shd w:val="clear" w:color="auto" w:fill="FFFFFF"/>
          <w:lang w:val="en-US"/>
          <w14:ligatures w14:val="standardContextual"/>
        </w:rPr>
        <w:t>DOI: 10.1615/CritRevEukaryotGeneExpr.2017019712</w:t>
      </w:r>
      <w:r w:rsidRPr="001D32EB">
        <w:rPr>
          <w:rFonts w:ascii="Times New Roman" w:eastAsia="Aptos" w:hAnsi="Times New Roman" w:cs="Times New Roman"/>
          <w:color w:val="5B616B"/>
          <w:kern w:val="2"/>
          <w:sz w:val="28"/>
          <w:szCs w:val="28"/>
          <w:shd w:val="clear" w:color="auto" w:fill="FFFFFF"/>
          <w:lang w:val="en-US"/>
          <w14:ligatures w14:val="standardContextual"/>
        </w:rPr>
        <w:t>.</w:t>
      </w:r>
    </w:p>
    <w:p w14:paraId="036E6AE9" w14:textId="77777777" w:rsidR="001D32EB" w:rsidRPr="001D32EB" w:rsidRDefault="001D32EB" w:rsidP="001D32EB">
      <w:pPr>
        <w:tabs>
          <w:tab w:val="left" w:pos="993"/>
          <w:tab w:val="left" w:pos="1134"/>
        </w:tabs>
        <w:spacing w:after="0" w:line="240" w:lineRule="auto"/>
        <w:ind w:firstLine="567"/>
        <w:jc w:val="both"/>
        <w:rPr>
          <w:rFonts w:ascii="Times New Roman" w:eastAsia="Aptos" w:hAnsi="Times New Roman" w:cs="Times New Roman"/>
          <w:kern w:val="2"/>
          <w:sz w:val="28"/>
          <w:szCs w:val="28"/>
          <w:lang w:val="en-US"/>
          <w14:ligatures w14:val="standardContextual"/>
        </w:rPr>
      </w:pPr>
      <w:r w:rsidRPr="001D32EB">
        <w:rPr>
          <w:rFonts w:ascii="Times New Roman" w:eastAsia="Aptos" w:hAnsi="Times New Roman" w:cs="Times New Roman"/>
          <w:color w:val="000000"/>
          <w:kern w:val="2"/>
          <w:sz w:val="28"/>
          <w:szCs w:val="28"/>
          <w:shd w:val="clear" w:color="auto" w:fill="FFFFFF"/>
          <w:lang w:val="en-US"/>
          <w14:ligatures w14:val="standardContextual"/>
        </w:rPr>
        <w:t>19</w:t>
      </w:r>
      <w:r w:rsidRPr="00EF5BD4">
        <w:rPr>
          <w:rFonts w:ascii="Times New Roman" w:eastAsia="Aptos" w:hAnsi="Times New Roman" w:cs="Times New Roman"/>
          <w:color w:val="000000"/>
          <w:kern w:val="2"/>
          <w:sz w:val="28"/>
          <w:szCs w:val="28"/>
          <w:shd w:val="clear" w:color="auto" w:fill="FFFFFF"/>
          <w:lang w:val="en-US"/>
          <w14:ligatures w14:val="standardContextual"/>
        </w:rPr>
        <w:t>8</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 Conti P., Kempuraj D., Frydas S., Kandere K., Boucher W., Letourneau R., TheoharidesT.C. IL-10 subfamily members: IL-19, IL-20, IL-22, IL-24 and IL-26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kern w:val="2"/>
          <w:sz w:val="28"/>
          <w:szCs w:val="28"/>
          <w:shd w:val="clear" w:color="auto" w:fill="FFFFFF"/>
          <w:lang w:val="en-US"/>
          <w14:ligatures w14:val="standardContextual"/>
        </w:rPr>
        <w:t>Immunology Letters.</w:t>
      </w:r>
      <w:r w:rsidRPr="001D32EB">
        <w:rPr>
          <w:rFonts w:ascii="Times New Roman" w:eastAsia="Aptos" w:hAnsi="Times New Roman" w:cs="Times New Roman"/>
          <w:i/>
          <w:iCs/>
          <w:color w:val="000000"/>
          <w:kern w:val="2"/>
          <w:sz w:val="28"/>
          <w:szCs w:val="28"/>
          <w:shd w:val="clear" w:color="auto" w:fill="FFFFFF"/>
          <w:lang w:val="en-US"/>
          <w14:ligatures w14:val="standardContextual"/>
        </w:rPr>
        <w:t xml:space="preserve"> – </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2003. </w:t>
      </w:r>
      <w:r w:rsidRPr="001D32EB">
        <w:rPr>
          <w:rFonts w:ascii="Times New Roman" w:eastAsia="Aptos" w:hAnsi="Times New Roman" w:cs="Times New Roman"/>
          <w:i/>
          <w:iCs/>
          <w:color w:val="000000"/>
          <w:kern w:val="2"/>
          <w:sz w:val="28"/>
          <w:szCs w:val="28"/>
          <w:shd w:val="clear" w:color="auto" w:fill="FFFFFF"/>
          <w:lang w:val="en-US"/>
          <w14:ligatures w14:val="standardContextual"/>
        </w:rPr>
        <w:t xml:space="preserve">– </w:t>
      </w:r>
      <w:r w:rsidRPr="001D32EB">
        <w:rPr>
          <w:rFonts w:ascii="Times New Roman" w:eastAsia="Aptos" w:hAnsi="Times New Roman" w:cs="Times New Roman"/>
          <w:color w:val="000000"/>
          <w:kern w:val="2"/>
          <w:sz w:val="28"/>
          <w:szCs w:val="28"/>
          <w:shd w:val="clear" w:color="auto" w:fill="FFFFFF"/>
          <w:lang w:val="en-US"/>
          <w14:ligatures w14:val="standardContextual"/>
        </w:rPr>
        <w:t>Vol. 88, Issue 3.</w:t>
      </w:r>
      <w:r w:rsidRPr="001D32EB">
        <w:rPr>
          <w:rFonts w:ascii="Times New Roman" w:eastAsia="Aptos" w:hAnsi="Times New Roman" w:cs="Times New Roman"/>
          <w:i/>
          <w:iCs/>
          <w:color w:val="000000"/>
          <w:kern w:val="2"/>
          <w:sz w:val="28"/>
          <w:szCs w:val="28"/>
          <w:shd w:val="clear" w:color="auto" w:fill="FFFFFF"/>
          <w:lang w:val="en-US"/>
          <w14:ligatures w14:val="standardContextual"/>
        </w:rPr>
        <w:t xml:space="preserve"> – </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P. 171–174. </w:t>
      </w:r>
      <w:r w:rsidRPr="001D32EB">
        <w:rPr>
          <w:rFonts w:ascii="Times New Roman" w:eastAsia="Aptos" w:hAnsi="Times New Roman" w:cs="Times New Roman"/>
          <w:i/>
          <w:iCs/>
          <w:color w:val="000000"/>
          <w:kern w:val="2"/>
          <w:sz w:val="28"/>
          <w:szCs w:val="28"/>
          <w:shd w:val="clear" w:color="auto" w:fill="FFFFFF"/>
          <w:lang w:val="en-US"/>
          <w14:ligatures w14:val="standardContextual"/>
        </w:rPr>
        <w:t xml:space="preserve">– </w:t>
      </w:r>
      <w:r w:rsidRPr="001D32EB">
        <w:rPr>
          <w:rFonts w:ascii="Times New Roman" w:eastAsia="Aptos" w:hAnsi="Times New Roman" w:cs="Times New Roman"/>
          <w:color w:val="000000"/>
          <w:kern w:val="2"/>
          <w:sz w:val="28"/>
          <w:szCs w:val="28"/>
          <w:shd w:val="clear" w:color="auto" w:fill="FFFFFF"/>
          <w:lang w:val="en-US"/>
          <w14:ligatures w14:val="standardContextual"/>
        </w:rPr>
        <w:t>DOI:10.1016/s0165-2478(03)00087-7</w:t>
      </w:r>
    </w:p>
    <w:p w14:paraId="3E08157B" w14:textId="77777777" w:rsidR="001D32EB" w:rsidRPr="00EF5BD4"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EF5BD4">
        <w:rPr>
          <w:rFonts w:ascii="Times New Roman" w:eastAsia="Aptos" w:hAnsi="Times New Roman" w:cs="Times New Roman"/>
          <w:sz w:val="28"/>
          <w:szCs w:val="28"/>
          <w:lang w:val="en-US"/>
          <w14:ligatures w14:val="standardContextual"/>
        </w:rPr>
        <w:t>1</w:t>
      </w:r>
      <w:r w:rsidRPr="001D32EB">
        <w:rPr>
          <w:rFonts w:ascii="Times New Roman" w:eastAsia="Aptos" w:hAnsi="Times New Roman" w:cs="Times New Roman"/>
          <w:sz w:val="28"/>
          <w:szCs w:val="28"/>
          <w:lang w:val="en-US"/>
          <w14:ligatures w14:val="standardContextual"/>
        </w:rPr>
        <w:t>9</w:t>
      </w:r>
      <w:r w:rsidRPr="00EF5BD4">
        <w:rPr>
          <w:rFonts w:ascii="Times New Roman" w:eastAsia="Aptos" w:hAnsi="Times New Roman" w:cs="Times New Roman"/>
          <w:sz w:val="28"/>
          <w:szCs w:val="28"/>
          <w:lang w:val="en-US"/>
          <w14:ligatures w14:val="standardContextual"/>
        </w:rPr>
        <w:t>9</w:t>
      </w:r>
      <w:r w:rsidRPr="001D32EB">
        <w:rPr>
          <w:rFonts w:ascii="Times New Roman" w:eastAsia="Aptos" w:hAnsi="Times New Roman" w:cs="Times New Roman"/>
          <w:sz w:val="28"/>
          <w:szCs w:val="28"/>
          <w:lang w:val="en-US"/>
          <w14:ligatures w14:val="standardContextual"/>
        </w:rPr>
        <w:t xml:space="preserve"> De Melo P, Pineros Alvarez A.R., Ye X., Blackman A., Alves-Filho J.C., Medeiros A.I., Rathmell J., Pua H., Serezani C.H. Macrophage-Derived MicroRNA-21 Drives Overwhelming Glycolytic and Inflammatory Response during Sepsis via Repression of the PGE 2 /IL-10 Axis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J. Immunol. – 2021. – Vol. 207, Issue 3. – P. 902–912. – DOI 10.4049/jimmunol.2001251</w:t>
      </w:r>
    </w:p>
    <w:p w14:paraId="572CE94C"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kern w:val="2"/>
          <w:sz w:val="28"/>
          <w:szCs w:val="28"/>
          <w:shd w:val="clear" w:color="auto" w:fill="FFFFFF"/>
          <w:lang w:val="en-US"/>
          <w14:ligatures w14:val="standardContextual"/>
        </w:rPr>
      </w:pPr>
      <w:r w:rsidRPr="001D32EB">
        <w:rPr>
          <w:rFonts w:ascii="Times New Roman" w:eastAsia="Aptos" w:hAnsi="Times New Roman" w:cs="Times New Roman"/>
          <w:kern w:val="2"/>
          <w:sz w:val="28"/>
          <w:szCs w:val="28"/>
          <w:shd w:val="clear" w:color="auto" w:fill="FFFFFF"/>
          <w:lang w:val="en-US"/>
          <w14:ligatures w14:val="standardContextual"/>
        </w:rPr>
        <w:t xml:space="preserve">200 Paneni F., Costantino S., Volpe M., Lüscher T.F., Cosentino F. Epigenetic signatures and vascular risk in type 2 diabetes: a clinical perspective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Atherosclerosis. – 2013. – Vol. 230, Issue 2. – P. 191-197. – DOI: 10.1016/j.atherosclerosis.2013.07.003</w:t>
      </w:r>
    </w:p>
    <w:p w14:paraId="70FEEBBD"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201 Xue Z., Xi Q., Liu H., Guo X., Zhang J., Zhang Z., Li Y., Yang G., Zhou D., Yang H., et al. miR-21 promotes NLRP3 inflammasome activation to mediate pyroptosis and endotoxic shock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Cell Death Dis. </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xml:space="preserve">2019. </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 Vol. </w:t>
      </w:r>
      <w:r w:rsidRPr="001D32EB">
        <w:rPr>
          <w:rFonts w:ascii="Times New Roman" w:eastAsia="Aptos" w:hAnsi="Times New Roman" w:cs="Times New Roman"/>
          <w:color w:val="221F22"/>
          <w:kern w:val="2"/>
          <w:sz w:val="28"/>
          <w:szCs w:val="28"/>
          <w:shd w:val="clear" w:color="auto" w:fill="FFFFFF"/>
          <w:lang w:val="en-US"/>
          <w14:ligatures w14:val="standardContextual"/>
        </w:rPr>
        <w:t>10, Issue 6.</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461 p.</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DOI: 10.1038/s41419-019-1713-z.</w:t>
      </w:r>
    </w:p>
    <w:p w14:paraId="7EA69769"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202 Yazdanpanah Z., Kazemipour N., Kalantar S.M., Vahidi Mehrjardi M.Y. Plasma miR-21 as a potential predictor in prediabetic individuals with a positive family history of type 2 diabetes mellitus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Physiol. Rep. </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xml:space="preserve">2022. – Vol. 10, Issue 2. </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–P. 1-9. – </w:t>
      </w:r>
      <w:r w:rsidRPr="001D32EB">
        <w:rPr>
          <w:rFonts w:ascii="Times New Roman" w:eastAsia="Aptos" w:hAnsi="Times New Roman" w:cs="Times New Roman"/>
          <w:sz w:val="28"/>
          <w:szCs w:val="28"/>
          <w:lang w:val="en-US"/>
          <w14:ligatures w14:val="standardContextual"/>
        </w:rPr>
        <w:t>DOI: 10.14814/phy2.15163.</w:t>
      </w:r>
    </w:p>
    <w:p w14:paraId="580B8AC2"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203 Jiang Q., Lyu X.M., Yuan Y., Wang L. Plasma miR-21 expression: An indicator for the severity of Type 2 diabetes with diabetic retinopathy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Biosci. Rep. </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xml:space="preserve">2017. </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 Vol. </w:t>
      </w:r>
      <w:r w:rsidRPr="001D32EB">
        <w:rPr>
          <w:rFonts w:ascii="Times New Roman" w:eastAsia="Aptos" w:hAnsi="Times New Roman" w:cs="Times New Roman"/>
          <w:sz w:val="28"/>
          <w:szCs w:val="28"/>
          <w:lang w:val="en-US"/>
          <w14:ligatures w14:val="standardContextual"/>
        </w:rPr>
        <w:t xml:space="preserve">37, Issue 2. </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 P. </w:t>
      </w:r>
      <w:r w:rsidRPr="001D32EB">
        <w:rPr>
          <w:rFonts w:ascii="Times New Roman" w:eastAsia="Aptos" w:hAnsi="Times New Roman" w:cs="Times New Roman"/>
          <w:sz w:val="28"/>
          <w:szCs w:val="28"/>
          <w:lang w:val="en-US"/>
          <w14:ligatures w14:val="standardContextual"/>
        </w:rPr>
        <w:t>1–22. – DOI: 10.1042/BSR20160589.</w:t>
      </w:r>
    </w:p>
    <w:p w14:paraId="4DD718CE"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204 Ding X., Jing N., Shen A., Guo F., Song Y., Pan M., Ma X., Zhao L., Zhang H., Wu L. et al. MiR-21-5p in macrophage-derived extracellular vesicles affects podocyte pyroptosis in diabetic nephropathy by regulating A20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J. Endocrinol. </w:t>
      </w:r>
      <w:r w:rsidRPr="001D32EB">
        <w:rPr>
          <w:rFonts w:ascii="Times New Roman" w:eastAsia="Aptos" w:hAnsi="Times New Roman" w:cs="Times New Roman"/>
          <w:sz w:val="28"/>
          <w:szCs w:val="28"/>
          <w:lang w:val="en-US"/>
          <w14:ligatures w14:val="standardContextual"/>
        </w:rPr>
        <w:lastRenderedPageBreak/>
        <w:t xml:space="preserve">Investig. </w:t>
      </w:r>
      <w:r w:rsidRPr="001D32EB">
        <w:rPr>
          <w:rFonts w:ascii="Times New Roman" w:eastAsia="Aptos" w:hAnsi="Times New Roman" w:cs="Times New Roman"/>
          <w:color w:val="000000"/>
          <w:kern w:val="2"/>
          <w:sz w:val="28"/>
          <w:szCs w:val="28"/>
          <w:shd w:val="clear" w:color="auto" w:fill="FFFFFF"/>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2021.</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Vol. 44, Issue 6. – P. 1175-1184. – DOI: 10.1007/s40618-020-01401-7.</w:t>
      </w:r>
    </w:p>
    <w:p w14:paraId="4FDF78FE"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205 Sims E.K., Lakhter A.J., Anderson-Baucum E., Kono T., Tong X., Evans-Molina C. MicroRNA 21 targets BCL2 mRNA to increase apoptosis in rat and human beta cells.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Diabetologia – 2017. – Vol. 60, Issue 6. – P. 1057–1065.</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DOI:10.1007/s00125-017-4237-z</w:t>
      </w:r>
    </w:p>
    <w:p w14:paraId="4B31802A"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206 Olivieri F., Rippo M.R., Procopio A.D., Fazioli F. Circulating inflamma-miRs in aging and age-related diseases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Front. Genet. – 2013. – Vol. 4. – 121 p. –</w:t>
      </w:r>
      <w:hyperlink r:id="rId101" w:history="1">
        <w:r w:rsidRPr="001D32EB">
          <w:rPr>
            <w:rFonts w:ascii="Times New Roman" w:eastAsia="Aptos" w:hAnsi="Times New Roman" w:cs="Times New Roman"/>
            <w:color w:val="282828"/>
            <w:kern w:val="2"/>
            <w:sz w:val="28"/>
            <w:szCs w:val="28"/>
            <w:shd w:val="clear" w:color="auto" w:fill="F7F7F7"/>
            <w:lang w:val="en-US"/>
            <w14:ligatures w14:val="standardContextual"/>
          </w:rPr>
          <w:t>DOI.org/10.3389/fgene.2013.00121</w:t>
        </w:r>
      </w:hyperlink>
      <w:r w:rsidRPr="001D32EB">
        <w:rPr>
          <w:rFonts w:ascii="Times New Roman" w:eastAsia="Aptos" w:hAnsi="Times New Roman" w:cs="Times New Roman"/>
          <w:kern w:val="2"/>
          <w:sz w:val="28"/>
          <w:szCs w:val="28"/>
          <w:lang w:val="en-US"/>
          <w14:ligatures w14:val="standardContextual"/>
        </w:rPr>
        <w:t xml:space="preserve"> </w:t>
      </w:r>
    </w:p>
    <w:p w14:paraId="450EA792"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207 La Sala L., Mrakic-Sposta S., Micheloni S., Prattichizzo F., Ceriello A. Glucose-sensing microRNA-21 disrupts ROS homeostasis and impairs antioxidant responses in cellular glucose variability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Cardiovascular Diabetology. – 2018. – Vol. 17, Issue 1. – P.1-14</w:t>
      </w:r>
      <w:r w:rsidRPr="001D32EB">
        <w:rPr>
          <w:rFonts w:ascii="Times New Roman" w:eastAsia="Aptos" w:hAnsi="Times New Roman" w:cs="Times New Roman"/>
          <w:sz w:val="28"/>
          <w:szCs w:val="28"/>
          <w:lang w:val="kk-KZ"/>
          <w14:ligatures w14:val="standardContextual"/>
        </w:rPr>
        <w:t>.</w:t>
      </w:r>
      <w:r w:rsidRPr="001D32EB">
        <w:rPr>
          <w:rFonts w:ascii="Times New Roman" w:eastAsia="Aptos" w:hAnsi="Times New Roman" w:cs="Times New Roman"/>
          <w:sz w:val="28"/>
          <w:szCs w:val="28"/>
          <w:lang w:val="en-US"/>
          <w14:ligatures w14:val="standardContextual"/>
        </w:rPr>
        <w:t xml:space="preserve"> – DOI: 10.1186/s12933-018-0748-2.</w:t>
      </w:r>
    </w:p>
    <w:p w14:paraId="5E3F5D7C"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208 Li J.X., Li Y., Xia T., Rong F.Y. miR-21 Exerts Anti-proliferative and Pro-apoptotic Effects in LPS-induced WI-38 Cells via Directly Targeting TIMP3. </w:t>
      </w:r>
      <w:r w:rsidRPr="001D32EB">
        <w:rPr>
          <w:rFonts w:ascii="Times New Roman" w:eastAsia="Aptos" w:hAnsi="Times New Roman" w:cs="Times New Roman"/>
          <w:kern w:val="2"/>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Cell Biochem. Biophys. – 2021. – Vol. 79, Issue 4. – P. 781–790.</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DOI: 10.1007/s12013-021-00987-w</w:t>
      </w:r>
    </w:p>
    <w:p w14:paraId="3FF248E5"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209 Harris T.A., Yamakuchi M., Ferlito M., Mendell J.T., Lowenstein C.J. MicroRNA-126 regulates endothelial expression of vascular cell adhesion molecule 1 </w:t>
      </w:r>
      <w:r w:rsidRPr="00EF5BD4">
        <w:rPr>
          <w:rFonts w:ascii="Times New Roman" w:eastAsia="Aptos" w:hAnsi="Times New Roman" w:cs="Times New Roman"/>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Proc. Natl. Acad. Sci. USA – 2008. – Vol. 105, Issue 5. – P. 1516 –1521.</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DOI: 10.1073/pnas.0707493105</w:t>
      </w:r>
    </w:p>
    <w:p w14:paraId="4CE353C7"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210 Gora I.M., Ciechanowska A., Ladyzynski P. NLRP3 inflammasome at the interface of inflammation, endothelial dysfunction, and type 2 diabetes</w:t>
      </w:r>
      <w:r w:rsidRPr="00EF5BD4">
        <w:rPr>
          <w:rFonts w:ascii="Times New Roman" w:eastAsia="Aptos" w:hAnsi="Times New Roman" w:cs="Times New Roman"/>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xml:space="preserve"> Cells – 2021. – Vol. 10, Issue 2. </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314 p. – DOI: 10.3390/cells10020314.</w:t>
      </w:r>
    </w:p>
    <w:p w14:paraId="4811EA49"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211 Venkat P., Cui C., Chopp M., Zacharek A., Wang F., Landschoot-Ward, J., Shen Y., Chen J. MiR-126 mediates brain endothelial cell exosome treatment–induced neurorestorative effects after stroke in type 2 diabetes mellitus mice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Stroke – 2019. – Vol. 50, Issue 10. – P. 2865–2874.</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DOI: 10.1161/STROKEAHA.119.025371.</w:t>
      </w:r>
    </w:p>
    <w:p w14:paraId="7255C90F"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212 Liang M., Wang J., Xie C., Yang Y., Tian J.W., Xue Y.M., Hou F.F. Increased plasma advanced oxidation protein products is an early marker of endothelial dysfunction in type 2 diabetes patients without albuminuria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J. Diabetes</w:t>
      </w:r>
      <w:r w:rsidRPr="001D32EB">
        <w:rPr>
          <w:rFonts w:ascii="Times New Roman" w:eastAsia="Aptos" w:hAnsi="Times New Roman" w:cs="Times New Roman"/>
          <w:color w:val="0070C0"/>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2014. Vol. 6, Issue 5. – P. 417–426.</w:t>
      </w:r>
      <w:r w:rsidRPr="001D32EB">
        <w:rPr>
          <w:rFonts w:ascii="Times New Roman" w:eastAsia="Aptos" w:hAnsi="Times New Roman" w:cs="Times New Roman"/>
          <w:kern w:val="2"/>
          <w:sz w:val="28"/>
          <w:szCs w:val="28"/>
          <w:shd w:val="clear" w:color="auto" w:fill="FFFFFF"/>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xml:space="preserve">– </w:t>
      </w:r>
      <w:r w:rsidRPr="001D32EB">
        <w:rPr>
          <w:rFonts w:ascii="Times New Roman" w:eastAsia="Aptos" w:hAnsi="Times New Roman" w:cs="Times New Roman"/>
          <w:kern w:val="2"/>
          <w:sz w:val="28"/>
          <w:szCs w:val="28"/>
          <w:shd w:val="clear" w:color="auto" w:fill="FFFFFF"/>
          <w:lang w:val="en-US"/>
          <w14:ligatures w14:val="standardContextual"/>
        </w:rPr>
        <w:t>DOI: 10.1111/1753-0407.12134.</w:t>
      </w:r>
    </w:p>
    <w:p w14:paraId="600F3CC8"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213 Potra A.R., Kacso T.P., Gavrilas A.M., Rusu C.C., Rusu C.C., Rusu C.C., Moldovan D., Bondor C.I., Tirinescu D., Coman L.A., et al. SP457Adiponectin Is Related toMarkers of Endothelial Dysfunction and Neoangiogenesis in Diabetic Patients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Nephrol. Dial. Transplant. – 2018. – </w:t>
      </w:r>
      <w:r w:rsidRPr="001D32EB">
        <w:rPr>
          <w:rFonts w:ascii="Times New Roman" w:eastAsia="Aptos" w:hAnsi="Times New Roman" w:cs="Times New Roman"/>
          <w:kern w:val="2"/>
          <w:sz w:val="28"/>
          <w:szCs w:val="28"/>
          <w:shd w:val="clear" w:color="auto" w:fill="FFFFFF"/>
          <w:lang w:val="en-US"/>
          <w14:ligatures w14:val="standardContextual"/>
        </w:rPr>
        <w:t>Vol 33, Issue 1.</w:t>
      </w:r>
      <w:r w:rsidRPr="001D32EB">
        <w:rPr>
          <w:rFonts w:ascii="Times New Roman" w:eastAsia="Aptos" w:hAnsi="Times New Roman" w:cs="Times New Roman"/>
          <w:sz w:val="28"/>
          <w:szCs w:val="28"/>
          <w:lang w:val="en-US"/>
          <w14:ligatures w14:val="standardContextual"/>
        </w:rPr>
        <w:t xml:space="preserve"> 501 p. – DOI.org/10.1093/ndt/gfy104.SP457 </w:t>
      </w:r>
    </w:p>
    <w:p w14:paraId="439BBA12"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214 Chawla D., Bansal S., Banerjee B.D., Madhu S.V., Kalra O.P., Tripathi A.K. Role of advanced glycation end product (AGE)- induced receptor (RAGE) expression in diabetic vascular complications // Microvasc. Res. – 2014. – Vol. 95. –P. 1–6.</w:t>
      </w:r>
    </w:p>
    <w:p w14:paraId="483E1037"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215 Heidari F., Rabizadeh S., Ali Mansournia M., Mirmiranpoor H., Salehi S.S., Akhavan S., Esteghamati A., Nakhjavani M. Inflammatory, oxidative stress and anti-oxidative markers in patients with endometrial carcinoma and diabetes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Cytokine. – 2019. – Vol.120. – P.186–190. – DOI: 10.1016/j.cyto.2019.05.007.</w:t>
      </w:r>
    </w:p>
    <w:p w14:paraId="1000F95B"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lastRenderedPageBreak/>
        <w:t xml:space="preserve">216 Li X., Zhang T., Geng J., Wu Z., Xu L., Liu J., Tian J., Zhou Z., Nie J., Bai X. Advanced oxidation protein products promote lipotoxicity and tubulointerstitial fibrosis via CD36/_- Catenin pathway in diabetic nephropathy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Antioxid. Redox Signal. – 2019. – Vol.31, Issue 7. – P. 521–538. – </w:t>
      </w:r>
      <w:r w:rsidRPr="001D32EB">
        <w:rPr>
          <w:rFonts w:ascii="Times New Roman" w:eastAsia="Aptos" w:hAnsi="Times New Roman" w:cs="Times New Roman"/>
          <w:kern w:val="2"/>
          <w:sz w:val="28"/>
          <w:szCs w:val="28"/>
          <w:shd w:val="clear" w:color="auto" w:fill="FFFFFF"/>
          <w:lang w:val="en-US"/>
          <w14:ligatures w14:val="standardContextual"/>
        </w:rPr>
        <w:t>DOI: 10.1089/ars.2018.7634.</w:t>
      </w:r>
    </w:p>
    <w:p w14:paraId="106AD6B4"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217 Gunawardena H.P., Silva R., Sivakanesan R., Ranasinghe P, Katulanda P. Poor Glycaemic Control Is Associated with Increased Lipid Peroxidation and Glutathione Peroxidase Activity in Type 2 Diabetes Patients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Oxid. Med. Cell. Longev. – 2019. – P. 1-10. DOI: 10.1155/2019/9471697.</w:t>
      </w:r>
    </w:p>
    <w:p w14:paraId="6DBB652B"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218 Jiménez-Osorio A.S., Picazo A., González-Reyes S., Barrera-Oviedo D., Rodríguez-Arellano M.E., Pedraza-Chaverri J. Nrf2 and Redox Status in Prediabetic and Diabetic Patients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Int. J. Mol. Sci. – 2014. – Vol.15, Issue 11. – P. 20290–20305. – </w:t>
      </w:r>
      <w:r w:rsidRPr="001D32EB">
        <w:rPr>
          <w:rFonts w:ascii="Times New Roman" w:eastAsia="Aptos" w:hAnsi="Times New Roman" w:cs="Times New Roman"/>
          <w:kern w:val="2"/>
          <w:sz w:val="28"/>
          <w:szCs w:val="28"/>
          <w:shd w:val="clear" w:color="auto" w:fill="FFFFFF"/>
          <w:lang w:val="en-US"/>
          <w14:ligatures w14:val="standardContextual"/>
        </w:rPr>
        <w:t>DOI: 10.3390/ijms151120290.</w:t>
      </w:r>
    </w:p>
    <w:p w14:paraId="49252226"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proofErr w:type="gramStart"/>
      <w:r w:rsidRPr="001D32EB">
        <w:rPr>
          <w:rFonts w:ascii="Times New Roman" w:eastAsia="Aptos" w:hAnsi="Times New Roman" w:cs="Times New Roman"/>
          <w:sz w:val="28"/>
          <w:szCs w:val="28"/>
          <w:lang w:val="en-US"/>
          <w14:ligatures w14:val="standardContextual"/>
        </w:rPr>
        <w:t>219  Huang</w:t>
      </w:r>
      <w:proofErr w:type="gramEnd"/>
      <w:r w:rsidRPr="001D32EB">
        <w:rPr>
          <w:rFonts w:ascii="Times New Roman" w:eastAsia="Aptos" w:hAnsi="Times New Roman" w:cs="Times New Roman"/>
          <w:sz w:val="28"/>
          <w:szCs w:val="28"/>
          <w:lang w:val="en-US"/>
          <w14:ligatures w14:val="standardContextual"/>
        </w:rPr>
        <w:t xml:space="preserve"> M., Que Y., Shen X. Correlation of the plasma levels of soluble RAGE and endogenous secretory RAGE with oxidative stress in prediabetic patients.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J. Diabetes Complicat. – 2015. – Vol. 29, Issue 3 – P. 422 - 426. – DOI: 10.1016/j.jdiacomp.2014.12.007.</w:t>
      </w:r>
    </w:p>
    <w:p w14:paraId="309BEBA4"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220 Strom A., Kaul K., Brüggemann J., Ziegler I., Rokitta I., Püttgen S., Szendroedi J., Müssig K., Roden M., Ziegler D. Lower serum extracellular superoxide dismutase levels are associated with polyneuropathy in recent-onset diabetes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Exp. Mol. Med. – 2017. – Vol. 49, Issue 11. – P. 394. </w:t>
      </w:r>
      <w:r w:rsidRPr="001D32EB">
        <w:rPr>
          <w:rFonts w:ascii="Times New Roman" w:eastAsia="Aptos" w:hAnsi="Times New Roman" w:cs="Times New Roman"/>
          <w:kern w:val="2"/>
          <w:sz w:val="28"/>
          <w:szCs w:val="28"/>
          <w:lang w:val="kk-KZ"/>
          <w14:ligatures w14:val="standardContextual"/>
        </w:rPr>
        <w:t>–</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DOI: 10.1038/emm.2017.173.</w:t>
      </w:r>
    </w:p>
    <w:p w14:paraId="68ABB244"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221 Muniroh M., Nindita Y., Karlowee V., Purwoko Y., Rahmah N.D., Widyowati R., Suryono S. Effect of garcinia mangostana pericarp extract on glial nf-_b levels and expression of serum inflammation markers in an obese-type 2 diabetes mellitus animal model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Biomed. Rep. – 2021. – Vol. 15, Issue 1. – 63 p.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DOI: 10.3892/br.2021.1439.</w:t>
      </w:r>
    </w:p>
    <w:p w14:paraId="1DE2C3AE"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proofErr w:type="gramStart"/>
      <w:r w:rsidRPr="001D32EB">
        <w:rPr>
          <w:rFonts w:ascii="Times New Roman" w:eastAsia="Aptos" w:hAnsi="Times New Roman" w:cs="Times New Roman"/>
          <w:sz w:val="28"/>
          <w:szCs w:val="28"/>
          <w:lang w:val="en-US"/>
          <w14:ligatures w14:val="standardContextual"/>
        </w:rPr>
        <w:t>222  Gaetani</w:t>
      </w:r>
      <w:proofErr w:type="gramEnd"/>
      <w:r w:rsidRPr="001D32EB">
        <w:rPr>
          <w:rFonts w:ascii="Times New Roman" w:eastAsia="Aptos" w:hAnsi="Times New Roman" w:cs="Times New Roman"/>
          <w:sz w:val="28"/>
          <w:szCs w:val="28"/>
          <w:lang w:val="en-US"/>
          <w14:ligatures w14:val="standardContextual"/>
        </w:rPr>
        <w:t xml:space="preserve"> G.F., Ferraris A.M., Rolfo M., Mangerini R., Arena S., Kirkman H.N. Predominant Role of Catalase in the Disposal of Hydrogen PeroxideWithin Human Erythrocytes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Blood. – 1996. – Vol. 87, Issue 4. – P. 1595–1599.</w:t>
      </w:r>
    </w:p>
    <w:p w14:paraId="1F79B00C"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223 Bhatia S., Shukla R., Madhu S.V., Gambhir J.K., Prabhu K.M. Antioxidant status, lipid peroxidation and nitric oxide end products in patients of type 2 diabetes mellitus with nephropthy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Clin. Biochem. – 2003. – Vol.36, Issue 7. – P. 557–562.</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DOI: 10.1016/s0009-9120(03)00094-8.</w:t>
      </w:r>
    </w:p>
    <w:p w14:paraId="1A637AED"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224 Hadwan M.H., Altuhafi A., Altun M. The Correlation between Selenium-Dependent Glutathione Peroxidase Activity and Oxidant/Antioxidant Balance in Sera of Diabetic Patients with Nephropathy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Rep. Biochem. Mol. Biol. – 2021. – Vol. 10, Issue 2. – P.</w:t>
      </w:r>
      <w:r w:rsidRPr="001D32EB">
        <w:rPr>
          <w:rFonts w:ascii="Times New Roman" w:eastAsia="Aptos" w:hAnsi="Times New Roman" w:cs="Times New Roman"/>
          <w:kern w:val="2"/>
          <w:sz w:val="28"/>
          <w:szCs w:val="28"/>
          <w:shd w:val="clear" w:color="auto" w:fill="FFFFFF"/>
          <w:lang w:val="en-US"/>
          <w14:ligatures w14:val="standardContextual"/>
        </w:rPr>
        <w:t>164-172.</w:t>
      </w:r>
      <w:r w:rsidRPr="001D32EB">
        <w:rPr>
          <w:rFonts w:ascii="Times New Roman" w:eastAsia="Aptos" w:hAnsi="Times New Roman" w:cs="Times New Roman"/>
          <w:sz w:val="28"/>
          <w:szCs w:val="28"/>
          <w:lang w:val="en-US"/>
          <w14:ligatures w14:val="standardContextual"/>
        </w:rPr>
        <w:t xml:space="preserve">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DOI: 10.52547/rbmb.10.2.164.</w:t>
      </w:r>
    </w:p>
    <w:p w14:paraId="756FA345"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color w:val="000000"/>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225</w:t>
      </w:r>
      <w:r w:rsidRPr="001D32EB">
        <w:rPr>
          <w:rFonts w:ascii="Times New Roman" w:eastAsia="Aptos" w:hAnsi="Times New Roman" w:cs="Times New Roman"/>
          <w:color w:val="000000"/>
          <w:sz w:val="28"/>
          <w:szCs w:val="28"/>
          <w:lang w:val="en-US"/>
          <w14:ligatures w14:val="standardContextual"/>
        </w:rPr>
        <w:t xml:space="preserve"> Malik A., Morya R.K., Saha S., Singh P.K., Bhadada S.K., Rana S.V. Oxidative stress and inflammatory markers in type 2 diabetic patients </w:t>
      </w:r>
      <w:r w:rsidRPr="00EF5BD4">
        <w:rPr>
          <w:rFonts w:ascii="Times New Roman" w:eastAsia="Aptos" w:hAnsi="Times New Roman" w:cs="Times New Roman"/>
          <w:color w:val="000000"/>
          <w:sz w:val="28"/>
          <w:szCs w:val="28"/>
          <w:lang w:val="en-US"/>
          <w14:ligatures w14:val="standardContextual"/>
        </w:rPr>
        <w:t>//</w:t>
      </w:r>
      <w:r w:rsidRPr="001D32EB">
        <w:rPr>
          <w:rFonts w:ascii="Times New Roman" w:eastAsia="Aptos" w:hAnsi="Times New Roman" w:cs="Times New Roman"/>
          <w:color w:val="000000"/>
          <w:sz w:val="28"/>
          <w:szCs w:val="28"/>
          <w:lang w:val="en-US"/>
          <w14:ligatures w14:val="standardContextual"/>
        </w:rPr>
        <w:t xml:space="preserve"> Eur. J. Clin. Investig.</w:t>
      </w:r>
      <w:r w:rsidRPr="001D32EB">
        <w:rPr>
          <w:rFonts w:ascii="Times New Roman" w:eastAsia="Aptos" w:hAnsi="Times New Roman" w:cs="Times New Roman"/>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 2020. </w:t>
      </w:r>
      <w:r w:rsidRPr="001D32EB">
        <w:rPr>
          <w:rFonts w:ascii="Times New Roman" w:eastAsia="Aptos" w:hAnsi="Times New Roman" w:cs="Times New Roman"/>
          <w:sz w:val="28"/>
          <w:szCs w:val="28"/>
          <w:lang w:val="en-US"/>
          <w14:ligatures w14:val="standardContextual"/>
        </w:rPr>
        <w:t xml:space="preserve">– Vol. </w:t>
      </w:r>
      <w:r w:rsidRPr="001D32EB">
        <w:rPr>
          <w:rFonts w:ascii="Times New Roman" w:eastAsia="Aptos" w:hAnsi="Times New Roman" w:cs="Times New Roman"/>
          <w:color w:val="000000"/>
          <w:sz w:val="28"/>
          <w:szCs w:val="28"/>
          <w:lang w:val="en-US"/>
          <w14:ligatures w14:val="standardContextual"/>
        </w:rPr>
        <w:t xml:space="preserve">50. </w:t>
      </w:r>
      <w:r w:rsidRPr="001D32EB">
        <w:rPr>
          <w:rFonts w:ascii="Times New Roman" w:eastAsia="Aptos" w:hAnsi="Times New Roman" w:cs="Times New Roman"/>
          <w:sz w:val="28"/>
          <w:szCs w:val="28"/>
          <w:lang w:val="en-US"/>
          <w14:ligatures w14:val="standardContextual"/>
        </w:rPr>
        <w:t xml:space="preserve">– P. </w:t>
      </w:r>
      <w:r w:rsidRPr="001D32EB">
        <w:rPr>
          <w:rFonts w:ascii="Times New Roman" w:eastAsia="Aptos" w:hAnsi="Times New Roman" w:cs="Times New Roman"/>
          <w:color w:val="000000"/>
          <w:sz w:val="28"/>
          <w:szCs w:val="28"/>
          <w:lang w:val="en-US"/>
          <w14:ligatures w14:val="standardContextual"/>
        </w:rPr>
        <w:t xml:space="preserve">2–7. </w:t>
      </w:r>
    </w:p>
    <w:p w14:paraId="56D791B7"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226 Bigagli E., Lodovici M. Circulating Oxidative Stress Biomarkers in Clinical Studies on Type 2 Diabetes and Its Complications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Oxid. Med. Cell. Longev. – 2019. – P.17.– DOI: 10.1155/2019/5953685.</w:t>
      </w:r>
    </w:p>
    <w:p w14:paraId="26FDF8DE"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227 Gawlik K., Naskalski J.W., Fedak D., Pawlica-Gosiewska D., Grudzien U., Dumnicka P., Mabecki M.T., Solnica B. Markers of Antioxidant Defense in Patients </w:t>
      </w:r>
      <w:r w:rsidRPr="001D32EB">
        <w:rPr>
          <w:rFonts w:ascii="Times New Roman" w:eastAsia="Aptos" w:hAnsi="Times New Roman" w:cs="Times New Roman"/>
          <w:sz w:val="28"/>
          <w:szCs w:val="28"/>
          <w:lang w:val="en-US"/>
          <w14:ligatures w14:val="standardContextual"/>
        </w:rPr>
        <w:lastRenderedPageBreak/>
        <w:t xml:space="preserve">with Type 2 Diabetes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Oxid. Med. Cell. Longev. – 2016. – P. 1-6.</w:t>
      </w:r>
      <w:r w:rsidRPr="001D32EB">
        <w:rPr>
          <w:rFonts w:ascii="Times New Roman" w:eastAsia="Aptos" w:hAnsi="Times New Roman" w:cs="Times New Roman"/>
          <w:color w:val="FF0000"/>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https://doi.org/10.1155/2016/2352361</w:t>
      </w:r>
    </w:p>
    <w:p w14:paraId="784118E3"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228 Picu A., Petcu L., Stefan S., Mitu M., Lixandru D., Ionescu-Tîrgoviste C., Pîrcalabioru G.G., Ciulu-Costinescu F., Bubulica M.V., Chifiriuc M.C. Markers of oxidative stress and antioxidant defense in romanian patients with type 2 diabetes mellitus and obesity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Molecules. – 2017. – Vol. 22. – 714 p. – DOI:10.3390/molecules22050714</w:t>
      </w:r>
    </w:p>
    <w:p w14:paraId="7464BE2A"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229 Agarkov A.A., Popova T.N., Verevkin A.N., Matasova L.V. Activity of the glutathione antioxidant system and NADPH generating enzymes in blood serum of rats with type 2 diabetes mellitus after administration of melatonin-correcting drugs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Bull. Exp. Biol. Med. – 2014. – Vol. 157, Issue 2. – P. 198–201. – DOI: 10.1007/s10517-014-2524-y.</w:t>
      </w:r>
    </w:p>
    <w:p w14:paraId="57E03B48" w14:textId="76BEE011"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230 Seo J.A., Jung S.H., Jeon H.Y., Lee Y.J., Lee J.Y., Han E.T., Park W.S., Hong S.H., Kim Y.M., Ha K.S. Activity-expression profiling of glucose-6-phosphate dehydrogenase in tissues of normal and diabetic mice</w:t>
      </w:r>
      <w:r w:rsidRPr="00EF5BD4">
        <w:rPr>
          <w:rFonts w:ascii="Times New Roman" w:eastAsia="Aptos" w:hAnsi="Times New Roman" w:cs="Times New Roman"/>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xml:space="preserve"> Biochem. Biophys. Res. Commun. – 2020. – Vol. 524, Issue 3. – P. 750–755. – DOI: 10.1016/j.bbrc.2020.01.165.</w:t>
      </w:r>
    </w:p>
    <w:p w14:paraId="298DE070" w14:textId="1AA4D925" w:rsidR="001000E5" w:rsidRPr="001000E5" w:rsidRDefault="001D32EB" w:rsidP="001000E5">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231 </w:t>
      </w:r>
      <w:r w:rsidR="001000E5" w:rsidRPr="001000E5">
        <w:rPr>
          <w:rFonts w:ascii="Times New Roman" w:eastAsia="Aptos" w:hAnsi="Times New Roman" w:cs="Times New Roman"/>
          <w:sz w:val="28"/>
          <w:szCs w:val="28"/>
          <w:lang w:val="en-US"/>
          <w14:ligatures w14:val="standardContextual"/>
        </w:rPr>
        <w:t>López-Armas G.C.</w:t>
      </w:r>
      <w:r w:rsidR="001000E5">
        <w:rPr>
          <w:rFonts w:ascii="Times New Roman" w:eastAsia="Aptos" w:hAnsi="Times New Roman" w:cs="Times New Roman"/>
          <w:sz w:val="28"/>
          <w:szCs w:val="28"/>
          <w:lang w:val="en-US"/>
          <w14:ligatures w14:val="standardContextual"/>
        </w:rPr>
        <w:t xml:space="preserve">, </w:t>
      </w:r>
      <w:r w:rsidR="001000E5" w:rsidRPr="001000E5">
        <w:rPr>
          <w:rFonts w:ascii="Times New Roman" w:eastAsia="Aptos" w:hAnsi="Times New Roman" w:cs="Times New Roman"/>
          <w:sz w:val="28"/>
          <w:szCs w:val="28"/>
          <w:lang w:val="en-US"/>
          <w14:ligatures w14:val="standardContextual"/>
        </w:rPr>
        <w:t>Yessenbekova A.</w:t>
      </w:r>
      <w:r w:rsidR="001000E5">
        <w:rPr>
          <w:rFonts w:ascii="Times New Roman" w:eastAsia="Aptos" w:hAnsi="Times New Roman" w:cs="Times New Roman"/>
          <w:sz w:val="28"/>
          <w:szCs w:val="28"/>
          <w:lang w:val="en-US"/>
          <w14:ligatures w14:val="standardContextual"/>
        </w:rPr>
        <w:t>,</w:t>
      </w:r>
      <w:r w:rsidR="001000E5" w:rsidRPr="001000E5">
        <w:rPr>
          <w:rFonts w:ascii="Times New Roman" w:eastAsia="Aptos" w:hAnsi="Times New Roman" w:cs="Times New Roman"/>
          <w:sz w:val="28"/>
          <w:szCs w:val="28"/>
          <w:lang w:val="en-US"/>
          <w14:ligatures w14:val="standardContextual"/>
        </w:rPr>
        <w:t xml:space="preserve"> González-Castañeda R.E.</w:t>
      </w:r>
      <w:r w:rsidR="001000E5">
        <w:rPr>
          <w:rFonts w:ascii="Times New Roman" w:eastAsia="Aptos" w:hAnsi="Times New Roman" w:cs="Times New Roman"/>
          <w:sz w:val="28"/>
          <w:szCs w:val="28"/>
          <w:lang w:val="en-US"/>
          <w14:ligatures w14:val="standardContextual"/>
        </w:rPr>
        <w:t>,</w:t>
      </w:r>
      <w:r w:rsidR="001000E5" w:rsidRPr="001000E5">
        <w:rPr>
          <w:rFonts w:ascii="Times New Roman" w:eastAsia="Aptos" w:hAnsi="Times New Roman" w:cs="Times New Roman"/>
          <w:sz w:val="28"/>
          <w:szCs w:val="28"/>
          <w:lang w:val="en-US"/>
          <w14:ligatures w14:val="standardContextual"/>
        </w:rPr>
        <w:t xml:space="preserve"> Arellano-Arteaga</w:t>
      </w:r>
      <w:r w:rsidR="001000E5">
        <w:rPr>
          <w:rFonts w:ascii="Times New Roman" w:eastAsia="Aptos" w:hAnsi="Times New Roman" w:cs="Times New Roman"/>
          <w:sz w:val="28"/>
          <w:szCs w:val="28"/>
          <w:lang w:val="en-US"/>
          <w14:ligatures w14:val="standardContextual"/>
        </w:rPr>
        <w:t xml:space="preserve"> </w:t>
      </w:r>
      <w:r w:rsidR="001000E5" w:rsidRPr="001000E5">
        <w:rPr>
          <w:rFonts w:ascii="Times New Roman" w:eastAsia="Aptos" w:hAnsi="Times New Roman" w:cs="Times New Roman"/>
          <w:sz w:val="28"/>
          <w:szCs w:val="28"/>
          <w:lang w:val="en-US"/>
          <w14:ligatures w14:val="standardContextual"/>
        </w:rPr>
        <w:t>K.J.</w:t>
      </w:r>
      <w:r w:rsidR="001000E5">
        <w:rPr>
          <w:rFonts w:ascii="Times New Roman" w:eastAsia="Aptos" w:hAnsi="Times New Roman" w:cs="Times New Roman"/>
          <w:sz w:val="28"/>
          <w:szCs w:val="28"/>
          <w:lang w:val="en-US"/>
          <w14:ligatures w14:val="standardContextual"/>
        </w:rPr>
        <w:t>,</w:t>
      </w:r>
      <w:r w:rsidR="001000E5" w:rsidRPr="001000E5">
        <w:rPr>
          <w:rFonts w:ascii="Times New Roman" w:eastAsia="Aptos" w:hAnsi="Times New Roman" w:cs="Times New Roman"/>
          <w:sz w:val="28"/>
          <w:szCs w:val="28"/>
          <w:lang w:val="en-US"/>
          <w14:ligatures w14:val="standardContextual"/>
        </w:rPr>
        <w:t xml:space="preserve"> Guerra-Librero A.</w:t>
      </w:r>
      <w:r w:rsidR="001000E5">
        <w:rPr>
          <w:rFonts w:ascii="Times New Roman" w:eastAsia="Aptos" w:hAnsi="Times New Roman" w:cs="Times New Roman"/>
          <w:sz w:val="28"/>
          <w:szCs w:val="28"/>
          <w:lang w:val="en-US"/>
          <w14:ligatures w14:val="standardContextual"/>
        </w:rPr>
        <w:t xml:space="preserve">, </w:t>
      </w:r>
      <w:r w:rsidR="001000E5" w:rsidRPr="001000E5">
        <w:rPr>
          <w:rFonts w:ascii="Times New Roman" w:eastAsia="Aptos" w:hAnsi="Times New Roman" w:cs="Times New Roman"/>
          <w:sz w:val="28"/>
          <w:szCs w:val="28"/>
          <w:lang w:val="en-US"/>
          <w14:ligatures w14:val="standardContextual"/>
        </w:rPr>
        <w:t>Ablaikhanova N.</w:t>
      </w:r>
      <w:r w:rsidR="001000E5">
        <w:rPr>
          <w:rFonts w:ascii="Times New Roman" w:eastAsia="Aptos" w:hAnsi="Times New Roman" w:cs="Times New Roman"/>
          <w:sz w:val="28"/>
          <w:szCs w:val="28"/>
          <w:lang w:val="en-US"/>
          <w14:ligatures w14:val="standardContextual"/>
        </w:rPr>
        <w:t>,</w:t>
      </w:r>
      <w:r w:rsidR="001000E5" w:rsidRPr="001000E5">
        <w:rPr>
          <w:rFonts w:ascii="Times New Roman" w:eastAsia="Aptos" w:hAnsi="Times New Roman" w:cs="Times New Roman"/>
          <w:sz w:val="28"/>
          <w:szCs w:val="28"/>
          <w:lang w:val="en-US"/>
          <w14:ligatures w14:val="standardContextual"/>
        </w:rPr>
        <w:t xml:space="preserve"> Florido J.</w:t>
      </w:r>
      <w:r w:rsidR="001000E5">
        <w:rPr>
          <w:rFonts w:ascii="Times New Roman" w:eastAsia="Aptos" w:hAnsi="Times New Roman" w:cs="Times New Roman"/>
          <w:sz w:val="28"/>
          <w:szCs w:val="28"/>
          <w:lang w:val="en-US"/>
          <w14:ligatures w14:val="standardContextual"/>
        </w:rPr>
        <w:t xml:space="preserve">, </w:t>
      </w:r>
      <w:r w:rsidR="001000E5" w:rsidRPr="001000E5">
        <w:rPr>
          <w:rFonts w:ascii="Times New Roman" w:eastAsia="Aptos" w:hAnsi="Times New Roman" w:cs="Times New Roman"/>
          <w:sz w:val="28"/>
          <w:szCs w:val="28"/>
          <w:lang w:val="en-US"/>
          <w14:ligatures w14:val="standardContextual"/>
        </w:rPr>
        <w:t>Escames G.</w:t>
      </w:r>
      <w:r w:rsidR="001000E5">
        <w:rPr>
          <w:rFonts w:ascii="Times New Roman" w:eastAsia="Aptos" w:hAnsi="Times New Roman" w:cs="Times New Roman"/>
          <w:sz w:val="28"/>
          <w:szCs w:val="28"/>
          <w:lang w:val="en-US"/>
          <w14:ligatures w14:val="standardContextual"/>
        </w:rPr>
        <w:t>,</w:t>
      </w:r>
      <w:r w:rsidR="001000E5" w:rsidRPr="001000E5">
        <w:rPr>
          <w:rFonts w:ascii="Times New Roman" w:eastAsia="Aptos" w:hAnsi="Times New Roman" w:cs="Times New Roman"/>
          <w:sz w:val="28"/>
          <w:szCs w:val="28"/>
          <w:lang w:val="en-US"/>
          <w14:ligatures w14:val="standardContextual"/>
        </w:rPr>
        <w:t xml:space="preserve"> Acuña-Castroviejo D.</w:t>
      </w:r>
      <w:r w:rsidR="001000E5">
        <w:rPr>
          <w:rFonts w:ascii="Times New Roman" w:eastAsia="Aptos" w:hAnsi="Times New Roman" w:cs="Times New Roman"/>
          <w:sz w:val="28"/>
          <w:szCs w:val="28"/>
          <w:lang w:val="en-US"/>
          <w14:ligatures w14:val="standardContextual"/>
        </w:rPr>
        <w:t xml:space="preserve">, </w:t>
      </w:r>
      <w:r w:rsidR="001000E5" w:rsidRPr="001000E5">
        <w:rPr>
          <w:rFonts w:ascii="Times New Roman" w:eastAsia="Aptos" w:hAnsi="Times New Roman" w:cs="Times New Roman"/>
          <w:sz w:val="28"/>
          <w:szCs w:val="28"/>
          <w:lang w:val="en-US"/>
          <w14:ligatures w14:val="standardContextual"/>
        </w:rPr>
        <w:t>Rusanova I. Role of c-miR-21,</w:t>
      </w:r>
      <w:r w:rsidR="001000E5">
        <w:rPr>
          <w:rFonts w:ascii="Times New Roman" w:eastAsia="Aptos" w:hAnsi="Times New Roman" w:cs="Times New Roman"/>
          <w:sz w:val="28"/>
          <w:szCs w:val="28"/>
          <w:lang w:val="en-US"/>
          <w14:ligatures w14:val="standardContextual"/>
        </w:rPr>
        <w:t xml:space="preserve"> </w:t>
      </w:r>
      <w:r w:rsidR="001000E5" w:rsidRPr="001000E5">
        <w:rPr>
          <w:rFonts w:ascii="Times New Roman" w:eastAsia="Aptos" w:hAnsi="Times New Roman" w:cs="Times New Roman"/>
          <w:sz w:val="28"/>
          <w:szCs w:val="28"/>
          <w:lang w:val="en-US"/>
          <w14:ligatures w14:val="standardContextual"/>
        </w:rPr>
        <w:t>c-miR-126, Redox Status, and</w:t>
      </w:r>
      <w:r w:rsidR="001000E5">
        <w:rPr>
          <w:rFonts w:ascii="Times New Roman" w:eastAsia="Aptos" w:hAnsi="Times New Roman" w:cs="Times New Roman"/>
          <w:sz w:val="28"/>
          <w:szCs w:val="28"/>
          <w:lang w:val="en-US"/>
          <w14:ligatures w14:val="standardContextual"/>
        </w:rPr>
        <w:t xml:space="preserve"> </w:t>
      </w:r>
      <w:r w:rsidR="001000E5" w:rsidRPr="001000E5">
        <w:rPr>
          <w:rFonts w:ascii="Times New Roman" w:eastAsia="Aptos" w:hAnsi="Times New Roman" w:cs="Times New Roman"/>
          <w:sz w:val="28"/>
          <w:szCs w:val="28"/>
          <w:lang w:val="en-US"/>
          <w14:ligatures w14:val="standardContextual"/>
        </w:rPr>
        <w:t>Inflammatory Conditions as Potential</w:t>
      </w:r>
      <w:r w:rsidR="001000E5">
        <w:rPr>
          <w:rFonts w:ascii="Times New Roman" w:eastAsia="Aptos" w:hAnsi="Times New Roman" w:cs="Times New Roman"/>
          <w:sz w:val="28"/>
          <w:szCs w:val="28"/>
          <w:lang w:val="en-US"/>
          <w14:ligatures w14:val="standardContextual"/>
        </w:rPr>
        <w:t xml:space="preserve"> </w:t>
      </w:r>
      <w:r w:rsidR="001000E5" w:rsidRPr="001000E5">
        <w:rPr>
          <w:rFonts w:ascii="Times New Roman" w:eastAsia="Aptos" w:hAnsi="Times New Roman" w:cs="Times New Roman"/>
          <w:sz w:val="28"/>
          <w:szCs w:val="28"/>
          <w:lang w:val="en-US"/>
          <w14:ligatures w14:val="standardContextual"/>
        </w:rPr>
        <w:t>Predictors of Vascular Damage</w:t>
      </w:r>
      <w:r w:rsidR="001000E5">
        <w:rPr>
          <w:rFonts w:ascii="Times New Roman" w:eastAsia="Aptos" w:hAnsi="Times New Roman" w:cs="Times New Roman"/>
          <w:sz w:val="28"/>
          <w:szCs w:val="28"/>
          <w:lang w:val="en-US"/>
          <w14:ligatures w14:val="standardContextual"/>
        </w:rPr>
        <w:t xml:space="preserve">   </w:t>
      </w:r>
      <w:r w:rsidR="001000E5" w:rsidRPr="001000E5">
        <w:rPr>
          <w:rFonts w:ascii="Times New Roman" w:eastAsia="Aptos" w:hAnsi="Times New Roman" w:cs="Times New Roman"/>
          <w:sz w:val="28"/>
          <w:szCs w:val="28"/>
          <w:lang w:val="en-US"/>
          <w14:ligatures w14:val="standardContextual"/>
        </w:rPr>
        <w:t>T2DM Patients</w:t>
      </w:r>
      <w:r w:rsidR="001000E5">
        <w:rPr>
          <w:rFonts w:ascii="Times New Roman" w:eastAsia="Aptos" w:hAnsi="Times New Roman" w:cs="Times New Roman"/>
          <w:sz w:val="28"/>
          <w:szCs w:val="28"/>
          <w:lang w:val="en-US"/>
          <w14:ligatures w14:val="standardContextual"/>
        </w:rPr>
        <w:t xml:space="preserve"> </w:t>
      </w:r>
      <w:r w:rsidR="001000E5" w:rsidRPr="001000E5">
        <w:rPr>
          <w:rFonts w:ascii="Times New Roman" w:eastAsia="Aptos" w:hAnsi="Times New Roman" w:cs="Times New Roman"/>
          <w:sz w:val="28"/>
          <w:szCs w:val="28"/>
          <w:lang w:val="en-US"/>
          <w14:ligatures w14:val="standardContextual"/>
        </w:rPr>
        <w:t>//</w:t>
      </w:r>
      <w:r w:rsidR="001000E5">
        <w:rPr>
          <w:rFonts w:ascii="Times New Roman" w:eastAsia="Aptos" w:hAnsi="Times New Roman" w:cs="Times New Roman"/>
          <w:sz w:val="28"/>
          <w:szCs w:val="28"/>
          <w:lang w:val="en-US"/>
          <w14:ligatures w14:val="standardContextual"/>
        </w:rPr>
        <w:t xml:space="preserve"> </w:t>
      </w:r>
      <w:r w:rsidR="001000E5" w:rsidRPr="001000E5">
        <w:rPr>
          <w:lang w:val="en-US"/>
        </w:rPr>
        <w:t xml:space="preserve"> </w:t>
      </w:r>
      <w:r w:rsidR="001000E5" w:rsidRPr="001000E5">
        <w:rPr>
          <w:rFonts w:ascii="Times New Roman" w:eastAsia="Aptos" w:hAnsi="Times New Roman" w:cs="Times New Roman"/>
          <w:sz w:val="28"/>
          <w:szCs w:val="28"/>
          <w:lang w:val="en-US"/>
          <w14:ligatures w14:val="standardContextual"/>
        </w:rPr>
        <w:t>Antioxidants 2022, – Vol.11, No 9.</w:t>
      </w:r>
      <w:r w:rsidR="001000E5">
        <w:rPr>
          <w:rFonts w:ascii="Times New Roman" w:eastAsia="Aptos" w:hAnsi="Times New Roman" w:cs="Times New Roman"/>
          <w:sz w:val="28"/>
          <w:szCs w:val="28"/>
          <w:lang w:val="en-US"/>
          <w14:ligatures w14:val="standardContextual"/>
        </w:rPr>
        <w:t xml:space="preserve"> </w:t>
      </w:r>
      <w:r w:rsidR="001000E5" w:rsidRPr="001000E5">
        <w:rPr>
          <w:rFonts w:ascii="Times New Roman" w:eastAsia="Aptos" w:hAnsi="Times New Roman" w:cs="Times New Roman"/>
          <w:sz w:val="28"/>
          <w:szCs w:val="28"/>
          <w:lang w:val="en-US"/>
          <w14:ligatures w14:val="standardContextual"/>
        </w:rPr>
        <w:t xml:space="preserve">– P. 1675. DOI:10.3390/antiox11091675 </w:t>
      </w:r>
    </w:p>
    <w:p w14:paraId="04BB10C3" w14:textId="3CB13EB1"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color w:val="000000"/>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332 </w:t>
      </w:r>
      <w:r w:rsidRPr="001D32EB">
        <w:rPr>
          <w:rFonts w:ascii="Times New Roman" w:eastAsia="Aptos" w:hAnsi="Times New Roman" w:cs="Times New Roman"/>
          <w:color w:val="000000"/>
          <w:sz w:val="28"/>
          <w:szCs w:val="28"/>
          <w:lang w:val="en-US"/>
          <w14:ligatures w14:val="standardContextual"/>
        </w:rPr>
        <w:t>Rovira-Llopis, S.</w:t>
      </w:r>
      <w:r w:rsidRPr="001D32EB">
        <w:rPr>
          <w:rFonts w:ascii="Times New Roman" w:eastAsia="Aptos" w:hAnsi="Times New Roman" w:cs="Times New Roman"/>
          <w:color w:val="000000"/>
          <w:sz w:val="28"/>
          <w:szCs w:val="28"/>
          <w:lang w:val="kk-KZ"/>
          <w14:ligatures w14:val="standardContextual"/>
        </w:rPr>
        <w:t>,</w:t>
      </w:r>
      <w:r w:rsidRPr="001D32EB">
        <w:rPr>
          <w:rFonts w:ascii="Times New Roman" w:eastAsia="Aptos" w:hAnsi="Times New Roman" w:cs="Times New Roman"/>
          <w:color w:val="000000"/>
          <w:sz w:val="28"/>
          <w:szCs w:val="28"/>
          <w:lang w:val="en-US"/>
          <w14:ligatures w14:val="standardContextual"/>
        </w:rPr>
        <w:t xml:space="preserve"> Apostolova N., Bañuls C., Muntané J., Rocha M., Victor, V.M. Mitochondria, the NLRP3 inflammasome, and sirtuins in type 2 diabetes: New therapeutic targets. Antioxid. Redox Signal. </w:t>
      </w:r>
      <w:r w:rsidRPr="001D32EB">
        <w:rPr>
          <w:rFonts w:ascii="Times New Roman" w:eastAsia="Aptos" w:hAnsi="Times New Roman" w:cs="Times New Roman"/>
          <w:sz w:val="28"/>
          <w:szCs w:val="28"/>
          <w:lang w:val="en-US"/>
          <w14:ligatures w14:val="standardContextual"/>
        </w:rPr>
        <w:t xml:space="preserve">– </w:t>
      </w:r>
      <w:r w:rsidRPr="001D32EB">
        <w:rPr>
          <w:rFonts w:ascii="Times New Roman" w:eastAsia="Aptos" w:hAnsi="Times New Roman" w:cs="Times New Roman"/>
          <w:color w:val="000000"/>
          <w:sz w:val="28"/>
          <w:szCs w:val="28"/>
          <w:lang w:val="en-US"/>
          <w14:ligatures w14:val="standardContextual"/>
        </w:rPr>
        <w:t xml:space="preserve">2018. </w:t>
      </w:r>
      <w:r w:rsidRPr="001D32EB">
        <w:rPr>
          <w:rFonts w:ascii="Times New Roman" w:eastAsia="Aptos" w:hAnsi="Times New Roman" w:cs="Times New Roman"/>
          <w:sz w:val="28"/>
          <w:szCs w:val="28"/>
          <w:lang w:val="en-US"/>
          <w14:ligatures w14:val="standardContextual"/>
        </w:rPr>
        <w:t>– Vol.</w:t>
      </w:r>
      <w:r w:rsidRPr="001D32EB">
        <w:rPr>
          <w:rFonts w:ascii="Times New Roman" w:eastAsia="Aptos" w:hAnsi="Times New Roman" w:cs="Times New Roman"/>
          <w:color w:val="000000"/>
          <w:sz w:val="28"/>
          <w:szCs w:val="28"/>
          <w:lang w:val="en-US"/>
          <w14:ligatures w14:val="standardContextual"/>
        </w:rPr>
        <w:t xml:space="preserve">29. </w:t>
      </w:r>
      <w:r w:rsidRPr="001D32EB">
        <w:rPr>
          <w:rFonts w:ascii="Times New Roman" w:eastAsia="Aptos" w:hAnsi="Times New Roman" w:cs="Times New Roman"/>
          <w:sz w:val="28"/>
          <w:szCs w:val="28"/>
          <w:lang w:val="en-US"/>
          <w14:ligatures w14:val="standardContextual"/>
        </w:rPr>
        <w:t>– P</w:t>
      </w:r>
      <w:r w:rsidRPr="001D32EB">
        <w:rPr>
          <w:rFonts w:ascii="Times New Roman" w:eastAsia="Aptos" w:hAnsi="Times New Roman" w:cs="Times New Roman"/>
          <w:color w:val="000000"/>
          <w:sz w:val="28"/>
          <w:szCs w:val="28"/>
          <w:lang w:val="en-US"/>
          <w14:ligatures w14:val="standardContextual"/>
        </w:rPr>
        <w:t>.749–791.</w:t>
      </w:r>
    </w:p>
    <w:p w14:paraId="177EB0C8"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233 Darwish N.M., Elnahas Y.M., AlQahtany F.S. Diabetes induced renal complications by leukocyte activation of nuclear factor -B and its regulated genes expression.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Saudi J. Biol. Sci. – 2021. – Vol. 28, Issue 1. – P. 541–549. – DOI: 10.1016/j.sjbs.2020.10.039.</w:t>
      </w:r>
    </w:p>
    <w:p w14:paraId="72509503"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234 Rehman K., Akash M.S.H., Liaqat A., Kamal S., Qadir M.I., Rasul A. Role of interleukin-6 in development of insulin resistance and type 2 diabetes mellitus.</w:t>
      </w:r>
      <w:r w:rsidRPr="00EF5BD4">
        <w:rPr>
          <w:rFonts w:ascii="Times New Roman" w:eastAsia="Aptos" w:hAnsi="Times New Roman" w:cs="Times New Roman"/>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 xml:space="preserve"> Crit. Rev. Eukaryot. Gene Expr. – 2017. – Vol. 27. Issue 3. – P. 229–236.</w:t>
      </w:r>
      <w:r w:rsidRPr="001D32EB">
        <w:rPr>
          <w:rFonts w:ascii="Times New Roman" w:eastAsia="Aptos" w:hAnsi="Times New Roman" w:cs="Times New Roman"/>
          <w:kern w:val="2"/>
          <w:sz w:val="28"/>
          <w:szCs w:val="28"/>
          <w:lang w:val="en-US"/>
          <w14:ligatures w14:val="standardContextual"/>
        </w:rPr>
        <w:t xml:space="preserve"> – </w:t>
      </w:r>
      <w:r w:rsidRPr="001D32EB">
        <w:rPr>
          <w:rFonts w:ascii="Times New Roman" w:eastAsia="Aptos" w:hAnsi="Times New Roman" w:cs="Times New Roman"/>
          <w:sz w:val="28"/>
          <w:szCs w:val="28"/>
          <w:lang w:val="en-US"/>
          <w14:ligatures w14:val="standardContextual"/>
        </w:rPr>
        <w:t>DOI: 10.1615/CritRevEukaryotGeneExpr.2017019712.</w:t>
      </w:r>
    </w:p>
    <w:p w14:paraId="18718250"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235 Wang Y., Zhai W.L., Yang Y.W. Association between NDRG2/IL-6/STAT3 signaling pathway and diabetic retinopathy in rats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Eur. Rev. Med. Pharmacol. Sci. – 2020. – Vol. 24, Issue 7. – P. 3476–3484. –</w:t>
      </w:r>
      <w:r w:rsidRPr="001D32EB">
        <w:rPr>
          <w:rFonts w:ascii="Times New Roman" w:eastAsia="Aptos" w:hAnsi="Times New Roman" w:cs="Times New Roman"/>
          <w:kern w:val="2"/>
          <w:sz w:val="28"/>
          <w:szCs w:val="28"/>
          <w:lang w:val="en-US"/>
          <w14:ligatures w14:val="standardContextual"/>
        </w:rPr>
        <w:t xml:space="preserve"> </w:t>
      </w:r>
      <w:r w:rsidRPr="001D32EB">
        <w:rPr>
          <w:rFonts w:ascii="Times New Roman" w:eastAsia="Aptos" w:hAnsi="Times New Roman" w:cs="Times New Roman"/>
          <w:sz w:val="28"/>
          <w:szCs w:val="28"/>
          <w:lang w:val="en-US"/>
          <w14:ligatures w14:val="standardContextual"/>
        </w:rPr>
        <w:t>DOI: 10.26355/eurrev_202004_20806.</w:t>
      </w:r>
    </w:p>
    <w:p w14:paraId="55A0F208" w14:textId="77777777" w:rsidR="001D32EB" w:rsidRPr="001D32EB" w:rsidRDefault="001D32EB" w:rsidP="001D32EB">
      <w:pPr>
        <w:tabs>
          <w:tab w:val="left" w:pos="993"/>
          <w:tab w:val="left" w:pos="1134"/>
        </w:tabs>
        <w:autoSpaceDE w:val="0"/>
        <w:autoSpaceDN w:val="0"/>
        <w:adjustRightInd w:val="0"/>
        <w:spacing w:after="0" w:line="240" w:lineRule="auto"/>
        <w:ind w:firstLine="567"/>
        <w:jc w:val="both"/>
        <w:rPr>
          <w:rFonts w:ascii="Times New Roman" w:eastAsia="Aptos" w:hAnsi="Times New Roman" w:cs="Times New Roman"/>
          <w:sz w:val="28"/>
          <w:szCs w:val="28"/>
          <w:lang w:val="en-US"/>
          <w14:ligatures w14:val="standardContextual"/>
        </w:rPr>
      </w:pPr>
      <w:r w:rsidRPr="001D32EB">
        <w:rPr>
          <w:rFonts w:ascii="Times New Roman" w:eastAsia="Aptos" w:hAnsi="Times New Roman" w:cs="Times New Roman"/>
          <w:sz w:val="28"/>
          <w:szCs w:val="28"/>
          <w:lang w:val="en-US"/>
          <w14:ligatures w14:val="standardContextual"/>
        </w:rPr>
        <w:t xml:space="preserve">236  Shinouchi R., Shibata K., Hashimoto T., Jono S., Hasumi K., Nobe K. SMTP-44D improves diabetic neuropathy symptoms in mice through its antioxidant and anti-inflammatory activities </w:t>
      </w:r>
      <w:r w:rsidRPr="00EF5BD4">
        <w:rPr>
          <w:rFonts w:ascii="Times New Roman" w:eastAsia="Aptos" w:hAnsi="Times New Roman" w:cs="Times New Roman"/>
          <w:sz w:val="28"/>
          <w:szCs w:val="28"/>
          <w:lang w:val="en-US"/>
          <w14:ligatures w14:val="standardContextual"/>
        </w:rPr>
        <w:t>//</w:t>
      </w:r>
      <w:r w:rsidRPr="001D32EB">
        <w:rPr>
          <w:rFonts w:ascii="Times New Roman" w:eastAsia="Aptos" w:hAnsi="Times New Roman" w:cs="Times New Roman"/>
          <w:sz w:val="28"/>
          <w:szCs w:val="28"/>
          <w:lang w:val="en-US"/>
          <w14:ligatures w14:val="standardContextual"/>
        </w:rPr>
        <w:t xml:space="preserve"> Pharmacol. Res. Perspect. – 2020. – Vol. 8, Issue 6. – P. 1-13. – DOI: 10.1002/prp2.648.</w:t>
      </w:r>
    </w:p>
    <w:p w14:paraId="1A71F4E0" w14:textId="77777777" w:rsidR="001D32EB" w:rsidRPr="00DA2978" w:rsidRDefault="001D32EB" w:rsidP="001D32EB">
      <w:pPr>
        <w:rPr>
          <w:rFonts w:ascii="Aptos" w:eastAsia="Aptos" w:hAnsi="Aptos" w:cs="Times New Roman"/>
          <w:kern w:val="2"/>
          <w:lang w:val="en-US"/>
          <w14:ligatures w14:val="standardContextual"/>
        </w:rPr>
      </w:pPr>
    </w:p>
    <w:bookmarkEnd w:id="224"/>
    <w:bookmarkEnd w:id="225"/>
    <w:bookmarkEnd w:id="226"/>
    <w:p w14:paraId="01A16D39" w14:textId="464C8E8E" w:rsidR="00921178" w:rsidRDefault="00E31A24" w:rsidP="00E31A24">
      <w:pPr>
        <w:pageBreakBefore/>
        <w:widowControl w:val="0"/>
        <w:autoSpaceDE w:val="0"/>
        <w:autoSpaceDN w:val="0"/>
        <w:spacing w:after="0" w:line="240" w:lineRule="auto"/>
        <w:jc w:val="center"/>
        <w:rPr>
          <w:rFonts w:ascii="Times New Roman" w:eastAsia="Times New Roman" w:hAnsi="Times New Roman" w:cs="Times New Roman"/>
          <w:b/>
          <w:bCs/>
          <w:sz w:val="28"/>
          <w:szCs w:val="28"/>
          <w:lang w:val="kk-KZ"/>
        </w:rPr>
      </w:pPr>
      <w:r w:rsidRPr="00C87DD3">
        <w:rPr>
          <w:rFonts w:ascii="Times New Roman" w:eastAsia="Times New Roman" w:hAnsi="Times New Roman" w:cs="Times New Roman"/>
          <w:b/>
          <w:bCs/>
          <w:sz w:val="28"/>
          <w:szCs w:val="28"/>
          <w:lang w:val="kk-KZ"/>
        </w:rPr>
        <w:lastRenderedPageBreak/>
        <w:t>ҚОСЫМША</w:t>
      </w:r>
      <w:r w:rsidR="00921178">
        <w:rPr>
          <w:rFonts w:ascii="Times New Roman" w:eastAsia="Times New Roman" w:hAnsi="Times New Roman" w:cs="Times New Roman"/>
          <w:b/>
          <w:bCs/>
          <w:sz w:val="28"/>
          <w:szCs w:val="28"/>
          <w:lang w:val="kk-KZ"/>
        </w:rPr>
        <w:t xml:space="preserve"> А</w:t>
      </w:r>
    </w:p>
    <w:p w14:paraId="63DEAE2F" w14:textId="3BD9AC70" w:rsidR="00F8713A" w:rsidRDefault="000556D0" w:rsidP="00F8713A">
      <w:pPr>
        <w:widowControl w:val="0"/>
        <w:autoSpaceDE w:val="0"/>
        <w:autoSpaceDN w:val="0"/>
        <w:spacing w:after="0" w:line="240" w:lineRule="auto"/>
        <w:jc w:val="center"/>
        <w:rPr>
          <w:rFonts w:ascii="Times New Roman" w:hAnsi="Times New Roman" w:cs="Times New Roman"/>
          <w:sz w:val="28"/>
          <w:szCs w:val="28"/>
          <w:lang w:val="kk-KZ"/>
        </w:rPr>
      </w:pPr>
      <w:bookmarkStart w:id="227" w:name="_Hlk156830900"/>
      <w:r w:rsidRPr="000556D0">
        <w:rPr>
          <w:rFonts w:ascii="Times New Roman" w:hAnsi="Times New Roman" w:cs="Times New Roman"/>
          <w:sz w:val="28"/>
          <w:szCs w:val="28"/>
          <w:lang w:val="kk-KZ"/>
        </w:rPr>
        <w:t xml:space="preserve">Зерттеуге қатысуға берілетін ақпараттық келісім </w:t>
      </w:r>
      <w:r>
        <w:rPr>
          <w:rFonts w:ascii="Times New Roman" w:hAnsi="Times New Roman" w:cs="Times New Roman"/>
          <w:sz w:val="28"/>
          <w:szCs w:val="28"/>
          <w:lang w:val="kk-KZ"/>
        </w:rPr>
        <w:t xml:space="preserve"> </w:t>
      </w:r>
    </w:p>
    <w:p w14:paraId="5148ED16" w14:textId="1CF7DC0C" w:rsidR="000556D0" w:rsidRPr="00C87DD3" w:rsidRDefault="000556D0" w:rsidP="00F8713A">
      <w:pPr>
        <w:widowControl w:val="0"/>
        <w:autoSpaceDE w:val="0"/>
        <w:autoSpaceDN w:val="0"/>
        <w:spacing w:after="0" w:line="240" w:lineRule="auto"/>
        <w:jc w:val="center"/>
        <w:rPr>
          <w:rFonts w:ascii="Times New Roman" w:eastAsia="Times New Roman" w:hAnsi="Times New Roman" w:cs="Times New Roman"/>
          <w:b/>
          <w:bCs/>
          <w:sz w:val="28"/>
          <w:szCs w:val="28"/>
          <w:lang w:val="kk-KZ"/>
        </w:rPr>
      </w:pPr>
      <w:r>
        <w:rPr>
          <w:noProof/>
          <w:lang w:eastAsia="ru-RU"/>
        </w:rPr>
        <w:drawing>
          <wp:inline distT="0" distB="0" distL="0" distR="0" wp14:anchorId="441E2247" wp14:editId="59490FF5">
            <wp:extent cx="6002215" cy="8492032"/>
            <wp:effectExtent l="0" t="0" r="0" b="4445"/>
            <wp:docPr id="3467527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02215" cy="8492032"/>
                    </a:xfrm>
                    <a:prstGeom prst="rect">
                      <a:avLst/>
                    </a:prstGeom>
                    <a:noFill/>
                    <a:ln>
                      <a:noFill/>
                    </a:ln>
                  </pic:spPr>
                </pic:pic>
              </a:graphicData>
            </a:graphic>
          </wp:inline>
        </w:drawing>
      </w:r>
      <w:r>
        <w:rPr>
          <w:noProof/>
          <w:lang w:eastAsia="ru-RU"/>
        </w:rPr>
        <w:lastRenderedPageBreak/>
        <w:drawing>
          <wp:inline distT="0" distB="0" distL="0" distR="0" wp14:anchorId="5315CEB7" wp14:editId="11CD5DE0">
            <wp:extent cx="6120130" cy="8658860"/>
            <wp:effectExtent l="0" t="0" r="0" b="8890"/>
            <wp:docPr id="583060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0130" cy="8658860"/>
                    </a:xfrm>
                    <a:prstGeom prst="rect">
                      <a:avLst/>
                    </a:prstGeom>
                    <a:noFill/>
                    <a:ln>
                      <a:noFill/>
                    </a:ln>
                  </pic:spPr>
                </pic:pic>
              </a:graphicData>
            </a:graphic>
          </wp:inline>
        </w:drawing>
      </w:r>
      <w:r>
        <w:rPr>
          <w:noProof/>
          <w:lang w:eastAsia="ru-RU"/>
        </w:rPr>
        <w:lastRenderedPageBreak/>
        <w:drawing>
          <wp:inline distT="0" distB="0" distL="0" distR="0" wp14:anchorId="06A822EB" wp14:editId="6936B792">
            <wp:extent cx="6120130" cy="8658860"/>
            <wp:effectExtent l="0" t="0" r="0" b="8890"/>
            <wp:docPr id="7791256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0130" cy="8658860"/>
                    </a:xfrm>
                    <a:prstGeom prst="rect">
                      <a:avLst/>
                    </a:prstGeom>
                    <a:noFill/>
                    <a:ln>
                      <a:noFill/>
                    </a:ln>
                  </pic:spPr>
                </pic:pic>
              </a:graphicData>
            </a:graphic>
          </wp:inline>
        </w:drawing>
      </w:r>
      <w:r>
        <w:rPr>
          <w:noProof/>
          <w:lang w:eastAsia="ru-RU"/>
        </w:rPr>
        <w:lastRenderedPageBreak/>
        <w:drawing>
          <wp:inline distT="0" distB="0" distL="0" distR="0" wp14:anchorId="7B503C14" wp14:editId="74596B0D">
            <wp:extent cx="6120130" cy="8658860"/>
            <wp:effectExtent l="0" t="0" r="0" b="8890"/>
            <wp:docPr id="12695977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0130" cy="8658860"/>
                    </a:xfrm>
                    <a:prstGeom prst="rect">
                      <a:avLst/>
                    </a:prstGeom>
                    <a:noFill/>
                    <a:ln>
                      <a:noFill/>
                    </a:ln>
                  </pic:spPr>
                </pic:pic>
              </a:graphicData>
            </a:graphic>
          </wp:inline>
        </w:drawing>
      </w:r>
    </w:p>
    <w:bookmarkEnd w:id="227"/>
    <w:p w14:paraId="11FE72A7" w14:textId="77777777" w:rsidR="000556D0" w:rsidRDefault="000556D0" w:rsidP="00C87DD3">
      <w:pPr>
        <w:widowControl w:val="0"/>
        <w:autoSpaceDE w:val="0"/>
        <w:autoSpaceDN w:val="0"/>
        <w:spacing w:after="0" w:line="240" w:lineRule="auto"/>
        <w:jc w:val="right"/>
        <w:rPr>
          <w:rFonts w:ascii="Times New Roman" w:eastAsia="Times New Roman" w:hAnsi="Times New Roman" w:cs="Times New Roman"/>
          <w:b/>
          <w:bCs/>
          <w:sz w:val="28"/>
          <w:szCs w:val="28"/>
          <w:lang w:val="kk-KZ"/>
        </w:rPr>
      </w:pPr>
    </w:p>
    <w:p w14:paraId="5DCE8DAC" w14:textId="0495C5D2" w:rsidR="00C87DD3" w:rsidRDefault="00E31A24" w:rsidP="00E31A24">
      <w:pPr>
        <w:widowControl w:val="0"/>
        <w:autoSpaceDE w:val="0"/>
        <w:autoSpaceDN w:val="0"/>
        <w:spacing w:after="0" w:line="240" w:lineRule="auto"/>
        <w:jc w:val="center"/>
        <w:rPr>
          <w:rFonts w:ascii="Times New Roman" w:eastAsia="Times New Roman" w:hAnsi="Times New Roman" w:cs="Times New Roman"/>
          <w:b/>
          <w:bCs/>
          <w:sz w:val="28"/>
          <w:szCs w:val="28"/>
          <w:lang w:val="kk-KZ"/>
        </w:rPr>
      </w:pPr>
      <w:r w:rsidRPr="00C87DD3">
        <w:rPr>
          <w:rFonts w:ascii="Times New Roman" w:eastAsia="Times New Roman" w:hAnsi="Times New Roman" w:cs="Times New Roman"/>
          <w:b/>
          <w:bCs/>
          <w:sz w:val="28"/>
          <w:szCs w:val="28"/>
          <w:lang w:val="kk-KZ"/>
        </w:rPr>
        <w:lastRenderedPageBreak/>
        <w:t>ҚОСЫМША</w:t>
      </w:r>
      <w:r w:rsidR="00C87DD3">
        <w:rPr>
          <w:rFonts w:ascii="Times New Roman" w:eastAsia="Times New Roman" w:hAnsi="Times New Roman" w:cs="Times New Roman"/>
          <w:b/>
          <w:bCs/>
          <w:sz w:val="28"/>
          <w:szCs w:val="28"/>
          <w:lang w:val="kk-KZ"/>
        </w:rPr>
        <w:t xml:space="preserve"> Ә</w:t>
      </w:r>
    </w:p>
    <w:p w14:paraId="479510C5" w14:textId="77777777" w:rsidR="00307F98" w:rsidRPr="00C87DD3" w:rsidRDefault="00307F98" w:rsidP="00E31A24">
      <w:pPr>
        <w:widowControl w:val="0"/>
        <w:autoSpaceDE w:val="0"/>
        <w:autoSpaceDN w:val="0"/>
        <w:spacing w:after="0" w:line="240" w:lineRule="auto"/>
        <w:jc w:val="center"/>
        <w:rPr>
          <w:rFonts w:ascii="Times New Roman" w:eastAsia="Times New Roman" w:hAnsi="Times New Roman" w:cs="Times New Roman"/>
          <w:b/>
          <w:bCs/>
          <w:sz w:val="28"/>
          <w:szCs w:val="28"/>
          <w:lang w:val="kk-KZ"/>
        </w:rPr>
      </w:pPr>
    </w:p>
    <w:p w14:paraId="771712AD" w14:textId="0ABDEF69" w:rsidR="004F5626" w:rsidRDefault="00C87DD3" w:rsidP="00921178">
      <w:pPr>
        <w:widowControl w:val="0"/>
        <w:autoSpaceDE w:val="0"/>
        <w:autoSpaceDN w:val="0"/>
        <w:spacing w:after="0" w:line="240" w:lineRule="auto"/>
        <w:jc w:val="center"/>
        <w:rPr>
          <w:rFonts w:ascii="Times New Roman" w:eastAsia="Times New Roman" w:hAnsi="Times New Roman" w:cs="Times New Roman"/>
          <w:sz w:val="28"/>
          <w:szCs w:val="28"/>
          <w:lang w:val="kk-KZ"/>
        </w:rPr>
      </w:pPr>
      <w:r w:rsidRPr="00E10BF5">
        <w:rPr>
          <w:rFonts w:ascii="Times New Roman" w:eastAsia="Times New Roman" w:hAnsi="Times New Roman" w:cs="Times New Roman"/>
          <w:sz w:val="28"/>
          <w:szCs w:val="28"/>
          <w:lang w:val="kk-KZ"/>
        </w:rPr>
        <w:t>Хуан И. Менчаканың Жаңа азаматтық ауруханасының этика комитеті</w:t>
      </w:r>
    </w:p>
    <w:p w14:paraId="33F67FDB" w14:textId="77777777" w:rsidR="004F5626" w:rsidRDefault="004F5626" w:rsidP="004F5626">
      <w:pPr>
        <w:widowControl w:val="0"/>
        <w:autoSpaceDE w:val="0"/>
        <w:autoSpaceDN w:val="0"/>
        <w:spacing w:after="0" w:line="240" w:lineRule="auto"/>
        <w:jc w:val="both"/>
        <w:rPr>
          <w:rFonts w:ascii="Times New Roman" w:eastAsia="Times New Roman" w:hAnsi="Times New Roman" w:cs="Times New Roman"/>
          <w:sz w:val="28"/>
          <w:szCs w:val="28"/>
          <w:lang w:val="kk-KZ"/>
        </w:rPr>
      </w:pPr>
    </w:p>
    <w:p w14:paraId="4B1A13F6" w14:textId="5E11C744" w:rsidR="004F5626" w:rsidRDefault="007536B0" w:rsidP="004F5626">
      <w:pPr>
        <w:widowControl w:val="0"/>
        <w:autoSpaceDE w:val="0"/>
        <w:autoSpaceDN w:val="0"/>
        <w:spacing w:after="0" w:line="240" w:lineRule="auto"/>
        <w:jc w:val="both"/>
        <w:rPr>
          <w:rFonts w:ascii="Times New Roman" w:eastAsia="Times New Roman" w:hAnsi="Times New Roman" w:cs="Times New Roman"/>
          <w:sz w:val="28"/>
          <w:szCs w:val="28"/>
          <w:lang w:val="en-US"/>
        </w:rPr>
      </w:pPr>
      <w:r>
        <w:rPr>
          <w:noProof/>
          <w:lang w:eastAsia="ru-RU"/>
        </w:rPr>
        <w:drawing>
          <wp:inline distT="0" distB="0" distL="0" distR="0" wp14:anchorId="660FD42A" wp14:editId="3FCE7A34">
            <wp:extent cx="6120130" cy="7345534"/>
            <wp:effectExtent l="0" t="0" r="0" b="8255"/>
            <wp:docPr id="5653553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6839"/>
                    <a:stretch/>
                  </pic:blipFill>
                  <pic:spPr bwMode="auto">
                    <a:xfrm>
                      <a:off x="0" y="0"/>
                      <a:ext cx="6120130" cy="7345534"/>
                    </a:xfrm>
                    <a:prstGeom prst="rect">
                      <a:avLst/>
                    </a:prstGeom>
                    <a:noFill/>
                    <a:ln>
                      <a:noFill/>
                    </a:ln>
                    <a:extLst>
                      <a:ext uri="{53640926-AAD7-44D8-BBD7-CCE9431645EC}">
                        <a14:shadowObscured xmlns:a14="http://schemas.microsoft.com/office/drawing/2010/main"/>
                      </a:ext>
                    </a:extLst>
                  </pic:spPr>
                </pic:pic>
              </a:graphicData>
            </a:graphic>
          </wp:inline>
        </w:drawing>
      </w:r>
    </w:p>
    <w:p w14:paraId="47A7EFC9" w14:textId="2CCB850E" w:rsidR="00921178" w:rsidRDefault="00921178" w:rsidP="004F5626">
      <w:pPr>
        <w:widowControl w:val="0"/>
        <w:autoSpaceDE w:val="0"/>
        <w:autoSpaceDN w:val="0"/>
        <w:spacing w:after="0" w:line="240" w:lineRule="auto"/>
        <w:jc w:val="both"/>
        <w:rPr>
          <w:rFonts w:ascii="Times New Roman" w:eastAsia="Times New Roman" w:hAnsi="Times New Roman" w:cs="Times New Roman"/>
          <w:sz w:val="28"/>
          <w:szCs w:val="28"/>
          <w:lang w:val="en-US"/>
        </w:rPr>
      </w:pPr>
      <w:r>
        <w:rPr>
          <w:noProof/>
          <w:lang w:eastAsia="ru-RU"/>
        </w:rPr>
        <w:lastRenderedPageBreak/>
        <w:drawing>
          <wp:inline distT="0" distB="0" distL="0" distR="0" wp14:anchorId="16BC38D7" wp14:editId="467F9B93">
            <wp:extent cx="6120130" cy="7886700"/>
            <wp:effectExtent l="0" t="0" r="0" b="0"/>
            <wp:docPr id="862476135" name="Рисунок 2" descr="Изображение выглядит как текст, Шрифт, Параллельный,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476135" name="Рисунок 2" descr="Изображение выглядит как текст, Шрифт, Параллельный, бумага&#10;&#10;Автоматически созданное описание"/>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20130" cy="7886700"/>
                    </a:xfrm>
                    <a:prstGeom prst="rect">
                      <a:avLst/>
                    </a:prstGeom>
                    <a:noFill/>
                    <a:ln>
                      <a:noFill/>
                    </a:ln>
                  </pic:spPr>
                </pic:pic>
              </a:graphicData>
            </a:graphic>
          </wp:inline>
        </w:drawing>
      </w:r>
    </w:p>
    <w:p w14:paraId="1F55F2E8" w14:textId="1D87AB7D" w:rsidR="00921178" w:rsidRDefault="00921178" w:rsidP="004F5626">
      <w:pPr>
        <w:widowControl w:val="0"/>
        <w:autoSpaceDE w:val="0"/>
        <w:autoSpaceDN w:val="0"/>
        <w:spacing w:after="0" w:line="240" w:lineRule="auto"/>
        <w:jc w:val="both"/>
        <w:rPr>
          <w:rFonts w:ascii="Times New Roman" w:eastAsia="Times New Roman" w:hAnsi="Times New Roman" w:cs="Times New Roman"/>
          <w:sz w:val="28"/>
          <w:szCs w:val="28"/>
          <w:lang w:val="en-US"/>
        </w:rPr>
      </w:pPr>
      <w:r>
        <w:rPr>
          <w:noProof/>
          <w:lang w:eastAsia="ru-RU"/>
        </w:rPr>
        <w:lastRenderedPageBreak/>
        <w:drawing>
          <wp:inline distT="0" distB="0" distL="0" distR="0" wp14:anchorId="78CA9DFE" wp14:editId="54DB5B00">
            <wp:extent cx="6120130" cy="7846695"/>
            <wp:effectExtent l="0" t="0" r="0" b="1905"/>
            <wp:docPr id="1936361862" name="Рисунок 3" descr="Изображение выглядит как текст, снимок экрана, Прямоугольн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361862" name="Рисунок 3" descr="Изображение выглядит как текст, снимок экрана, Прямоугольник&#10;&#10;Автоматически созданное описание"/>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120130" cy="7846695"/>
                    </a:xfrm>
                    <a:prstGeom prst="rect">
                      <a:avLst/>
                    </a:prstGeom>
                    <a:noFill/>
                    <a:ln>
                      <a:noFill/>
                    </a:ln>
                  </pic:spPr>
                </pic:pic>
              </a:graphicData>
            </a:graphic>
          </wp:inline>
        </w:drawing>
      </w:r>
    </w:p>
    <w:p w14:paraId="0164AFED" w14:textId="346A5B55" w:rsidR="00921178" w:rsidRDefault="00921178" w:rsidP="004F5626">
      <w:pPr>
        <w:widowControl w:val="0"/>
        <w:autoSpaceDE w:val="0"/>
        <w:autoSpaceDN w:val="0"/>
        <w:spacing w:after="0" w:line="240" w:lineRule="auto"/>
        <w:jc w:val="both"/>
        <w:rPr>
          <w:rFonts w:ascii="Times New Roman" w:eastAsia="Times New Roman" w:hAnsi="Times New Roman" w:cs="Times New Roman"/>
          <w:sz w:val="28"/>
          <w:szCs w:val="28"/>
          <w:lang w:val="en-US"/>
        </w:rPr>
      </w:pPr>
      <w:r>
        <w:rPr>
          <w:noProof/>
          <w:lang w:eastAsia="ru-RU"/>
        </w:rPr>
        <w:lastRenderedPageBreak/>
        <w:drawing>
          <wp:inline distT="0" distB="0" distL="0" distR="0" wp14:anchorId="6F3E8D37" wp14:editId="6CC780C1">
            <wp:extent cx="6120130" cy="7948930"/>
            <wp:effectExtent l="0" t="0" r="0" b="0"/>
            <wp:docPr id="279840600" name="Рисунок 4" descr="Изображение выглядит как текст, письмо, бумага, чернил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840600" name="Рисунок 4" descr="Изображение выглядит как текст, письмо, бумага, чернила&#10;&#10;Автоматически созданное описание"/>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120130" cy="7948930"/>
                    </a:xfrm>
                    <a:prstGeom prst="rect">
                      <a:avLst/>
                    </a:prstGeom>
                    <a:noFill/>
                    <a:ln>
                      <a:noFill/>
                    </a:ln>
                  </pic:spPr>
                </pic:pic>
              </a:graphicData>
            </a:graphic>
          </wp:inline>
        </w:drawing>
      </w:r>
    </w:p>
    <w:p w14:paraId="539AF32A" w14:textId="2502D103" w:rsidR="00921178" w:rsidRPr="00C87DD3" w:rsidRDefault="00921178" w:rsidP="004F5626">
      <w:pPr>
        <w:widowControl w:val="0"/>
        <w:autoSpaceDE w:val="0"/>
        <w:autoSpaceDN w:val="0"/>
        <w:spacing w:after="0" w:line="240" w:lineRule="auto"/>
        <w:jc w:val="both"/>
        <w:rPr>
          <w:rFonts w:ascii="Times New Roman" w:eastAsia="Times New Roman" w:hAnsi="Times New Roman" w:cs="Times New Roman"/>
          <w:sz w:val="28"/>
          <w:szCs w:val="28"/>
          <w:lang w:val="en-US"/>
        </w:rPr>
      </w:pPr>
      <w:r>
        <w:rPr>
          <w:noProof/>
          <w:lang w:eastAsia="ru-RU"/>
        </w:rPr>
        <w:lastRenderedPageBreak/>
        <w:drawing>
          <wp:inline distT="0" distB="0" distL="0" distR="0" wp14:anchorId="78192924" wp14:editId="2E9AFBE3">
            <wp:extent cx="6120130" cy="7939405"/>
            <wp:effectExtent l="0" t="0" r="0" b="4445"/>
            <wp:docPr id="1962195169" name="Рисунок 5" descr="Изображение выглядит как текст, письмо, документ, чернил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195169" name="Рисунок 5" descr="Изображение выглядит как текст, письмо, документ, чернила&#10;&#10;Автоматически созданное описание"/>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20130" cy="7939405"/>
                    </a:xfrm>
                    <a:prstGeom prst="rect">
                      <a:avLst/>
                    </a:prstGeom>
                    <a:noFill/>
                    <a:ln>
                      <a:noFill/>
                    </a:ln>
                  </pic:spPr>
                </pic:pic>
              </a:graphicData>
            </a:graphic>
          </wp:inline>
        </w:drawing>
      </w:r>
    </w:p>
    <w:p w14:paraId="3FEE1E86" w14:textId="77777777" w:rsidR="004F5626" w:rsidRDefault="004F5626" w:rsidP="004F5626">
      <w:pPr>
        <w:widowControl w:val="0"/>
        <w:autoSpaceDE w:val="0"/>
        <w:autoSpaceDN w:val="0"/>
        <w:spacing w:after="0" w:line="240" w:lineRule="auto"/>
        <w:jc w:val="both"/>
        <w:rPr>
          <w:rFonts w:ascii="Times New Roman" w:eastAsia="Times New Roman" w:hAnsi="Times New Roman" w:cs="Times New Roman"/>
          <w:sz w:val="28"/>
          <w:szCs w:val="28"/>
          <w:lang w:val="kk-KZ"/>
        </w:rPr>
      </w:pPr>
    </w:p>
    <w:p w14:paraId="391C68C6" w14:textId="77777777" w:rsidR="004F5626" w:rsidRDefault="004F5626" w:rsidP="004F5626">
      <w:pPr>
        <w:widowControl w:val="0"/>
        <w:autoSpaceDE w:val="0"/>
        <w:autoSpaceDN w:val="0"/>
        <w:spacing w:after="0" w:line="240" w:lineRule="auto"/>
        <w:jc w:val="both"/>
        <w:rPr>
          <w:rFonts w:ascii="Times New Roman" w:eastAsia="Times New Roman" w:hAnsi="Times New Roman" w:cs="Times New Roman"/>
          <w:sz w:val="28"/>
          <w:szCs w:val="28"/>
          <w:lang w:val="kk-KZ"/>
        </w:rPr>
      </w:pPr>
    </w:p>
    <w:p w14:paraId="3139B2B2" w14:textId="77777777" w:rsidR="004F5626" w:rsidRDefault="004F5626" w:rsidP="004F5626">
      <w:pPr>
        <w:widowControl w:val="0"/>
        <w:autoSpaceDE w:val="0"/>
        <w:autoSpaceDN w:val="0"/>
        <w:spacing w:after="0" w:line="240" w:lineRule="auto"/>
        <w:jc w:val="both"/>
        <w:rPr>
          <w:rFonts w:ascii="Times New Roman" w:eastAsia="Times New Roman" w:hAnsi="Times New Roman" w:cs="Times New Roman"/>
          <w:sz w:val="28"/>
          <w:szCs w:val="28"/>
          <w:lang w:val="kk-KZ"/>
        </w:rPr>
      </w:pPr>
    </w:p>
    <w:p w14:paraId="190D91EF" w14:textId="77777777" w:rsidR="00C87DD3" w:rsidRDefault="00C87DD3" w:rsidP="004F5626">
      <w:pPr>
        <w:widowControl w:val="0"/>
        <w:autoSpaceDE w:val="0"/>
        <w:autoSpaceDN w:val="0"/>
        <w:spacing w:after="0" w:line="240" w:lineRule="auto"/>
        <w:jc w:val="both"/>
        <w:rPr>
          <w:rFonts w:ascii="Times New Roman" w:eastAsia="Times New Roman" w:hAnsi="Times New Roman" w:cs="Times New Roman"/>
          <w:sz w:val="28"/>
          <w:szCs w:val="28"/>
          <w:lang w:val="kk-KZ"/>
        </w:rPr>
      </w:pPr>
    </w:p>
    <w:p w14:paraId="12905445" w14:textId="77777777" w:rsidR="00C87DD3" w:rsidRDefault="00C87DD3" w:rsidP="004F5626">
      <w:pPr>
        <w:widowControl w:val="0"/>
        <w:autoSpaceDE w:val="0"/>
        <w:autoSpaceDN w:val="0"/>
        <w:spacing w:after="0" w:line="240" w:lineRule="auto"/>
        <w:jc w:val="both"/>
        <w:rPr>
          <w:rFonts w:ascii="Times New Roman" w:eastAsia="Times New Roman" w:hAnsi="Times New Roman" w:cs="Times New Roman"/>
          <w:sz w:val="28"/>
          <w:szCs w:val="28"/>
          <w:lang w:val="kk-KZ"/>
        </w:rPr>
      </w:pPr>
    </w:p>
    <w:p w14:paraId="0F0C72C1" w14:textId="557E966D" w:rsidR="004F5626" w:rsidRDefault="00C87DD3" w:rsidP="00C87DD3">
      <w:pPr>
        <w:widowControl w:val="0"/>
        <w:autoSpaceDE w:val="0"/>
        <w:autoSpaceDN w:val="0"/>
        <w:spacing w:after="0" w:line="240" w:lineRule="auto"/>
        <w:jc w:val="center"/>
        <w:rPr>
          <w:rFonts w:ascii="Times New Roman" w:eastAsia="Times New Roman" w:hAnsi="Times New Roman" w:cs="Times New Roman"/>
          <w:sz w:val="28"/>
          <w:szCs w:val="28"/>
          <w:lang w:val="kk-KZ"/>
        </w:rPr>
      </w:pPr>
      <w:r w:rsidRPr="00E10BF5">
        <w:rPr>
          <w:rFonts w:ascii="Times New Roman" w:eastAsia="Times New Roman" w:hAnsi="Times New Roman" w:cs="Times New Roman"/>
          <w:sz w:val="28"/>
          <w:szCs w:val="28"/>
          <w:lang w:val="kk-KZ"/>
        </w:rPr>
        <w:lastRenderedPageBreak/>
        <w:t>Гранада университетінің этика комите</w:t>
      </w:r>
      <w:r>
        <w:rPr>
          <w:rFonts w:ascii="Times New Roman" w:eastAsia="Times New Roman" w:hAnsi="Times New Roman" w:cs="Times New Roman"/>
          <w:sz w:val="28"/>
          <w:szCs w:val="28"/>
          <w:lang w:val="kk-KZ"/>
        </w:rPr>
        <w:t>ті</w:t>
      </w:r>
      <w:r>
        <w:rPr>
          <w:noProof/>
          <w:lang w:eastAsia="ru-RU"/>
        </w:rPr>
        <w:drawing>
          <wp:inline distT="0" distB="0" distL="0" distR="0" wp14:anchorId="0E737886" wp14:editId="39B4FB34">
            <wp:extent cx="6120130" cy="8660765"/>
            <wp:effectExtent l="0" t="0" r="0" b="6985"/>
            <wp:docPr id="1399998591" name="Рисунок 6" descr="Изображение выглядит как текст, письмо,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998591" name="Рисунок 6" descr="Изображение выглядит как текст, письмо, снимок экрана, Шрифт&#10;&#10;Автоматически созданное описание"/>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20130" cy="8660765"/>
                    </a:xfrm>
                    <a:prstGeom prst="rect">
                      <a:avLst/>
                    </a:prstGeom>
                    <a:noFill/>
                    <a:ln>
                      <a:noFill/>
                    </a:ln>
                  </pic:spPr>
                </pic:pic>
              </a:graphicData>
            </a:graphic>
          </wp:inline>
        </w:drawing>
      </w:r>
    </w:p>
    <w:p w14:paraId="391311C4" w14:textId="2E9528E7" w:rsidR="004F5626" w:rsidRDefault="00E31A24" w:rsidP="00E31A24">
      <w:pPr>
        <w:widowControl w:val="0"/>
        <w:autoSpaceDE w:val="0"/>
        <w:autoSpaceDN w:val="0"/>
        <w:spacing w:after="0" w:line="240" w:lineRule="auto"/>
        <w:jc w:val="center"/>
        <w:rPr>
          <w:rFonts w:ascii="Times New Roman" w:eastAsia="Times New Roman" w:hAnsi="Times New Roman" w:cs="Times New Roman"/>
          <w:b/>
          <w:bCs/>
          <w:sz w:val="28"/>
          <w:szCs w:val="28"/>
          <w:lang w:val="kk-KZ"/>
        </w:rPr>
      </w:pPr>
      <w:r w:rsidRPr="00C87DD3">
        <w:rPr>
          <w:rFonts w:ascii="Times New Roman" w:eastAsia="Times New Roman" w:hAnsi="Times New Roman" w:cs="Times New Roman"/>
          <w:b/>
          <w:bCs/>
          <w:sz w:val="28"/>
          <w:szCs w:val="28"/>
          <w:lang w:val="kk-KZ"/>
        </w:rPr>
        <w:lastRenderedPageBreak/>
        <w:t>ҚОСЫМША</w:t>
      </w:r>
      <w:r w:rsidR="00C87DD3" w:rsidRPr="00C87DD3">
        <w:rPr>
          <w:rFonts w:ascii="Times New Roman" w:eastAsia="Times New Roman" w:hAnsi="Times New Roman" w:cs="Times New Roman"/>
          <w:b/>
          <w:bCs/>
          <w:sz w:val="28"/>
          <w:szCs w:val="28"/>
          <w:lang w:val="kk-KZ"/>
        </w:rPr>
        <w:t xml:space="preserve"> </w:t>
      </w:r>
      <w:r w:rsidR="00743428">
        <w:rPr>
          <w:rFonts w:ascii="Times New Roman" w:eastAsia="Times New Roman" w:hAnsi="Times New Roman" w:cs="Times New Roman"/>
          <w:b/>
          <w:bCs/>
          <w:sz w:val="28"/>
          <w:szCs w:val="28"/>
          <w:lang w:val="kk-KZ"/>
        </w:rPr>
        <w:t>Б</w:t>
      </w:r>
    </w:p>
    <w:p w14:paraId="0991BE79" w14:textId="3744EC98" w:rsidR="00997A04" w:rsidRPr="00997A04" w:rsidRDefault="00997A04" w:rsidP="00997A04">
      <w:pPr>
        <w:widowControl w:val="0"/>
        <w:autoSpaceDE w:val="0"/>
        <w:autoSpaceDN w:val="0"/>
        <w:spacing w:after="0" w:line="240" w:lineRule="auto"/>
        <w:jc w:val="center"/>
        <w:rPr>
          <w:rFonts w:ascii="Times New Roman" w:eastAsia="Times New Roman" w:hAnsi="Times New Roman" w:cs="Times New Roman"/>
          <w:sz w:val="28"/>
          <w:szCs w:val="28"/>
          <w:lang w:val="kk-KZ"/>
        </w:rPr>
      </w:pPr>
      <w:r w:rsidRPr="00157D68">
        <w:rPr>
          <w:rFonts w:ascii="Times New Roman" w:hAnsi="Times New Roman" w:cs="Times New Roman"/>
          <w:sz w:val="28"/>
          <w:szCs w:val="28"/>
        </w:rPr>
        <w:t>Этикалық комитет отырысының хаттамасы</w:t>
      </w:r>
    </w:p>
    <w:p w14:paraId="5CEA2207" w14:textId="77777777" w:rsidR="001C65E4" w:rsidRDefault="001C65E4" w:rsidP="001C65E4">
      <w:pPr>
        <w:pStyle w:val="a8"/>
      </w:pPr>
      <w:r>
        <w:rPr>
          <w:noProof/>
        </w:rPr>
        <w:drawing>
          <wp:inline distT="0" distB="0" distL="0" distR="0" wp14:anchorId="1D284A5A" wp14:editId="5972D40B">
            <wp:extent cx="5959868" cy="8429133"/>
            <wp:effectExtent l="0" t="0" r="3175" b="0"/>
            <wp:docPr id="2" name="Рисунок 1" descr="Изображение выглядит как текст, письмо,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descr="Изображение выглядит как текст, письмо, Шрифт, снимок экрана&#10;&#10;Автоматически созданное описание"/>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59868" cy="8429133"/>
                    </a:xfrm>
                    <a:prstGeom prst="rect">
                      <a:avLst/>
                    </a:prstGeom>
                    <a:noFill/>
                    <a:ln>
                      <a:noFill/>
                    </a:ln>
                  </pic:spPr>
                </pic:pic>
              </a:graphicData>
            </a:graphic>
          </wp:inline>
        </w:drawing>
      </w:r>
    </w:p>
    <w:p w14:paraId="48B9EA24" w14:textId="78CD8363" w:rsidR="00743428" w:rsidRDefault="00E31A24" w:rsidP="00E31A24">
      <w:pPr>
        <w:widowControl w:val="0"/>
        <w:autoSpaceDE w:val="0"/>
        <w:autoSpaceDN w:val="0"/>
        <w:spacing w:after="0" w:line="240" w:lineRule="auto"/>
        <w:jc w:val="center"/>
        <w:rPr>
          <w:rFonts w:ascii="Times New Roman" w:eastAsia="Times New Roman" w:hAnsi="Times New Roman" w:cs="Times New Roman"/>
          <w:b/>
          <w:bCs/>
          <w:sz w:val="28"/>
          <w:szCs w:val="28"/>
          <w:lang w:val="kk-KZ"/>
        </w:rPr>
      </w:pPr>
      <w:r w:rsidRPr="00743428">
        <w:rPr>
          <w:rFonts w:ascii="Times New Roman" w:eastAsia="Times New Roman" w:hAnsi="Times New Roman" w:cs="Times New Roman"/>
          <w:b/>
          <w:bCs/>
          <w:sz w:val="28"/>
          <w:szCs w:val="28"/>
          <w:lang w:val="kk-KZ"/>
        </w:rPr>
        <w:lastRenderedPageBreak/>
        <w:t>ҚОСЫМША</w:t>
      </w:r>
      <w:r w:rsidR="00743428" w:rsidRPr="00743428">
        <w:rPr>
          <w:rFonts w:ascii="Times New Roman" w:eastAsia="Times New Roman" w:hAnsi="Times New Roman" w:cs="Times New Roman"/>
          <w:b/>
          <w:bCs/>
          <w:sz w:val="28"/>
          <w:szCs w:val="28"/>
          <w:lang w:val="kk-KZ"/>
        </w:rPr>
        <w:t xml:space="preserve"> </w:t>
      </w:r>
      <w:r w:rsidR="00743428">
        <w:rPr>
          <w:rFonts w:ascii="Times New Roman" w:eastAsia="Times New Roman" w:hAnsi="Times New Roman" w:cs="Times New Roman"/>
          <w:b/>
          <w:bCs/>
          <w:sz w:val="28"/>
          <w:szCs w:val="28"/>
          <w:lang w:val="kk-KZ"/>
        </w:rPr>
        <w:t>В</w:t>
      </w:r>
    </w:p>
    <w:p w14:paraId="4347B121" w14:textId="295E23D7" w:rsidR="00743428" w:rsidRDefault="00743428" w:rsidP="00743428">
      <w:pPr>
        <w:widowControl w:val="0"/>
        <w:autoSpaceDE w:val="0"/>
        <w:autoSpaceDN w:val="0"/>
        <w:spacing w:after="0" w:line="240" w:lineRule="auto"/>
        <w:jc w:val="center"/>
        <w:rPr>
          <w:rFonts w:ascii="Times New Roman" w:eastAsia="Times New Roman" w:hAnsi="Times New Roman" w:cs="Times New Roman"/>
          <w:sz w:val="28"/>
          <w:szCs w:val="28"/>
          <w:lang w:val="kk-KZ"/>
        </w:rPr>
      </w:pPr>
      <w:r w:rsidRPr="00157D68">
        <w:rPr>
          <w:rFonts w:ascii="Times New Roman" w:hAnsi="Times New Roman" w:cs="Times New Roman"/>
          <w:sz w:val="28"/>
          <w:szCs w:val="28"/>
          <w:lang w:val="kk-KZ"/>
        </w:rPr>
        <w:t>Диссертациялық жұмыстың нәтижелерін оқу үрдісіне ендіру актісі</w:t>
      </w:r>
    </w:p>
    <w:p w14:paraId="03ABAF8E" w14:textId="07869C9D" w:rsidR="00743428" w:rsidRDefault="00743428" w:rsidP="00743428">
      <w:pPr>
        <w:widowControl w:val="0"/>
        <w:autoSpaceDE w:val="0"/>
        <w:autoSpaceDN w:val="0"/>
        <w:spacing w:after="0" w:line="240" w:lineRule="auto"/>
        <w:jc w:val="right"/>
        <w:rPr>
          <w:rFonts w:ascii="Times New Roman" w:eastAsia="Times New Roman" w:hAnsi="Times New Roman" w:cs="Times New Roman"/>
          <w:sz w:val="28"/>
          <w:szCs w:val="28"/>
          <w:lang w:val="kk-KZ"/>
        </w:rPr>
      </w:pPr>
      <w:r>
        <w:rPr>
          <w:noProof/>
          <w:lang w:eastAsia="ru-RU"/>
        </w:rPr>
        <w:drawing>
          <wp:inline distT="0" distB="0" distL="0" distR="0" wp14:anchorId="4C62245B" wp14:editId="5E7469E5">
            <wp:extent cx="6120130" cy="7920355"/>
            <wp:effectExtent l="0" t="0" r="0" b="4445"/>
            <wp:docPr id="17915569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20130" cy="7920355"/>
                    </a:xfrm>
                    <a:prstGeom prst="rect">
                      <a:avLst/>
                    </a:prstGeom>
                    <a:noFill/>
                    <a:ln>
                      <a:noFill/>
                    </a:ln>
                  </pic:spPr>
                </pic:pic>
              </a:graphicData>
            </a:graphic>
          </wp:inline>
        </w:drawing>
      </w:r>
      <w:r w:rsidRPr="00743428">
        <w:rPr>
          <w:rFonts w:ascii="Times New Roman" w:eastAsia="Times New Roman" w:hAnsi="Times New Roman" w:cs="Times New Roman"/>
          <w:sz w:val="28"/>
          <w:szCs w:val="28"/>
          <w:lang w:val="kk-KZ"/>
        </w:rPr>
        <w:t xml:space="preserve"> </w:t>
      </w:r>
    </w:p>
    <w:p w14:paraId="58AA8CEF" w14:textId="0FF740A5" w:rsidR="00743428" w:rsidRPr="00743428" w:rsidRDefault="00743428" w:rsidP="00743428">
      <w:pPr>
        <w:widowControl w:val="0"/>
        <w:autoSpaceDE w:val="0"/>
        <w:autoSpaceDN w:val="0"/>
        <w:spacing w:after="0" w:line="240" w:lineRule="auto"/>
        <w:jc w:val="right"/>
        <w:rPr>
          <w:rFonts w:ascii="Times New Roman" w:eastAsia="Times New Roman" w:hAnsi="Times New Roman" w:cs="Times New Roman"/>
          <w:sz w:val="28"/>
          <w:szCs w:val="28"/>
          <w:lang w:val="kk-KZ"/>
        </w:rPr>
      </w:pPr>
      <w:r>
        <w:rPr>
          <w:noProof/>
          <w:lang w:eastAsia="ru-RU"/>
        </w:rPr>
        <w:lastRenderedPageBreak/>
        <w:drawing>
          <wp:inline distT="0" distB="0" distL="0" distR="0" wp14:anchorId="0B777586" wp14:editId="3B0D235A">
            <wp:extent cx="6120130" cy="7920355"/>
            <wp:effectExtent l="0" t="0" r="0" b="4445"/>
            <wp:docPr id="83012687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20130" cy="7920355"/>
                    </a:xfrm>
                    <a:prstGeom prst="rect">
                      <a:avLst/>
                    </a:prstGeom>
                    <a:noFill/>
                    <a:ln>
                      <a:noFill/>
                    </a:ln>
                  </pic:spPr>
                </pic:pic>
              </a:graphicData>
            </a:graphic>
          </wp:inline>
        </w:drawing>
      </w:r>
    </w:p>
    <w:p w14:paraId="2ECB5327" w14:textId="77777777" w:rsidR="004F5626" w:rsidRDefault="004F5626" w:rsidP="004F5626">
      <w:pPr>
        <w:widowControl w:val="0"/>
        <w:autoSpaceDE w:val="0"/>
        <w:autoSpaceDN w:val="0"/>
        <w:spacing w:after="0" w:line="240" w:lineRule="auto"/>
        <w:jc w:val="both"/>
        <w:rPr>
          <w:rFonts w:ascii="Times New Roman" w:eastAsia="Times New Roman" w:hAnsi="Times New Roman" w:cs="Times New Roman"/>
          <w:sz w:val="28"/>
          <w:szCs w:val="28"/>
          <w:lang w:val="kk-KZ"/>
        </w:rPr>
      </w:pPr>
    </w:p>
    <w:p w14:paraId="53A4F437" w14:textId="02120898" w:rsidR="004F5626" w:rsidRDefault="004F5626" w:rsidP="004F5626">
      <w:pPr>
        <w:widowControl w:val="0"/>
        <w:autoSpaceDE w:val="0"/>
        <w:autoSpaceDN w:val="0"/>
        <w:spacing w:after="0" w:line="240" w:lineRule="auto"/>
        <w:jc w:val="both"/>
        <w:rPr>
          <w:rFonts w:ascii="Times New Roman" w:eastAsia="Times New Roman" w:hAnsi="Times New Roman" w:cs="Times New Roman"/>
          <w:sz w:val="28"/>
          <w:szCs w:val="28"/>
          <w:lang w:val="kk-KZ"/>
        </w:rPr>
      </w:pPr>
    </w:p>
    <w:p w14:paraId="220F05A9" w14:textId="77777777" w:rsidR="00743428" w:rsidRDefault="00743428" w:rsidP="004F5626">
      <w:pPr>
        <w:widowControl w:val="0"/>
        <w:autoSpaceDE w:val="0"/>
        <w:autoSpaceDN w:val="0"/>
        <w:spacing w:after="0" w:line="240" w:lineRule="auto"/>
        <w:jc w:val="both"/>
        <w:rPr>
          <w:rFonts w:ascii="Times New Roman" w:eastAsia="Times New Roman" w:hAnsi="Times New Roman" w:cs="Times New Roman"/>
          <w:sz w:val="28"/>
          <w:szCs w:val="28"/>
          <w:lang w:val="kk-KZ"/>
        </w:rPr>
      </w:pPr>
    </w:p>
    <w:p w14:paraId="5585B11B" w14:textId="77777777" w:rsidR="00743428" w:rsidRDefault="00743428" w:rsidP="004F5626">
      <w:pPr>
        <w:widowControl w:val="0"/>
        <w:autoSpaceDE w:val="0"/>
        <w:autoSpaceDN w:val="0"/>
        <w:spacing w:after="0" w:line="240" w:lineRule="auto"/>
        <w:jc w:val="both"/>
        <w:rPr>
          <w:rFonts w:ascii="Times New Roman" w:eastAsia="Times New Roman" w:hAnsi="Times New Roman" w:cs="Times New Roman"/>
          <w:sz w:val="28"/>
          <w:szCs w:val="28"/>
          <w:lang w:val="kk-KZ"/>
        </w:rPr>
      </w:pPr>
    </w:p>
    <w:p w14:paraId="5A7D30FE" w14:textId="77777777" w:rsidR="00743428" w:rsidRDefault="00743428" w:rsidP="004F5626">
      <w:pPr>
        <w:widowControl w:val="0"/>
        <w:autoSpaceDE w:val="0"/>
        <w:autoSpaceDN w:val="0"/>
        <w:spacing w:after="0" w:line="240" w:lineRule="auto"/>
        <w:jc w:val="both"/>
        <w:rPr>
          <w:rFonts w:ascii="Times New Roman" w:eastAsia="Times New Roman" w:hAnsi="Times New Roman" w:cs="Times New Roman"/>
          <w:sz w:val="28"/>
          <w:szCs w:val="28"/>
          <w:lang w:val="kk-KZ"/>
        </w:rPr>
      </w:pPr>
    </w:p>
    <w:p w14:paraId="55430DFB" w14:textId="1B288145" w:rsidR="00743428" w:rsidRDefault="00743428" w:rsidP="004F5626">
      <w:pPr>
        <w:widowControl w:val="0"/>
        <w:autoSpaceDE w:val="0"/>
        <w:autoSpaceDN w:val="0"/>
        <w:spacing w:after="0" w:line="240" w:lineRule="auto"/>
        <w:jc w:val="both"/>
        <w:rPr>
          <w:rFonts w:ascii="Times New Roman" w:eastAsia="Times New Roman" w:hAnsi="Times New Roman" w:cs="Times New Roman"/>
          <w:sz w:val="28"/>
          <w:szCs w:val="28"/>
          <w:lang w:val="kk-KZ"/>
        </w:rPr>
      </w:pPr>
      <w:r>
        <w:rPr>
          <w:noProof/>
          <w:lang w:eastAsia="ru-RU"/>
        </w:rPr>
        <w:lastRenderedPageBreak/>
        <w:drawing>
          <wp:inline distT="0" distB="0" distL="0" distR="0" wp14:anchorId="7138A66C" wp14:editId="7BF3ED15">
            <wp:extent cx="6120130" cy="7920355"/>
            <wp:effectExtent l="0" t="0" r="0" b="4445"/>
            <wp:docPr id="202458715" name="Рисунок 12" descr="Изображение выглядит как текст, бумага, документ,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58715" name="Рисунок 12" descr="Изображение выглядит как текст, бумага, документ, Шрифт&#10;&#10;Автоматически созданное описание"/>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20130" cy="7920355"/>
                    </a:xfrm>
                    <a:prstGeom prst="rect">
                      <a:avLst/>
                    </a:prstGeom>
                    <a:noFill/>
                    <a:ln>
                      <a:noFill/>
                    </a:ln>
                  </pic:spPr>
                </pic:pic>
              </a:graphicData>
            </a:graphic>
          </wp:inline>
        </w:drawing>
      </w:r>
    </w:p>
    <w:p w14:paraId="12974EFA" w14:textId="51BD76EE" w:rsidR="00743428" w:rsidRPr="004F5626" w:rsidRDefault="00743428" w:rsidP="004F5626">
      <w:pPr>
        <w:widowControl w:val="0"/>
        <w:autoSpaceDE w:val="0"/>
        <w:autoSpaceDN w:val="0"/>
        <w:spacing w:after="0" w:line="240" w:lineRule="auto"/>
        <w:jc w:val="both"/>
        <w:rPr>
          <w:rFonts w:ascii="Times New Roman" w:eastAsia="Times New Roman" w:hAnsi="Times New Roman" w:cs="Times New Roman"/>
          <w:sz w:val="28"/>
          <w:szCs w:val="28"/>
          <w:lang w:val="kk-KZ"/>
        </w:rPr>
      </w:pPr>
      <w:r>
        <w:rPr>
          <w:noProof/>
          <w:lang w:eastAsia="ru-RU"/>
        </w:rPr>
        <w:lastRenderedPageBreak/>
        <w:drawing>
          <wp:inline distT="0" distB="0" distL="0" distR="0" wp14:anchorId="6C886572" wp14:editId="1AC88F27">
            <wp:extent cx="6120130" cy="7920355"/>
            <wp:effectExtent l="0" t="0" r="0" b="4445"/>
            <wp:docPr id="1560654708" name="Рисунок 1560654708" descr="Изображение выглядит как текст, рукописный текст, документ,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722818" name="Рисунок 13" descr="Изображение выглядит как текст, рукописный текст, документ, бумага&#10;&#10;Автоматически созданное описание"/>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20130" cy="7920355"/>
                    </a:xfrm>
                    <a:prstGeom prst="rect">
                      <a:avLst/>
                    </a:prstGeom>
                    <a:noFill/>
                    <a:ln>
                      <a:noFill/>
                    </a:ln>
                  </pic:spPr>
                </pic:pic>
              </a:graphicData>
            </a:graphic>
          </wp:inline>
        </w:drawing>
      </w:r>
    </w:p>
    <w:sectPr w:rsidR="00743428" w:rsidRPr="004F5626" w:rsidSect="00991C8A">
      <w:footerReference w:type="default" r:id="rId117"/>
      <w:pgSz w:w="11906" w:h="16838"/>
      <w:pgMar w:top="1134" w:right="567" w:bottom="1134" w:left="1701"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1D0889" w14:textId="77777777" w:rsidR="00483894" w:rsidRDefault="00483894">
      <w:pPr>
        <w:spacing w:after="0" w:line="240" w:lineRule="auto"/>
      </w:pPr>
      <w:r>
        <w:separator/>
      </w:r>
    </w:p>
  </w:endnote>
  <w:endnote w:type="continuationSeparator" w:id="0">
    <w:p w14:paraId="48357927" w14:textId="77777777" w:rsidR="00483894" w:rsidRDefault="004838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Cordia New">
    <w:panose1 w:val="020B0304020202020204"/>
    <w:charset w:val="00"/>
    <w:family w:val="swiss"/>
    <w:pitch w:val="variable"/>
    <w:sig w:usb0="81000003" w:usb1="00000000" w:usb2="00000000" w:usb3="00000000" w:csb0="00010001" w:csb1="00000000"/>
  </w:font>
  <w:font w:name="DengXian">
    <w:altName w:val="等线"/>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Roboto">
    <w:altName w:val="Times New Roman"/>
    <w:charset w:val="00"/>
    <w:family w:val="auto"/>
    <w:pitch w:val="variable"/>
    <w:sig w:usb0="00000001" w:usb1="5000217F" w:usb2="00000021" w:usb3="00000000" w:csb0="0000019F" w:csb1="00000000"/>
  </w:font>
  <w:font w:name="Open Sans">
    <w:altName w:val="Arial"/>
    <w:charset w:val="00"/>
    <w:family w:val="swiss"/>
    <w:pitch w:val="variable"/>
    <w:sig w:usb0="00000001" w:usb1="4000205B" w:usb2="00000028"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Franklin Gothic Book">
    <w:panose1 w:val="020B05030201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Garamond">
    <w:panose1 w:val="02020404030301010803"/>
    <w:charset w:val="CC"/>
    <w:family w:val="roman"/>
    <w:pitch w:val="variable"/>
    <w:sig w:usb0="00000287" w:usb1="00000000" w:usb2="00000000" w:usb3="00000000" w:csb0="0000009F" w:csb1="00000000"/>
  </w:font>
  <w:font w:name="+mn-ea">
    <w:altName w:val="Cambria"/>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Aptos">
    <w:altName w:val="Arial"/>
    <w:charset w:val="00"/>
    <w:family w:val="swiss"/>
    <w:pitch w:val="variable"/>
    <w:sig w:usb0="00000001" w:usb1="00000003" w:usb2="00000000" w:usb3="00000000" w:csb0="0000019F" w:csb1="00000000"/>
  </w:font>
  <w:font w:name="NewtonC-Bold">
    <w:altName w:val="Yu Gothic"/>
    <w:panose1 w:val="00000000000000000000"/>
    <w:charset w:val="80"/>
    <w:family w:val="auto"/>
    <w:notTrueType/>
    <w:pitch w:val="default"/>
    <w:sig w:usb0="00000001" w:usb1="08070000" w:usb2="00000010" w:usb3="00000000" w:csb0="00020000" w:csb1="00000000"/>
  </w:font>
  <w:font w:name="Segoe UI">
    <w:panose1 w:val="020B0502040204020203"/>
    <w:charset w:val="CC"/>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8"/>
        <w:szCs w:val="28"/>
      </w:rPr>
      <w:id w:val="-336930148"/>
      <w:docPartObj>
        <w:docPartGallery w:val="Page Numbers (Bottom of Page)"/>
        <w:docPartUnique/>
      </w:docPartObj>
    </w:sdtPr>
    <w:sdtEndPr/>
    <w:sdtContent>
      <w:p w14:paraId="2C943914" w14:textId="52A56186" w:rsidR="00AF0A64" w:rsidRPr="000434F3" w:rsidRDefault="00AF0A64" w:rsidP="000D4EEA">
        <w:pPr>
          <w:pStyle w:val="af0"/>
          <w:tabs>
            <w:tab w:val="left" w:pos="4637"/>
            <w:tab w:val="center" w:pos="4819"/>
          </w:tabs>
          <w:jc w:val="center"/>
          <w:rPr>
            <w:rFonts w:ascii="Times New Roman" w:hAnsi="Times New Roman"/>
            <w:sz w:val="28"/>
            <w:szCs w:val="28"/>
          </w:rPr>
        </w:pPr>
        <w:r w:rsidRPr="000434F3">
          <w:rPr>
            <w:rFonts w:ascii="Times New Roman" w:hAnsi="Times New Roman"/>
            <w:sz w:val="28"/>
            <w:szCs w:val="28"/>
          </w:rPr>
          <w:fldChar w:fldCharType="begin"/>
        </w:r>
        <w:r w:rsidRPr="000434F3">
          <w:rPr>
            <w:rFonts w:ascii="Times New Roman" w:hAnsi="Times New Roman"/>
            <w:sz w:val="28"/>
            <w:szCs w:val="28"/>
          </w:rPr>
          <w:instrText>PAGE   \* MERGEFORMAT</w:instrText>
        </w:r>
        <w:r w:rsidRPr="000434F3">
          <w:rPr>
            <w:rFonts w:ascii="Times New Roman" w:hAnsi="Times New Roman"/>
            <w:sz w:val="28"/>
            <w:szCs w:val="28"/>
          </w:rPr>
          <w:fldChar w:fldCharType="separate"/>
        </w:r>
        <w:r w:rsidR="00D04A23" w:rsidRPr="00D04A23">
          <w:rPr>
            <w:rFonts w:ascii="Times New Roman" w:hAnsi="Times New Roman"/>
            <w:sz w:val="28"/>
            <w:szCs w:val="28"/>
            <w:lang w:val="ru-RU"/>
          </w:rPr>
          <w:t>39</w:t>
        </w:r>
        <w:r w:rsidRPr="000434F3">
          <w:rPr>
            <w:rFonts w:ascii="Times New Roman" w:hAnsi="Times New Roman"/>
            <w:sz w:val="28"/>
            <w:szCs w:val="28"/>
          </w:rPr>
          <w:fldChar w:fldCharType="end"/>
        </w:r>
      </w:p>
    </w:sdtContent>
  </w:sdt>
  <w:p w14:paraId="2B4774C5" w14:textId="77777777" w:rsidR="00AF0A64" w:rsidRPr="000434F3" w:rsidRDefault="00AF0A64">
    <w:pPr>
      <w:pStyle w:val="af0"/>
      <w:rPr>
        <w:sz w:val="28"/>
        <w:szCs w:val="2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90E394" w14:textId="77777777" w:rsidR="00483894" w:rsidRDefault="00483894">
      <w:pPr>
        <w:spacing w:after="0" w:line="240" w:lineRule="auto"/>
      </w:pPr>
      <w:r>
        <w:separator/>
      </w:r>
    </w:p>
  </w:footnote>
  <w:footnote w:type="continuationSeparator" w:id="0">
    <w:p w14:paraId="0B412901" w14:textId="77777777" w:rsidR="00483894" w:rsidRDefault="0048389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D40A2C"/>
    <w:multiLevelType w:val="multilevel"/>
    <w:tmpl w:val="CA3868A0"/>
    <w:lvl w:ilvl="0">
      <w:start w:val="1"/>
      <w:numFmt w:val="decimal"/>
      <w:lvlText w:val="%1"/>
      <w:lvlJc w:val="left"/>
      <w:pPr>
        <w:ind w:left="1066" w:hanging="640"/>
      </w:pPr>
      <w:rPr>
        <w:rFonts w:hint="default"/>
        <w:b w:val="0"/>
      </w:rPr>
    </w:lvl>
    <w:lvl w:ilvl="1">
      <w:start w:val="1"/>
      <w:numFmt w:val="decimal"/>
      <w:lvlText w:val="%1.%2"/>
      <w:lvlJc w:val="left"/>
      <w:pPr>
        <w:ind w:left="1349" w:hanging="640"/>
      </w:pPr>
      <w:rPr>
        <w:rFonts w:hint="default"/>
        <w:b w:val="0"/>
      </w:rPr>
    </w:lvl>
    <w:lvl w:ilvl="2">
      <w:start w:val="1"/>
      <w:numFmt w:val="decimal"/>
      <w:lvlText w:val="%1.%2.%3"/>
      <w:lvlJc w:val="left"/>
      <w:pPr>
        <w:ind w:left="3132" w:hanging="720"/>
      </w:pPr>
      <w:rPr>
        <w:rFonts w:hint="default"/>
        <w:b/>
        <w:bCs w:val="0"/>
      </w:rPr>
    </w:lvl>
    <w:lvl w:ilvl="3">
      <w:start w:val="1"/>
      <w:numFmt w:val="decimal"/>
      <w:lvlText w:val="%1.%2.%3.%4"/>
      <w:lvlJc w:val="left"/>
      <w:pPr>
        <w:ind w:left="2355" w:hanging="1080"/>
      </w:pPr>
      <w:rPr>
        <w:rFonts w:hint="default"/>
        <w:b w:val="0"/>
      </w:rPr>
    </w:lvl>
    <w:lvl w:ilvl="4">
      <w:start w:val="1"/>
      <w:numFmt w:val="decimal"/>
      <w:lvlText w:val="%1.%2.%3.%4.%5"/>
      <w:lvlJc w:val="left"/>
      <w:pPr>
        <w:ind w:left="2638" w:hanging="1080"/>
      </w:pPr>
      <w:rPr>
        <w:rFonts w:hint="default"/>
        <w:b w:val="0"/>
      </w:rPr>
    </w:lvl>
    <w:lvl w:ilvl="5">
      <w:start w:val="1"/>
      <w:numFmt w:val="decimal"/>
      <w:lvlText w:val="%1.%2.%3.%4.%5.%6"/>
      <w:lvlJc w:val="left"/>
      <w:pPr>
        <w:ind w:left="3281" w:hanging="1440"/>
      </w:pPr>
      <w:rPr>
        <w:rFonts w:hint="default"/>
        <w:b w:val="0"/>
      </w:rPr>
    </w:lvl>
    <w:lvl w:ilvl="6">
      <w:start w:val="1"/>
      <w:numFmt w:val="decimal"/>
      <w:lvlText w:val="%1.%2.%3.%4.%5.%6.%7"/>
      <w:lvlJc w:val="left"/>
      <w:pPr>
        <w:ind w:left="3564" w:hanging="1440"/>
      </w:pPr>
      <w:rPr>
        <w:rFonts w:hint="default"/>
        <w:b w:val="0"/>
      </w:rPr>
    </w:lvl>
    <w:lvl w:ilvl="7">
      <w:start w:val="1"/>
      <w:numFmt w:val="decimal"/>
      <w:lvlText w:val="%1.%2.%3.%4.%5.%6.%7.%8"/>
      <w:lvlJc w:val="left"/>
      <w:pPr>
        <w:ind w:left="4207" w:hanging="1800"/>
      </w:pPr>
      <w:rPr>
        <w:rFonts w:hint="default"/>
        <w:b w:val="0"/>
      </w:rPr>
    </w:lvl>
    <w:lvl w:ilvl="8">
      <w:start w:val="1"/>
      <w:numFmt w:val="decimal"/>
      <w:lvlText w:val="%1.%2.%3.%4.%5.%6.%7.%8.%9"/>
      <w:lvlJc w:val="left"/>
      <w:pPr>
        <w:ind w:left="4850" w:hanging="2160"/>
      </w:pPr>
      <w:rPr>
        <w:rFonts w:hint="default"/>
        <w:b w:val="0"/>
      </w:rPr>
    </w:lvl>
  </w:abstractNum>
  <w:abstractNum w:abstractNumId="1" w15:restartNumberingAfterBreak="0">
    <w:nsid w:val="0CCE7BAC"/>
    <w:multiLevelType w:val="multilevel"/>
    <w:tmpl w:val="74E28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5869C9"/>
    <w:multiLevelType w:val="multilevel"/>
    <w:tmpl w:val="4A421530"/>
    <w:lvl w:ilvl="0">
      <w:start w:val="3"/>
      <w:numFmt w:val="decimal"/>
      <w:lvlText w:val="%1"/>
      <w:lvlJc w:val="left"/>
      <w:pPr>
        <w:ind w:left="1772" w:hanging="212"/>
      </w:pPr>
      <w:rPr>
        <w:rFonts w:ascii="Times New Roman" w:eastAsia="Times New Roman" w:hAnsi="Times New Roman" w:cs="Times New Roman" w:hint="default"/>
        <w:b/>
        <w:bCs/>
        <w:w w:val="100"/>
        <w:sz w:val="28"/>
        <w:szCs w:val="28"/>
        <w:lang w:val="kk-KZ" w:eastAsia="en-US" w:bidi="ar-SA"/>
      </w:rPr>
    </w:lvl>
    <w:lvl w:ilvl="1">
      <w:start w:val="1"/>
      <w:numFmt w:val="decimal"/>
      <w:lvlText w:val="%1.%2"/>
      <w:lvlJc w:val="left"/>
      <w:pPr>
        <w:ind w:left="995" w:hanging="607"/>
      </w:pPr>
      <w:rPr>
        <w:rFonts w:ascii="Times New Roman" w:eastAsia="Times New Roman" w:hAnsi="Times New Roman" w:cs="Times New Roman" w:hint="default"/>
        <w:b/>
        <w:bCs/>
        <w:w w:val="100"/>
        <w:sz w:val="28"/>
        <w:szCs w:val="28"/>
        <w:lang w:val="kk-KZ" w:eastAsia="en-US" w:bidi="ar-SA"/>
      </w:rPr>
    </w:lvl>
    <w:lvl w:ilvl="2">
      <w:start w:val="1"/>
      <w:numFmt w:val="decimal"/>
      <w:lvlText w:val="%1.%2.%3"/>
      <w:lvlJc w:val="left"/>
      <w:pPr>
        <w:ind w:left="2192" w:hanging="632"/>
      </w:pPr>
      <w:rPr>
        <w:rFonts w:ascii="Times New Roman" w:eastAsia="Times New Roman" w:hAnsi="Times New Roman" w:cs="Times New Roman" w:hint="default"/>
        <w:b/>
        <w:bCs/>
        <w:spacing w:val="-3"/>
        <w:w w:val="100"/>
        <w:sz w:val="28"/>
        <w:szCs w:val="28"/>
        <w:lang w:val="kk-KZ" w:eastAsia="en-US" w:bidi="ar-SA"/>
      </w:rPr>
    </w:lvl>
    <w:lvl w:ilvl="3">
      <w:numFmt w:val="bullet"/>
      <w:lvlText w:val="•"/>
      <w:lvlJc w:val="left"/>
      <w:pPr>
        <w:ind w:left="3298" w:hanging="632"/>
      </w:pPr>
      <w:rPr>
        <w:rFonts w:hint="default"/>
        <w:lang w:val="kk-KZ" w:eastAsia="en-US" w:bidi="ar-SA"/>
      </w:rPr>
    </w:lvl>
    <w:lvl w:ilvl="4">
      <w:numFmt w:val="bullet"/>
      <w:lvlText w:val="•"/>
      <w:lvlJc w:val="left"/>
      <w:pPr>
        <w:ind w:left="4404" w:hanging="632"/>
      </w:pPr>
      <w:rPr>
        <w:rFonts w:hint="default"/>
        <w:lang w:val="kk-KZ" w:eastAsia="en-US" w:bidi="ar-SA"/>
      </w:rPr>
    </w:lvl>
    <w:lvl w:ilvl="5">
      <w:numFmt w:val="bullet"/>
      <w:lvlText w:val="•"/>
      <w:lvlJc w:val="left"/>
      <w:pPr>
        <w:ind w:left="5510" w:hanging="632"/>
      </w:pPr>
      <w:rPr>
        <w:rFonts w:hint="default"/>
        <w:lang w:val="kk-KZ" w:eastAsia="en-US" w:bidi="ar-SA"/>
      </w:rPr>
    </w:lvl>
    <w:lvl w:ilvl="6">
      <w:numFmt w:val="bullet"/>
      <w:lvlText w:val="•"/>
      <w:lvlJc w:val="left"/>
      <w:pPr>
        <w:ind w:left="6616" w:hanging="632"/>
      </w:pPr>
      <w:rPr>
        <w:rFonts w:hint="default"/>
        <w:lang w:val="kk-KZ" w:eastAsia="en-US" w:bidi="ar-SA"/>
      </w:rPr>
    </w:lvl>
    <w:lvl w:ilvl="7">
      <w:numFmt w:val="bullet"/>
      <w:lvlText w:val="•"/>
      <w:lvlJc w:val="left"/>
      <w:pPr>
        <w:ind w:left="7722" w:hanging="632"/>
      </w:pPr>
      <w:rPr>
        <w:rFonts w:hint="default"/>
        <w:lang w:val="kk-KZ" w:eastAsia="en-US" w:bidi="ar-SA"/>
      </w:rPr>
    </w:lvl>
    <w:lvl w:ilvl="8">
      <w:numFmt w:val="bullet"/>
      <w:lvlText w:val="•"/>
      <w:lvlJc w:val="left"/>
      <w:pPr>
        <w:ind w:left="8827" w:hanging="632"/>
      </w:pPr>
      <w:rPr>
        <w:rFonts w:hint="default"/>
        <w:lang w:val="kk-KZ" w:eastAsia="en-US" w:bidi="ar-SA"/>
      </w:rPr>
    </w:lvl>
  </w:abstractNum>
  <w:abstractNum w:abstractNumId="3" w15:restartNumberingAfterBreak="0">
    <w:nsid w:val="16F203CD"/>
    <w:multiLevelType w:val="hybridMultilevel"/>
    <w:tmpl w:val="57C0BE20"/>
    <w:lvl w:ilvl="0" w:tplc="024EAC1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8B468F5"/>
    <w:multiLevelType w:val="hybridMultilevel"/>
    <w:tmpl w:val="458A50AA"/>
    <w:lvl w:ilvl="0" w:tplc="7D989204">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CF6FAE"/>
    <w:multiLevelType w:val="multilevel"/>
    <w:tmpl w:val="65E21098"/>
    <w:lvl w:ilvl="0">
      <w:start w:val="1"/>
      <w:numFmt w:val="decimal"/>
      <w:lvlText w:val="%1"/>
      <w:lvlJc w:val="left"/>
      <w:pPr>
        <w:ind w:left="360" w:hanging="360"/>
      </w:pPr>
      <w:rPr>
        <w:rFonts w:hint="default"/>
      </w:rPr>
    </w:lvl>
    <w:lvl w:ilvl="1">
      <w:start w:val="4"/>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6" w15:restartNumberingAfterBreak="0">
    <w:nsid w:val="1D3B0E3D"/>
    <w:multiLevelType w:val="multilevel"/>
    <w:tmpl w:val="EFA2B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E0C6F5D"/>
    <w:multiLevelType w:val="hybridMultilevel"/>
    <w:tmpl w:val="59E2A384"/>
    <w:lvl w:ilvl="0" w:tplc="F078AFBC">
      <w:start w:val="1"/>
      <w:numFmt w:val="decimal"/>
      <w:lvlRestart w:val="0"/>
      <w:pStyle w:val="MDPI71FootNotes"/>
      <w:lvlText w:val="%1."/>
      <w:lvlJc w:val="left"/>
      <w:pPr>
        <w:ind w:left="425" w:hanging="425"/>
      </w:pPr>
      <w:rPr>
        <w:rFonts w:hint="default"/>
        <w:vertAlign w:val="superscrip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8" w15:restartNumberingAfterBreak="0">
    <w:nsid w:val="1FD974B1"/>
    <w:multiLevelType w:val="hybridMultilevel"/>
    <w:tmpl w:val="FC981A9E"/>
    <w:lvl w:ilvl="0" w:tplc="881E7FD4">
      <w:start w:val="6"/>
      <w:numFmt w:val="decimal"/>
      <w:lvlText w:val="%1."/>
      <w:lvlJc w:val="left"/>
      <w:pPr>
        <w:ind w:left="720" w:hanging="360"/>
      </w:pPr>
      <w:rPr>
        <w:rFonts w:hint="default"/>
        <w:color w:val="231F20"/>
        <w:w w:val="95"/>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1667E30"/>
    <w:multiLevelType w:val="hybridMultilevel"/>
    <w:tmpl w:val="BCB044FE"/>
    <w:lvl w:ilvl="0" w:tplc="23586898">
      <w:start w:val="1"/>
      <w:numFmt w:val="decimal"/>
      <w:lvlText w:val="%1."/>
      <w:lvlJc w:val="left"/>
      <w:pPr>
        <w:ind w:left="198" w:hanging="281"/>
      </w:pPr>
      <w:rPr>
        <w:rFonts w:ascii="Times New Roman" w:eastAsia="Times New Roman" w:hAnsi="Times New Roman" w:cs="Times New Roman" w:hint="default"/>
        <w:w w:val="100"/>
        <w:sz w:val="28"/>
        <w:szCs w:val="28"/>
        <w:lang w:val="ru-RU" w:eastAsia="en-US" w:bidi="ar-SA"/>
      </w:rPr>
    </w:lvl>
    <w:lvl w:ilvl="1" w:tplc="1F08F0E4">
      <w:numFmt w:val="bullet"/>
      <w:lvlText w:val="•"/>
      <w:lvlJc w:val="left"/>
      <w:pPr>
        <w:ind w:left="1224" w:hanging="281"/>
      </w:pPr>
      <w:rPr>
        <w:rFonts w:hint="default"/>
        <w:lang w:val="ru-RU" w:eastAsia="en-US" w:bidi="ar-SA"/>
      </w:rPr>
    </w:lvl>
    <w:lvl w:ilvl="2" w:tplc="0A723C6C">
      <w:numFmt w:val="bullet"/>
      <w:lvlText w:val="•"/>
      <w:lvlJc w:val="left"/>
      <w:pPr>
        <w:ind w:left="2249" w:hanging="281"/>
      </w:pPr>
      <w:rPr>
        <w:rFonts w:hint="default"/>
        <w:lang w:val="ru-RU" w:eastAsia="en-US" w:bidi="ar-SA"/>
      </w:rPr>
    </w:lvl>
    <w:lvl w:ilvl="3" w:tplc="5DF4E0C8">
      <w:numFmt w:val="bullet"/>
      <w:lvlText w:val="•"/>
      <w:lvlJc w:val="left"/>
      <w:pPr>
        <w:ind w:left="3273" w:hanging="281"/>
      </w:pPr>
      <w:rPr>
        <w:rFonts w:hint="default"/>
        <w:lang w:val="ru-RU" w:eastAsia="en-US" w:bidi="ar-SA"/>
      </w:rPr>
    </w:lvl>
    <w:lvl w:ilvl="4" w:tplc="EF122AA2">
      <w:numFmt w:val="bullet"/>
      <w:lvlText w:val="•"/>
      <w:lvlJc w:val="left"/>
      <w:pPr>
        <w:ind w:left="4298" w:hanging="281"/>
      </w:pPr>
      <w:rPr>
        <w:rFonts w:hint="default"/>
        <w:lang w:val="ru-RU" w:eastAsia="en-US" w:bidi="ar-SA"/>
      </w:rPr>
    </w:lvl>
    <w:lvl w:ilvl="5" w:tplc="DF3A440E">
      <w:numFmt w:val="bullet"/>
      <w:lvlText w:val="•"/>
      <w:lvlJc w:val="left"/>
      <w:pPr>
        <w:ind w:left="5323" w:hanging="281"/>
      </w:pPr>
      <w:rPr>
        <w:rFonts w:hint="default"/>
        <w:lang w:val="ru-RU" w:eastAsia="en-US" w:bidi="ar-SA"/>
      </w:rPr>
    </w:lvl>
    <w:lvl w:ilvl="6" w:tplc="29DE9C84">
      <w:numFmt w:val="bullet"/>
      <w:lvlText w:val="•"/>
      <w:lvlJc w:val="left"/>
      <w:pPr>
        <w:ind w:left="6347" w:hanging="281"/>
      </w:pPr>
      <w:rPr>
        <w:rFonts w:hint="default"/>
        <w:lang w:val="ru-RU" w:eastAsia="en-US" w:bidi="ar-SA"/>
      </w:rPr>
    </w:lvl>
    <w:lvl w:ilvl="7" w:tplc="1116DF4E">
      <w:numFmt w:val="bullet"/>
      <w:lvlText w:val="•"/>
      <w:lvlJc w:val="left"/>
      <w:pPr>
        <w:ind w:left="7372" w:hanging="281"/>
      </w:pPr>
      <w:rPr>
        <w:rFonts w:hint="default"/>
        <w:lang w:val="ru-RU" w:eastAsia="en-US" w:bidi="ar-SA"/>
      </w:rPr>
    </w:lvl>
    <w:lvl w:ilvl="8" w:tplc="5128F138">
      <w:numFmt w:val="bullet"/>
      <w:lvlText w:val="•"/>
      <w:lvlJc w:val="left"/>
      <w:pPr>
        <w:ind w:left="8397" w:hanging="281"/>
      </w:pPr>
      <w:rPr>
        <w:rFonts w:hint="default"/>
        <w:lang w:val="ru-RU" w:eastAsia="en-US" w:bidi="ar-SA"/>
      </w:rPr>
    </w:lvl>
  </w:abstractNum>
  <w:abstractNum w:abstractNumId="10" w15:restartNumberingAfterBreak="0">
    <w:nsid w:val="2BAF19C2"/>
    <w:multiLevelType w:val="multilevel"/>
    <w:tmpl w:val="E0EA2DC0"/>
    <w:lvl w:ilvl="0">
      <w:start w:val="1"/>
      <w:numFmt w:val="decimal"/>
      <w:lvlText w:val="%1"/>
      <w:lvlJc w:val="left"/>
      <w:pPr>
        <w:ind w:left="560" w:hanging="560"/>
      </w:pPr>
      <w:rPr>
        <w:rFonts w:hint="default"/>
      </w:rPr>
    </w:lvl>
    <w:lvl w:ilvl="1">
      <w:start w:val="1"/>
      <w:numFmt w:val="decimal"/>
      <w:lvlText w:val="%1.%2"/>
      <w:lvlJc w:val="left"/>
      <w:pPr>
        <w:ind w:left="843" w:hanging="560"/>
      </w:pPr>
      <w:rPr>
        <w:rFonts w:hint="default"/>
      </w:rPr>
    </w:lvl>
    <w:lvl w:ilvl="2">
      <w:start w:val="2"/>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1" w15:restartNumberingAfterBreak="0">
    <w:nsid w:val="2FBC0EBE"/>
    <w:multiLevelType w:val="hybridMultilevel"/>
    <w:tmpl w:val="036CBC56"/>
    <w:lvl w:ilvl="0" w:tplc="1FFEA36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31F423CD"/>
    <w:multiLevelType w:val="hybridMultilevel"/>
    <w:tmpl w:val="CD3E3F94"/>
    <w:lvl w:ilvl="0" w:tplc="8884D55C">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13" w15:restartNumberingAfterBreak="0">
    <w:nsid w:val="33335B72"/>
    <w:multiLevelType w:val="multilevel"/>
    <w:tmpl w:val="FDF2F1F8"/>
    <w:lvl w:ilvl="0">
      <w:start w:val="1"/>
      <w:numFmt w:val="decimal"/>
      <w:lvlText w:val="%1"/>
      <w:lvlJc w:val="left"/>
      <w:pPr>
        <w:ind w:left="560" w:hanging="560"/>
      </w:pPr>
      <w:rPr>
        <w:rFonts w:hint="default"/>
      </w:rPr>
    </w:lvl>
    <w:lvl w:ilvl="1">
      <w:start w:val="1"/>
      <w:numFmt w:val="decimal"/>
      <w:lvlText w:val="%1.%2"/>
      <w:lvlJc w:val="left"/>
      <w:pPr>
        <w:ind w:left="843" w:hanging="560"/>
      </w:pPr>
      <w:rPr>
        <w:rFonts w:hint="default"/>
      </w:rPr>
    </w:lvl>
    <w:lvl w:ilvl="2">
      <w:start w:val="3"/>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4" w15:restartNumberingAfterBreak="0">
    <w:nsid w:val="3BAA307C"/>
    <w:multiLevelType w:val="multilevel"/>
    <w:tmpl w:val="969C8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29220E0"/>
    <w:multiLevelType w:val="multilevel"/>
    <w:tmpl w:val="C5E45D2C"/>
    <w:lvl w:ilvl="0">
      <w:start w:val="1"/>
      <w:numFmt w:val="decimal"/>
      <w:lvlText w:val="%1"/>
      <w:lvlJc w:val="left"/>
      <w:pPr>
        <w:ind w:left="560" w:hanging="560"/>
      </w:pPr>
      <w:rPr>
        <w:rFonts w:hint="default"/>
      </w:rPr>
    </w:lvl>
    <w:lvl w:ilvl="1">
      <w:start w:val="2"/>
      <w:numFmt w:val="decimal"/>
      <w:lvlText w:val="%1.%2"/>
      <w:lvlJc w:val="left"/>
      <w:pPr>
        <w:ind w:left="843" w:hanging="56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6" w15:restartNumberingAfterBreak="0">
    <w:nsid w:val="433B0229"/>
    <w:multiLevelType w:val="multilevel"/>
    <w:tmpl w:val="3684AE58"/>
    <w:lvl w:ilvl="0">
      <w:start w:val="1"/>
      <w:numFmt w:val="decimal"/>
      <w:lvlText w:val="%1."/>
      <w:lvlJc w:val="left"/>
      <w:pPr>
        <w:ind w:left="720" w:hanging="360"/>
      </w:pPr>
      <w:rPr>
        <w:rFonts w:hint="default"/>
      </w:rPr>
    </w:lvl>
    <w:lvl w:ilvl="1">
      <w:start w:val="3"/>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7" w15:restartNumberingAfterBreak="0">
    <w:nsid w:val="4D5C09A7"/>
    <w:multiLevelType w:val="hybridMultilevel"/>
    <w:tmpl w:val="D570CD2A"/>
    <w:lvl w:ilvl="0" w:tplc="628C1E2C">
      <w:start w:val="1"/>
      <w:numFmt w:val="decimal"/>
      <w:lvlText w:val="%1."/>
      <w:lvlJc w:val="left"/>
      <w:pPr>
        <w:ind w:left="900" w:hanging="360"/>
      </w:pPr>
      <w:rPr>
        <w:rFonts w:ascii="Tahoma" w:eastAsia="Tahoma" w:hAnsi="Tahoma" w:cs="Tahoma" w:hint="default"/>
        <w:color w:val="231F20"/>
        <w:w w:val="96"/>
        <w:sz w:val="18"/>
        <w:szCs w:val="18"/>
        <w:lang w:val="en-US" w:eastAsia="en-US" w:bidi="ar-SA"/>
      </w:rPr>
    </w:lvl>
    <w:lvl w:ilvl="1" w:tplc="C6AE8D1C">
      <w:numFmt w:val="bullet"/>
      <w:lvlText w:val="•"/>
      <w:lvlJc w:val="left"/>
      <w:pPr>
        <w:ind w:left="1548" w:hanging="360"/>
      </w:pPr>
      <w:rPr>
        <w:lang w:val="en-US" w:eastAsia="en-US" w:bidi="ar-SA"/>
      </w:rPr>
    </w:lvl>
    <w:lvl w:ilvl="2" w:tplc="E94CA732">
      <w:numFmt w:val="bullet"/>
      <w:lvlText w:val="•"/>
      <w:lvlJc w:val="left"/>
      <w:pPr>
        <w:ind w:left="2196" w:hanging="360"/>
      </w:pPr>
      <w:rPr>
        <w:lang w:val="en-US" w:eastAsia="en-US" w:bidi="ar-SA"/>
      </w:rPr>
    </w:lvl>
    <w:lvl w:ilvl="3" w:tplc="BA4A33B0">
      <w:numFmt w:val="bullet"/>
      <w:lvlText w:val="•"/>
      <w:lvlJc w:val="left"/>
      <w:pPr>
        <w:ind w:left="2844" w:hanging="360"/>
      </w:pPr>
      <w:rPr>
        <w:lang w:val="en-US" w:eastAsia="en-US" w:bidi="ar-SA"/>
      </w:rPr>
    </w:lvl>
    <w:lvl w:ilvl="4" w:tplc="4DD412BC">
      <w:numFmt w:val="bullet"/>
      <w:lvlText w:val="•"/>
      <w:lvlJc w:val="left"/>
      <w:pPr>
        <w:ind w:left="3492" w:hanging="360"/>
      </w:pPr>
      <w:rPr>
        <w:lang w:val="en-US" w:eastAsia="en-US" w:bidi="ar-SA"/>
      </w:rPr>
    </w:lvl>
    <w:lvl w:ilvl="5" w:tplc="05F869BA">
      <w:numFmt w:val="bullet"/>
      <w:lvlText w:val="•"/>
      <w:lvlJc w:val="left"/>
      <w:pPr>
        <w:ind w:left="4140" w:hanging="360"/>
      </w:pPr>
      <w:rPr>
        <w:lang w:val="en-US" w:eastAsia="en-US" w:bidi="ar-SA"/>
      </w:rPr>
    </w:lvl>
    <w:lvl w:ilvl="6" w:tplc="938A9316">
      <w:numFmt w:val="bullet"/>
      <w:lvlText w:val="•"/>
      <w:lvlJc w:val="left"/>
      <w:pPr>
        <w:ind w:left="4788" w:hanging="360"/>
      </w:pPr>
      <w:rPr>
        <w:lang w:val="en-US" w:eastAsia="en-US" w:bidi="ar-SA"/>
      </w:rPr>
    </w:lvl>
    <w:lvl w:ilvl="7" w:tplc="1A2A1C06">
      <w:numFmt w:val="bullet"/>
      <w:lvlText w:val="•"/>
      <w:lvlJc w:val="left"/>
      <w:pPr>
        <w:ind w:left="5436" w:hanging="360"/>
      </w:pPr>
      <w:rPr>
        <w:lang w:val="en-US" w:eastAsia="en-US" w:bidi="ar-SA"/>
      </w:rPr>
    </w:lvl>
    <w:lvl w:ilvl="8" w:tplc="62DC119E">
      <w:numFmt w:val="bullet"/>
      <w:lvlText w:val="•"/>
      <w:lvlJc w:val="left"/>
      <w:pPr>
        <w:ind w:left="6084" w:hanging="360"/>
      </w:pPr>
      <w:rPr>
        <w:lang w:val="en-US" w:eastAsia="en-US" w:bidi="ar-SA"/>
      </w:rPr>
    </w:lvl>
  </w:abstractNum>
  <w:abstractNum w:abstractNumId="18" w15:restartNumberingAfterBreak="0">
    <w:nsid w:val="58D24BBB"/>
    <w:multiLevelType w:val="hybridMultilevel"/>
    <w:tmpl w:val="EEE2F3BA"/>
    <w:lvl w:ilvl="0" w:tplc="ED7074CE">
      <w:start w:val="3"/>
      <w:numFmt w:val="upperLetter"/>
      <w:lvlText w:val="%1."/>
      <w:lvlJc w:val="left"/>
      <w:pPr>
        <w:ind w:left="198" w:hanging="456"/>
      </w:pPr>
      <w:rPr>
        <w:rFonts w:ascii="Times New Roman" w:eastAsia="Times New Roman" w:hAnsi="Times New Roman" w:cs="Times New Roman" w:hint="default"/>
        <w:w w:val="100"/>
        <w:sz w:val="28"/>
        <w:szCs w:val="28"/>
        <w:lang w:val="ru-RU" w:eastAsia="en-US" w:bidi="ar-SA"/>
      </w:rPr>
    </w:lvl>
    <w:lvl w:ilvl="1" w:tplc="786AFC2A">
      <w:start w:val="1"/>
      <w:numFmt w:val="decimal"/>
      <w:lvlText w:val="%2."/>
      <w:lvlJc w:val="left"/>
      <w:pPr>
        <w:ind w:left="918" w:hanging="360"/>
      </w:pPr>
      <w:rPr>
        <w:rFonts w:ascii="Times New Roman" w:eastAsia="Times New Roman" w:hAnsi="Times New Roman" w:cs="Times New Roman" w:hint="default"/>
        <w:spacing w:val="0"/>
        <w:w w:val="100"/>
        <w:sz w:val="28"/>
        <w:szCs w:val="28"/>
        <w:lang w:val="ru-RU" w:eastAsia="en-US" w:bidi="ar-SA"/>
      </w:rPr>
    </w:lvl>
    <w:lvl w:ilvl="2" w:tplc="698227F8">
      <w:start w:val="1"/>
      <w:numFmt w:val="decimal"/>
      <w:lvlText w:val="%3)"/>
      <w:lvlJc w:val="left"/>
      <w:pPr>
        <w:ind w:left="1266" w:hanging="360"/>
      </w:pPr>
      <w:rPr>
        <w:rFonts w:ascii="Times New Roman" w:eastAsia="Times New Roman" w:hAnsi="Times New Roman" w:cs="Times New Roman" w:hint="default"/>
        <w:spacing w:val="0"/>
        <w:w w:val="100"/>
        <w:sz w:val="28"/>
        <w:szCs w:val="28"/>
        <w:lang w:val="ru-RU" w:eastAsia="en-US" w:bidi="ar-SA"/>
      </w:rPr>
    </w:lvl>
    <w:lvl w:ilvl="3" w:tplc="AAC863EC">
      <w:numFmt w:val="bullet"/>
      <w:lvlText w:val="•"/>
      <w:lvlJc w:val="left"/>
      <w:pPr>
        <w:ind w:left="2408" w:hanging="360"/>
      </w:pPr>
      <w:rPr>
        <w:rFonts w:hint="default"/>
        <w:lang w:val="ru-RU" w:eastAsia="en-US" w:bidi="ar-SA"/>
      </w:rPr>
    </w:lvl>
    <w:lvl w:ilvl="4" w:tplc="C06219A4">
      <w:numFmt w:val="bullet"/>
      <w:lvlText w:val="•"/>
      <w:lvlJc w:val="left"/>
      <w:pPr>
        <w:ind w:left="3556" w:hanging="360"/>
      </w:pPr>
      <w:rPr>
        <w:rFonts w:hint="default"/>
        <w:lang w:val="ru-RU" w:eastAsia="en-US" w:bidi="ar-SA"/>
      </w:rPr>
    </w:lvl>
    <w:lvl w:ilvl="5" w:tplc="112637F8">
      <w:numFmt w:val="bullet"/>
      <w:lvlText w:val="•"/>
      <w:lvlJc w:val="left"/>
      <w:pPr>
        <w:ind w:left="4704" w:hanging="360"/>
      </w:pPr>
      <w:rPr>
        <w:rFonts w:hint="default"/>
        <w:lang w:val="ru-RU" w:eastAsia="en-US" w:bidi="ar-SA"/>
      </w:rPr>
    </w:lvl>
    <w:lvl w:ilvl="6" w:tplc="6FDA9E40">
      <w:numFmt w:val="bullet"/>
      <w:lvlText w:val="•"/>
      <w:lvlJc w:val="left"/>
      <w:pPr>
        <w:ind w:left="5853" w:hanging="360"/>
      </w:pPr>
      <w:rPr>
        <w:rFonts w:hint="default"/>
        <w:lang w:val="ru-RU" w:eastAsia="en-US" w:bidi="ar-SA"/>
      </w:rPr>
    </w:lvl>
    <w:lvl w:ilvl="7" w:tplc="7278C1A0">
      <w:numFmt w:val="bullet"/>
      <w:lvlText w:val="•"/>
      <w:lvlJc w:val="left"/>
      <w:pPr>
        <w:ind w:left="7001" w:hanging="360"/>
      </w:pPr>
      <w:rPr>
        <w:rFonts w:hint="default"/>
        <w:lang w:val="ru-RU" w:eastAsia="en-US" w:bidi="ar-SA"/>
      </w:rPr>
    </w:lvl>
    <w:lvl w:ilvl="8" w:tplc="B25C269C">
      <w:numFmt w:val="bullet"/>
      <w:lvlText w:val="•"/>
      <w:lvlJc w:val="left"/>
      <w:pPr>
        <w:ind w:left="8149" w:hanging="360"/>
      </w:pPr>
      <w:rPr>
        <w:rFonts w:hint="default"/>
        <w:lang w:val="ru-RU" w:eastAsia="en-US" w:bidi="ar-SA"/>
      </w:rPr>
    </w:lvl>
  </w:abstractNum>
  <w:abstractNum w:abstractNumId="19" w15:restartNumberingAfterBreak="0">
    <w:nsid w:val="5CA74EE0"/>
    <w:multiLevelType w:val="multilevel"/>
    <w:tmpl w:val="6024BD7E"/>
    <w:lvl w:ilvl="0">
      <w:start w:val="1"/>
      <w:numFmt w:val="decimal"/>
      <w:lvlText w:val="%1"/>
      <w:lvlJc w:val="left"/>
      <w:pPr>
        <w:ind w:left="360" w:hanging="360"/>
      </w:pPr>
      <w:rPr>
        <w:rFonts w:hint="default"/>
      </w:rPr>
    </w:lvl>
    <w:lvl w:ilvl="1">
      <w:start w:val="6"/>
      <w:numFmt w:val="decimal"/>
      <w:isLgl/>
      <w:lvlText w:val="%1.%2"/>
      <w:lvlJc w:val="left"/>
      <w:pPr>
        <w:ind w:left="1062" w:hanging="1020"/>
      </w:pPr>
      <w:rPr>
        <w:rFonts w:hint="default"/>
        <w:b/>
      </w:rPr>
    </w:lvl>
    <w:lvl w:ilvl="2">
      <w:start w:val="1"/>
      <w:numFmt w:val="decimal"/>
      <w:isLgl/>
      <w:lvlText w:val="%1.%2.%3"/>
      <w:lvlJc w:val="left"/>
      <w:pPr>
        <w:ind w:left="1106" w:hanging="1020"/>
      </w:pPr>
      <w:rPr>
        <w:rFonts w:hint="default"/>
        <w:b/>
      </w:rPr>
    </w:lvl>
    <w:lvl w:ilvl="3">
      <w:start w:val="1"/>
      <w:numFmt w:val="decimal"/>
      <w:isLgl/>
      <w:lvlText w:val="%1.%2.%3.%4"/>
      <w:lvlJc w:val="left"/>
      <w:pPr>
        <w:ind w:left="1206" w:hanging="1080"/>
      </w:pPr>
      <w:rPr>
        <w:rFonts w:hint="default"/>
        <w:b/>
      </w:rPr>
    </w:lvl>
    <w:lvl w:ilvl="4">
      <w:start w:val="1"/>
      <w:numFmt w:val="decimal"/>
      <w:isLgl/>
      <w:lvlText w:val="%1.%2.%3.%4.%5"/>
      <w:lvlJc w:val="left"/>
      <w:pPr>
        <w:ind w:left="1248" w:hanging="1080"/>
      </w:pPr>
      <w:rPr>
        <w:rFonts w:hint="default"/>
        <w:b/>
      </w:rPr>
    </w:lvl>
    <w:lvl w:ilvl="5">
      <w:start w:val="1"/>
      <w:numFmt w:val="decimal"/>
      <w:isLgl/>
      <w:lvlText w:val="%1.%2.%3.%4.%5.%6"/>
      <w:lvlJc w:val="left"/>
      <w:pPr>
        <w:ind w:left="1650" w:hanging="1440"/>
      </w:pPr>
      <w:rPr>
        <w:rFonts w:hint="default"/>
        <w:b/>
      </w:rPr>
    </w:lvl>
    <w:lvl w:ilvl="6">
      <w:start w:val="1"/>
      <w:numFmt w:val="decimal"/>
      <w:isLgl/>
      <w:lvlText w:val="%1.%2.%3.%4.%5.%6.%7"/>
      <w:lvlJc w:val="left"/>
      <w:pPr>
        <w:ind w:left="1692" w:hanging="1440"/>
      </w:pPr>
      <w:rPr>
        <w:rFonts w:hint="default"/>
        <w:b/>
      </w:rPr>
    </w:lvl>
    <w:lvl w:ilvl="7">
      <w:start w:val="1"/>
      <w:numFmt w:val="decimal"/>
      <w:isLgl/>
      <w:lvlText w:val="%1.%2.%3.%4.%5.%6.%7.%8"/>
      <w:lvlJc w:val="left"/>
      <w:pPr>
        <w:ind w:left="2094" w:hanging="1800"/>
      </w:pPr>
      <w:rPr>
        <w:rFonts w:hint="default"/>
        <w:b/>
      </w:rPr>
    </w:lvl>
    <w:lvl w:ilvl="8">
      <w:start w:val="1"/>
      <w:numFmt w:val="decimal"/>
      <w:isLgl/>
      <w:lvlText w:val="%1.%2.%3.%4.%5.%6.%7.%8.%9"/>
      <w:lvlJc w:val="left"/>
      <w:pPr>
        <w:ind w:left="2496" w:hanging="2160"/>
      </w:pPr>
      <w:rPr>
        <w:rFonts w:hint="default"/>
        <w:b/>
      </w:rPr>
    </w:lvl>
  </w:abstractNum>
  <w:abstractNum w:abstractNumId="20" w15:restartNumberingAfterBreak="0">
    <w:nsid w:val="5F9F2401"/>
    <w:multiLevelType w:val="hybridMultilevel"/>
    <w:tmpl w:val="62CE0DCA"/>
    <w:lvl w:ilvl="0" w:tplc="4ED498E0">
      <w:start w:val="176"/>
      <w:numFmt w:val="decimal"/>
      <w:lvlText w:val="%1."/>
      <w:lvlJc w:val="left"/>
      <w:pPr>
        <w:ind w:left="1159" w:hanging="450"/>
      </w:pPr>
      <w:rPr>
        <w:rFonts w:hint="default"/>
        <w:color w:val="231F20"/>
        <w:w w:val="95"/>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631320CC"/>
    <w:multiLevelType w:val="multilevel"/>
    <w:tmpl w:val="E0969024"/>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2" w15:restartNumberingAfterBreak="0">
    <w:nsid w:val="64E15043"/>
    <w:multiLevelType w:val="hybridMultilevel"/>
    <w:tmpl w:val="E26A8804"/>
    <w:lvl w:ilvl="0" w:tplc="1DF485FE">
      <w:start w:val="2"/>
      <w:numFmt w:val="bullet"/>
      <w:lvlText w:val="-"/>
      <w:lvlJc w:val="left"/>
      <w:pPr>
        <w:ind w:left="927" w:hanging="360"/>
      </w:pPr>
      <w:rPr>
        <w:rFonts w:ascii="Times New Roman" w:eastAsia="SimSun" w:hAnsi="Times New Roman" w:cs="Times New Roman" w:hint="default"/>
      </w:rPr>
    </w:lvl>
    <w:lvl w:ilvl="1" w:tplc="043F0003" w:tentative="1">
      <w:start w:val="1"/>
      <w:numFmt w:val="bullet"/>
      <w:lvlText w:val="o"/>
      <w:lvlJc w:val="left"/>
      <w:pPr>
        <w:ind w:left="1647" w:hanging="360"/>
      </w:pPr>
      <w:rPr>
        <w:rFonts w:ascii="Courier New" w:hAnsi="Courier New" w:cs="Courier New" w:hint="default"/>
      </w:rPr>
    </w:lvl>
    <w:lvl w:ilvl="2" w:tplc="043F0005" w:tentative="1">
      <w:start w:val="1"/>
      <w:numFmt w:val="bullet"/>
      <w:lvlText w:val=""/>
      <w:lvlJc w:val="left"/>
      <w:pPr>
        <w:ind w:left="2367" w:hanging="360"/>
      </w:pPr>
      <w:rPr>
        <w:rFonts w:ascii="Wingdings" w:hAnsi="Wingdings" w:hint="default"/>
      </w:rPr>
    </w:lvl>
    <w:lvl w:ilvl="3" w:tplc="043F0001" w:tentative="1">
      <w:start w:val="1"/>
      <w:numFmt w:val="bullet"/>
      <w:lvlText w:val=""/>
      <w:lvlJc w:val="left"/>
      <w:pPr>
        <w:ind w:left="3087" w:hanging="360"/>
      </w:pPr>
      <w:rPr>
        <w:rFonts w:ascii="Symbol" w:hAnsi="Symbol" w:hint="default"/>
      </w:rPr>
    </w:lvl>
    <w:lvl w:ilvl="4" w:tplc="043F0003" w:tentative="1">
      <w:start w:val="1"/>
      <w:numFmt w:val="bullet"/>
      <w:lvlText w:val="o"/>
      <w:lvlJc w:val="left"/>
      <w:pPr>
        <w:ind w:left="3807" w:hanging="360"/>
      </w:pPr>
      <w:rPr>
        <w:rFonts w:ascii="Courier New" w:hAnsi="Courier New" w:cs="Courier New" w:hint="default"/>
      </w:rPr>
    </w:lvl>
    <w:lvl w:ilvl="5" w:tplc="043F0005" w:tentative="1">
      <w:start w:val="1"/>
      <w:numFmt w:val="bullet"/>
      <w:lvlText w:val=""/>
      <w:lvlJc w:val="left"/>
      <w:pPr>
        <w:ind w:left="4527" w:hanging="360"/>
      </w:pPr>
      <w:rPr>
        <w:rFonts w:ascii="Wingdings" w:hAnsi="Wingdings" w:hint="default"/>
      </w:rPr>
    </w:lvl>
    <w:lvl w:ilvl="6" w:tplc="043F0001" w:tentative="1">
      <w:start w:val="1"/>
      <w:numFmt w:val="bullet"/>
      <w:lvlText w:val=""/>
      <w:lvlJc w:val="left"/>
      <w:pPr>
        <w:ind w:left="5247" w:hanging="360"/>
      </w:pPr>
      <w:rPr>
        <w:rFonts w:ascii="Symbol" w:hAnsi="Symbol" w:hint="default"/>
      </w:rPr>
    </w:lvl>
    <w:lvl w:ilvl="7" w:tplc="043F0003" w:tentative="1">
      <w:start w:val="1"/>
      <w:numFmt w:val="bullet"/>
      <w:lvlText w:val="o"/>
      <w:lvlJc w:val="left"/>
      <w:pPr>
        <w:ind w:left="5967" w:hanging="360"/>
      </w:pPr>
      <w:rPr>
        <w:rFonts w:ascii="Courier New" w:hAnsi="Courier New" w:cs="Courier New" w:hint="default"/>
      </w:rPr>
    </w:lvl>
    <w:lvl w:ilvl="8" w:tplc="043F0005" w:tentative="1">
      <w:start w:val="1"/>
      <w:numFmt w:val="bullet"/>
      <w:lvlText w:val=""/>
      <w:lvlJc w:val="left"/>
      <w:pPr>
        <w:ind w:left="6687" w:hanging="360"/>
      </w:pPr>
      <w:rPr>
        <w:rFonts w:ascii="Wingdings" w:hAnsi="Wingdings" w:hint="default"/>
      </w:rPr>
    </w:lvl>
  </w:abstractNum>
  <w:abstractNum w:abstractNumId="23" w15:restartNumberingAfterBreak="0">
    <w:nsid w:val="66720106"/>
    <w:multiLevelType w:val="hybridMultilevel"/>
    <w:tmpl w:val="6A4A00CA"/>
    <w:lvl w:ilvl="0" w:tplc="3A9A8C36">
      <w:start w:val="1"/>
      <w:numFmt w:val="decimal"/>
      <w:lvlText w:val="%1."/>
      <w:lvlJc w:val="left"/>
      <w:pPr>
        <w:ind w:left="1069" w:hanging="360"/>
      </w:pPr>
      <w:rPr>
        <w:rFonts w:asciiTheme="minorHAnsi" w:eastAsiaTheme="minorHAnsi" w:hAnsiTheme="minorHAnsi" w:cstheme="minorBidi" w:hint="default"/>
        <w:sz w:val="22"/>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6990152A"/>
    <w:multiLevelType w:val="multilevel"/>
    <w:tmpl w:val="37120398"/>
    <w:lvl w:ilvl="0">
      <w:start w:val="2"/>
      <w:numFmt w:val="decimal"/>
      <w:lvlText w:val="%1"/>
      <w:lvlJc w:val="left"/>
      <w:pPr>
        <w:ind w:left="360" w:hanging="360"/>
      </w:pPr>
      <w:rPr>
        <w:rFonts w:hint="default"/>
      </w:rPr>
    </w:lvl>
    <w:lvl w:ilvl="1">
      <w:start w:val="1"/>
      <w:numFmt w:val="decimal"/>
      <w:lvlText w:val="%1.%2"/>
      <w:lvlJc w:val="left"/>
      <w:pPr>
        <w:ind w:left="347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5" w15:restartNumberingAfterBreak="0">
    <w:nsid w:val="6A076943"/>
    <w:multiLevelType w:val="hybridMultilevel"/>
    <w:tmpl w:val="6FEAFEC0"/>
    <w:lvl w:ilvl="0" w:tplc="E2A6884C">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C154362"/>
    <w:multiLevelType w:val="multilevel"/>
    <w:tmpl w:val="A50AE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C7F10A6"/>
    <w:multiLevelType w:val="multilevel"/>
    <w:tmpl w:val="C7AE043A"/>
    <w:lvl w:ilvl="0">
      <w:start w:val="2"/>
      <w:numFmt w:val="decimal"/>
      <w:lvlText w:val="%1"/>
      <w:lvlJc w:val="left"/>
      <w:pPr>
        <w:ind w:left="560" w:hanging="560"/>
      </w:pPr>
      <w:rPr>
        <w:rFonts w:hint="default"/>
      </w:rPr>
    </w:lvl>
    <w:lvl w:ilvl="1">
      <w:start w:val="3"/>
      <w:numFmt w:val="decimal"/>
      <w:lvlText w:val="%1.%2"/>
      <w:lvlJc w:val="left"/>
      <w:pPr>
        <w:ind w:left="914" w:hanging="560"/>
      </w:pPr>
      <w:rPr>
        <w:rFonts w:hint="default"/>
      </w:rPr>
    </w:lvl>
    <w:lvl w:ilvl="2">
      <w:start w:val="2"/>
      <w:numFmt w:val="decimal"/>
      <w:lvlText w:val="%1.%2.%3"/>
      <w:lvlJc w:val="left"/>
      <w:pPr>
        <w:ind w:left="1429"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8" w15:restartNumberingAfterBreak="0">
    <w:nsid w:val="6D5D473C"/>
    <w:multiLevelType w:val="multilevel"/>
    <w:tmpl w:val="2946C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79E392F"/>
    <w:multiLevelType w:val="hybridMultilevel"/>
    <w:tmpl w:val="4F7225D2"/>
    <w:lvl w:ilvl="0" w:tplc="1F44B8BA">
      <w:start w:val="5"/>
      <w:numFmt w:val="bullet"/>
      <w:lvlText w:val="-"/>
      <w:lvlJc w:val="left"/>
      <w:pPr>
        <w:ind w:left="927" w:hanging="360"/>
      </w:pPr>
      <w:rPr>
        <w:rFonts w:ascii="Times New Roman" w:eastAsia="SimSun" w:hAnsi="Times New Roman" w:cs="Times New Roman" w:hint="default"/>
        <w:color w:val="70BA65"/>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num w:numId="1">
    <w:abstractNumId w:val="19"/>
  </w:num>
  <w:num w:numId="2">
    <w:abstractNumId w:val="24"/>
  </w:num>
  <w:num w:numId="3">
    <w:abstractNumId w:val="2"/>
  </w:num>
  <w:num w:numId="4">
    <w:abstractNumId w:val="23"/>
  </w:num>
  <w:num w:numId="5">
    <w:abstractNumId w:val="7"/>
  </w:num>
  <w:num w:numId="6">
    <w:abstractNumId w:val="4"/>
  </w:num>
  <w:num w:numId="7">
    <w:abstractNumId w:val="12"/>
  </w:num>
  <w:num w:numId="8">
    <w:abstractNumId w:val="25"/>
  </w:num>
  <w:num w:numId="9">
    <w:abstractNumId w:val="27"/>
  </w:num>
  <w:num w:numId="10">
    <w:abstractNumId w:val="18"/>
  </w:num>
  <w:num w:numId="11">
    <w:abstractNumId w:val="16"/>
  </w:num>
  <w:num w:numId="12">
    <w:abstractNumId w:val="3"/>
  </w:num>
  <w:num w:numId="13">
    <w:abstractNumId w:val="10"/>
  </w:num>
  <w:num w:numId="14">
    <w:abstractNumId w:val="5"/>
  </w:num>
  <w:num w:numId="15">
    <w:abstractNumId w:val="15"/>
  </w:num>
  <w:num w:numId="16">
    <w:abstractNumId w:val="0"/>
  </w:num>
  <w:num w:numId="17">
    <w:abstractNumId w:val="9"/>
  </w:num>
  <w:num w:numId="18">
    <w:abstractNumId w:val="28"/>
  </w:num>
  <w:num w:numId="19">
    <w:abstractNumId w:val="17"/>
    <w:lvlOverride w:ilvl="0">
      <w:startOverride w:val="1"/>
    </w:lvlOverride>
    <w:lvlOverride w:ilvl="1"/>
    <w:lvlOverride w:ilvl="2"/>
    <w:lvlOverride w:ilvl="3"/>
    <w:lvlOverride w:ilvl="4"/>
    <w:lvlOverride w:ilvl="5"/>
    <w:lvlOverride w:ilvl="6"/>
    <w:lvlOverride w:ilvl="7"/>
    <w:lvlOverride w:ilvl="8"/>
  </w:num>
  <w:num w:numId="20">
    <w:abstractNumId w:val="8"/>
  </w:num>
  <w:num w:numId="21">
    <w:abstractNumId w:val="14"/>
  </w:num>
  <w:num w:numId="22">
    <w:abstractNumId w:val="6"/>
  </w:num>
  <w:num w:numId="23">
    <w:abstractNumId w:val="21"/>
  </w:num>
  <w:num w:numId="24">
    <w:abstractNumId w:val="11"/>
  </w:num>
  <w:num w:numId="25">
    <w:abstractNumId w:val="20"/>
  </w:num>
  <w:num w:numId="26">
    <w:abstractNumId w:val="1"/>
  </w:num>
  <w:num w:numId="27">
    <w:abstractNumId w:val="26"/>
  </w:num>
  <w:num w:numId="28">
    <w:abstractNumId w:val="29"/>
  </w:num>
  <w:num w:numId="29">
    <w:abstractNumId w:val="13"/>
  </w:num>
  <w:num w:numId="30">
    <w:abstractNumId w:val="22"/>
  </w:num>
  <w:numIdMacAtCleanup w:val="1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Usuario">
    <w15:presenceInfo w15:providerId="None" w15:userId="Usuari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hyphenationZone w:val="141"/>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42B9"/>
    <w:rsid w:val="000001F5"/>
    <w:rsid w:val="00000689"/>
    <w:rsid w:val="00000C94"/>
    <w:rsid w:val="00001342"/>
    <w:rsid w:val="00001602"/>
    <w:rsid w:val="00001A36"/>
    <w:rsid w:val="00002033"/>
    <w:rsid w:val="000025CC"/>
    <w:rsid w:val="0000441E"/>
    <w:rsid w:val="00006DD5"/>
    <w:rsid w:val="000070F0"/>
    <w:rsid w:val="00007E3D"/>
    <w:rsid w:val="00010031"/>
    <w:rsid w:val="000104C2"/>
    <w:rsid w:val="00010E1B"/>
    <w:rsid w:val="0001124D"/>
    <w:rsid w:val="000127CC"/>
    <w:rsid w:val="00012C4D"/>
    <w:rsid w:val="0001341E"/>
    <w:rsid w:val="000141AA"/>
    <w:rsid w:val="000142F3"/>
    <w:rsid w:val="00014614"/>
    <w:rsid w:val="00015010"/>
    <w:rsid w:val="00015122"/>
    <w:rsid w:val="000151BA"/>
    <w:rsid w:val="000152FA"/>
    <w:rsid w:val="000167E2"/>
    <w:rsid w:val="00016E58"/>
    <w:rsid w:val="00017B1C"/>
    <w:rsid w:val="000204EC"/>
    <w:rsid w:val="00021033"/>
    <w:rsid w:val="00022369"/>
    <w:rsid w:val="000223B9"/>
    <w:rsid w:val="000227EA"/>
    <w:rsid w:val="00022B7E"/>
    <w:rsid w:val="00023E29"/>
    <w:rsid w:val="00024296"/>
    <w:rsid w:val="00024781"/>
    <w:rsid w:val="00024F65"/>
    <w:rsid w:val="000251AD"/>
    <w:rsid w:val="00025541"/>
    <w:rsid w:val="00025805"/>
    <w:rsid w:val="000268D0"/>
    <w:rsid w:val="00027475"/>
    <w:rsid w:val="00027936"/>
    <w:rsid w:val="00027DA1"/>
    <w:rsid w:val="00027E5C"/>
    <w:rsid w:val="000308D0"/>
    <w:rsid w:val="00031219"/>
    <w:rsid w:val="00032381"/>
    <w:rsid w:val="0003276E"/>
    <w:rsid w:val="0003312B"/>
    <w:rsid w:val="00033804"/>
    <w:rsid w:val="00033F83"/>
    <w:rsid w:val="00034B34"/>
    <w:rsid w:val="000361D6"/>
    <w:rsid w:val="00036778"/>
    <w:rsid w:val="000376CA"/>
    <w:rsid w:val="00037D49"/>
    <w:rsid w:val="000414F2"/>
    <w:rsid w:val="00042598"/>
    <w:rsid w:val="000434F3"/>
    <w:rsid w:val="0004360C"/>
    <w:rsid w:val="000459CD"/>
    <w:rsid w:val="000505C0"/>
    <w:rsid w:val="00050ADA"/>
    <w:rsid w:val="00051059"/>
    <w:rsid w:val="00051259"/>
    <w:rsid w:val="0005291A"/>
    <w:rsid w:val="000534AC"/>
    <w:rsid w:val="000535D1"/>
    <w:rsid w:val="00053A61"/>
    <w:rsid w:val="00054673"/>
    <w:rsid w:val="00054AE1"/>
    <w:rsid w:val="000552F7"/>
    <w:rsid w:val="000556D0"/>
    <w:rsid w:val="00056464"/>
    <w:rsid w:val="00057812"/>
    <w:rsid w:val="00057EFB"/>
    <w:rsid w:val="000606FA"/>
    <w:rsid w:val="0006123B"/>
    <w:rsid w:val="00061587"/>
    <w:rsid w:val="000616B7"/>
    <w:rsid w:val="00061B51"/>
    <w:rsid w:val="00061F68"/>
    <w:rsid w:val="0006315F"/>
    <w:rsid w:val="000631BE"/>
    <w:rsid w:val="00063427"/>
    <w:rsid w:val="0006352C"/>
    <w:rsid w:val="000642CE"/>
    <w:rsid w:val="000645AF"/>
    <w:rsid w:val="00064A3D"/>
    <w:rsid w:val="00064E17"/>
    <w:rsid w:val="000651DA"/>
    <w:rsid w:val="000652D5"/>
    <w:rsid w:val="00065542"/>
    <w:rsid w:val="00065995"/>
    <w:rsid w:val="000672F6"/>
    <w:rsid w:val="00070EA7"/>
    <w:rsid w:val="00071751"/>
    <w:rsid w:val="00072477"/>
    <w:rsid w:val="00072DF0"/>
    <w:rsid w:val="00072F61"/>
    <w:rsid w:val="00073244"/>
    <w:rsid w:val="0007386E"/>
    <w:rsid w:val="0007421F"/>
    <w:rsid w:val="0007476D"/>
    <w:rsid w:val="000748CC"/>
    <w:rsid w:val="0007509E"/>
    <w:rsid w:val="000750AB"/>
    <w:rsid w:val="0007603E"/>
    <w:rsid w:val="000761E4"/>
    <w:rsid w:val="00077220"/>
    <w:rsid w:val="000774F9"/>
    <w:rsid w:val="000802BC"/>
    <w:rsid w:val="00080A6B"/>
    <w:rsid w:val="0008180F"/>
    <w:rsid w:val="00081F15"/>
    <w:rsid w:val="0008222A"/>
    <w:rsid w:val="00082437"/>
    <w:rsid w:val="00082A68"/>
    <w:rsid w:val="00082B8C"/>
    <w:rsid w:val="00083D5E"/>
    <w:rsid w:val="00084224"/>
    <w:rsid w:val="00084423"/>
    <w:rsid w:val="00084826"/>
    <w:rsid w:val="00084D2C"/>
    <w:rsid w:val="00085B34"/>
    <w:rsid w:val="0008626F"/>
    <w:rsid w:val="00086283"/>
    <w:rsid w:val="00087325"/>
    <w:rsid w:val="00087743"/>
    <w:rsid w:val="00091281"/>
    <w:rsid w:val="000914F9"/>
    <w:rsid w:val="00091E95"/>
    <w:rsid w:val="00092274"/>
    <w:rsid w:val="0009327C"/>
    <w:rsid w:val="0009332E"/>
    <w:rsid w:val="0009338C"/>
    <w:rsid w:val="00093C29"/>
    <w:rsid w:val="000943D1"/>
    <w:rsid w:val="00094480"/>
    <w:rsid w:val="0009448B"/>
    <w:rsid w:val="00094FD8"/>
    <w:rsid w:val="000955EA"/>
    <w:rsid w:val="000958A9"/>
    <w:rsid w:val="00095B1A"/>
    <w:rsid w:val="00095E46"/>
    <w:rsid w:val="0009648F"/>
    <w:rsid w:val="00096534"/>
    <w:rsid w:val="00096C2B"/>
    <w:rsid w:val="000975BC"/>
    <w:rsid w:val="0009785F"/>
    <w:rsid w:val="000A015A"/>
    <w:rsid w:val="000A0B0A"/>
    <w:rsid w:val="000A12B8"/>
    <w:rsid w:val="000A14B4"/>
    <w:rsid w:val="000A1AC3"/>
    <w:rsid w:val="000A1EA9"/>
    <w:rsid w:val="000A1F3E"/>
    <w:rsid w:val="000A2372"/>
    <w:rsid w:val="000A23DF"/>
    <w:rsid w:val="000A2D74"/>
    <w:rsid w:val="000A310E"/>
    <w:rsid w:val="000A3A59"/>
    <w:rsid w:val="000A5020"/>
    <w:rsid w:val="000A59D4"/>
    <w:rsid w:val="000A603F"/>
    <w:rsid w:val="000A6652"/>
    <w:rsid w:val="000A7114"/>
    <w:rsid w:val="000B049D"/>
    <w:rsid w:val="000B0FD1"/>
    <w:rsid w:val="000B251F"/>
    <w:rsid w:val="000B37C8"/>
    <w:rsid w:val="000B3D1A"/>
    <w:rsid w:val="000B4C89"/>
    <w:rsid w:val="000B5A96"/>
    <w:rsid w:val="000B5CCE"/>
    <w:rsid w:val="000B6A5B"/>
    <w:rsid w:val="000B76C9"/>
    <w:rsid w:val="000B78F9"/>
    <w:rsid w:val="000B7ACA"/>
    <w:rsid w:val="000B7DE9"/>
    <w:rsid w:val="000C103F"/>
    <w:rsid w:val="000C180D"/>
    <w:rsid w:val="000C26ED"/>
    <w:rsid w:val="000C2E39"/>
    <w:rsid w:val="000C3A7C"/>
    <w:rsid w:val="000C447C"/>
    <w:rsid w:val="000C44ED"/>
    <w:rsid w:val="000C4A2E"/>
    <w:rsid w:val="000C4C25"/>
    <w:rsid w:val="000C50F1"/>
    <w:rsid w:val="000C5158"/>
    <w:rsid w:val="000C5DC0"/>
    <w:rsid w:val="000C6165"/>
    <w:rsid w:val="000C64AD"/>
    <w:rsid w:val="000C7AF7"/>
    <w:rsid w:val="000D009F"/>
    <w:rsid w:val="000D02C3"/>
    <w:rsid w:val="000D0737"/>
    <w:rsid w:val="000D1427"/>
    <w:rsid w:val="000D1D23"/>
    <w:rsid w:val="000D1ECE"/>
    <w:rsid w:val="000D2038"/>
    <w:rsid w:val="000D305D"/>
    <w:rsid w:val="000D474F"/>
    <w:rsid w:val="000D4DC1"/>
    <w:rsid w:val="000D4EEA"/>
    <w:rsid w:val="000D5864"/>
    <w:rsid w:val="000D59E9"/>
    <w:rsid w:val="000D5BB9"/>
    <w:rsid w:val="000D6BE9"/>
    <w:rsid w:val="000D6C51"/>
    <w:rsid w:val="000D79BD"/>
    <w:rsid w:val="000D7D4A"/>
    <w:rsid w:val="000E1E67"/>
    <w:rsid w:val="000E2362"/>
    <w:rsid w:val="000E26DF"/>
    <w:rsid w:val="000E2B09"/>
    <w:rsid w:val="000E47AC"/>
    <w:rsid w:val="000E4F2B"/>
    <w:rsid w:val="000E5179"/>
    <w:rsid w:val="000E52B8"/>
    <w:rsid w:val="000E5529"/>
    <w:rsid w:val="000E6CE3"/>
    <w:rsid w:val="000E7191"/>
    <w:rsid w:val="000E7A3C"/>
    <w:rsid w:val="000E7A4A"/>
    <w:rsid w:val="000E7F6D"/>
    <w:rsid w:val="000F0251"/>
    <w:rsid w:val="000F04E7"/>
    <w:rsid w:val="000F13A4"/>
    <w:rsid w:val="000F1A8B"/>
    <w:rsid w:val="000F1FF2"/>
    <w:rsid w:val="000F2375"/>
    <w:rsid w:val="000F261B"/>
    <w:rsid w:val="000F276A"/>
    <w:rsid w:val="000F2AFF"/>
    <w:rsid w:val="000F2C25"/>
    <w:rsid w:val="000F3CF8"/>
    <w:rsid w:val="000F42AC"/>
    <w:rsid w:val="000F431C"/>
    <w:rsid w:val="000F4776"/>
    <w:rsid w:val="000F5084"/>
    <w:rsid w:val="000F51E3"/>
    <w:rsid w:val="000F5941"/>
    <w:rsid w:val="000F64EB"/>
    <w:rsid w:val="000F677E"/>
    <w:rsid w:val="000F687F"/>
    <w:rsid w:val="000F6C6A"/>
    <w:rsid w:val="000F7196"/>
    <w:rsid w:val="000F7866"/>
    <w:rsid w:val="001000E5"/>
    <w:rsid w:val="001004E4"/>
    <w:rsid w:val="00101437"/>
    <w:rsid w:val="00102F5D"/>
    <w:rsid w:val="00103599"/>
    <w:rsid w:val="001036F0"/>
    <w:rsid w:val="00103E74"/>
    <w:rsid w:val="001047B5"/>
    <w:rsid w:val="001048D3"/>
    <w:rsid w:val="00104D7C"/>
    <w:rsid w:val="0010518A"/>
    <w:rsid w:val="00105839"/>
    <w:rsid w:val="00107719"/>
    <w:rsid w:val="00107D32"/>
    <w:rsid w:val="00107DF1"/>
    <w:rsid w:val="001100F2"/>
    <w:rsid w:val="0011041A"/>
    <w:rsid w:val="001106CF"/>
    <w:rsid w:val="00110C2E"/>
    <w:rsid w:val="0011170E"/>
    <w:rsid w:val="00111A59"/>
    <w:rsid w:val="00113D85"/>
    <w:rsid w:val="00114C71"/>
    <w:rsid w:val="0011508D"/>
    <w:rsid w:val="00115182"/>
    <w:rsid w:val="001157E1"/>
    <w:rsid w:val="0011589A"/>
    <w:rsid w:val="001165D1"/>
    <w:rsid w:val="00117173"/>
    <w:rsid w:val="001173A3"/>
    <w:rsid w:val="00117AFF"/>
    <w:rsid w:val="00117EB4"/>
    <w:rsid w:val="0012094A"/>
    <w:rsid w:val="00120F79"/>
    <w:rsid w:val="00121013"/>
    <w:rsid w:val="00121CE4"/>
    <w:rsid w:val="00122369"/>
    <w:rsid w:val="0012238C"/>
    <w:rsid w:val="00122594"/>
    <w:rsid w:val="00123E1A"/>
    <w:rsid w:val="00124160"/>
    <w:rsid w:val="0012465E"/>
    <w:rsid w:val="00125D3A"/>
    <w:rsid w:val="001260F4"/>
    <w:rsid w:val="0012673C"/>
    <w:rsid w:val="001267E1"/>
    <w:rsid w:val="00127968"/>
    <w:rsid w:val="001279E0"/>
    <w:rsid w:val="00130C9D"/>
    <w:rsid w:val="001315E1"/>
    <w:rsid w:val="00132E52"/>
    <w:rsid w:val="00132F25"/>
    <w:rsid w:val="001338C2"/>
    <w:rsid w:val="00133F7A"/>
    <w:rsid w:val="001341A7"/>
    <w:rsid w:val="00134458"/>
    <w:rsid w:val="00134D16"/>
    <w:rsid w:val="00135D48"/>
    <w:rsid w:val="00136B90"/>
    <w:rsid w:val="001376A3"/>
    <w:rsid w:val="00140277"/>
    <w:rsid w:val="00140710"/>
    <w:rsid w:val="00141AA2"/>
    <w:rsid w:val="00141C5A"/>
    <w:rsid w:val="00141FDF"/>
    <w:rsid w:val="00142840"/>
    <w:rsid w:val="00142C3C"/>
    <w:rsid w:val="00142E42"/>
    <w:rsid w:val="00143250"/>
    <w:rsid w:val="00144386"/>
    <w:rsid w:val="00144868"/>
    <w:rsid w:val="00144A28"/>
    <w:rsid w:val="0014606F"/>
    <w:rsid w:val="0014673C"/>
    <w:rsid w:val="00146E8B"/>
    <w:rsid w:val="00147F77"/>
    <w:rsid w:val="001506DA"/>
    <w:rsid w:val="001509FF"/>
    <w:rsid w:val="00150E63"/>
    <w:rsid w:val="00151FC7"/>
    <w:rsid w:val="00152A20"/>
    <w:rsid w:val="00152EF8"/>
    <w:rsid w:val="00153816"/>
    <w:rsid w:val="00154F1C"/>
    <w:rsid w:val="00155943"/>
    <w:rsid w:val="00157059"/>
    <w:rsid w:val="00157D68"/>
    <w:rsid w:val="00160400"/>
    <w:rsid w:val="00160BFC"/>
    <w:rsid w:val="00160CCD"/>
    <w:rsid w:val="0016101D"/>
    <w:rsid w:val="00161B4C"/>
    <w:rsid w:val="00161F8B"/>
    <w:rsid w:val="00162149"/>
    <w:rsid w:val="001626CB"/>
    <w:rsid w:val="00162F09"/>
    <w:rsid w:val="0016416C"/>
    <w:rsid w:val="001649BD"/>
    <w:rsid w:val="00164AA3"/>
    <w:rsid w:val="00164D00"/>
    <w:rsid w:val="00165885"/>
    <w:rsid w:val="00165A57"/>
    <w:rsid w:val="001663D6"/>
    <w:rsid w:val="00166B7B"/>
    <w:rsid w:val="00166BAE"/>
    <w:rsid w:val="001677CA"/>
    <w:rsid w:val="00167818"/>
    <w:rsid w:val="00167D05"/>
    <w:rsid w:val="00170396"/>
    <w:rsid w:val="00170BAE"/>
    <w:rsid w:val="001729FD"/>
    <w:rsid w:val="00173D81"/>
    <w:rsid w:val="001745D6"/>
    <w:rsid w:val="0017463B"/>
    <w:rsid w:val="00174736"/>
    <w:rsid w:val="0017555E"/>
    <w:rsid w:val="0017567F"/>
    <w:rsid w:val="00175D9D"/>
    <w:rsid w:val="00175FB5"/>
    <w:rsid w:val="00175FD0"/>
    <w:rsid w:val="0017605F"/>
    <w:rsid w:val="00176409"/>
    <w:rsid w:val="00176703"/>
    <w:rsid w:val="00176A71"/>
    <w:rsid w:val="001772D1"/>
    <w:rsid w:val="001779E1"/>
    <w:rsid w:val="001806D3"/>
    <w:rsid w:val="00180CBF"/>
    <w:rsid w:val="001812B0"/>
    <w:rsid w:val="00182632"/>
    <w:rsid w:val="001826AC"/>
    <w:rsid w:val="0018284A"/>
    <w:rsid w:val="00182D74"/>
    <w:rsid w:val="001832C3"/>
    <w:rsid w:val="001838A1"/>
    <w:rsid w:val="001844EA"/>
    <w:rsid w:val="0018475F"/>
    <w:rsid w:val="001852D8"/>
    <w:rsid w:val="0018551E"/>
    <w:rsid w:val="00186711"/>
    <w:rsid w:val="001874DE"/>
    <w:rsid w:val="00187937"/>
    <w:rsid w:val="0019060A"/>
    <w:rsid w:val="001909B3"/>
    <w:rsid w:val="00190B36"/>
    <w:rsid w:val="00191072"/>
    <w:rsid w:val="0019118E"/>
    <w:rsid w:val="001918E4"/>
    <w:rsid w:val="00192532"/>
    <w:rsid w:val="00192B1E"/>
    <w:rsid w:val="0019304C"/>
    <w:rsid w:val="0019354C"/>
    <w:rsid w:val="001935EF"/>
    <w:rsid w:val="00193C5C"/>
    <w:rsid w:val="00194362"/>
    <w:rsid w:val="00195547"/>
    <w:rsid w:val="001A0047"/>
    <w:rsid w:val="001A0278"/>
    <w:rsid w:val="001A0BD6"/>
    <w:rsid w:val="001A0FCE"/>
    <w:rsid w:val="001A1400"/>
    <w:rsid w:val="001A1FB7"/>
    <w:rsid w:val="001A3EDA"/>
    <w:rsid w:val="001A3FA2"/>
    <w:rsid w:val="001A410C"/>
    <w:rsid w:val="001A4225"/>
    <w:rsid w:val="001A4C5E"/>
    <w:rsid w:val="001A5CFC"/>
    <w:rsid w:val="001A6393"/>
    <w:rsid w:val="001A7974"/>
    <w:rsid w:val="001A7D5B"/>
    <w:rsid w:val="001B0783"/>
    <w:rsid w:val="001B0DE5"/>
    <w:rsid w:val="001B1C1E"/>
    <w:rsid w:val="001B210E"/>
    <w:rsid w:val="001B2F2E"/>
    <w:rsid w:val="001B318D"/>
    <w:rsid w:val="001B3C07"/>
    <w:rsid w:val="001B46FC"/>
    <w:rsid w:val="001B54BC"/>
    <w:rsid w:val="001B7559"/>
    <w:rsid w:val="001B7844"/>
    <w:rsid w:val="001C01BF"/>
    <w:rsid w:val="001C03D4"/>
    <w:rsid w:val="001C06EA"/>
    <w:rsid w:val="001C0D92"/>
    <w:rsid w:val="001C1006"/>
    <w:rsid w:val="001C1391"/>
    <w:rsid w:val="001C1E2A"/>
    <w:rsid w:val="001C214A"/>
    <w:rsid w:val="001C2230"/>
    <w:rsid w:val="001C22C0"/>
    <w:rsid w:val="001C22C9"/>
    <w:rsid w:val="001C23A6"/>
    <w:rsid w:val="001C2BB3"/>
    <w:rsid w:val="001C3244"/>
    <w:rsid w:val="001C3266"/>
    <w:rsid w:val="001C43B7"/>
    <w:rsid w:val="001C54F5"/>
    <w:rsid w:val="001C56C4"/>
    <w:rsid w:val="001C57E2"/>
    <w:rsid w:val="001C5CEE"/>
    <w:rsid w:val="001C635A"/>
    <w:rsid w:val="001C65E4"/>
    <w:rsid w:val="001C6D13"/>
    <w:rsid w:val="001C738C"/>
    <w:rsid w:val="001D0240"/>
    <w:rsid w:val="001D0427"/>
    <w:rsid w:val="001D1012"/>
    <w:rsid w:val="001D1292"/>
    <w:rsid w:val="001D1757"/>
    <w:rsid w:val="001D1939"/>
    <w:rsid w:val="001D1C18"/>
    <w:rsid w:val="001D1D27"/>
    <w:rsid w:val="001D1D6E"/>
    <w:rsid w:val="001D1DA8"/>
    <w:rsid w:val="001D1E47"/>
    <w:rsid w:val="001D2297"/>
    <w:rsid w:val="001D27DC"/>
    <w:rsid w:val="001D2852"/>
    <w:rsid w:val="001D2F23"/>
    <w:rsid w:val="001D32EB"/>
    <w:rsid w:val="001D4066"/>
    <w:rsid w:val="001D45E3"/>
    <w:rsid w:val="001D46B4"/>
    <w:rsid w:val="001D4DF3"/>
    <w:rsid w:val="001D510F"/>
    <w:rsid w:val="001D64F3"/>
    <w:rsid w:val="001D691B"/>
    <w:rsid w:val="001D6E3E"/>
    <w:rsid w:val="001D785F"/>
    <w:rsid w:val="001D7E6A"/>
    <w:rsid w:val="001E053A"/>
    <w:rsid w:val="001E05F3"/>
    <w:rsid w:val="001E1752"/>
    <w:rsid w:val="001E1D42"/>
    <w:rsid w:val="001E43EE"/>
    <w:rsid w:val="001E513C"/>
    <w:rsid w:val="001E5520"/>
    <w:rsid w:val="001E5B58"/>
    <w:rsid w:val="001E5D57"/>
    <w:rsid w:val="001E64FE"/>
    <w:rsid w:val="001E72B3"/>
    <w:rsid w:val="001E7619"/>
    <w:rsid w:val="001E7B6A"/>
    <w:rsid w:val="001E7C99"/>
    <w:rsid w:val="001F0723"/>
    <w:rsid w:val="001F0C58"/>
    <w:rsid w:val="001F0D5B"/>
    <w:rsid w:val="001F10DA"/>
    <w:rsid w:val="001F15DC"/>
    <w:rsid w:val="001F1AE2"/>
    <w:rsid w:val="001F27DB"/>
    <w:rsid w:val="001F317D"/>
    <w:rsid w:val="001F31F9"/>
    <w:rsid w:val="001F4FC6"/>
    <w:rsid w:val="001F5A58"/>
    <w:rsid w:val="001F615A"/>
    <w:rsid w:val="001F62B8"/>
    <w:rsid w:val="001F6EC8"/>
    <w:rsid w:val="001F6F92"/>
    <w:rsid w:val="001F7BE5"/>
    <w:rsid w:val="00200060"/>
    <w:rsid w:val="00200E3A"/>
    <w:rsid w:val="00201003"/>
    <w:rsid w:val="0020118A"/>
    <w:rsid w:val="002016FA"/>
    <w:rsid w:val="00202024"/>
    <w:rsid w:val="00202409"/>
    <w:rsid w:val="00202E28"/>
    <w:rsid w:val="00205190"/>
    <w:rsid w:val="00205F31"/>
    <w:rsid w:val="00205F40"/>
    <w:rsid w:val="00207331"/>
    <w:rsid w:val="002078DF"/>
    <w:rsid w:val="0021079A"/>
    <w:rsid w:val="002113FA"/>
    <w:rsid w:val="0021241C"/>
    <w:rsid w:val="002129A5"/>
    <w:rsid w:val="00212FB3"/>
    <w:rsid w:val="00213B43"/>
    <w:rsid w:val="002143E3"/>
    <w:rsid w:val="00214D73"/>
    <w:rsid w:val="00215C1A"/>
    <w:rsid w:val="002163C3"/>
    <w:rsid w:val="0021654C"/>
    <w:rsid w:val="002174D7"/>
    <w:rsid w:val="00217600"/>
    <w:rsid w:val="002234A4"/>
    <w:rsid w:val="00223CA0"/>
    <w:rsid w:val="00224142"/>
    <w:rsid w:val="00225050"/>
    <w:rsid w:val="0022523F"/>
    <w:rsid w:val="00225593"/>
    <w:rsid w:val="002259D4"/>
    <w:rsid w:val="002259FE"/>
    <w:rsid w:val="00225A46"/>
    <w:rsid w:val="00225B96"/>
    <w:rsid w:val="00225DF0"/>
    <w:rsid w:val="002276B6"/>
    <w:rsid w:val="00227951"/>
    <w:rsid w:val="002330CF"/>
    <w:rsid w:val="00233804"/>
    <w:rsid w:val="00233F75"/>
    <w:rsid w:val="00234835"/>
    <w:rsid w:val="002348A7"/>
    <w:rsid w:val="00234B0B"/>
    <w:rsid w:val="0023563E"/>
    <w:rsid w:val="00236903"/>
    <w:rsid w:val="00237461"/>
    <w:rsid w:val="00237AED"/>
    <w:rsid w:val="00237CC4"/>
    <w:rsid w:val="00237D9F"/>
    <w:rsid w:val="00240BCB"/>
    <w:rsid w:val="00241225"/>
    <w:rsid w:val="002412F2"/>
    <w:rsid w:val="002416BF"/>
    <w:rsid w:val="002427AE"/>
    <w:rsid w:val="002429C0"/>
    <w:rsid w:val="00242DEC"/>
    <w:rsid w:val="002431C0"/>
    <w:rsid w:val="002442B9"/>
    <w:rsid w:val="00244925"/>
    <w:rsid w:val="00244B05"/>
    <w:rsid w:val="00244EBF"/>
    <w:rsid w:val="00245198"/>
    <w:rsid w:val="0024593F"/>
    <w:rsid w:val="00245A0D"/>
    <w:rsid w:val="00246FFC"/>
    <w:rsid w:val="00250552"/>
    <w:rsid w:val="002509A4"/>
    <w:rsid w:val="002520C2"/>
    <w:rsid w:val="00252A48"/>
    <w:rsid w:val="00253102"/>
    <w:rsid w:val="002546D1"/>
    <w:rsid w:val="00254CC3"/>
    <w:rsid w:val="00254E40"/>
    <w:rsid w:val="0025542C"/>
    <w:rsid w:val="00255B08"/>
    <w:rsid w:val="00255E97"/>
    <w:rsid w:val="00255F95"/>
    <w:rsid w:val="00256195"/>
    <w:rsid w:val="00257118"/>
    <w:rsid w:val="0025730B"/>
    <w:rsid w:val="00257753"/>
    <w:rsid w:val="002605C5"/>
    <w:rsid w:val="00262015"/>
    <w:rsid w:val="00262395"/>
    <w:rsid w:val="002628A4"/>
    <w:rsid w:val="0026387B"/>
    <w:rsid w:val="00263E60"/>
    <w:rsid w:val="0026439D"/>
    <w:rsid w:val="00264F35"/>
    <w:rsid w:val="00265835"/>
    <w:rsid w:val="00265B45"/>
    <w:rsid w:val="00265FA9"/>
    <w:rsid w:val="0026649F"/>
    <w:rsid w:val="00266646"/>
    <w:rsid w:val="00267195"/>
    <w:rsid w:val="0026795E"/>
    <w:rsid w:val="00267B9E"/>
    <w:rsid w:val="00267BDB"/>
    <w:rsid w:val="00270F70"/>
    <w:rsid w:val="00271437"/>
    <w:rsid w:val="002720E1"/>
    <w:rsid w:val="0027227A"/>
    <w:rsid w:val="00272360"/>
    <w:rsid w:val="002726EB"/>
    <w:rsid w:val="00273745"/>
    <w:rsid w:val="0027448A"/>
    <w:rsid w:val="00275CCD"/>
    <w:rsid w:val="00276AA8"/>
    <w:rsid w:val="00280967"/>
    <w:rsid w:val="00280A7C"/>
    <w:rsid w:val="00280E9E"/>
    <w:rsid w:val="00281117"/>
    <w:rsid w:val="002815EB"/>
    <w:rsid w:val="002816E8"/>
    <w:rsid w:val="00281A6E"/>
    <w:rsid w:val="00281F24"/>
    <w:rsid w:val="002823F8"/>
    <w:rsid w:val="002831F4"/>
    <w:rsid w:val="002835A1"/>
    <w:rsid w:val="00283726"/>
    <w:rsid w:val="002838B8"/>
    <w:rsid w:val="00283A8D"/>
    <w:rsid w:val="00283B32"/>
    <w:rsid w:val="00283CFD"/>
    <w:rsid w:val="00284026"/>
    <w:rsid w:val="00285E13"/>
    <w:rsid w:val="002864A1"/>
    <w:rsid w:val="00287370"/>
    <w:rsid w:val="0029035D"/>
    <w:rsid w:val="00290363"/>
    <w:rsid w:val="002911EF"/>
    <w:rsid w:val="00291E70"/>
    <w:rsid w:val="00292B60"/>
    <w:rsid w:val="00293667"/>
    <w:rsid w:val="002945DA"/>
    <w:rsid w:val="00294912"/>
    <w:rsid w:val="00294FC1"/>
    <w:rsid w:val="00295111"/>
    <w:rsid w:val="00295C6D"/>
    <w:rsid w:val="00295C9B"/>
    <w:rsid w:val="002A108F"/>
    <w:rsid w:val="002A1CF7"/>
    <w:rsid w:val="002A2C64"/>
    <w:rsid w:val="002A2CC4"/>
    <w:rsid w:val="002A343B"/>
    <w:rsid w:val="002A3D87"/>
    <w:rsid w:val="002A4EBC"/>
    <w:rsid w:val="002A5360"/>
    <w:rsid w:val="002A54D3"/>
    <w:rsid w:val="002A574C"/>
    <w:rsid w:val="002A5940"/>
    <w:rsid w:val="002A6363"/>
    <w:rsid w:val="002A652A"/>
    <w:rsid w:val="002B071A"/>
    <w:rsid w:val="002B0BD6"/>
    <w:rsid w:val="002B1F41"/>
    <w:rsid w:val="002B235E"/>
    <w:rsid w:val="002B2FC9"/>
    <w:rsid w:val="002B3315"/>
    <w:rsid w:val="002B364A"/>
    <w:rsid w:val="002B36A6"/>
    <w:rsid w:val="002B4C45"/>
    <w:rsid w:val="002B4FCC"/>
    <w:rsid w:val="002B5539"/>
    <w:rsid w:val="002B5768"/>
    <w:rsid w:val="002B5997"/>
    <w:rsid w:val="002B6082"/>
    <w:rsid w:val="002B6FDB"/>
    <w:rsid w:val="002B78A4"/>
    <w:rsid w:val="002B7CCE"/>
    <w:rsid w:val="002C0762"/>
    <w:rsid w:val="002C084D"/>
    <w:rsid w:val="002C0965"/>
    <w:rsid w:val="002C09F1"/>
    <w:rsid w:val="002C0A31"/>
    <w:rsid w:val="002C0AF7"/>
    <w:rsid w:val="002C0EDE"/>
    <w:rsid w:val="002C124B"/>
    <w:rsid w:val="002C1430"/>
    <w:rsid w:val="002C161D"/>
    <w:rsid w:val="002C1CA1"/>
    <w:rsid w:val="002C2573"/>
    <w:rsid w:val="002C2ACD"/>
    <w:rsid w:val="002C2E03"/>
    <w:rsid w:val="002C3AD2"/>
    <w:rsid w:val="002C4CF5"/>
    <w:rsid w:val="002C60D6"/>
    <w:rsid w:val="002C64E6"/>
    <w:rsid w:val="002C7115"/>
    <w:rsid w:val="002D00E6"/>
    <w:rsid w:val="002D0679"/>
    <w:rsid w:val="002D0D71"/>
    <w:rsid w:val="002D14B1"/>
    <w:rsid w:val="002D150F"/>
    <w:rsid w:val="002D2722"/>
    <w:rsid w:val="002D2DA3"/>
    <w:rsid w:val="002D31FF"/>
    <w:rsid w:val="002D3768"/>
    <w:rsid w:val="002D3ED5"/>
    <w:rsid w:val="002D4F21"/>
    <w:rsid w:val="002D5BF7"/>
    <w:rsid w:val="002D662B"/>
    <w:rsid w:val="002D6F7B"/>
    <w:rsid w:val="002D736E"/>
    <w:rsid w:val="002D73D5"/>
    <w:rsid w:val="002D7F05"/>
    <w:rsid w:val="002E02B5"/>
    <w:rsid w:val="002E049B"/>
    <w:rsid w:val="002E11DB"/>
    <w:rsid w:val="002E179F"/>
    <w:rsid w:val="002E3B6C"/>
    <w:rsid w:val="002E474E"/>
    <w:rsid w:val="002E6D10"/>
    <w:rsid w:val="002E6F40"/>
    <w:rsid w:val="002E74D2"/>
    <w:rsid w:val="002F02DC"/>
    <w:rsid w:val="002F03D5"/>
    <w:rsid w:val="002F04AA"/>
    <w:rsid w:val="002F0B6F"/>
    <w:rsid w:val="002F0BE9"/>
    <w:rsid w:val="002F0E2D"/>
    <w:rsid w:val="002F20A4"/>
    <w:rsid w:val="002F346A"/>
    <w:rsid w:val="002F39A2"/>
    <w:rsid w:val="002F39E8"/>
    <w:rsid w:val="002F3A89"/>
    <w:rsid w:val="002F42B7"/>
    <w:rsid w:val="002F4641"/>
    <w:rsid w:val="002F4AF0"/>
    <w:rsid w:val="002F6490"/>
    <w:rsid w:val="002F6A54"/>
    <w:rsid w:val="002F6CA2"/>
    <w:rsid w:val="002F704F"/>
    <w:rsid w:val="002F78F7"/>
    <w:rsid w:val="002F7E84"/>
    <w:rsid w:val="003010DC"/>
    <w:rsid w:val="0030171D"/>
    <w:rsid w:val="00302A91"/>
    <w:rsid w:val="00302B75"/>
    <w:rsid w:val="00303499"/>
    <w:rsid w:val="00303546"/>
    <w:rsid w:val="00303F1F"/>
    <w:rsid w:val="0030466A"/>
    <w:rsid w:val="003048D7"/>
    <w:rsid w:val="00304A67"/>
    <w:rsid w:val="003050EB"/>
    <w:rsid w:val="003053D3"/>
    <w:rsid w:val="00305E0C"/>
    <w:rsid w:val="00307679"/>
    <w:rsid w:val="00307F98"/>
    <w:rsid w:val="00310519"/>
    <w:rsid w:val="00310B92"/>
    <w:rsid w:val="003117CC"/>
    <w:rsid w:val="003124F2"/>
    <w:rsid w:val="003125DF"/>
    <w:rsid w:val="00312BFA"/>
    <w:rsid w:val="00312CEB"/>
    <w:rsid w:val="003130ED"/>
    <w:rsid w:val="003133DB"/>
    <w:rsid w:val="00313463"/>
    <w:rsid w:val="00314594"/>
    <w:rsid w:val="00314615"/>
    <w:rsid w:val="003146A9"/>
    <w:rsid w:val="003149B9"/>
    <w:rsid w:val="00315ECB"/>
    <w:rsid w:val="0031664A"/>
    <w:rsid w:val="00316ADD"/>
    <w:rsid w:val="0031775C"/>
    <w:rsid w:val="00320198"/>
    <w:rsid w:val="003207CF"/>
    <w:rsid w:val="00320FE2"/>
    <w:rsid w:val="00321176"/>
    <w:rsid w:val="003217FE"/>
    <w:rsid w:val="00321AA9"/>
    <w:rsid w:val="00322384"/>
    <w:rsid w:val="00322826"/>
    <w:rsid w:val="00322973"/>
    <w:rsid w:val="00322A8E"/>
    <w:rsid w:val="00322CDD"/>
    <w:rsid w:val="003239DE"/>
    <w:rsid w:val="00323AA1"/>
    <w:rsid w:val="003251DB"/>
    <w:rsid w:val="00325369"/>
    <w:rsid w:val="0032537D"/>
    <w:rsid w:val="00326298"/>
    <w:rsid w:val="003269B9"/>
    <w:rsid w:val="003279A1"/>
    <w:rsid w:val="00327B8F"/>
    <w:rsid w:val="00327E1C"/>
    <w:rsid w:val="00327EEB"/>
    <w:rsid w:val="0033031A"/>
    <w:rsid w:val="00330877"/>
    <w:rsid w:val="00330C44"/>
    <w:rsid w:val="00330F65"/>
    <w:rsid w:val="00331516"/>
    <w:rsid w:val="00332022"/>
    <w:rsid w:val="00332729"/>
    <w:rsid w:val="00332A98"/>
    <w:rsid w:val="00332C11"/>
    <w:rsid w:val="00332DD7"/>
    <w:rsid w:val="003349EA"/>
    <w:rsid w:val="0033540F"/>
    <w:rsid w:val="00335537"/>
    <w:rsid w:val="00336470"/>
    <w:rsid w:val="00336810"/>
    <w:rsid w:val="0033691D"/>
    <w:rsid w:val="00337323"/>
    <w:rsid w:val="00340920"/>
    <w:rsid w:val="00340C50"/>
    <w:rsid w:val="00341590"/>
    <w:rsid w:val="00343B0E"/>
    <w:rsid w:val="00345307"/>
    <w:rsid w:val="00345ABD"/>
    <w:rsid w:val="0034607A"/>
    <w:rsid w:val="0034673B"/>
    <w:rsid w:val="00347539"/>
    <w:rsid w:val="003476A6"/>
    <w:rsid w:val="0035110C"/>
    <w:rsid w:val="003521E4"/>
    <w:rsid w:val="003522B7"/>
    <w:rsid w:val="003537DD"/>
    <w:rsid w:val="00353F87"/>
    <w:rsid w:val="00354882"/>
    <w:rsid w:val="0035556A"/>
    <w:rsid w:val="003559EF"/>
    <w:rsid w:val="003579B8"/>
    <w:rsid w:val="0036068A"/>
    <w:rsid w:val="003606CA"/>
    <w:rsid w:val="0036155B"/>
    <w:rsid w:val="0036179D"/>
    <w:rsid w:val="003632D7"/>
    <w:rsid w:val="0036354C"/>
    <w:rsid w:val="0036423F"/>
    <w:rsid w:val="00364727"/>
    <w:rsid w:val="0036560B"/>
    <w:rsid w:val="0036630D"/>
    <w:rsid w:val="00366AF9"/>
    <w:rsid w:val="00366BEE"/>
    <w:rsid w:val="003673E8"/>
    <w:rsid w:val="003700F5"/>
    <w:rsid w:val="00370FDA"/>
    <w:rsid w:val="00371205"/>
    <w:rsid w:val="003714DA"/>
    <w:rsid w:val="00371A4B"/>
    <w:rsid w:val="00371B5B"/>
    <w:rsid w:val="00371E08"/>
    <w:rsid w:val="00372CCB"/>
    <w:rsid w:val="003731BA"/>
    <w:rsid w:val="00374A0F"/>
    <w:rsid w:val="00374AA6"/>
    <w:rsid w:val="003750B3"/>
    <w:rsid w:val="00375740"/>
    <w:rsid w:val="00376597"/>
    <w:rsid w:val="003766A8"/>
    <w:rsid w:val="00376778"/>
    <w:rsid w:val="003769B8"/>
    <w:rsid w:val="00377868"/>
    <w:rsid w:val="0038024F"/>
    <w:rsid w:val="00381C67"/>
    <w:rsid w:val="0038265A"/>
    <w:rsid w:val="003828DD"/>
    <w:rsid w:val="00383528"/>
    <w:rsid w:val="00383FBE"/>
    <w:rsid w:val="00385F13"/>
    <w:rsid w:val="003866DB"/>
    <w:rsid w:val="00386742"/>
    <w:rsid w:val="00386E2B"/>
    <w:rsid w:val="0039021F"/>
    <w:rsid w:val="00390B22"/>
    <w:rsid w:val="00390D21"/>
    <w:rsid w:val="00392BF3"/>
    <w:rsid w:val="00392E86"/>
    <w:rsid w:val="0039323C"/>
    <w:rsid w:val="003937A2"/>
    <w:rsid w:val="00394109"/>
    <w:rsid w:val="0039437D"/>
    <w:rsid w:val="00394B30"/>
    <w:rsid w:val="00394B97"/>
    <w:rsid w:val="00394CCD"/>
    <w:rsid w:val="0039594B"/>
    <w:rsid w:val="00395E2C"/>
    <w:rsid w:val="003963C3"/>
    <w:rsid w:val="00396614"/>
    <w:rsid w:val="00396AB3"/>
    <w:rsid w:val="003977A7"/>
    <w:rsid w:val="00397BD1"/>
    <w:rsid w:val="00397F7B"/>
    <w:rsid w:val="003A0980"/>
    <w:rsid w:val="003A171F"/>
    <w:rsid w:val="003A37BF"/>
    <w:rsid w:val="003A3BDD"/>
    <w:rsid w:val="003A54C5"/>
    <w:rsid w:val="003A61D1"/>
    <w:rsid w:val="003A6CA7"/>
    <w:rsid w:val="003A6F1F"/>
    <w:rsid w:val="003A76E6"/>
    <w:rsid w:val="003A7E9A"/>
    <w:rsid w:val="003B0813"/>
    <w:rsid w:val="003B1845"/>
    <w:rsid w:val="003B2A6B"/>
    <w:rsid w:val="003B41C0"/>
    <w:rsid w:val="003B4E90"/>
    <w:rsid w:val="003B6459"/>
    <w:rsid w:val="003C073A"/>
    <w:rsid w:val="003C11AA"/>
    <w:rsid w:val="003C15AB"/>
    <w:rsid w:val="003C21D4"/>
    <w:rsid w:val="003C248F"/>
    <w:rsid w:val="003C3FD0"/>
    <w:rsid w:val="003C4E5D"/>
    <w:rsid w:val="003C53AE"/>
    <w:rsid w:val="003C5A83"/>
    <w:rsid w:val="003C6650"/>
    <w:rsid w:val="003C7019"/>
    <w:rsid w:val="003D03B0"/>
    <w:rsid w:val="003D04F6"/>
    <w:rsid w:val="003D1EF1"/>
    <w:rsid w:val="003D21C3"/>
    <w:rsid w:val="003D26C8"/>
    <w:rsid w:val="003D33B2"/>
    <w:rsid w:val="003D3D0E"/>
    <w:rsid w:val="003D5079"/>
    <w:rsid w:val="003D57B4"/>
    <w:rsid w:val="003D5C61"/>
    <w:rsid w:val="003D6143"/>
    <w:rsid w:val="003D69E8"/>
    <w:rsid w:val="003E03D2"/>
    <w:rsid w:val="003E1557"/>
    <w:rsid w:val="003E2BE7"/>
    <w:rsid w:val="003E2CED"/>
    <w:rsid w:val="003E2EDA"/>
    <w:rsid w:val="003E313A"/>
    <w:rsid w:val="003E3316"/>
    <w:rsid w:val="003E3B07"/>
    <w:rsid w:val="003E4200"/>
    <w:rsid w:val="003E5483"/>
    <w:rsid w:val="003E580C"/>
    <w:rsid w:val="003E5AD7"/>
    <w:rsid w:val="003E5B96"/>
    <w:rsid w:val="003E705D"/>
    <w:rsid w:val="003E7C42"/>
    <w:rsid w:val="003F09CB"/>
    <w:rsid w:val="003F1B13"/>
    <w:rsid w:val="003F2789"/>
    <w:rsid w:val="003F2F7B"/>
    <w:rsid w:val="003F326D"/>
    <w:rsid w:val="003F33D0"/>
    <w:rsid w:val="003F3529"/>
    <w:rsid w:val="003F3685"/>
    <w:rsid w:val="003F3949"/>
    <w:rsid w:val="003F4A0B"/>
    <w:rsid w:val="003F68FE"/>
    <w:rsid w:val="003F71D0"/>
    <w:rsid w:val="004020C5"/>
    <w:rsid w:val="0040218C"/>
    <w:rsid w:val="004023C5"/>
    <w:rsid w:val="00402FA6"/>
    <w:rsid w:val="0040361F"/>
    <w:rsid w:val="0040387E"/>
    <w:rsid w:val="0040439D"/>
    <w:rsid w:val="00404BB2"/>
    <w:rsid w:val="00404DCC"/>
    <w:rsid w:val="004058F8"/>
    <w:rsid w:val="00407502"/>
    <w:rsid w:val="00407C6F"/>
    <w:rsid w:val="00410101"/>
    <w:rsid w:val="0041169F"/>
    <w:rsid w:val="00411F02"/>
    <w:rsid w:val="0041200A"/>
    <w:rsid w:val="00412836"/>
    <w:rsid w:val="00412E4B"/>
    <w:rsid w:val="00413454"/>
    <w:rsid w:val="00414B55"/>
    <w:rsid w:val="004157F4"/>
    <w:rsid w:val="004159D1"/>
    <w:rsid w:val="00416057"/>
    <w:rsid w:val="004172F6"/>
    <w:rsid w:val="004173A4"/>
    <w:rsid w:val="00417AD7"/>
    <w:rsid w:val="00420916"/>
    <w:rsid w:val="00420952"/>
    <w:rsid w:val="00420E7F"/>
    <w:rsid w:val="0042104E"/>
    <w:rsid w:val="004211AB"/>
    <w:rsid w:val="004211DD"/>
    <w:rsid w:val="00422585"/>
    <w:rsid w:val="00422F33"/>
    <w:rsid w:val="0042304E"/>
    <w:rsid w:val="00423131"/>
    <w:rsid w:val="004242A2"/>
    <w:rsid w:val="00424420"/>
    <w:rsid w:val="004245D4"/>
    <w:rsid w:val="00425CA5"/>
    <w:rsid w:val="00427C04"/>
    <w:rsid w:val="00431A65"/>
    <w:rsid w:val="00431D25"/>
    <w:rsid w:val="00431F22"/>
    <w:rsid w:val="00432113"/>
    <w:rsid w:val="0043214C"/>
    <w:rsid w:val="00432B0F"/>
    <w:rsid w:val="0043348D"/>
    <w:rsid w:val="0043349A"/>
    <w:rsid w:val="0043395F"/>
    <w:rsid w:val="004339BA"/>
    <w:rsid w:val="004343BF"/>
    <w:rsid w:val="00434A51"/>
    <w:rsid w:val="0043645B"/>
    <w:rsid w:val="00436DCB"/>
    <w:rsid w:val="00437BA7"/>
    <w:rsid w:val="00440A1B"/>
    <w:rsid w:val="004410E1"/>
    <w:rsid w:val="00442201"/>
    <w:rsid w:val="00442405"/>
    <w:rsid w:val="00442470"/>
    <w:rsid w:val="004426AD"/>
    <w:rsid w:val="00442982"/>
    <w:rsid w:val="00442A55"/>
    <w:rsid w:val="00443206"/>
    <w:rsid w:val="0044438B"/>
    <w:rsid w:val="00445281"/>
    <w:rsid w:val="004453A5"/>
    <w:rsid w:val="00446213"/>
    <w:rsid w:val="004509F8"/>
    <w:rsid w:val="00450DED"/>
    <w:rsid w:val="00451056"/>
    <w:rsid w:val="00451846"/>
    <w:rsid w:val="00451EE7"/>
    <w:rsid w:val="00452772"/>
    <w:rsid w:val="00452C51"/>
    <w:rsid w:val="00453092"/>
    <w:rsid w:val="00453290"/>
    <w:rsid w:val="004532FE"/>
    <w:rsid w:val="00453346"/>
    <w:rsid w:val="0045385F"/>
    <w:rsid w:val="004541B7"/>
    <w:rsid w:val="004555CA"/>
    <w:rsid w:val="00455679"/>
    <w:rsid w:val="00456013"/>
    <w:rsid w:val="004562C8"/>
    <w:rsid w:val="004566D9"/>
    <w:rsid w:val="0045780A"/>
    <w:rsid w:val="00457B03"/>
    <w:rsid w:val="00460B49"/>
    <w:rsid w:val="00461036"/>
    <w:rsid w:val="00461374"/>
    <w:rsid w:val="0046162F"/>
    <w:rsid w:val="00461B95"/>
    <w:rsid w:val="00461D79"/>
    <w:rsid w:val="00462EA3"/>
    <w:rsid w:val="0046311F"/>
    <w:rsid w:val="0046369D"/>
    <w:rsid w:val="004636E1"/>
    <w:rsid w:val="004636E2"/>
    <w:rsid w:val="00466A3E"/>
    <w:rsid w:val="00466AEF"/>
    <w:rsid w:val="004671C7"/>
    <w:rsid w:val="004675B8"/>
    <w:rsid w:val="004703A2"/>
    <w:rsid w:val="00470BD0"/>
    <w:rsid w:val="004710F4"/>
    <w:rsid w:val="00471FE0"/>
    <w:rsid w:val="00472458"/>
    <w:rsid w:val="004741A9"/>
    <w:rsid w:val="00474432"/>
    <w:rsid w:val="00474498"/>
    <w:rsid w:val="00474B46"/>
    <w:rsid w:val="00475DF9"/>
    <w:rsid w:val="00477340"/>
    <w:rsid w:val="00477BF4"/>
    <w:rsid w:val="0048035A"/>
    <w:rsid w:val="0048129A"/>
    <w:rsid w:val="00481371"/>
    <w:rsid w:val="00481E60"/>
    <w:rsid w:val="00482CFA"/>
    <w:rsid w:val="004834F3"/>
    <w:rsid w:val="00483609"/>
    <w:rsid w:val="00483703"/>
    <w:rsid w:val="00483894"/>
    <w:rsid w:val="00483B49"/>
    <w:rsid w:val="00484180"/>
    <w:rsid w:val="004847FB"/>
    <w:rsid w:val="00484A6F"/>
    <w:rsid w:val="004851CA"/>
    <w:rsid w:val="00485828"/>
    <w:rsid w:val="0048699D"/>
    <w:rsid w:val="00487B6C"/>
    <w:rsid w:val="00487CAD"/>
    <w:rsid w:val="004902A3"/>
    <w:rsid w:val="00490452"/>
    <w:rsid w:val="0049055D"/>
    <w:rsid w:val="0049057F"/>
    <w:rsid w:val="0049088C"/>
    <w:rsid w:val="00490DE4"/>
    <w:rsid w:val="00491164"/>
    <w:rsid w:val="0049136F"/>
    <w:rsid w:val="004918D9"/>
    <w:rsid w:val="00491BB2"/>
    <w:rsid w:val="00491DFE"/>
    <w:rsid w:val="00491F1B"/>
    <w:rsid w:val="00492724"/>
    <w:rsid w:val="004931E8"/>
    <w:rsid w:val="004945C4"/>
    <w:rsid w:val="0049508C"/>
    <w:rsid w:val="004951EB"/>
    <w:rsid w:val="004958B0"/>
    <w:rsid w:val="00495A53"/>
    <w:rsid w:val="00496B82"/>
    <w:rsid w:val="00496CD1"/>
    <w:rsid w:val="00497779"/>
    <w:rsid w:val="004A039F"/>
    <w:rsid w:val="004A2432"/>
    <w:rsid w:val="004A2828"/>
    <w:rsid w:val="004A2F49"/>
    <w:rsid w:val="004A3759"/>
    <w:rsid w:val="004A3A78"/>
    <w:rsid w:val="004A3AE1"/>
    <w:rsid w:val="004A41E9"/>
    <w:rsid w:val="004A4701"/>
    <w:rsid w:val="004A4920"/>
    <w:rsid w:val="004A5076"/>
    <w:rsid w:val="004A5EE1"/>
    <w:rsid w:val="004A6BBB"/>
    <w:rsid w:val="004A7B39"/>
    <w:rsid w:val="004A7D7F"/>
    <w:rsid w:val="004B0453"/>
    <w:rsid w:val="004B148C"/>
    <w:rsid w:val="004B1D90"/>
    <w:rsid w:val="004B27B7"/>
    <w:rsid w:val="004B2AB9"/>
    <w:rsid w:val="004B5136"/>
    <w:rsid w:val="004B53C7"/>
    <w:rsid w:val="004B5426"/>
    <w:rsid w:val="004B624F"/>
    <w:rsid w:val="004B64DE"/>
    <w:rsid w:val="004B6914"/>
    <w:rsid w:val="004B6A3A"/>
    <w:rsid w:val="004B6B0F"/>
    <w:rsid w:val="004B7680"/>
    <w:rsid w:val="004C00A5"/>
    <w:rsid w:val="004C06BE"/>
    <w:rsid w:val="004C1E7C"/>
    <w:rsid w:val="004C266C"/>
    <w:rsid w:val="004C2C23"/>
    <w:rsid w:val="004C390F"/>
    <w:rsid w:val="004C3D04"/>
    <w:rsid w:val="004C3D10"/>
    <w:rsid w:val="004C4113"/>
    <w:rsid w:val="004C4485"/>
    <w:rsid w:val="004C459D"/>
    <w:rsid w:val="004C4761"/>
    <w:rsid w:val="004C4BDA"/>
    <w:rsid w:val="004C71CA"/>
    <w:rsid w:val="004D06FE"/>
    <w:rsid w:val="004D0BB9"/>
    <w:rsid w:val="004D0E48"/>
    <w:rsid w:val="004D2E12"/>
    <w:rsid w:val="004D2E30"/>
    <w:rsid w:val="004D2FBF"/>
    <w:rsid w:val="004D3A07"/>
    <w:rsid w:val="004D5E50"/>
    <w:rsid w:val="004D61FA"/>
    <w:rsid w:val="004D6249"/>
    <w:rsid w:val="004D63DB"/>
    <w:rsid w:val="004D678E"/>
    <w:rsid w:val="004D6975"/>
    <w:rsid w:val="004D6CC1"/>
    <w:rsid w:val="004D6CD1"/>
    <w:rsid w:val="004D7B86"/>
    <w:rsid w:val="004E0E6D"/>
    <w:rsid w:val="004E1451"/>
    <w:rsid w:val="004E239A"/>
    <w:rsid w:val="004E26B2"/>
    <w:rsid w:val="004E2932"/>
    <w:rsid w:val="004E29AE"/>
    <w:rsid w:val="004E4A5C"/>
    <w:rsid w:val="004E5D2D"/>
    <w:rsid w:val="004E6DC8"/>
    <w:rsid w:val="004F0548"/>
    <w:rsid w:val="004F0CA5"/>
    <w:rsid w:val="004F1A12"/>
    <w:rsid w:val="004F346D"/>
    <w:rsid w:val="004F372C"/>
    <w:rsid w:val="004F3D44"/>
    <w:rsid w:val="004F3F50"/>
    <w:rsid w:val="004F42C9"/>
    <w:rsid w:val="004F4B67"/>
    <w:rsid w:val="004F527B"/>
    <w:rsid w:val="004F5626"/>
    <w:rsid w:val="004F6C58"/>
    <w:rsid w:val="00500330"/>
    <w:rsid w:val="005005A9"/>
    <w:rsid w:val="0050150D"/>
    <w:rsid w:val="005018C4"/>
    <w:rsid w:val="0050209C"/>
    <w:rsid w:val="0050260A"/>
    <w:rsid w:val="00503AD9"/>
    <w:rsid w:val="00503BDA"/>
    <w:rsid w:val="0050405B"/>
    <w:rsid w:val="00504CCA"/>
    <w:rsid w:val="00504F01"/>
    <w:rsid w:val="005058C7"/>
    <w:rsid w:val="00505CC2"/>
    <w:rsid w:val="00505DB1"/>
    <w:rsid w:val="00510061"/>
    <w:rsid w:val="00510736"/>
    <w:rsid w:val="00511AA9"/>
    <w:rsid w:val="00511BF3"/>
    <w:rsid w:val="00512A81"/>
    <w:rsid w:val="005133E5"/>
    <w:rsid w:val="00513CE0"/>
    <w:rsid w:val="0051439B"/>
    <w:rsid w:val="00515730"/>
    <w:rsid w:val="005159B2"/>
    <w:rsid w:val="00515E62"/>
    <w:rsid w:val="00516242"/>
    <w:rsid w:val="00516D6C"/>
    <w:rsid w:val="0051785A"/>
    <w:rsid w:val="005218C9"/>
    <w:rsid w:val="00522AF9"/>
    <w:rsid w:val="00522B88"/>
    <w:rsid w:val="00524036"/>
    <w:rsid w:val="005244DD"/>
    <w:rsid w:val="00524B92"/>
    <w:rsid w:val="00525D6C"/>
    <w:rsid w:val="00526304"/>
    <w:rsid w:val="005275F3"/>
    <w:rsid w:val="00530859"/>
    <w:rsid w:val="00531027"/>
    <w:rsid w:val="00531491"/>
    <w:rsid w:val="00532153"/>
    <w:rsid w:val="005327C8"/>
    <w:rsid w:val="00532E89"/>
    <w:rsid w:val="005331EE"/>
    <w:rsid w:val="00533593"/>
    <w:rsid w:val="00533622"/>
    <w:rsid w:val="00533ED5"/>
    <w:rsid w:val="005340B0"/>
    <w:rsid w:val="005342C2"/>
    <w:rsid w:val="00534BD4"/>
    <w:rsid w:val="0053519C"/>
    <w:rsid w:val="005357E8"/>
    <w:rsid w:val="00535869"/>
    <w:rsid w:val="00536114"/>
    <w:rsid w:val="0053684F"/>
    <w:rsid w:val="00536DE3"/>
    <w:rsid w:val="00537031"/>
    <w:rsid w:val="00537500"/>
    <w:rsid w:val="00537D0E"/>
    <w:rsid w:val="00537F64"/>
    <w:rsid w:val="00540631"/>
    <w:rsid w:val="00540887"/>
    <w:rsid w:val="005408CB"/>
    <w:rsid w:val="00540E12"/>
    <w:rsid w:val="00541336"/>
    <w:rsid w:val="0054156C"/>
    <w:rsid w:val="005421F6"/>
    <w:rsid w:val="00542680"/>
    <w:rsid w:val="0054285E"/>
    <w:rsid w:val="005428DA"/>
    <w:rsid w:val="005440DE"/>
    <w:rsid w:val="005441FE"/>
    <w:rsid w:val="00545433"/>
    <w:rsid w:val="00545A69"/>
    <w:rsid w:val="00545B92"/>
    <w:rsid w:val="00546023"/>
    <w:rsid w:val="00546C57"/>
    <w:rsid w:val="00547706"/>
    <w:rsid w:val="0055071B"/>
    <w:rsid w:val="00550B3D"/>
    <w:rsid w:val="00552016"/>
    <w:rsid w:val="005526FA"/>
    <w:rsid w:val="005530D0"/>
    <w:rsid w:val="005534B9"/>
    <w:rsid w:val="00554E45"/>
    <w:rsid w:val="00554F7B"/>
    <w:rsid w:val="00555892"/>
    <w:rsid w:val="00555D2A"/>
    <w:rsid w:val="00556072"/>
    <w:rsid w:val="0055666F"/>
    <w:rsid w:val="00556CC7"/>
    <w:rsid w:val="00557554"/>
    <w:rsid w:val="00557863"/>
    <w:rsid w:val="00557889"/>
    <w:rsid w:val="00557919"/>
    <w:rsid w:val="005579A0"/>
    <w:rsid w:val="00557EE9"/>
    <w:rsid w:val="00561669"/>
    <w:rsid w:val="00562247"/>
    <w:rsid w:val="00562F74"/>
    <w:rsid w:val="00563787"/>
    <w:rsid w:val="005642D0"/>
    <w:rsid w:val="005645F3"/>
    <w:rsid w:val="00564ED7"/>
    <w:rsid w:val="00565315"/>
    <w:rsid w:val="0056560A"/>
    <w:rsid w:val="005659F5"/>
    <w:rsid w:val="00565F29"/>
    <w:rsid w:val="0056646D"/>
    <w:rsid w:val="00567B40"/>
    <w:rsid w:val="00570FA3"/>
    <w:rsid w:val="0057115F"/>
    <w:rsid w:val="0057175B"/>
    <w:rsid w:val="00571C79"/>
    <w:rsid w:val="00572A46"/>
    <w:rsid w:val="0057350C"/>
    <w:rsid w:val="00573F26"/>
    <w:rsid w:val="0057495B"/>
    <w:rsid w:val="00574EE9"/>
    <w:rsid w:val="005760AF"/>
    <w:rsid w:val="0057612F"/>
    <w:rsid w:val="0057666B"/>
    <w:rsid w:val="00576748"/>
    <w:rsid w:val="00577176"/>
    <w:rsid w:val="005777AE"/>
    <w:rsid w:val="005779D1"/>
    <w:rsid w:val="00580063"/>
    <w:rsid w:val="00580B22"/>
    <w:rsid w:val="00580BB5"/>
    <w:rsid w:val="00580D2C"/>
    <w:rsid w:val="00581094"/>
    <w:rsid w:val="005822FB"/>
    <w:rsid w:val="00582AB0"/>
    <w:rsid w:val="00582FC7"/>
    <w:rsid w:val="0058355D"/>
    <w:rsid w:val="00584B14"/>
    <w:rsid w:val="0058625F"/>
    <w:rsid w:val="00586596"/>
    <w:rsid w:val="00586A50"/>
    <w:rsid w:val="00587523"/>
    <w:rsid w:val="00587BCB"/>
    <w:rsid w:val="0059050E"/>
    <w:rsid w:val="005906F4"/>
    <w:rsid w:val="00591650"/>
    <w:rsid w:val="00591B95"/>
    <w:rsid w:val="005923CB"/>
    <w:rsid w:val="0059483A"/>
    <w:rsid w:val="00594BAF"/>
    <w:rsid w:val="00594C01"/>
    <w:rsid w:val="00594EED"/>
    <w:rsid w:val="00595047"/>
    <w:rsid w:val="0059514E"/>
    <w:rsid w:val="00595400"/>
    <w:rsid w:val="00596166"/>
    <w:rsid w:val="0059626D"/>
    <w:rsid w:val="0059659C"/>
    <w:rsid w:val="00596A40"/>
    <w:rsid w:val="00596CDC"/>
    <w:rsid w:val="00596F76"/>
    <w:rsid w:val="005973CD"/>
    <w:rsid w:val="005977CE"/>
    <w:rsid w:val="00597920"/>
    <w:rsid w:val="005979EA"/>
    <w:rsid w:val="00597B46"/>
    <w:rsid w:val="005A0847"/>
    <w:rsid w:val="005A14AD"/>
    <w:rsid w:val="005A17EF"/>
    <w:rsid w:val="005A2491"/>
    <w:rsid w:val="005A37DA"/>
    <w:rsid w:val="005A4F3A"/>
    <w:rsid w:val="005A51C1"/>
    <w:rsid w:val="005A54C5"/>
    <w:rsid w:val="005A585F"/>
    <w:rsid w:val="005A5BA2"/>
    <w:rsid w:val="005A71C7"/>
    <w:rsid w:val="005A769B"/>
    <w:rsid w:val="005A7AE1"/>
    <w:rsid w:val="005B0873"/>
    <w:rsid w:val="005B0D69"/>
    <w:rsid w:val="005B0FCF"/>
    <w:rsid w:val="005B1969"/>
    <w:rsid w:val="005B23D1"/>
    <w:rsid w:val="005B28B7"/>
    <w:rsid w:val="005B32D7"/>
    <w:rsid w:val="005B3B0D"/>
    <w:rsid w:val="005B43A6"/>
    <w:rsid w:val="005B4A84"/>
    <w:rsid w:val="005B58A3"/>
    <w:rsid w:val="005B6E82"/>
    <w:rsid w:val="005B72F1"/>
    <w:rsid w:val="005B75A9"/>
    <w:rsid w:val="005B7642"/>
    <w:rsid w:val="005B76A0"/>
    <w:rsid w:val="005C01B1"/>
    <w:rsid w:val="005C0B03"/>
    <w:rsid w:val="005C1CA3"/>
    <w:rsid w:val="005C2B61"/>
    <w:rsid w:val="005C2D90"/>
    <w:rsid w:val="005C4169"/>
    <w:rsid w:val="005C41C7"/>
    <w:rsid w:val="005C4D64"/>
    <w:rsid w:val="005C5E39"/>
    <w:rsid w:val="005C6C40"/>
    <w:rsid w:val="005C6E39"/>
    <w:rsid w:val="005C76B2"/>
    <w:rsid w:val="005C7711"/>
    <w:rsid w:val="005C797E"/>
    <w:rsid w:val="005C7C25"/>
    <w:rsid w:val="005C7FE6"/>
    <w:rsid w:val="005D01E3"/>
    <w:rsid w:val="005D19E4"/>
    <w:rsid w:val="005D1B9B"/>
    <w:rsid w:val="005D1CBC"/>
    <w:rsid w:val="005D4427"/>
    <w:rsid w:val="005D4BA8"/>
    <w:rsid w:val="005D5EAD"/>
    <w:rsid w:val="005D6676"/>
    <w:rsid w:val="005D7175"/>
    <w:rsid w:val="005D730F"/>
    <w:rsid w:val="005D744C"/>
    <w:rsid w:val="005D78F2"/>
    <w:rsid w:val="005E0FB1"/>
    <w:rsid w:val="005E1604"/>
    <w:rsid w:val="005E1611"/>
    <w:rsid w:val="005E1CE9"/>
    <w:rsid w:val="005E2BB0"/>
    <w:rsid w:val="005E2CB8"/>
    <w:rsid w:val="005E3879"/>
    <w:rsid w:val="005E3DCA"/>
    <w:rsid w:val="005E45C3"/>
    <w:rsid w:val="005E463C"/>
    <w:rsid w:val="005E498A"/>
    <w:rsid w:val="005E5951"/>
    <w:rsid w:val="005E6977"/>
    <w:rsid w:val="005E6EA9"/>
    <w:rsid w:val="005E74BC"/>
    <w:rsid w:val="005E75C7"/>
    <w:rsid w:val="005E76ED"/>
    <w:rsid w:val="005E7A52"/>
    <w:rsid w:val="005F02A8"/>
    <w:rsid w:val="005F0F5D"/>
    <w:rsid w:val="005F11BD"/>
    <w:rsid w:val="005F14F0"/>
    <w:rsid w:val="005F1E64"/>
    <w:rsid w:val="005F25E6"/>
    <w:rsid w:val="005F2D9F"/>
    <w:rsid w:val="005F2E0E"/>
    <w:rsid w:val="005F38E3"/>
    <w:rsid w:val="005F4565"/>
    <w:rsid w:val="005F4BF8"/>
    <w:rsid w:val="005F5383"/>
    <w:rsid w:val="005F6875"/>
    <w:rsid w:val="005F7E8F"/>
    <w:rsid w:val="00600DD8"/>
    <w:rsid w:val="0060102D"/>
    <w:rsid w:val="006015FA"/>
    <w:rsid w:val="006017F4"/>
    <w:rsid w:val="0060192B"/>
    <w:rsid w:val="00601FB2"/>
    <w:rsid w:val="006023A2"/>
    <w:rsid w:val="00603A35"/>
    <w:rsid w:val="00603D9F"/>
    <w:rsid w:val="00604E42"/>
    <w:rsid w:val="00604ED4"/>
    <w:rsid w:val="00604FFA"/>
    <w:rsid w:val="00605919"/>
    <w:rsid w:val="00606773"/>
    <w:rsid w:val="00606AAC"/>
    <w:rsid w:val="00606DD3"/>
    <w:rsid w:val="006070DC"/>
    <w:rsid w:val="00610024"/>
    <w:rsid w:val="00610815"/>
    <w:rsid w:val="00610C2D"/>
    <w:rsid w:val="00610FD2"/>
    <w:rsid w:val="0061175A"/>
    <w:rsid w:val="00611B40"/>
    <w:rsid w:val="00611E3E"/>
    <w:rsid w:val="006134CB"/>
    <w:rsid w:val="00613D3B"/>
    <w:rsid w:val="00614362"/>
    <w:rsid w:val="00614A06"/>
    <w:rsid w:val="00614F2A"/>
    <w:rsid w:val="0061581E"/>
    <w:rsid w:val="0061705D"/>
    <w:rsid w:val="006172BE"/>
    <w:rsid w:val="00617DA3"/>
    <w:rsid w:val="00620585"/>
    <w:rsid w:val="006206AD"/>
    <w:rsid w:val="006224D5"/>
    <w:rsid w:val="00622531"/>
    <w:rsid w:val="00622B67"/>
    <w:rsid w:val="00623A5B"/>
    <w:rsid w:val="00623BBB"/>
    <w:rsid w:val="00623C19"/>
    <w:rsid w:val="006243DA"/>
    <w:rsid w:val="00624913"/>
    <w:rsid w:val="006259D5"/>
    <w:rsid w:val="00625E20"/>
    <w:rsid w:val="00625E57"/>
    <w:rsid w:val="00626E79"/>
    <w:rsid w:val="00627657"/>
    <w:rsid w:val="00630662"/>
    <w:rsid w:val="00631893"/>
    <w:rsid w:val="00631FB2"/>
    <w:rsid w:val="006336A7"/>
    <w:rsid w:val="00633975"/>
    <w:rsid w:val="00633EC2"/>
    <w:rsid w:val="00634235"/>
    <w:rsid w:val="00634982"/>
    <w:rsid w:val="00635004"/>
    <w:rsid w:val="006362C6"/>
    <w:rsid w:val="00636324"/>
    <w:rsid w:val="006365C3"/>
    <w:rsid w:val="00636C17"/>
    <w:rsid w:val="006373A0"/>
    <w:rsid w:val="00637890"/>
    <w:rsid w:val="00637FA8"/>
    <w:rsid w:val="00640DCD"/>
    <w:rsid w:val="00640FFC"/>
    <w:rsid w:val="006412DC"/>
    <w:rsid w:val="00641737"/>
    <w:rsid w:val="00642411"/>
    <w:rsid w:val="00643336"/>
    <w:rsid w:val="00643422"/>
    <w:rsid w:val="00643E4A"/>
    <w:rsid w:val="00643E98"/>
    <w:rsid w:val="00645504"/>
    <w:rsid w:val="00646535"/>
    <w:rsid w:val="006469F3"/>
    <w:rsid w:val="00646E28"/>
    <w:rsid w:val="0065071E"/>
    <w:rsid w:val="00650B7A"/>
    <w:rsid w:val="00650BD5"/>
    <w:rsid w:val="00650E01"/>
    <w:rsid w:val="00652D23"/>
    <w:rsid w:val="00652D30"/>
    <w:rsid w:val="00652E11"/>
    <w:rsid w:val="0065369A"/>
    <w:rsid w:val="00653965"/>
    <w:rsid w:val="00654CB3"/>
    <w:rsid w:val="00654F9E"/>
    <w:rsid w:val="00655300"/>
    <w:rsid w:val="0065614E"/>
    <w:rsid w:val="00656C57"/>
    <w:rsid w:val="0065729B"/>
    <w:rsid w:val="006574D2"/>
    <w:rsid w:val="00657F3C"/>
    <w:rsid w:val="00657FFD"/>
    <w:rsid w:val="00660897"/>
    <w:rsid w:val="0066095A"/>
    <w:rsid w:val="00660B8E"/>
    <w:rsid w:val="0066120E"/>
    <w:rsid w:val="0066168E"/>
    <w:rsid w:val="00661B08"/>
    <w:rsid w:val="00662476"/>
    <w:rsid w:val="0066255D"/>
    <w:rsid w:val="0066352D"/>
    <w:rsid w:val="0066373D"/>
    <w:rsid w:val="00663D7F"/>
    <w:rsid w:val="00663DB3"/>
    <w:rsid w:val="00664201"/>
    <w:rsid w:val="0066428A"/>
    <w:rsid w:val="00664C1F"/>
    <w:rsid w:val="00665115"/>
    <w:rsid w:val="00665180"/>
    <w:rsid w:val="006653DB"/>
    <w:rsid w:val="006653F7"/>
    <w:rsid w:val="00666FC5"/>
    <w:rsid w:val="006673AD"/>
    <w:rsid w:val="00670387"/>
    <w:rsid w:val="00671A0D"/>
    <w:rsid w:val="006729A5"/>
    <w:rsid w:val="00672BC6"/>
    <w:rsid w:val="00672D93"/>
    <w:rsid w:val="00672FA7"/>
    <w:rsid w:val="00673111"/>
    <w:rsid w:val="00673B2B"/>
    <w:rsid w:val="006749F1"/>
    <w:rsid w:val="0067593B"/>
    <w:rsid w:val="00675CB0"/>
    <w:rsid w:val="00675F96"/>
    <w:rsid w:val="0067651C"/>
    <w:rsid w:val="00676559"/>
    <w:rsid w:val="00677444"/>
    <w:rsid w:val="00677F74"/>
    <w:rsid w:val="0068128A"/>
    <w:rsid w:val="006814E3"/>
    <w:rsid w:val="00681976"/>
    <w:rsid w:val="00681998"/>
    <w:rsid w:val="00681DF3"/>
    <w:rsid w:val="0068277D"/>
    <w:rsid w:val="006845D2"/>
    <w:rsid w:val="00684A41"/>
    <w:rsid w:val="00684B69"/>
    <w:rsid w:val="00685D2D"/>
    <w:rsid w:val="00685FB8"/>
    <w:rsid w:val="0068636D"/>
    <w:rsid w:val="006863B5"/>
    <w:rsid w:val="006871BB"/>
    <w:rsid w:val="00687CBD"/>
    <w:rsid w:val="0069018C"/>
    <w:rsid w:val="006904D4"/>
    <w:rsid w:val="00690827"/>
    <w:rsid w:val="00691779"/>
    <w:rsid w:val="00692F7E"/>
    <w:rsid w:val="00693531"/>
    <w:rsid w:val="00693BE5"/>
    <w:rsid w:val="00693DD0"/>
    <w:rsid w:val="00694AE4"/>
    <w:rsid w:val="00694B30"/>
    <w:rsid w:val="00695E36"/>
    <w:rsid w:val="00696420"/>
    <w:rsid w:val="006971A2"/>
    <w:rsid w:val="006A1918"/>
    <w:rsid w:val="006A22B4"/>
    <w:rsid w:val="006A22D9"/>
    <w:rsid w:val="006A34C0"/>
    <w:rsid w:val="006A356C"/>
    <w:rsid w:val="006A359A"/>
    <w:rsid w:val="006A371A"/>
    <w:rsid w:val="006A37AE"/>
    <w:rsid w:val="006A44F3"/>
    <w:rsid w:val="006A4D08"/>
    <w:rsid w:val="006A6579"/>
    <w:rsid w:val="006A6E81"/>
    <w:rsid w:val="006A7002"/>
    <w:rsid w:val="006A7C4E"/>
    <w:rsid w:val="006B064B"/>
    <w:rsid w:val="006B2217"/>
    <w:rsid w:val="006B2B7D"/>
    <w:rsid w:val="006B2C72"/>
    <w:rsid w:val="006B2CDB"/>
    <w:rsid w:val="006B2CED"/>
    <w:rsid w:val="006B3135"/>
    <w:rsid w:val="006B3E9E"/>
    <w:rsid w:val="006B4F22"/>
    <w:rsid w:val="006B5662"/>
    <w:rsid w:val="006B5D10"/>
    <w:rsid w:val="006C1072"/>
    <w:rsid w:val="006C15C9"/>
    <w:rsid w:val="006C1C07"/>
    <w:rsid w:val="006C1DCF"/>
    <w:rsid w:val="006C20CB"/>
    <w:rsid w:val="006C2F37"/>
    <w:rsid w:val="006C356F"/>
    <w:rsid w:val="006C415D"/>
    <w:rsid w:val="006C424F"/>
    <w:rsid w:val="006C4CDC"/>
    <w:rsid w:val="006C5DB6"/>
    <w:rsid w:val="006C69BF"/>
    <w:rsid w:val="006C6B05"/>
    <w:rsid w:val="006C6B60"/>
    <w:rsid w:val="006C7714"/>
    <w:rsid w:val="006C7ABA"/>
    <w:rsid w:val="006C7B88"/>
    <w:rsid w:val="006C7CFE"/>
    <w:rsid w:val="006C7DF4"/>
    <w:rsid w:val="006D00B3"/>
    <w:rsid w:val="006D0A13"/>
    <w:rsid w:val="006D1262"/>
    <w:rsid w:val="006D1604"/>
    <w:rsid w:val="006D1AAF"/>
    <w:rsid w:val="006D1AEF"/>
    <w:rsid w:val="006D2432"/>
    <w:rsid w:val="006D2A1E"/>
    <w:rsid w:val="006D3A42"/>
    <w:rsid w:val="006D50A1"/>
    <w:rsid w:val="006D5207"/>
    <w:rsid w:val="006D6429"/>
    <w:rsid w:val="006D6437"/>
    <w:rsid w:val="006D6B91"/>
    <w:rsid w:val="006D7DC2"/>
    <w:rsid w:val="006E0A92"/>
    <w:rsid w:val="006E2466"/>
    <w:rsid w:val="006E2A74"/>
    <w:rsid w:val="006E2FD0"/>
    <w:rsid w:val="006E30D5"/>
    <w:rsid w:val="006E41D6"/>
    <w:rsid w:val="006E4D70"/>
    <w:rsid w:val="006E5163"/>
    <w:rsid w:val="006E56F2"/>
    <w:rsid w:val="006E5F62"/>
    <w:rsid w:val="006E66BA"/>
    <w:rsid w:val="006E698E"/>
    <w:rsid w:val="006E6D1B"/>
    <w:rsid w:val="006E6F3E"/>
    <w:rsid w:val="006E719F"/>
    <w:rsid w:val="006E725F"/>
    <w:rsid w:val="006E7455"/>
    <w:rsid w:val="006E7D36"/>
    <w:rsid w:val="006F0204"/>
    <w:rsid w:val="006F0A01"/>
    <w:rsid w:val="006F0A27"/>
    <w:rsid w:val="006F17F9"/>
    <w:rsid w:val="006F1F84"/>
    <w:rsid w:val="006F25B4"/>
    <w:rsid w:val="006F42E8"/>
    <w:rsid w:val="006F52CF"/>
    <w:rsid w:val="006F56AF"/>
    <w:rsid w:val="006F5DB0"/>
    <w:rsid w:val="006F6FB5"/>
    <w:rsid w:val="00700899"/>
    <w:rsid w:val="00700943"/>
    <w:rsid w:val="00700F45"/>
    <w:rsid w:val="007021E0"/>
    <w:rsid w:val="007029D6"/>
    <w:rsid w:val="0070365D"/>
    <w:rsid w:val="00703EB8"/>
    <w:rsid w:val="007046D8"/>
    <w:rsid w:val="00704BCE"/>
    <w:rsid w:val="00704CD7"/>
    <w:rsid w:val="00705046"/>
    <w:rsid w:val="007063DC"/>
    <w:rsid w:val="0070662F"/>
    <w:rsid w:val="007066D7"/>
    <w:rsid w:val="00707818"/>
    <w:rsid w:val="00707A81"/>
    <w:rsid w:val="007102A4"/>
    <w:rsid w:val="007105EF"/>
    <w:rsid w:val="00710B6C"/>
    <w:rsid w:val="007115DC"/>
    <w:rsid w:val="00711DE5"/>
    <w:rsid w:val="00712ADD"/>
    <w:rsid w:val="00714A6F"/>
    <w:rsid w:val="00714AEB"/>
    <w:rsid w:val="00714CF6"/>
    <w:rsid w:val="00715646"/>
    <w:rsid w:val="00715735"/>
    <w:rsid w:val="007164CD"/>
    <w:rsid w:val="00716F9D"/>
    <w:rsid w:val="00717393"/>
    <w:rsid w:val="00717ED4"/>
    <w:rsid w:val="00720124"/>
    <w:rsid w:val="0072063A"/>
    <w:rsid w:val="00720DC7"/>
    <w:rsid w:val="0072165B"/>
    <w:rsid w:val="007218B8"/>
    <w:rsid w:val="00721985"/>
    <w:rsid w:val="007223E0"/>
    <w:rsid w:val="00722A2F"/>
    <w:rsid w:val="007231A7"/>
    <w:rsid w:val="007239DD"/>
    <w:rsid w:val="00723BD3"/>
    <w:rsid w:val="00723BE7"/>
    <w:rsid w:val="007240C6"/>
    <w:rsid w:val="00725525"/>
    <w:rsid w:val="00726653"/>
    <w:rsid w:val="00726A55"/>
    <w:rsid w:val="00727188"/>
    <w:rsid w:val="00730A96"/>
    <w:rsid w:val="00730F40"/>
    <w:rsid w:val="00732979"/>
    <w:rsid w:val="00732A01"/>
    <w:rsid w:val="007331D5"/>
    <w:rsid w:val="007339CC"/>
    <w:rsid w:val="00733B3E"/>
    <w:rsid w:val="00733FF5"/>
    <w:rsid w:val="007341B4"/>
    <w:rsid w:val="007341B9"/>
    <w:rsid w:val="0073517B"/>
    <w:rsid w:val="007367A0"/>
    <w:rsid w:val="00736BA1"/>
    <w:rsid w:val="00737025"/>
    <w:rsid w:val="00740BCF"/>
    <w:rsid w:val="00741267"/>
    <w:rsid w:val="007417DB"/>
    <w:rsid w:val="00742785"/>
    <w:rsid w:val="00742F8D"/>
    <w:rsid w:val="00743428"/>
    <w:rsid w:val="007439FB"/>
    <w:rsid w:val="00743A89"/>
    <w:rsid w:val="007457D9"/>
    <w:rsid w:val="00745AC5"/>
    <w:rsid w:val="00745D90"/>
    <w:rsid w:val="00746933"/>
    <w:rsid w:val="00747045"/>
    <w:rsid w:val="007508D4"/>
    <w:rsid w:val="00751D2D"/>
    <w:rsid w:val="007529DE"/>
    <w:rsid w:val="00753404"/>
    <w:rsid w:val="007536B0"/>
    <w:rsid w:val="00753B47"/>
    <w:rsid w:val="00753C14"/>
    <w:rsid w:val="00753CE3"/>
    <w:rsid w:val="0075413D"/>
    <w:rsid w:val="00754890"/>
    <w:rsid w:val="00754968"/>
    <w:rsid w:val="00754D4D"/>
    <w:rsid w:val="007554DE"/>
    <w:rsid w:val="0075648F"/>
    <w:rsid w:val="0076062E"/>
    <w:rsid w:val="007606C5"/>
    <w:rsid w:val="0076078C"/>
    <w:rsid w:val="00760977"/>
    <w:rsid w:val="0076108A"/>
    <w:rsid w:val="007612C0"/>
    <w:rsid w:val="00761E69"/>
    <w:rsid w:val="00761F78"/>
    <w:rsid w:val="007620EF"/>
    <w:rsid w:val="00762EAC"/>
    <w:rsid w:val="00764066"/>
    <w:rsid w:val="00767568"/>
    <w:rsid w:val="0077131F"/>
    <w:rsid w:val="00771F77"/>
    <w:rsid w:val="007730C4"/>
    <w:rsid w:val="00773398"/>
    <w:rsid w:val="007749E8"/>
    <w:rsid w:val="00774E70"/>
    <w:rsid w:val="00774EA7"/>
    <w:rsid w:val="00775214"/>
    <w:rsid w:val="007763B7"/>
    <w:rsid w:val="00776700"/>
    <w:rsid w:val="00776AE6"/>
    <w:rsid w:val="0077703E"/>
    <w:rsid w:val="00777645"/>
    <w:rsid w:val="007800BF"/>
    <w:rsid w:val="00780C0C"/>
    <w:rsid w:val="00780C5F"/>
    <w:rsid w:val="00781958"/>
    <w:rsid w:val="00781CA1"/>
    <w:rsid w:val="007823F3"/>
    <w:rsid w:val="00782657"/>
    <w:rsid w:val="00782699"/>
    <w:rsid w:val="00782EA7"/>
    <w:rsid w:val="00782F12"/>
    <w:rsid w:val="00783A00"/>
    <w:rsid w:val="00784161"/>
    <w:rsid w:val="007843C5"/>
    <w:rsid w:val="007843DC"/>
    <w:rsid w:val="0078444D"/>
    <w:rsid w:val="00784861"/>
    <w:rsid w:val="00784870"/>
    <w:rsid w:val="00784FF9"/>
    <w:rsid w:val="0078563E"/>
    <w:rsid w:val="007857B8"/>
    <w:rsid w:val="00785F50"/>
    <w:rsid w:val="007860B2"/>
    <w:rsid w:val="007865DC"/>
    <w:rsid w:val="00786E61"/>
    <w:rsid w:val="007917AA"/>
    <w:rsid w:val="00792806"/>
    <w:rsid w:val="0079294D"/>
    <w:rsid w:val="00792F3B"/>
    <w:rsid w:val="00793689"/>
    <w:rsid w:val="00793E11"/>
    <w:rsid w:val="007940BF"/>
    <w:rsid w:val="00794C3C"/>
    <w:rsid w:val="00795AED"/>
    <w:rsid w:val="00795BA1"/>
    <w:rsid w:val="00796D65"/>
    <w:rsid w:val="007A023B"/>
    <w:rsid w:val="007A0B77"/>
    <w:rsid w:val="007A19D8"/>
    <w:rsid w:val="007A1BD6"/>
    <w:rsid w:val="007A2464"/>
    <w:rsid w:val="007A319B"/>
    <w:rsid w:val="007A3433"/>
    <w:rsid w:val="007A4051"/>
    <w:rsid w:val="007A405D"/>
    <w:rsid w:val="007A465C"/>
    <w:rsid w:val="007A4679"/>
    <w:rsid w:val="007A49E8"/>
    <w:rsid w:val="007A4B96"/>
    <w:rsid w:val="007A5514"/>
    <w:rsid w:val="007A55CF"/>
    <w:rsid w:val="007A5986"/>
    <w:rsid w:val="007A5C78"/>
    <w:rsid w:val="007A6BE0"/>
    <w:rsid w:val="007A7387"/>
    <w:rsid w:val="007A79D7"/>
    <w:rsid w:val="007B0AB4"/>
    <w:rsid w:val="007B142F"/>
    <w:rsid w:val="007B147B"/>
    <w:rsid w:val="007B16FA"/>
    <w:rsid w:val="007B2AE4"/>
    <w:rsid w:val="007B2B32"/>
    <w:rsid w:val="007B2DA5"/>
    <w:rsid w:val="007B4E23"/>
    <w:rsid w:val="007B6417"/>
    <w:rsid w:val="007B6A24"/>
    <w:rsid w:val="007B6ADB"/>
    <w:rsid w:val="007B77E1"/>
    <w:rsid w:val="007B7A00"/>
    <w:rsid w:val="007C0361"/>
    <w:rsid w:val="007C0CC1"/>
    <w:rsid w:val="007C0DF0"/>
    <w:rsid w:val="007C0E0C"/>
    <w:rsid w:val="007C1113"/>
    <w:rsid w:val="007C248D"/>
    <w:rsid w:val="007C2D74"/>
    <w:rsid w:val="007C2DA6"/>
    <w:rsid w:val="007C3803"/>
    <w:rsid w:val="007C4BAE"/>
    <w:rsid w:val="007C5C99"/>
    <w:rsid w:val="007C6755"/>
    <w:rsid w:val="007C67D4"/>
    <w:rsid w:val="007C70E2"/>
    <w:rsid w:val="007C7159"/>
    <w:rsid w:val="007C7267"/>
    <w:rsid w:val="007D0877"/>
    <w:rsid w:val="007D125C"/>
    <w:rsid w:val="007D2E70"/>
    <w:rsid w:val="007D33EE"/>
    <w:rsid w:val="007D41D1"/>
    <w:rsid w:val="007D44EE"/>
    <w:rsid w:val="007D49B8"/>
    <w:rsid w:val="007D5912"/>
    <w:rsid w:val="007D59BA"/>
    <w:rsid w:val="007D5D07"/>
    <w:rsid w:val="007D5D0B"/>
    <w:rsid w:val="007D6238"/>
    <w:rsid w:val="007D70BF"/>
    <w:rsid w:val="007D7578"/>
    <w:rsid w:val="007D75A0"/>
    <w:rsid w:val="007D7A0B"/>
    <w:rsid w:val="007E0B92"/>
    <w:rsid w:val="007E1796"/>
    <w:rsid w:val="007E192B"/>
    <w:rsid w:val="007E1A8E"/>
    <w:rsid w:val="007E1FA8"/>
    <w:rsid w:val="007E23E5"/>
    <w:rsid w:val="007E2935"/>
    <w:rsid w:val="007E2AF4"/>
    <w:rsid w:val="007E2C08"/>
    <w:rsid w:val="007E3235"/>
    <w:rsid w:val="007E4A36"/>
    <w:rsid w:val="007E4DBA"/>
    <w:rsid w:val="007E62F5"/>
    <w:rsid w:val="007E6421"/>
    <w:rsid w:val="007E6A6D"/>
    <w:rsid w:val="007E7D24"/>
    <w:rsid w:val="007E7D37"/>
    <w:rsid w:val="007F164C"/>
    <w:rsid w:val="007F1D10"/>
    <w:rsid w:val="007F26B0"/>
    <w:rsid w:val="007F2EF3"/>
    <w:rsid w:val="007F348F"/>
    <w:rsid w:val="007F35EA"/>
    <w:rsid w:val="007F3848"/>
    <w:rsid w:val="007F3CAA"/>
    <w:rsid w:val="007F4BE6"/>
    <w:rsid w:val="007F4C53"/>
    <w:rsid w:val="007F533C"/>
    <w:rsid w:val="007F559D"/>
    <w:rsid w:val="007F570C"/>
    <w:rsid w:val="007F6020"/>
    <w:rsid w:val="007F6178"/>
    <w:rsid w:val="007F61E6"/>
    <w:rsid w:val="007F689D"/>
    <w:rsid w:val="007F74FB"/>
    <w:rsid w:val="007F75D1"/>
    <w:rsid w:val="008000F5"/>
    <w:rsid w:val="008003BB"/>
    <w:rsid w:val="00802009"/>
    <w:rsid w:val="00802D6B"/>
    <w:rsid w:val="0080352A"/>
    <w:rsid w:val="008039E6"/>
    <w:rsid w:val="00803EA7"/>
    <w:rsid w:val="00803EDD"/>
    <w:rsid w:val="00804078"/>
    <w:rsid w:val="00806575"/>
    <w:rsid w:val="00807CF2"/>
    <w:rsid w:val="00810C7D"/>
    <w:rsid w:val="00811378"/>
    <w:rsid w:val="008120AE"/>
    <w:rsid w:val="00813114"/>
    <w:rsid w:val="008132D0"/>
    <w:rsid w:val="00813844"/>
    <w:rsid w:val="00816174"/>
    <w:rsid w:val="0081694E"/>
    <w:rsid w:val="00817211"/>
    <w:rsid w:val="00817352"/>
    <w:rsid w:val="00817DA6"/>
    <w:rsid w:val="0082058C"/>
    <w:rsid w:val="008206D3"/>
    <w:rsid w:val="00820A47"/>
    <w:rsid w:val="00820EBE"/>
    <w:rsid w:val="0082141A"/>
    <w:rsid w:val="008219D3"/>
    <w:rsid w:val="00821DDA"/>
    <w:rsid w:val="00822548"/>
    <w:rsid w:val="008225E8"/>
    <w:rsid w:val="00822949"/>
    <w:rsid w:val="00822E10"/>
    <w:rsid w:val="00822EC4"/>
    <w:rsid w:val="00822F45"/>
    <w:rsid w:val="008230F5"/>
    <w:rsid w:val="00823D46"/>
    <w:rsid w:val="008242FD"/>
    <w:rsid w:val="00824531"/>
    <w:rsid w:val="00824CFD"/>
    <w:rsid w:val="00826381"/>
    <w:rsid w:val="00826C8E"/>
    <w:rsid w:val="00826D6E"/>
    <w:rsid w:val="00827B45"/>
    <w:rsid w:val="00827CDA"/>
    <w:rsid w:val="0083025D"/>
    <w:rsid w:val="008302D9"/>
    <w:rsid w:val="00830670"/>
    <w:rsid w:val="00831867"/>
    <w:rsid w:val="00831E0F"/>
    <w:rsid w:val="008325BA"/>
    <w:rsid w:val="00832B6C"/>
    <w:rsid w:val="008330C3"/>
    <w:rsid w:val="00833146"/>
    <w:rsid w:val="008335F0"/>
    <w:rsid w:val="00833FE1"/>
    <w:rsid w:val="008341A5"/>
    <w:rsid w:val="00834D54"/>
    <w:rsid w:val="00835679"/>
    <w:rsid w:val="00835769"/>
    <w:rsid w:val="00835ED1"/>
    <w:rsid w:val="00836D18"/>
    <w:rsid w:val="00837355"/>
    <w:rsid w:val="008374A4"/>
    <w:rsid w:val="0083761B"/>
    <w:rsid w:val="00841095"/>
    <w:rsid w:val="008414F6"/>
    <w:rsid w:val="0084182C"/>
    <w:rsid w:val="008423E9"/>
    <w:rsid w:val="008424AC"/>
    <w:rsid w:val="008433D6"/>
    <w:rsid w:val="008436EE"/>
    <w:rsid w:val="0084373D"/>
    <w:rsid w:val="0084383D"/>
    <w:rsid w:val="00844123"/>
    <w:rsid w:val="00844814"/>
    <w:rsid w:val="008457D1"/>
    <w:rsid w:val="00845EB9"/>
    <w:rsid w:val="00845EC2"/>
    <w:rsid w:val="00846374"/>
    <w:rsid w:val="00846A7E"/>
    <w:rsid w:val="00846D81"/>
    <w:rsid w:val="00846F38"/>
    <w:rsid w:val="008473EF"/>
    <w:rsid w:val="0085038E"/>
    <w:rsid w:val="00851131"/>
    <w:rsid w:val="00851E9D"/>
    <w:rsid w:val="00852438"/>
    <w:rsid w:val="00852970"/>
    <w:rsid w:val="00852EC8"/>
    <w:rsid w:val="00852ED3"/>
    <w:rsid w:val="00853AA1"/>
    <w:rsid w:val="00853AAF"/>
    <w:rsid w:val="00853CF5"/>
    <w:rsid w:val="008543C7"/>
    <w:rsid w:val="0085554F"/>
    <w:rsid w:val="00855C39"/>
    <w:rsid w:val="00856787"/>
    <w:rsid w:val="0085718D"/>
    <w:rsid w:val="008609AA"/>
    <w:rsid w:val="00861B62"/>
    <w:rsid w:val="00862E33"/>
    <w:rsid w:val="00863313"/>
    <w:rsid w:val="0086357F"/>
    <w:rsid w:val="00864026"/>
    <w:rsid w:val="00864605"/>
    <w:rsid w:val="008651A2"/>
    <w:rsid w:val="008651B8"/>
    <w:rsid w:val="008654CC"/>
    <w:rsid w:val="00866338"/>
    <w:rsid w:val="008669AF"/>
    <w:rsid w:val="00867C9D"/>
    <w:rsid w:val="008700EF"/>
    <w:rsid w:val="0087058B"/>
    <w:rsid w:val="00870815"/>
    <w:rsid w:val="008709E3"/>
    <w:rsid w:val="008713DD"/>
    <w:rsid w:val="00871460"/>
    <w:rsid w:val="0087184B"/>
    <w:rsid w:val="0087191F"/>
    <w:rsid w:val="00871A39"/>
    <w:rsid w:val="00871FDE"/>
    <w:rsid w:val="008720EE"/>
    <w:rsid w:val="008724DD"/>
    <w:rsid w:val="008736EC"/>
    <w:rsid w:val="0087385D"/>
    <w:rsid w:val="008739CF"/>
    <w:rsid w:val="00874259"/>
    <w:rsid w:val="008748C6"/>
    <w:rsid w:val="00874EE4"/>
    <w:rsid w:val="00875A43"/>
    <w:rsid w:val="00876085"/>
    <w:rsid w:val="00876A82"/>
    <w:rsid w:val="00877136"/>
    <w:rsid w:val="008771CC"/>
    <w:rsid w:val="00877B04"/>
    <w:rsid w:val="00877B9F"/>
    <w:rsid w:val="00877BCD"/>
    <w:rsid w:val="00877BE7"/>
    <w:rsid w:val="00880CDF"/>
    <w:rsid w:val="00881751"/>
    <w:rsid w:val="00881CB4"/>
    <w:rsid w:val="0088271E"/>
    <w:rsid w:val="00882796"/>
    <w:rsid w:val="0088365B"/>
    <w:rsid w:val="0088433C"/>
    <w:rsid w:val="00884A5F"/>
    <w:rsid w:val="00884B81"/>
    <w:rsid w:val="008854F9"/>
    <w:rsid w:val="00886BF1"/>
    <w:rsid w:val="00887CE5"/>
    <w:rsid w:val="00890248"/>
    <w:rsid w:val="00890357"/>
    <w:rsid w:val="00890ADF"/>
    <w:rsid w:val="00890C7E"/>
    <w:rsid w:val="00890E18"/>
    <w:rsid w:val="008915F9"/>
    <w:rsid w:val="00891C16"/>
    <w:rsid w:val="00891E40"/>
    <w:rsid w:val="00891E6B"/>
    <w:rsid w:val="00892282"/>
    <w:rsid w:val="008941F1"/>
    <w:rsid w:val="00894439"/>
    <w:rsid w:val="00894B92"/>
    <w:rsid w:val="00894D90"/>
    <w:rsid w:val="00894E27"/>
    <w:rsid w:val="008950EB"/>
    <w:rsid w:val="008953B5"/>
    <w:rsid w:val="00895ADA"/>
    <w:rsid w:val="008964B1"/>
    <w:rsid w:val="00896B5D"/>
    <w:rsid w:val="00896C2B"/>
    <w:rsid w:val="008974A0"/>
    <w:rsid w:val="00897ADE"/>
    <w:rsid w:val="00897C38"/>
    <w:rsid w:val="008A0A75"/>
    <w:rsid w:val="008A0DA8"/>
    <w:rsid w:val="008A11C4"/>
    <w:rsid w:val="008A2F3D"/>
    <w:rsid w:val="008A3CB9"/>
    <w:rsid w:val="008A4EAB"/>
    <w:rsid w:val="008A4F35"/>
    <w:rsid w:val="008A5C89"/>
    <w:rsid w:val="008A5E59"/>
    <w:rsid w:val="008A70AD"/>
    <w:rsid w:val="008A7576"/>
    <w:rsid w:val="008A7A49"/>
    <w:rsid w:val="008B0BAD"/>
    <w:rsid w:val="008B0C16"/>
    <w:rsid w:val="008B17BB"/>
    <w:rsid w:val="008B1AB9"/>
    <w:rsid w:val="008B1EDE"/>
    <w:rsid w:val="008B3884"/>
    <w:rsid w:val="008B38AB"/>
    <w:rsid w:val="008B38F9"/>
    <w:rsid w:val="008B4125"/>
    <w:rsid w:val="008B4A02"/>
    <w:rsid w:val="008B4E2C"/>
    <w:rsid w:val="008B5722"/>
    <w:rsid w:val="008B6B2B"/>
    <w:rsid w:val="008B6CC3"/>
    <w:rsid w:val="008B6E6C"/>
    <w:rsid w:val="008B7016"/>
    <w:rsid w:val="008B7597"/>
    <w:rsid w:val="008B7E7D"/>
    <w:rsid w:val="008C02F3"/>
    <w:rsid w:val="008C148F"/>
    <w:rsid w:val="008C18C0"/>
    <w:rsid w:val="008C24FB"/>
    <w:rsid w:val="008C2FE6"/>
    <w:rsid w:val="008C3FD5"/>
    <w:rsid w:val="008C4965"/>
    <w:rsid w:val="008C520B"/>
    <w:rsid w:val="008C5A03"/>
    <w:rsid w:val="008C68A4"/>
    <w:rsid w:val="008C6A79"/>
    <w:rsid w:val="008C6DA7"/>
    <w:rsid w:val="008C6FA2"/>
    <w:rsid w:val="008C7589"/>
    <w:rsid w:val="008C767F"/>
    <w:rsid w:val="008D03B7"/>
    <w:rsid w:val="008D1CEF"/>
    <w:rsid w:val="008D2780"/>
    <w:rsid w:val="008D348B"/>
    <w:rsid w:val="008D41C3"/>
    <w:rsid w:val="008D47A6"/>
    <w:rsid w:val="008D6C6C"/>
    <w:rsid w:val="008D78C9"/>
    <w:rsid w:val="008D7BBD"/>
    <w:rsid w:val="008E0494"/>
    <w:rsid w:val="008E246F"/>
    <w:rsid w:val="008E2B48"/>
    <w:rsid w:val="008E4C08"/>
    <w:rsid w:val="008E5B5E"/>
    <w:rsid w:val="008E68C8"/>
    <w:rsid w:val="008F03DD"/>
    <w:rsid w:val="008F047E"/>
    <w:rsid w:val="008F1DF1"/>
    <w:rsid w:val="008F2B38"/>
    <w:rsid w:val="008F2C97"/>
    <w:rsid w:val="008F3861"/>
    <w:rsid w:val="008F38BB"/>
    <w:rsid w:val="008F4426"/>
    <w:rsid w:val="008F46BE"/>
    <w:rsid w:val="008F47F2"/>
    <w:rsid w:val="008F5D2C"/>
    <w:rsid w:val="008F633D"/>
    <w:rsid w:val="008F639F"/>
    <w:rsid w:val="008F69BF"/>
    <w:rsid w:val="008F74F1"/>
    <w:rsid w:val="008F7F51"/>
    <w:rsid w:val="00901A05"/>
    <w:rsid w:val="00901EDB"/>
    <w:rsid w:val="00902F45"/>
    <w:rsid w:val="00903677"/>
    <w:rsid w:val="00903BC4"/>
    <w:rsid w:val="00903DE5"/>
    <w:rsid w:val="009043A8"/>
    <w:rsid w:val="00904467"/>
    <w:rsid w:val="00904CCD"/>
    <w:rsid w:val="00904FA7"/>
    <w:rsid w:val="009054A5"/>
    <w:rsid w:val="0090647A"/>
    <w:rsid w:val="00906712"/>
    <w:rsid w:val="009067C2"/>
    <w:rsid w:val="00906EA7"/>
    <w:rsid w:val="00906F0A"/>
    <w:rsid w:val="009074BC"/>
    <w:rsid w:val="00907B08"/>
    <w:rsid w:val="00907D5B"/>
    <w:rsid w:val="00910226"/>
    <w:rsid w:val="00910DF1"/>
    <w:rsid w:val="0091152D"/>
    <w:rsid w:val="00912B29"/>
    <w:rsid w:val="00913D62"/>
    <w:rsid w:val="009148CA"/>
    <w:rsid w:val="00915430"/>
    <w:rsid w:val="00916895"/>
    <w:rsid w:val="0092036C"/>
    <w:rsid w:val="00920EE7"/>
    <w:rsid w:val="00921178"/>
    <w:rsid w:val="009219C2"/>
    <w:rsid w:val="009219FA"/>
    <w:rsid w:val="00922708"/>
    <w:rsid w:val="00922893"/>
    <w:rsid w:val="00922E13"/>
    <w:rsid w:val="00923286"/>
    <w:rsid w:val="009236BB"/>
    <w:rsid w:val="00923AE6"/>
    <w:rsid w:val="00923C6D"/>
    <w:rsid w:val="00924562"/>
    <w:rsid w:val="009250A2"/>
    <w:rsid w:val="0092516D"/>
    <w:rsid w:val="00925628"/>
    <w:rsid w:val="009258AA"/>
    <w:rsid w:val="00925B8D"/>
    <w:rsid w:val="00926288"/>
    <w:rsid w:val="0092670D"/>
    <w:rsid w:val="009277D4"/>
    <w:rsid w:val="00927BC6"/>
    <w:rsid w:val="0093018D"/>
    <w:rsid w:val="009302C9"/>
    <w:rsid w:val="00930CBB"/>
    <w:rsid w:val="0093105E"/>
    <w:rsid w:val="00931A2C"/>
    <w:rsid w:val="00932A63"/>
    <w:rsid w:val="00932E1D"/>
    <w:rsid w:val="00932F09"/>
    <w:rsid w:val="0093376B"/>
    <w:rsid w:val="00933A7D"/>
    <w:rsid w:val="00934578"/>
    <w:rsid w:val="00935A73"/>
    <w:rsid w:val="00935AEC"/>
    <w:rsid w:val="00935B6C"/>
    <w:rsid w:val="00936011"/>
    <w:rsid w:val="00937275"/>
    <w:rsid w:val="009372B8"/>
    <w:rsid w:val="00940129"/>
    <w:rsid w:val="00940B80"/>
    <w:rsid w:val="00940BBF"/>
    <w:rsid w:val="0094117B"/>
    <w:rsid w:val="00941572"/>
    <w:rsid w:val="00943806"/>
    <w:rsid w:val="00943A94"/>
    <w:rsid w:val="00943B9A"/>
    <w:rsid w:val="009440F0"/>
    <w:rsid w:val="009460D7"/>
    <w:rsid w:val="00951518"/>
    <w:rsid w:val="00951C95"/>
    <w:rsid w:val="00951D14"/>
    <w:rsid w:val="00952528"/>
    <w:rsid w:val="0095290E"/>
    <w:rsid w:val="00952B8F"/>
    <w:rsid w:val="00952E31"/>
    <w:rsid w:val="00954444"/>
    <w:rsid w:val="0095563F"/>
    <w:rsid w:val="0095582A"/>
    <w:rsid w:val="00955C89"/>
    <w:rsid w:val="00955E45"/>
    <w:rsid w:val="009569E3"/>
    <w:rsid w:val="00956CED"/>
    <w:rsid w:val="009571AB"/>
    <w:rsid w:val="0095742B"/>
    <w:rsid w:val="0096067D"/>
    <w:rsid w:val="00960BEA"/>
    <w:rsid w:val="00960D7D"/>
    <w:rsid w:val="00961062"/>
    <w:rsid w:val="00961287"/>
    <w:rsid w:val="00961348"/>
    <w:rsid w:val="0096294B"/>
    <w:rsid w:val="00962A57"/>
    <w:rsid w:val="00962CF4"/>
    <w:rsid w:val="009636D0"/>
    <w:rsid w:val="00963ABD"/>
    <w:rsid w:val="009640A6"/>
    <w:rsid w:val="0096470C"/>
    <w:rsid w:val="009649A9"/>
    <w:rsid w:val="00964C3F"/>
    <w:rsid w:val="00965B10"/>
    <w:rsid w:val="00965B9D"/>
    <w:rsid w:val="00966B3C"/>
    <w:rsid w:val="00966E93"/>
    <w:rsid w:val="00967408"/>
    <w:rsid w:val="009700E8"/>
    <w:rsid w:val="0097082F"/>
    <w:rsid w:val="00970D32"/>
    <w:rsid w:val="009712E9"/>
    <w:rsid w:val="009732D6"/>
    <w:rsid w:val="00973447"/>
    <w:rsid w:val="009737B0"/>
    <w:rsid w:val="009739AA"/>
    <w:rsid w:val="0097401E"/>
    <w:rsid w:val="00974903"/>
    <w:rsid w:val="00974BF8"/>
    <w:rsid w:val="0097578B"/>
    <w:rsid w:val="00975930"/>
    <w:rsid w:val="00975CB2"/>
    <w:rsid w:val="00977756"/>
    <w:rsid w:val="00977DAF"/>
    <w:rsid w:val="009805A4"/>
    <w:rsid w:val="009805E0"/>
    <w:rsid w:val="009806E3"/>
    <w:rsid w:val="0098070A"/>
    <w:rsid w:val="009814F5"/>
    <w:rsid w:val="00983875"/>
    <w:rsid w:val="009847BD"/>
    <w:rsid w:val="009851E0"/>
    <w:rsid w:val="00986B35"/>
    <w:rsid w:val="00986BED"/>
    <w:rsid w:val="00987422"/>
    <w:rsid w:val="0099077C"/>
    <w:rsid w:val="00990C6A"/>
    <w:rsid w:val="00990D56"/>
    <w:rsid w:val="0099119D"/>
    <w:rsid w:val="00991C8A"/>
    <w:rsid w:val="00992213"/>
    <w:rsid w:val="009922A4"/>
    <w:rsid w:val="00992325"/>
    <w:rsid w:val="00992347"/>
    <w:rsid w:val="00993DA2"/>
    <w:rsid w:val="00993E58"/>
    <w:rsid w:val="00993E80"/>
    <w:rsid w:val="00993E89"/>
    <w:rsid w:val="009949F1"/>
    <w:rsid w:val="00994B5B"/>
    <w:rsid w:val="00994FCB"/>
    <w:rsid w:val="00996168"/>
    <w:rsid w:val="009966E8"/>
    <w:rsid w:val="009969FD"/>
    <w:rsid w:val="0099778E"/>
    <w:rsid w:val="00997A04"/>
    <w:rsid w:val="009A152E"/>
    <w:rsid w:val="009A16A5"/>
    <w:rsid w:val="009A16C9"/>
    <w:rsid w:val="009A1726"/>
    <w:rsid w:val="009A2B26"/>
    <w:rsid w:val="009A3520"/>
    <w:rsid w:val="009A3740"/>
    <w:rsid w:val="009A492D"/>
    <w:rsid w:val="009A52D2"/>
    <w:rsid w:val="009A6273"/>
    <w:rsid w:val="009A723B"/>
    <w:rsid w:val="009A7603"/>
    <w:rsid w:val="009A7787"/>
    <w:rsid w:val="009A79D3"/>
    <w:rsid w:val="009B00C9"/>
    <w:rsid w:val="009B069E"/>
    <w:rsid w:val="009B08FE"/>
    <w:rsid w:val="009B0CA2"/>
    <w:rsid w:val="009B1259"/>
    <w:rsid w:val="009B1AE0"/>
    <w:rsid w:val="009B266C"/>
    <w:rsid w:val="009B3378"/>
    <w:rsid w:val="009B3A22"/>
    <w:rsid w:val="009B47C7"/>
    <w:rsid w:val="009B4B4E"/>
    <w:rsid w:val="009B524D"/>
    <w:rsid w:val="009B5B05"/>
    <w:rsid w:val="009B5DB8"/>
    <w:rsid w:val="009B5F49"/>
    <w:rsid w:val="009B6E1D"/>
    <w:rsid w:val="009B7173"/>
    <w:rsid w:val="009C05C4"/>
    <w:rsid w:val="009C1334"/>
    <w:rsid w:val="009C1392"/>
    <w:rsid w:val="009C1397"/>
    <w:rsid w:val="009C1AE8"/>
    <w:rsid w:val="009C1EA7"/>
    <w:rsid w:val="009C2144"/>
    <w:rsid w:val="009C2337"/>
    <w:rsid w:val="009C267D"/>
    <w:rsid w:val="009C27D6"/>
    <w:rsid w:val="009C37AA"/>
    <w:rsid w:val="009C3A50"/>
    <w:rsid w:val="009C3D34"/>
    <w:rsid w:val="009C3E69"/>
    <w:rsid w:val="009C594C"/>
    <w:rsid w:val="009C5A63"/>
    <w:rsid w:val="009C7AAA"/>
    <w:rsid w:val="009C7ECE"/>
    <w:rsid w:val="009D0060"/>
    <w:rsid w:val="009D08B7"/>
    <w:rsid w:val="009D0E75"/>
    <w:rsid w:val="009D1849"/>
    <w:rsid w:val="009D1C14"/>
    <w:rsid w:val="009D25AF"/>
    <w:rsid w:val="009D3575"/>
    <w:rsid w:val="009D5CA6"/>
    <w:rsid w:val="009D64F3"/>
    <w:rsid w:val="009D6536"/>
    <w:rsid w:val="009D6AFA"/>
    <w:rsid w:val="009D73F2"/>
    <w:rsid w:val="009E01A3"/>
    <w:rsid w:val="009E099F"/>
    <w:rsid w:val="009E0D4B"/>
    <w:rsid w:val="009E2330"/>
    <w:rsid w:val="009E2BD1"/>
    <w:rsid w:val="009E2C33"/>
    <w:rsid w:val="009E36A9"/>
    <w:rsid w:val="009E395A"/>
    <w:rsid w:val="009E43AE"/>
    <w:rsid w:val="009E46C3"/>
    <w:rsid w:val="009E47F0"/>
    <w:rsid w:val="009E4E41"/>
    <w:rsid w:val="009E5AC9"/>
    <w:rsid w:val="009F02DE"/>
    <w:rsid w:val="009F0ADF"/>
    <w:rsid w:val="009F0E8E"/>
    <w:rsid w:val="009F1607"/>
    <w:rsid w:val="009F1828"/>
    <w:rsid w:val="009F1A8D"/>
    <w:rsid w:val="009F1E42"/>
    <w:rsid w:val="009F1F93"/>
    <w:rsid w:val="009F331C"/>
    <w:rsid w:val="009F3777"/>
    <w:rsid w:val="009F3CED"/>
    <w:rsid w:val="009F3F84"/>
    <w:rsid w:val="009F4E22"/>
    <w:rsid w:val="009F6891"/>
    <w:rsid w:val="009F6CF1"/>
    <w:rsid w:val="009F6F1D"/>
    <w:rsid w:val="00A000E8"/>
    <w:rsid w:val="00A00347"/>
    <w:rsid w:val="00A005D5"/>
    <w:rsid w:val="00A00936"/>
    <w:rsid w:val="00A00B75"/>
    <w:rsid w:val="00A00F0F"/>
    <w:rsid w:val="00A02923"/>
    <w:rsid w:val="00A042F0"/>
    <w:rsid w:val="00A04460"/>
    <w:rsid w:val="00A0485F"/>
    <w:rsid w:val="00A048AA"/>
    <w:rsid w:val="00A04DD4"/>
    <w:rsid w:val="00A05597"/>
    <w:rsid w:val="00A057FB"/>
    <w:rsid w:val="00A06201"/>
    <w:rsid w:val="00A0697E"/>
    <w:rsid w:val="00A10CDC"/>
    <w:rsid w:val="00A11D1F"/>
    <w:rsid w:val="00A13501"/>
    <w:rsid w:val="00A13A3A"/>
    <w:rsid w:val="00A14679"/>
    <w:rsid w:val="00A15171"/>
    <w:rsid w:val="00A16217"/>
    <w:rsid w:val="00A1624F"/>
    <w:rsid w:val="00A16893"/>
    <w:rsid w:val="00A169A3"/>
    <w:rsid w:val="00A16A79"/>
    <w:rsid w:val="00A17D4E"/>
    <w:rsid w:val="00A2013A"/>
    <w:rsid w:val="00A20CDD"/>
    <w:rsid w:val="00A20ECB"/>
    <w:rsid w:val="00A21EE6"/>
    <w:rsid w:val="00A234D1"/>
    <w:rsid w:val="00A23AAA"/>
    <w:rsid w:val="00A23B3C"/>
    <w:rsid w:val="00A23F29"/>
    <w:rsid w:val="00A23F48"/>
    <w:rsid w:val="00A2479B"/>
    <w:rsid w:val="00A25528"/>
    <w:rsid w:val="00A25779"/>
    <w:rsid w:val="00A26145"/>
    <w:rsid w:val="00A266B5"/>
    <w:rsid w:val="00A26DC3"/>
    <w:rsid w:val="00A31548"/>
    <w:rsid w:val="00A31B4F"/>
    <w:rsid w:val="00A32CC9"/>
    <w:rsid w:val="00A32D83"/>
    <w:rsid w:val="00A33A3C"/>
    <w:rsid w:val="00A341F9"/>
    <w:rsid w:val="00A34FFA"/>
    <w:rsid w:val="00A3505C"/>
    <w:rsid w:val="00A351E0"/>
    <w:rsid w:val="00A358D7"/>
    <w:rsid w:val="00A35E79"/>
    <w:rsid w:val="00A36409"/>
    <w:rsid w:val="00A3646B"/>
    <w:rsid w:val="00A3661D"/>
    <w:rsid w:val="00A36BD2"/>
    <w:rsid w:val="00A36CFC"/>
    <w:rsid w:val="00A373E0"/>
    <w:rsid w:val="00A373E2"/>
    <w:rsid w:val="00A377BB"/>
    <w:rsid w:val="00A408F0"/>
    <w:rsid w:val="00A40B02"/>
    <w:rsid w:val="00A41D42"/>
    <w:rsid w:val="00A42EF0"/>
    <w:rsid w:val="00A4314C"/>
    <w:rsid w:val="00A43E34"/>
    <w:rsid w:val="00A43F15"/>
    <w:rsid w:val="00A4422C"/>
    <w:rsid w:val="00A443D3"/>
    <w:rsid w:val="00A45624"/>
    <w:rsid w:val="00A45AC2"/>
    <w:rsid w:val="00A45DAE"/>
    <w:rsid w:val="00A45E10"/>
    <w:rsid w:val="00A45EC7"/>
    <w:rsid w:val="00A46A7B"/>
    <w:rsid w:val="00A47432"/>
    <w:rsid w:val="00A474C4"/>
    <w:rsid w:val="00A4753D"/>
    <w:rsid w:val="00A476A4"/>
    <w:rsid w:val="00A50622"/>
    <w:rsid w:val="00A525B1"/>
    <w:rsid w:val="00A52A8F"/>
    <w:rsid w:val="00A53602"/>
    <w:rsid w:val="00A538F6"/>
    <w:rsid w:val="00A54C02"/>
    <w:rsid w:val="00A5538A"/>
    <w:rsid w:val="00A555C6"/>
    <w:rsid w:val="00A55A4A"/>
    <w:rsid w:val="00A60907"/>
    <w:rsid w:val="00A60A2E"/>
    <w:rsid w:val="00A60B99"/>
    <w:rsid w:val="00A61A59"/>
    <w:rsid w:val="00A61C08"/>
    <w:rsid w:val="00A62BCF"/>
    <w:rsid w:val="00A62E97"/>
    <w:rsid w:val="00A634F2"/>
    <w:rsid w:val="00A635EE"/>
    <w:rsid w:val="00A642AA"/>
    <w:rsid w:val="00A64F57"/>
    <w:rsid w:val="00A66162"/>
    <w:rsid w:val="00A667DF"/>
    <w:rsid w:val="00A668DD"/>
    <w:rsid w:val="00A6738F"/>
    <w:rsid w:val="00A677AE"/>
    <w:rsid w:val="00A7013B"/>
    <w:rsid w:val="00A708AE"/>
    <w:rsid w:val="00A71348"/>
    <w:rsid w:val="00A715C9"/>
    <w:rsid w:val="00A72DA6"/>
    <w:rsid w:val="00A7304F"/>
    <w:rsid w:val="00A730EB"/>
    <w:rsid w:val="00A7344D"/>
    <w:rsid w:val="00A739DC"/>
    <w:rsid w:val="00A76058"/>
    <w:rsid w:val="00A76A9E"/>
    <w:rsid w:val="00A777A2"/>
    <w:rsid w:val="00A77F0F"/>
    <w:rsid w:val="00A807AD"/>
    <w:rsid w:val="00A808F0"/>
    <w:rsid w:val="00A813F7"/>
    <w:rsid w:val="00A81956"/>
    <w:rsid w:val="00A81B9B"/>
    <w:rsid w:val="00A8230F"/>
    <w:rsid w:val="00A82921"/>
    <w:rsid w:val="00A82B95"/>
    <w:rsid w:val="00A8301A"/>
    <w:rsid w:val="00A834DC"/>
    <w:rsid w:val="00A83735"/>
    <w:rsid w:val="00A83A3B"/>
    <w:rsid w:val="00A8407E"/>
    <w:rsid w:val="00A84363"/>
    <w:rsid w:val="00A84C40"/>
    <w:rsid w:val="00A84E2C"/>
    <w:rsid w:val="00A86469"/>
    <w:rsid w:val="00A86EFB"/>
    <w:rsid w:val="00A870CA"/>
    <w:rsid w:val="00A87845"/>
    <w:rsid w:val="00A87A52"/>
    <w:rsid w:val="00A906A1"/>
    <w:rsid w:val="00A908FC"/>
    <w:rsid w:val="00A90B2F"/>
    <w:rsid w:val="00A90F1D"/>
    <w:rsid w:val="00A915B2"/>
    <w:rsid w:val="00A91AE1"/>
    <w:rsid w:val="00A92317"/>
    <w:rsid w:val="00A92A6F"/>
    <w:rsid w:val="00A92FEB"/>
    <w:rsid w:val="00A932C9"/>
    <w:rsid w:val="00A942DC"/>
    <w:rsid w:val="00A9480F"/>
    <w:rsid w:val="00A96BF4"/>
    <w:rsid w:val="00A973C0"/>
    <w:rsid w:val="00A97905"/>
    <w:rsid w:val="00AA1024"/>
    <w:rsid w:val="00AA2772"/>
    <w:rsid w:val="00AA2807"/>
    <w:rsid w:val="00AA389B"/>
    <w:rsid w:val="00AA3D7B"/>
    <w:rsid w:val="00AA5312"/>
    <w:rsid w:val="00AA611A"/>
    <w:rsid w:val="00AA6AE3"/>
    <w:rsid w:val="00AA774A"/>
    <w:rsid w:val="00AA7F93"/>
    <w:rsid w:val="00AB1359"/>
    <w:rsid w:val="00AB24F8"/>
    <w:rsid w:val="00AB26BD"/>
    <w:rsid w:val="00AB2D11"/>
    <w:rsid w:val="00AB3AD8"/>
    <w:rsid w:val="00AB3CB6"/>
    <w:rsid w:val="00AB4161"/>
    <w:rsid w:val="00AB4DDE"/>
    <w:rsid w:val="00AB5278"/>
    <w:rsid w:val="00AB5DC8"/>
    <w:rsid w:val="00AB6315"/>
    <w:rsid w:val="00AB63E7"/>
    <w:rsid w:val="00AB6A07"/>
    <w:rsid w:val="00AB6EF3"/>
    <w:rsid w:val="00AB7505"/>
    <w:rsid w:val="00AB753D"/>
    <w:rsid w:val="00AB7D19"/>
    <w:rsid w:val="00AC27F5"/>
    <w:rsid w:val="00AC28C7"/>
    <w:rsid w:val="00AC2B35"/>
    <w:rsid w:val="00AC32DF"/>
    <w:rsid w:val="00AC40C7"/>
    <w:rsid w:val="00AC4DE0"/>
    <w:rsid w:val="00AC501E"/>
    <w:rsid w:val="00AC5C4C"/>
    <w:rsid w:val="00AC79F2"/>
    <w:rsid w:val="00AD0043"/>
    <w:rsid w:val="00AD0058"/>
    <w:rsid w:val="00AD06C7"/>
    <w:rsid w:val="00AD0C42"/>
    <w:rsid w:val="00AD0F1D"/>
    <w:rsid w:val="00AD200E"/>
    <w:rsid w:val="00AD31B8"/>
    <w:rsid w:val="00AD496D"/>
    <w:rsid w:val="00AD59AD"/>
    <w:rsid w:val="00AD6FEB"/>
    <w:rsid w:val="00AD72D1"/>
    <w:rsid w:val="00AD7658"/>
    <w:rsid w:val="00AD7D7F"/>
    <w:rsid w:val="00AE05BC"/>
    <w:rsid w:val="00AE07BD"/>
    <w:rsid w:val="00AE084E"/>
    <w:rsid w:val="00AE1C48"/>
    <w:rsid w:val="00AE21A1"/>
    <w:rsid w:val="00AE21EB"/>
    <w:rsid w:val="00AE24BA"/>
    <w:rsid w:val="00AE296D"/>
    <w:rsid w:val="00AE2AEB"/>
    <w:rsid w:val="00AE32E9"/>
    <w:rsid w:val="00AE3723"/>
    <w:rsid w:val="00AE43CA"/>
    <w:rsid w:val="00AE4551"/>
    <w:rsid w:val="00AE45C1"/>
    <w:rsid w:val="00AE4FFB"/>
    <w:rsid w:val="00AE5C71"/>
    <w:rsid w:val="00AE6FEE"/>
    <w:rsid w:val="00AE7272"/>
    <w:rsid w:val="00AE7793"/>
    <w:rsid w:val="00AF01A0"/>
    <w:rsid w:val="00AF0553"/>
    <w:rsid w:val="00AF0A64"/>
    <w:rsid w:val="00AF0FF7"/>
    <w:rsid w:val="00AF1379"/>
    <w:rsid w:val="00AF2116"/>
    <w:rsid w:val="00AF3728"/>
    <w:rsid w:val="00AF3AC7"/>
    <w:rsid w:val="00AF434F"/>
    <w:rsid w:val="00AF4A4A"/>
    <w:rsid w:val="00AF5CB0"/>
    <w:rsid w:val="00AF6CA4"/>
    <w:rsid w:val="00AF6DAE"/>
    <w:rsid w:val="00AF6F1E"/>
    <w:rsid w:val="00AF7D5A"/>
    <w:rsid w:val="00B0095E"/>
    <w:rsid w:val="00B0123C"/>
    <w:rsid w:val="00B016CE"/>
    <w:rsid w:val="00B01EE7"/>
    <w:rsid w:val="00B04B46"/>
    <w:rsid w:val="00B04BC8"/>
    <w:rsid w:val="00B0561A"/>
    <w:rsid w:val="00B056C5"/>
    <w:rsid w:val="00B06268"/>
    <w:rsid w:val="00B065FC"/>
    <w:rsid w:val="00B06F8D"/>
    <w:rsid w:val="00B07BBC"/>
    <w:rsid w:val="00B1182C"/>
    <w:rsid w:val="00B129EF"/>
    <w:rsid w:val="00B1310D"/>
    <w:rsid w:val="00B13235"/>
    <w:rsid w:val="00B1437C"/>
    <w:rsid w:val="00B14794"/>
    <w:rsid w:val="00B14BBC"/>
    <w:rsid w:val="00B15733"/>
    <w:rsid w:val="00B16623"/>
    <w:rsid w:val="00B16F79"/>
    <w:rsid w:val="00B20986"/>
    <w:rsid w:val="00B20C5D"/>
    <w:rsid w:val="00B217E7"/>
    <w:rsid w:val="00B21BA3"/>
    <w:rsid w:val="00B2227B"/>
    <w:rsid w:val="00B22FA7"/>
    <w:rsid w:val="00B22FF4"/>
    <w:rsid w:val="00B237E7"/>
    <w:rsid w:val="00B23DCB"/>
    <w:rsid w:val="00B25711"/>
    <w:rsid w:val="00B2581A"/>
    <w:rsid w:val="00B25A41"/>
    <w:rsid w:val="00B266CA"/>
    <w:rsid w:val="00B26D2A"/>
    <w:rsid w:val="00B2759F"/>
    <w:rsid w:val="00B27B3A"/>
    <w:rsid w:val="00B30203"/>
    <w:rsid w:val="00B30C1F"/>
    <w:rsid w:val="00B31540"/>
    <w:rsid w:val="00B31716"/>
    <w:rsid w:val="00B317F1"/>
    <w:rsid w:val="00B31E34"/>
    <w:rsid w:val="00B32196"/>
    <w:rsid w:val="00B329CC"/>
    <w:rsid w:val="00B32D08"/>
    <w:rsid w:val="00B32E8E"/>
    <w:rsid w:val="00B33946"/>
    <w:rsid w:val="00B33D00"/>
    <w:rsid w:val="00B349AE"/>
    <w:rsid w:val="00B35425"/>
    <w:rsid w:val="00B3592F"/>
    <w:rsid w:val="00B35F01"/>
    <w:rsid w:val="00B362A3"/>
    <w:rsid w:val="00B37046"/>
    <w:rsid w:val="00B402B8"/>
    <w:rsid w:val="00B40587"/>
    <w:rsid w:val="00B40A92"/>
    <w:rsid w:val="00B414AE"/>
    <w:rsid w:val="00B42800"/>
    <w:rsid w:val="00B42CE7"/>
    <w:rsid w:val="00B43A8F"/>
    <w:rsid w:val="00B452A0"/>
    <w:rsid w:val="00B45516"/>
    <w:rsid w:val="00B45DF0"/>
    <w:rsid w:val="00B46992"/>
    <w:rsid w:val="00B46C4C"/>
    <w:rsid w:val="00B5174F"/>
    <w:rsid w:val="00B519E6"/>
    <w:rsid w:val="00B51C86"/>
    <w:rsid w:val="00B5206A"/>
    <w:rsid w:val="00B52198"/>
    <w:rsid w:val="00B523C9"/>
    <w:rsid w:val="00B52D2F"/>
    <w:rsid w:val="00B52E3E"/>
    <w:rsid w:val="00B52FA8"/>
    <w:rsid w:val="00B54C19"/>
    <w:rsid w:val="00B54D12"/>
    <w:rsid w:val="00B553FA"/>
    <w:rsid w:val="00B55EAB"/>
    <w:rsid w:val="00B56320"/>
    <w:rsid w:val="00B56D15"/>
    <w:rsid w:val="00B56D53"/>
    <w:rsid w:val="00B56D92"/>
    <w:rsid w:val="00B578C4"/>
    <w:rsid w:val="00B57A67"/>
    <w:rsid w:val="00B61CDC"/>
    <w:rsid w:val="00B62A01"/>
    <w:rsid w:val="00B62E04"/>
    <w:rsid w:val="00B63D74"/>
    <w:rsid w:val="00B64463"/>
    <w:rsid w:val="00B64A7D"/>
    <w:rsid w:val="00B65916"/>
    <w:rsid w:val="00B65FDD"/>
    <w:rsid w:val="00B66BD2"/>
    <w:rsid w:val="00B67347"/>
    <w:rsid w:val="00B67358"/>
    <w:rsid w:val="00B673FA"/>
    <w:rsid w:val="00B6751E"/>
    <w:rsid w:val="00B67846"/>
    <w:rsid w:val="00B70698"/>
    <w:rsid w:val="00B708B9"/>
    <w:rsid w:val="00B70C7F"/>
    <w:rsid w:val="00B71316"/>
    <w:rsid w:val="00B719F4"/>
    <w:rsid w:val="00B726FF"/>
    <w:rsid w:val="00B72A55"/>
    <w:rsid w:val="00B74035"/>
    <w:rsid w:val="00B74AD6"/>
    <w:rsid w:val="00B74FCA"/>
    <w:rsid w:val="00B7530D"/>
    <w:rsid w:val="00B7555D"/>
    <w:rsid w:val="00B759A8"/>
    <w:rsid w:val="00B7639C"/>
    <w:rsid w:val="00B76EC6"/>
    <w:rsid w:val="00B77647"/>
    <w:rsid w:val="00B776AD"/>
    <w:rsid w:val="00B77982"/>
    <w:rsid w:val="00B80184"/>
    <w:rsid w:val="00B816D5"/>
    <w:rsid w:val="00B8234F"/>
    <w:rsid w:val="00B823CA"/>
    <w:rsid w:val="00B82526"/>
    <w:rsid w:val="00B82528"/>
    <w:rsid w:val="00B8256A"/>
    <w:rsid w:val="00B82743"/>
    <w:rsid w:val="00B82AE0"/>
    <w:rsid w:val="00B82D95"/>
    <w:rsid w:val="00B8393B"/>
    <w:rsid w:val="00B83EDD"/>
    <w:rsid w:val="00B83F82"/>
    <w:rsid w:val="00B85A90"/>
    <w:rsid w:val="00B862B6"/>
    <w:rsid w:val="00B863D1"/>
    <w:rsid w:val="00B86C5D"/>
    <w:rsid w:val="00B86D0D"/>
    <w:rsid w:val="00B873D9"/>
    <w:rsid w:val="00B901D8"/>
    <w:rsid w:val="00B90C2C"/>
    <w:rsid w:val="00B90F9E"/>
    <w:rsid w:val="00B91863"/>
    <w:rsid w:val="00B91F62"/>
    <w:rsid w:val="00B92196"/>
    <w:rsid w:val="00B9259E"/>
    <w:rsid w:val="00B92637"/>
    <w:rsid w:val="00B9392B"/>
    <w:rsid w:val="00B93E78"/>
    <w:rsid w:val="00B949B0"/>
    <w:rsid w:val="00B952CB"/>
    <w:rsid w:val="00B96355"/>
    <w:rsid w:val="00B96BC2"/>
    <w:rsid w:val="00B970DF"/>
    <w:rsid w:val="00B97213"/>
    <w:rsid w:val="00B976BB"/>
    <w:rsid w:val="00B97AD7"/>
    <w:rsid w:val="00BA0350"/>
    <w:rsid w:val="00BA0A20"/>
    <w:rsid w:val="00BA160B"/>
    <w:rsid w:val="00BA2054"/>
    <w:rsid w:val="00BA33C5"/>
    <w:rsid w:val="00BA36DF"/>
    <w:rsid w:val="00BA3C2A"/>
    <w:rsid w:val="00BA42B9"/>
    <w:rsid w:val="00BA466A"/>
    <w:rsid w:val="00BA5F1E"/>
    <w:rsid w:val="00BA5FD7"/>
    <w:rsid w:val="00BA601E"/>
    <w:rsid w:val="00BA6DAF"/>
    <w:rsid w:val="00BA791C"/>
    <w:rsid w:val="00BA7E41"/>
    <w:rsid w:val="00BA7EEA"/>
    <w:rsid w:val="00BB041F"/>
    <w:rsid w:val="00BB0667"/>
    <w:rsid w:val="00BB08AF"/>
    <w:rsid w:val="00BB0A51"/>
    <w:rsid w:val="00BB18E1"/>
    <w:rsid w:val="00BB2476"/>
    <w:rsid w:val="00BB2DBD"/>
    <w:rsid w:val="00BB3076"/>
    <w:rsid w:val="00BB39E7"/>
    <w:rsid w:val="00BB52B0"/>
    <w:rsid w:val="00BB55A0"/>
    <w:rsid w:val="00BB587E"/>
    <w:rsid w:val="00BB5F8A"/>
    <w:rsid w:val="00BB66E6"/>
    <w:rsid w:val="00BB7638"/>
    <w:rsid w:val="00BB7865"/>
    <w:rsid w:val="00BB7BDB"/>
    <w:rsid w:val="00BB7D2C"/>
    <w:rsid w:val="00BB7EEC"/>
    <w:rsid w:val="00BC03A2"/>
    <w:rsid w:val="00BC0CBB"/>
    <w:rsid w:val="00BC14D0"/>
    <w:rsid w:val="00BC1597"/>
    <w:rsid w:val="00BC15C2"/>
    <w:rsid w:val="00BC1C17"/>
    <w:rsid w:val="00BC1CF1"/>
    <w:rsid w:val="00BC1D02"/>
    <w:rsid w:val="00BC1F3C"/>
    <w:rsid w:val="00BC3AA8"/>
    <w:rsid w:val="00BC4610"/>
    <w:rsid w:val="00BC4CC8"/>
    <w:rsid w:val="00BC4FBD"/>
    <w:rsid w:val="00BC5459"/>
    <w:rsid w:val="00BC5B17"/>
    <w:rsid w:val="00BC734D"/>
    <w:rsid w:val="00BC7BC6"/>
    <w:rsid w:val="00BD2B89"/>
    <w:rsid w:val="00BD4548"/>
    <w:rsid w:val="00BD54A0"/>
    <w:rsid w:val="00BD6673"/>
    <w:rsid w:val="00BD6B4B"/>
    <w:rsid w:val="00BD7D15"/>
    <w:rsid w:val="00BE03AE"/>
    <w:rsid w:val="00BE109D"/>
    <w:rsid w:val="00BE1AAE"/>
    <w:rsid w:val="00BE1C00"/>
    <w:rsid w:val="00BE2370"/>
    <w:rsid w:val="00BE25FD"/>
    <w:rsid w:val="00BE2E0F"/>
    <w:rsid w:val="00BE39D5"/>
    <w:rsid w:val="00BE3A9F"/>
    <w:rsid w:val="00BE47C8"/>
    <w:rsid w:val="00BE48D4"/>
    <w:rsid w:val="00BE4AFE"/>
    <w:rsid w:val="00BE4D44"/>
    <w:rsid w:val="00BE4F0B"/>
    <w:rsid w:val="00BE6842"/>
    <w:rsid w:val="00BE70A8"/>
    <w:rsid w:val="00BE7162"/>
    <w:rsid w:val="00BE7849"/>
    <w:rsid w:val="00BE7C62"/>
    <w:rsid w:val="00BE7C65"/>
    <w:rsid w:val="00BF1272"/>
    <w:rsid w:val="00BF1CBE"/>
    <w:rsid w:val="00BF23D7"/>
    <w:rsid w:val="00BF2584"/>
    <w:rsid w:val="00BF2904"/>
    <w:rsid w:val="00BF4445"/>
    <w:rsid w:val="00BF465F"/>
    <w:rsid w:val="00BF46C2"/>
    <w:rsid w:val="00BF5B24"/>
    <w:rsid w:val="00BF5F43"/>
    <w:rsid w:val="00BF6BDB"/>
    <w:rsid w:val="00C01142"/>
    <w:rsid w:val="00C020CC"/>
    <w:rsid w:val="00C0256A"/>
    <w:rsid w:val="00C032DD"/>
    <w:rsid w:val="00C04326"/>
    <w:rsid w:val="00C0621F"/>
    <w:rsid w:val="00C06C48"/>
    <w:rsid w:val="00C070CA"/>
    <w:rsid w:val="00C075E0"/>
    <w:rsid w:val="00C107DC"/>
    <w:rsid w:val="00C108B4"/>
    <w:rsid w:val="00C10FB1"/>
    <w:rsid w:val="00C11A23"/>
    <w:rsid w:val="00C11B32"/>
    <w:rsid w:val="00C12F6D"/>
    <w:rsid w:val="00C13631"/>
    <w:rsid w:val="00C14031"/>
    <w:rsid w:val="00C14064"/>
    <w:rsid w:val="00C14AAA"/>
    <w:rsid w:val="00C14B39"/>
    <w:rsid w:val="00C16992"/>
    <w:rsid w:val="00C16AA6"/>
    <w:rsid w:val="00C20093"/>
    <w:rsid w:val="00C207E3"/>
    <w:rsid w:val="00C20864"/>
    <w:rsid w:val="00C20E33"/>
    <w:rsid w:val="00C21598"/>
    <w:rsid w:val="00C2177B"/>
    <w:rsid w:val="00C2258E"/>
    <w:rsid w:val="00C241EE"/>
    <w:rsid w:val="00C24434"/>
    <w:rsid w:val="00C246DC"/>
    <w:rsid w:val="00C24B98"/>
    <w:rsid w:val="00C24F64"/>
    <w:rsid w:val="00C25094"/>
    <w:rsid w:val="00C27F9B"/>
    <w:rsid w:val="00C30987"/>
    <w:rsid w:val="00C3115C"/>
    <w:rsid w:val="00C311A3"/>
    <w:rsid w:val="00C316D3"/>
    <w:rsid w:val="00C3175B"/>
    <w:rsid w:val="00C31ABD"/>
    <w:rsid w:val="00C31CB2"/>
    <w:rsid w:val="00C325AF"/>
    <w:rsid w:val="00C32D49"/>
    <w:rsid w:val="00C32DA3"/>
    <w:rsid w:val="00C338CC"/>
    <w:rsid w:val="00C33B88"/>
    <w:rsid w:val="00C344A1"/>
    <w:rsid w:val="00C34AD2"/>
    <w:rsid w:val="00C35506"/>
    <w:rsid w:val="00C35DAF"/>
    <w:rsid w:val="00C361FD"/>
    <w:rsid w:val="00C40685"/>
    <w:rsid w:val="00C41309"/>
    <w:rsid w:val="00C416F2"/>
    <w:rsid w:val="00C4221D"/>
    <w:rsid w:val="00C426DC"/>
    <w:rsid w:val="00C4275D"/>
    <w:rsid w:val="00C44243"/>
    <w:rsid w:val="00C44B05"/>
    <w:rsid w:val="00C44C59"/>
    <w:rsid w:val="00C453F9"/>
    <w:rsid w:val="00C45717"/>
    <w:rsid w:val="00C45F4E"/>
    <w:rsid w:val="00C46311"/>
    <w:rsid w:val="00C46FD6"/>
    <w:rsid w:val="00C4727C"/>
    <w:rsid w:val="00C476E2"/>
    <w:rsid w:val="00C51347"/>
    <w:rsid w:val="00C5154B"/>
    <w:rsid w:val="00C51990"/>
    <w:rsid w:val="00C519B1"/>
    <w:rsid w:val="00C520B4"/>
    <w:rsid w:val="00C5213D"/>
    <w:rsid w:val="00C527E6"/>
    <w:rsid w:val="00C52843"/>
    <w:rsid w:val="00C52ABD"/>
    <w:rsid w:val="00C52BEC"/>
    <w:rsid w:val="00C5438E"/>
    <w:rsid w:val="00C54783"/>
    <w:rsid w:val="00C54A16"/>
    <w:rsid w:val="00C5548A"/>
    <w:rsid w:val="00C55596"/>
    <w:rsid w:val="00C55896"/>
    <w:rsid w:val="00C55FC4"/>
    <w:rsid w:val="00C5620D"/>
    <w:rsid w:val="00C564F1"/>
    <w:rsid w:val="00C564FB"/>
    <w:rsid w:val="00C56742"/>
    <w:rsid w:val="00C56A23"/>
    <w:rsid w:val="00C57F90"/>
    <w:rsid w:val="00C60E5D"/>
    <w:rsid w:val="00C61C5A"/>
    <w:rsid w:val="00C61E39"/>
    <w:rsid w:val="00C6378A"/>
    <w:rsid w:val="00C67924"/>
    <w:rsid w:val="00C67C43"/>
    <w:rsid w:val="00C70632"/>
    <w:rsid w:val="00C70E88"/>
    <w:rsid w:val="00C71429"/>
    <w:rsid w:val="00C71BDD"/>
    <w:rsid w:val="00C71F88"/>
    <w:rsid w:val="00C723BF"/>
    <w:rsid w:val="00C7282B"/>
    <w:rsid w:val="00C732E7"/>
    <w:rsid w:val="00C733A2"/>
    <w:rsid w:val="00C74743"/>
    <w:rsid w:val="00C747DA"/>
    <w:rsid w:val="00C74FB4"/>
    <w:rsid w:val="00C75160"/>
    <w:rsid w:val="00C75303"/>
    <w:rsid w:val="00C7541C"/>
    <w:rsid w:val="00C75CF5"/>
    <w:rsid w:val="00C760F0"/>
    <w:rsid w:val="00C76D6A"/>
    <w:rsid w:val="00C77A42"/>
    <w:rsid w:val="00C77E23"/>
    <w:rsid w:val="00C80292"/>
    <w:rsid w:val="00C80320"/>
    <w:rsid w:val="00C80A0D"/>
    <w:rsid w:val="00C80E2B"/>
    <w:rsid w:val="00C80EF2"/>
    <w:rsid w:val="00C823DD"/>
    <w:rsid w:val="00C82CF0"/>
    <w:rsid w:val="00C8356A"/>
    <w:rsid w:val="00C83611"/>
    <w:rsid w:val="00C83902"/>
    <w:rsid w:val="00C83BCF"/>
    <w:rsid w:val="00C85D33"/>
    <w:rsid w:val="00C8677D"/>
    <w:rsid w:val="00C86870"/>
    <w:rsid w:val="00C87552"/>
    <w:rsid w:val="00C87BCD"/>
    <w:rsid w:val="00C87DD3"/>
    <w:rsid w:val="00C900C0"/>
    <w:rsid w:val="00C904C0"/>
    <w:rsid w:val="00C90773"/>
    <w:rsid w:val="00C90C2C"/>
    <w:rsid w:val="00C90D0D"/>
    <w:rsid w:val="00C9145E"/>
    <w:rsid w:val="00C91C33"/>
    <w:rsid w:val="00C91E94"/>
    <w:rsid w:val="00C92998"/>
    <w:rsid w:val="00C93768"/>
    <w:rsid w:val="00C93B82"/>
    <w:rsid w:val="00C94281"/>
    <w:rsid w:val="00C94D0D"/>
    <w:rsid w:val="00C95442"/>
    <w:rsid w:val="00C9724B"/>
    <w:rsid w:val="00CA05E6"/>
    <w:rsid w:val="00CA1F67"/>
    <w:rsid w:val="00CA248A"/>
    <w:rsid w:val="00CA28EC"/>
    <w:rsid w:val="00CA350C"/>
    <w:rsid w:val="00CA36D6"/>
    <w:rsid w:val="00CA4A5F"/>
    <w:rsid w:val="00CA4D38"/>
    <w:rsid w:val="00CA5062"/>
    <w:rsid w:val="00CA51B8"/>
    <w:rsid w:val="00CA6251"/>
    <w:rsid w:val="00CA7CFE"/>
    <w:rsid w:val="00CB04A7"/>
    <w:rsid w:val="00CB0B79"/>
    <w:rsid w:val="00CB0EFC"/>
    <w:rsid w:val="00CB0F44"/>
    <w:rsid w:val="00CB11E9"/>
    <w:rsid w:val="00CB2DC0"/>
    <w:rsid w:val="00CB3094"/>
    <w:rsid w:val="00CB3D1D"/>
    <w:rsid w:val="00CB4694"/>
    <w:rsid w:val="00CB4B60"/>
    <w:rsid w:val="00CB6646"/>
    <w:rsid w:val="00CB6A0E"/>
    <w:rsid w:val="00CB6DD1"/>
    <w:rsid w:val="00CB79B8"/>
    <w:rsid w:val="00CB7BFD"/>
    <w:rsid w:val="00CC01ED"/>
    <w:rsid w:val="00CC0411"/>
    <w:rsid w:val="00CC06A6"/>
    <w:rsid w:val="00CC0ABE"/>
    <w:rsid w:val="00CC115C"/>
    <w:rsid w:val="00CC1473"/>
    <w:rsid w:val="00CC149F"/>
    <w:rsid w:val="00CC1BB5"/>
    <w:rsid w:val="00CC1C10"/>
    <w:rsid w:val="00CC25DF"/>
    <w:rsid w:val="00CC3EA9"/>
    <w:rsid w:val="00CC43D6"/>
    <w:rsid w:val="00CC4B1E"/>
    <w:rsid w:val="00CC4BE6"/>
    <w:rsid w:val="00CC5F7A"/>
    <w:rsid w:val="00CC6C8C"/>
    <w:rsid w:val="00CC7557"/>
    <w:rsid w:val="00CD015D"/>
    <w:rsid w:val="00CD09AC"/>
    <w:rsid w:val="00CD1ABD"/>
    <w:rsid w:val="00CD2ED3"/>
    <w:rsid w:val="00CD357F"/>
    <w:rsid w:val="00CD416E"/>
    <w:rsid w:val="00CD552C"/>
    <w:rsid w:val="00CD5597"/>
    <w:rsid w:val="00CD56CD"/>
    <w:rsid w:val="00CD5834"/>
    <w:rsid w:val="00CD616F"/>
    <w:rsid w:val="00CD6585"/>
    <w:rsid w:val="00CD6CF1"/>
    <w:rsid w:val="00CD6DAE"/>
    <w:rsid w:val="00CD7BAF"/>
    <w:rsid w:val="00CD7E68"/>
    <w:rsid w:val="00CD7EA1"/>
    <w:rsid w:val="00CE007F"/>
    <w:rsid w:val="00CE0461"/>
    <w:rsid w:val="00CE06B8"/>
    <w:rsid w:val="00CE199D"/>
    <w:rsid w:val="00CE1C8E"/>
    <w:rsid w:val="00CE1CEB"/>
    <w:rsid w:val="00CE26E4"/>
    <w:rsid w:val="00CE273B"/>
    <w:rsid w:val="00CE303C"/>
    <w:rsid w:val="00CE3628"/>
    <w:rsid w:val="00CE4870"/>
    <w:rsid w:val="00CE51C6"/>
    <w:rsid w:val="00CE52AC"/>
    <w:rsid w:val="00CE5ECB"/>
    <w:rsid w:val="00CE6EDD"/>
    <w:rsid w:val="00CE708A"/>
    <w:rsid w:val="00CE7DAC"/>
    <w:rsid w:val="00CF0455"/>
    <w:rsid w:val="00CF0770"/>
    <w:rsid w:val="00CF1DA7"/>
    <w:rsid w:val="00CF2105"/>
    <w:rsid w:val="00CF3934"/>
    <w:rsid w:val="00CF394C"/>
    <w:rsid w:val="00CF3F36"/>
    <w:rsid w:val="00CF444C"/>
    <w:rsid w:val="00CF5A59"/>
    <w:rsid w:val="00CF5AA6"/>
    <w:rsid w:val="00CF5D27"/>
    <w:rsid w:val="00CF5E2D"/>
    <w:rsid w:val="00CF641A"/>
    <w:rsid w:val="00CF71DE"/>
    <w:rsid w:val="00CF7F21"/>
    <w:rsid w:val="00D002CA"/>
    <w:rsid w:val="00D017B3"/>
    <w:rsid w:val="00D01AC7"/>
    <w:rsid w:val="00D01C0D"/>
    <w:rsid w:val="00D027BA"/>
    <w:rsid w:val="00D03FD3"/>
    <w:rsid w:val="00D046F9"/>
    <w:rsid w:val="00D04A23"/>
    <w:rsid w:val="00D05B2F"/>
    <w:rsid w:val="00D07500"/>
    <w:rsid w:val="00D103DB"/>
    <w:rsid w:val="00D110B6"/>
    <w:rsid w:val="00D114D5"/>
    <w:rsid w:val="00D11580"/>
    <w:rsid w:val="00D117A6"/>
    <w:rsid w:val="00D117A8"/>
    <w:rsid w:val="00D12DD5"/>
    <w:rsid w:val="00D13328"/>
    <w:rsid w:val="00D13870"/>
    <w:rsid w:val="00D141C1"/>
    <w:rsid w:val="00D1494B"/>
    <w:rsid w:val="00D14A1C"/>
    <w:rsid w:val="00D14D5A"/>
    <w:rsid w:val="00D1665F"/>
    <w:rsid w:val="00D20878"/>
    <w:rsid w:val="00D20B22"/>
    <w:rsid w:val="00D20EF3"/>
    <w:rsid w:val="00D211E4"/>
    <w:rsid w:val="00D21443"/>
    <w:rsid w:val="00D21CC5"/>
    <w:rsid w:val="00D21F3C"/>
    <w:rsid w:val="00D22564"/>
    <w:rsid w:val="00D22BE1"/>
    <w:rsid w:val="00D22FDE"/>
    <w:rsid w:val="00D231AB"/>
    <w:rsid w:val="00D23296"/>
    <w:rsid w:val="00D23396"/>
    <w:rsid w:val="00D23ECB"/>
    <w:rsid w:val="00D24107"/>
    <w:rsid w:val="00D25283"/>
    <w:rsid w:val="00D2555D"/>
    <w:rsid w:val="00D25B2B"/>
    <w:rsid w:val="00D26012"/>
    <w:rsid w:val="00D2735F"/>
    <w:rsid w:val="00D2755A"/>
    <w:rsid w:val="00D27613"/>
    <w:rsid w:val="00D27E99"/>
    <w:rsid w:val="00D30E40"/>
    <w:rsid w:val="00D31EFF"/>
    <w:rsid w:val="00D32D53"/>
    <w:rsid w:val="00D33C9E"/>
    <w:rsid w:val="00D33F07"/>
    <w:rsid w:val="00D34260"/>
    <w:rsid w:val="00D342A8"/>
    <w:rsid w:val="00D34D6E"/>
    <w:rsid w:val="00D35663"/>
    <w:rsid w:val="00D3579E"/>
    <w:rsid w:val="00D359BF"/>
    <w:rsid w:val="00D376DB"/>
    <w:rsid w:val="00D377E8"/>
    <w:rsid w:val="00D37C4D"/>
    <w:rsid w:val="00D403E5"/>
    <w:rsid w:val="00D40803"/>
    <w:rsid w:val="00D41433"/>
    <w:rsid w:val="00D42313"/>
    <w:rsid w:val="00D438B0"/>
    <w:rsid w:val="00D438EA"/>
    <w:rsid w:val="00D4418A"/>
    <w:rsid w:val="00D44A43"/>
    <w:rsid w:val="00D44E83"/>
    <w:rsid w:val="00D453CA"/>
    <w:rsid w:val="00D454FB"/>
    <w:rsid w:val="00D455DB"/>
    <w:rsid w:val="00D45883"/>
    <w:rsid w:val="00D45925"/>
    <w:rsid w:val="00D45BA6"/>
    <w:rsid w:val="00D45C01"/>
    <w:rsid w:val="00D45C5A"/>
    <w:rsid w:val="00D45C82"/>
    <w:rsid w:val="00D47086"/>
    <w:rsid w:val="00D4716B"/>
    <w:rsid w:val="00D47655"/>
    <w:rsid w:val="00D47922"/>
    <w:rsid w:val="00D47A6C"/>
    <w:rsid w:val="00D47C0C"/>
    <w:rsid w:val="00D500E5"/>
    <w:rsid w:val="00D50605"/>
    <w:rsid w:val="00D51071"/>
    <w:rsid w:val="00D51458"/>
    <w:rsid w:val="00D51FF8"/>
    <w:rsid w:val="00D52779"/>
    <w:rsid w:val="00D528A7"/>
    <w:rsid w:val="00D5368F"/>
    <w:rsid w:val="00D53BF7"/>
    <w:rsid w:val="00D54B66"/>
    <w:rsid w:val="00D54BCF"/>
    <w:rsid w:val="00D56444"/>
    <w:rsid w:val="00D568A3"/>
    <w:rsid w:val="00D5692A"/>
    <w:rsid w:val="00D56ABA"/>
    <w:rsid w:val="00D60001"/>
    <w:rsid w:val="00D61C72"/>
    <w:rsid w:val="00D62029"/>
    <w:rsid w:val="00D62319"/>
    <w:rsid w:val="00D62A54"/>
    <w:rsid w:val="00D63627"/>
    <w:rsid w:val="00D63764"/>
    <w:rsid w:val="00D63B9F"/>
    <w:rsid w:val="00D65916"/>
    <w:rsid w:val="00D672DF"/>
    <w:rsid w:val="00D710E0"/>
    <w:rsid w:val="00D7113A"/>
    <w:rsid w:val="00D71681"/>
    <w:rsid w:val="00D71BA9"/>
    <w:rsid w:val="00D7279A"/>
    <w:rsid w:val="00D72854"/>
    <w:rsid w:val="00D73A0C"/>
    <w:rsid w:val="00D742C6"/>
    <w:rsid w:val="00D7531F"/>
    <w:rsid w:val="00D75B8F"/>
    <w:rsid w:val="00D76C16"/>
    <w:rsid w:val="00D776E3"/>
    <w:rsid w:val="00D80032"/>
    <w:rsid w:val="00D8004C"/>
    <w:rsid w:val="00D800FC"/>
    <w:rsid w:val="00D801CA"/>
    <w:rsid w:val="00D80598"/>
    <w:rsid w:val="00D80A1E"/>
    <w:rsid w:val="00D81E39"/>
    <w:rsid w:val="00D8217A"/>
    <w:rsid w:val="00D83617"/>
    <w:rsid w:val="00D8460F"/>
    <w:rsid w:val="00D850BF"/>
    <w:rsid w:val="00D8554D"/>
    <w:rsid w:val="00D8574B"/>
    <w:rsid w:val="00D863ED"/>
    <w:rsid w:val="00D8703B"/>
    <w:rsid w:val="00D87A16"/>
    <w:rsid w:val="00D90089"/>
    <w:rsid w:val="00D90237"/>
    <w:rsid w:val="00D909BB"/>
    <w:rsid w:val="00D90B32"/>
    <w:rsid w:val="00D90D90"/>
    <w:rsid w:val="00D90E56"/>
    <w:rsid w:val="00D92756"/>
    <w:rsid w:val="00D9320B"/>
    <w:rsid w:val="00DA0A6E"/>
    <w:rsid w:val="00DA0CBA"/>
    <w:rsid w:val="00DA192F"/>
    <w:rsid w:val="00DA1BA5"/>
    <w:rsid w:val="00DA1F84"/>
    <w:rsid w:val="00DA209D"/>
    <w:rsid w:val="00DA2114"/>
    <w:rsid w:val="00DA253A"/>
    <w:rsid w:val="00DA2978"/>
    <w:rsid w:val="00DA3E1D"/>
    <w:rsid w:val="00DA402A"/>
    <w:rsid w:val="00DA4291"/>
    <w:rsid w:val="00DA4526"/>
    <w:rsid w:val="00DA4EA4"/>
    <w:rsid w:val="00DA5FB3"/>
    <w:rsid w:val="00DA6BCC"/>
    <w:rsid w:val="00DA6D42"/>
    <w:rsid w:val="00DB19F9"/>
    <w:rsid w:val="00DB227F"/>
    <w:rsid w:val="00DB2902"/>
    <w:rsid w:val="00DB2EC9"/>
    <w:rsid w:val="00DB31C5"/>
    <w:rsid w:val="00DB3902"/>
    <w:rsid w:val="00DB3E5F"/>
    <w:rsid w:val="00DB408A"/>
    <w:rsid w:val="00DB45EE"/>
    <w:rsid w:val="00DB5DA6"/>
    <w:rsid w:val="00DB6AB4"/>
    <w:rsid w:val="00DB6DDF"/>
    <w:rsid w:val="00DB6EFF"/>
    <w:rsid w:val="00DB7A5F"/>
    <w:rsid w:val="00DB7A9D"/>
    <w:rsid w:val="00DC113C"/>
    <w:rsid w:val="00DC1417"/>
    <w:rsid w:val="00DC15DA"/>
    <w:rsid w:val="00DC2A2D"/>
    <w:rsid w:val="00DC3B97"/>
    <w:rsid w:val="00DC3EE9"/>
    <w:rsid w:val="00DC3F41"/>
    <w:rsid w:val="00DC4EE3"/>
    <w:rsid w:val="00DC597F"/>
    <w:rsid w:val="00DC5B51"/>
    <w:rsid w:val="00DC5F87"/>
    <w:rsid w:val="00DC6A8B"/>
    <w:rsid w:val="00DC7655"/>
    <w:rsid w:val="00DC7892"/>
    <w:rsid w:val="00DC7AC2"/>
    <w:rsid w:val="00DD0BEF"/>
    <w:rsid w:val="00DD2A78"/>
    <w:rsid w:val="00DD2B9A"/>
    <w:rsid w:val="00DD2D9F"/>
    <w:rsid w:val="00DD3839"/>
    <w:rsid w:val="00DD45AA"/>
    <w:rsid w:val="00DD5E6D"/>
    <w:rsid w:val="00DD6091"/>
    <w:rsid w:val="00DD6496"/>
    <w:rsid w:val="00DD7760"/>
    <w:rsid w:val="00DD7844"/>
    <w:rsid w:val="00DD790C"/>
    <w:rsid w:val="00DD79FF"/>
    <w:rsid w:val="00DD7DE5"/>
    <w:rsid w:val="00DE07D3"/>
    <w:rsid w:val="00DE0FAF"/>
    <w:rsid w:val="00DE11A5"/>
    <w:rsid w:val="00DE212C"/>
    <w:rsid w:val="00DE2D07"/>
    <w:rsid w:val="00DE3E79"/>
    <w:rsid w:val="00DE4620"/>
    <w:rsid w:val="00DE466E"/>
    <w:rsid w:val="00DE4A6D"/>
    <w:rsid w:val="00DE4DD9"/>
    <w:rsid w:val="00DE6661"/>
    <w:rsid w:val="00DE7D3C"/>
    <w:rsid w:val="00DE7E3A"/>
    <w:rsid w:val="00DF0238"/>
    <w:rsid w:val="00DF0F2D"/>
    <w:rsid w:val="00DF0F74"/>
    <w:rsid w:val="00DF1498"/>
    <w:rsid w:val="00DF1A38"/>
    <w:rsid w:val="00DF1A65"/>
    <w:rsid w:val="00DF2B03"/>
    <w:rsid w:val="00DF2B37"/>
    <w:rsid w:val="00DF2D67"/>
    <w:rsid w:val="00DF34DB"/>
    <w:rsid w:val="00DF35DA"/>
    <w:rsid w:val="00DF3B0B"/>
    <w:rsid w:val="00DF463D"/>
    <w:rsid w:val="00DF4EF6"/>
    <w:rsid w:val="00DF506C"/>
    <w:rsid w:val="00DF6744"/>
    <w:rsid w:val="00DF7100"/>
    <w:rsid w:val="00DF729B"/>
    <w:rsid w:val="00DF797E"/>
    <w:rsid w:val="00DF7A91"/>
    <w:rsid w:val="00DF7DDF"/>
    <w:rsid w:val="00E0074F"/>
    <w:rsid w:val="00E009B3"/>
    <w:rsid w:val="00E00D04"/>
    <w:rsid w:val="00E01007"/>
    <w:rsid w:val="00E0185B"/>
    <w:rsid w:val="00E01B8F"/>
    <w:rsid w:val="00E03CE7"/>
    <w:rsid w:val="00E0485C"/>
    <w:rsid w:val="00E04862"/>
    <w:rsid w:val="00E066BC"/>
    <w:rsid w:val="00E10593"/>
    <w:rsid w:val="00E10BF5"/>
    <w:rsid w:val="00E10FA7"/>
    <w:rsid w:val="00E10FDC"/>
    <w:rsid w:val="00E11B6B"/>
    <w:rsid w:val="00E12359"/>
    <w:rsid w:val="00E12897"/>
    <w:rsid w:val="00E12B33"/>
    <w:rsid w:val="00E12C68"/>
    <w:rsid w:val="00E12DEA"/>
    <w:rsid w:val="00E12ED7"/>
    <w:rsid w:val="00E130E4"/>
    <w:rsid w:val="00E137B8"/>
    <w:rsid w:val="00E140E5"/>
    <w:rsid w:val="00E14A3E"/>
    <w:rsid w:val="00E14A56"/>
    <w:rsid w:val="00E1513A"/>
    <w:rsid w:val="00E158FC"/>
    <w:rsid w:val="00E171FB"/>
    <w:rsid w:val="00E20EAA"/>
    <w:rsid w:val="00E21B7D"/>
    <w:rsid w:val="00E21B8D"/>
    <w:rsid w:val="00E226C0"/>
    <w:rsid w:val="00E22779"/>
    <w:rsid w:val="00E234A5"/>
    <w:rsid w:val="00E256D8"/>
    <w:rsid w:val="00E2585A"/>
    <w:rsid w:val="00E25AB3"/>
    <w:rsid w:val="00E25E58"/>
    <w:rsid w:val="00E26012"/>
    <w:rsid w:val="00E26099"/>
    <w:rsid w:val="00E26631"/>
    <w:rsid w:val="00E27937"/>
    <w:rsid w:val="00E27AF6"/>
    <w:rsid w:val="00E27D68"/>
    <w:rsid w:val="00E27E3E"/>
    <w:rsid w:val="00E27F57"/>
    <w:rsid w:val="00E316CC"/>
    <w:rsid w:val="00E31A24"/>
    <w:rsid w:val="00E31E1F"/>
    <w:rsid w:val="00E320D0"/>
    <w:rsid w:val="00E32187"/>
    <w:rsid w:val="00E33AD1"/>
    <w:rsid w:val="00E34814"/>
    <w:rsid w:val="00E34EE7"/>
    <w:rsid w:val="00E35619"/>
    <w:rsid w:val="00E35E8C"/>
    <w:rsid w:val="00E36217"/>
    <w:rsid w:val="00E37421"/>
    <w:rsid w:val="00E37C6E"/>
    <w:rsid w:val="00E37F70"/>
    <w:rsid w:val="00E4012F"/>
    <w:rsid w:val="00E4265C"/>
    <w:rsid w:val="00E4330A"/>
    <w:rsid w:val="00E433F8"/>
    <w:rsid w:val="00E43912"/>
    <w:rsid w:val="00E440B9"/>
    <w:rsid w:val="00E44FD6"/>
    <w:rsid w:val="00E45C5B"/>
    <w:rsid w:val="00E47641"/>
    <w:rsid w:val="00E5121D"/>
    <w:rsid w:val="00E51277"/>
    <w:rsid w:val="00E512CD"/>
    <w:rsid w:val="00E52282"/>
    <w:rsid w:val="00E523CE"/>
    <w:rsid w:val="00E5277B"/>
    <w:rsid w:val="00E52B9B"/>
    <w:rsid w:val="00E52F12"/>
    <w:rsid w:val="00E530B1"/>
    <w:rsid w:val="00E533CC"/>
    <w:rsid w:val="00E539E5"/>
    <w:rsid w:val="00E53DD4"/>
    <w:rsid w:val="00E5447A"/>
    <w:rsid w:val="00E54522"/>
    <w:rsid w:val="00E546AA"/>
    <w:rsid w:val="00E5474E"/>
    <w:rsid w:val="00E55397"/>
    <w:rsid w:val="00E554BA"/>
    <w:rsid w:val="00E56125"/>
    <w:rsid w:val="00E567C8"/>
    <w:rsid w:val="00E56DBF"/>
    <w:rsid w:val="00E579AC"/>
    <w:rsid w:val="00E618B5"/>
    <w:rsid w:val="00E619CA"/>
    <w:rsid w:val="00E619DB"/>
    <w:rsid w:val="00E61A14"/>
    <w:rsid w:val="00E627F7"/>
    <w:rsid w:val="00E6306B"/>
    <w:rsid w:val="00E6371E"/>
    <w:rsid w:val="00E63D36"/>
    <w:rsid w:val="00E65652"/>
    <w:rsid w:val="00E65D7F"/>
    <w:rsid w:val="00E66394"/>
    <w:rsid w:val="00E66881"/>
    <w:rsid w:val="00E66D6D"/>
    <w:rsid w:val="00E70CE5"/>
    <w:rsid w:val="00E72228"/>
    <w:rsid w:val="00E73602"/>
    <w:rsid w:val="00E738B8"/>
    <w:rsid w:val="00E74123"/>
    <w:rsid w:val="00E74A09"/>
    <w:rsid w:val="00E74A4D"/>
    <w:rsid w:val="00E75841"/>
    <w:rsid w:val="00E778A6"/>
    <w:rsid w:val="00E801AB"/>
    <w:rsid w:val="00E83436"/>
    <w:rsid w:val="00E84397"/>
    <w:rsid w:val="00E84803"/>
    <w:rsid w:val="00E84E66"/>
    <w:rsid w:val="00E8571C"/>
    <w:rsid w:val="00E85A91"/>
    <w:rsid w:val="00E85D6A"/>
    <w:rsid w:val="00E862FB"/>
    <w:rsid w:val="00E87ABF"/>
    <w:rsid w:val="00E905D7"/>
    <w:rsid w:val="00E91D8F"/>
    <w:rsid w:val="00E921E2"/>
    <w:rsid w:val="00E92713"/>
    <w:rsid w:val="00E928EF"/>
    <w:rsid w:val="00E9343A"/>
    <w:rsid w:val="00E93B8C"/>
    <w:rsid w:val="00E96370"/>
    <w:rsid w:val="00E96703"/>
    <w:rsid w:val="00E96709"/>
    <w:rsid w:val="00E96B9A"/>
    <w:rsid w:val="00E972D5"/>
    <w:rsid w:val="00E97695"/>
    <w:rsid w:val="00EA08C1"/>
    <w:rsid w:val="00EA19A8"/>
    <w:rsid w:val="00EA2283"/>
    <w:rsid w:val="00EA2EC3"/>
    <w:rsid w:val="00EA3A3C"/>
    <w:rsid w:val="00EA3E7B"/>
    <w:rsid w:val="00EA4199"/>
    <w:rsid w:val="00EA45F2"/>
    <w:rsid w:val="00EA5AA0"/>
    <w:rsid w:val="00EA65D3"/>
    <w:rsid w:val="00EA69B2"/>
    <w:rsid w:val="00EA6ED6"/>
    <w:rsid w:val="00EA7704"/>
    <w:rsid w:val="00EB03D1"/>
    <w:rsid w:val="00EB0F78"/>
    <w:rsid w:val="00EB133E"/>
    <w:rsid w:val="00EB17C0"/>
    <w:rsid w:val="00EB18BB"/>
    <w:rsid w:val="00EB278D"/>
    <w:rsid w:val="00EB2C07"/>
    <w:rsid w:val="00EB2DDE"/>
    <w:rsid w:val="00EB35B2"/>
    <w:rsid w:val="00EB4423"/>
    <w:rsid w:val="00EB4D0C"/>
    <w:rsid w:val="00EB504F"/>
    <w:rsid w:val="00EB5090"/>
    <w:rsid w:val="00EB5806"/>
    <w:rsid w:val="00EB68BC"/>
    <w:rsid w:val="00EB6E61"/>
    <w:rsid w:val="00EB718A"/>
    <w:rsid w:val="00EB7DA8"/>
    <w:rsid w:val="00EC00F3"/>
    <w:rsid w:val="00EC071A"/>
    <w:rsid w:val="00EC0F20"/>
    <w:rsid w:val="00EC1945"/>
    <w:rsid w:val="00EC1CA6"/>
    <w:rsid w:val="00EC20BE"/>
    <w:rsid w:val="00EC24EE"/>
    <w:rsid w:val="00EC2F69"/>
    <w:rsid w:val="00EC330E"/>
    <w:rsid w:val="00EC3421"/>
    <w:rsid w:val="00EC3962"/>
    <w:rsid w:val="00EC3BA3"/>
    <w:rsid w:val="00EC3C63"/>
    <w:rsid w:val="00EC4EDF"/>
    <w:rsid w:val="00EC52E7"/>
    <w:rsid w:val="00EC566F"/>
    <w:rsid w:val="00EC5CE3"/>
    <w:rsid w:val="00EC6648"/>
    <w:rsid w:val="00EC668C"/>
    <w:rsid w:val="00EC76F8"/>
    <w:rsid w:val="00ED1768"/>
    <w:rsid w:val="00ED27E7"/>
    <w:rsid w:val="00ED28C1"/>
    <w:rsid w:val="00ED2908"/>
    <w:rsid w:val="00ED2A30"/>
    <w:rsid w:val="00ED2C6D"/>
    <w:rsid w:val="00ED315E"/>
    <w:rsid w:val="00ED3EFC"/>
    <w:rsid w:val="00ED4735"/>
    <w:rsid w:val="00ED4A01"/>
    <w:rsid w:val="00ED4FAC"/>
    <w:rsid w:val="00ED580E"/>
    <w:rsid w:val="00ED62DE"/>
    <w:rsid w:val="00ED70F2"/>
    <w:rsid w:val="00ED754F"/>
    <w:rsid w:val="00ED773E"/>
    <w:rsid w:val="00EE0D87"/>
    <w:rsid w:val="00EE0F1D"/>
    <w:rsid w:val="00EE2304"/>
    <w:rsid w:val="00EE24AC"/>
    <w:rsid w:val="00EE2DA4"/>
    <w:rsid w:val="00EE2FCF"/>
    <w:rsid w:val="00EE333A"/>
    <w:rsid w:val="00EE4016"/>
    <w:rsid w:val="00EE4264"/>
    <w:rsid w:val="00EE47F5"/>
    <w:rsid w:val="00EE4CA4"/>
    <w:rsid w:val="00EE5074"/>
    <w:rsid w:val="00EE58BC"/>
    <w:rsid w:val="00EE5BBB"/>
    <w:rsid w:val="00EE5E44"/>
    <w:rsid w:val="00EE5FF0"/>
    <w:rsid w:val="00EE6880"/>
    <w:rsid w:val="00EE6F58"/>
    <w:rsid w:val="00EE73E9"/>
    <w:rsid w:val="00EE75D8"/>
    <w:rsid w:val="00EE7A44"/>
    <w:rsid w:val="00EE7F94"/>
    <w:rsid w:val="00EE7FEA"/>
    <w:rsid w:val="00EF066A"/>
    <w:rsid w:val="00EF1A54"/>
    <w:rsid w:val="00EF244C"/>
    <w:rsid w:val="00EF2E7F"/>
    <w:rsid w:val="00EF3088"/>
    <w:rsid w:val="00EF3837"/>
    <w:rsid w:val="00EF38E5"/>
    <w:rsid w:val="00EF4247"/>
    <w:rsid w:val="00EF448F"/>
    <w:rsid w:val="00EF4C53"/>
    <w:rsid w:val="00EF529D"/>
    <w:rsid w:val="00EF5BD4"/>
    <w:rsid w:val="00EF62B7"/>
    <w:rsid w:val="00EF6602"/>
    <w:rsid w:val="00EF7710"/>
    <w:rsid w:val="00EF7E93"/>
    <w:rsid w:val="00F000CE"/>
    <w:rsid w:val="00F0061F"/>
    <w:rsid w:val="00F0067E"/>
    <w:rsid w:val="00F00D62"/>
    <w:rsid w:val="00F00E8C"/>
    <w:rsid w:val="00F00F34"/>
    <w:rsid w:val="00F01081"/>
    <w:rsid w:val="00F010C2"/>
    <w:rsid w:val="00F01891"/>
    <w:rsid w:val="00F01B58"/>
    <w:rsid w:val="00F01EE5"/>
    <w:rsid w:val="00F01F2D"/>
    <w:rsid w:val="00F021A1"/>
    <w:rsid w:val="00F02784"/>
    <w:rsid w:val="00F028D8"/>
    <w:rsid w:val="00F030E1"/>
    <w:rsid w:val="00F032D4"/>
    <w:rsid w:val="00F0335B"/>
    <w:rsid w:val="00F03BAD"/>
    <w:rsid w:val="00F06AFA"/>
    <w:rsid w:val="00F06BCF"/>
    <w:rsid w:val="00F0710E"/>
    <w:rsid w:val="00F079EE"/>
    <w:rsid w:val="00F07DF8"/>
    <w:rsid w:val="00F1062C"/>
    <w:rsid w:val="00F108BE"/>
    <w:rsid w:val="00F121F5"/>
    <w:rsid w:val="00F12417"/>
    <w:rsid w:val="00F12889"/>
    <w:rsid w:val="00F13C34"/>
    <w:rsid w:val="00F13EBC"/>
    <w:rsid w:val="00F14916"/>
    <w:rsid w:val="00F14E83"/>
    <w:rsid w:val="00F1540F"/>
    <w:rsid w:val="00F1552F"/>
    <w:rsid w:val="00F15DAD"/>
    <w:rsid w:val="00F17FAB"/>
    <w:rsid w:val="00F20035"/>
    <w:rsid w:val="00F20B61"/>
    <w:rsid w:val="00F20C27"/>
    <w:rsid w:val="00F21DCD"/>
    <w:rsid w:val="00F22C62"/>
    <w:rsid w:val="00F23BD2"/>
    <w:rsid w:val="00F24DE5"/>
    <w:rsid w:val="00F25DA5"/>
    <w:rsid w:val="00F2600E"/>
    <w:rsid w:val="00F265FB"/>
    <w:rsid w:val="00F26621"/>
    <w:rsid w:val="00F2662A"/>
    <w:rsid w:val="00F26E61"/>
    <w:rsid w:val="00F2734C"/>
    <w:rsid w:val="00F276E0"/>
    <w:rsid w:val="00F27FCA"/>
    <w:rsid w:val="00F30703"/>
    <w:rsid w:val="00F30D7E"/>
    <w:rsid w:val="00F31144"/>
    <w:rsid w:val="00F319BD"/>
    <w:rsid w:val="00F32435"/>
    <w:rsid w:val="00F32EE4"/>
    <w:rsid w:val="00F35C73"/>
    <w:rsid w:val="00F36071"/>
    <w:rsid w:val="00F363E0"/>
    <w:rsid w:val="00F376ED"/>
    <w:rsid w:val="00F37FFC"/>
    <w:rsid w:val="00F40B5B"/>
    <w:rsid w:val="00F40C75"/>
    <w:rsid w:val="00F40FEB"/>
    <w:rsid w:val="00F42050"/>
    <w:rsid w:val="00F428CB"/>
    <w:rsid w:val="00F43AB3"/>
    <w:rsid w:val="00F44328"/>
    <w:rsid w:val="00F44A71"/>
    <w:rsid w:val="00F44B2E"/>
    <w:rsid w:val="00F44CC2"/>
    <w:rsid w:val="00F45073"/>
    <w:rsid w:val="00F4511B"/>
    <w:rsid w:val="00F45692"/>
    <w:rsid w:val="00F456C5"/>
    <w:rsid w:val="00F4639B"/>
    <w:rsid w:val="00F47C4E"/>
    <w:rsid w:val="00F507D1"/>
    <w:rsid w:val="00F51EA2"/>
    <w:rsid w:val="00F5236F"/>
    <w:rsid w:val="00F52C75"/>
    <w:rsid w:val="00F531D5"/>
    <w:rsid w:val="00F54614"/>
    <w:rsid w:val="00F54627"/>
    <w:rsid w:val="00F5483A"/>
    <w:rsid w:val="00F54D80"/>
    <w:rsid w:val="00F56233"/>
    <w:rsid w:val="00F56A1C"/>
    <w:rsid w:val="00F60182"/>
    <w:rsid w:val="00F6069E"/>
    <w:rsid w:val="00F608B1"/>
    <w:rsid w:val="00F60D64"/>
    <w:rsid w:val="00F6135C"/>
    <w:rsid w:val="00F6171F"/>
    <w:rsid w:val="00F6274D"/>
    <w:rsid w:val="00F62E4F"/>
    <w:rsid w:val="00F63CDD"/>
    <w:rsid w:val="00F640CA"/>
    <w:rsid w:val="00F650D8"/>
    <w:rsid w:val="00F669B9"/>
    <w:rsid w:val="00F66C0F"/>
    <w:rsid w:val="00F67EEC"/>
    <w:rsid w:val="00F70E76"/>
    <w:rsid w:val="00F72A45"/>
    <w:rsid w:val="00F72F18"/>
    <w:rsid w:val="00F73348"/>
    <w:rsid w:val="00F7366A"/>
    <w:rsid w:val="00F7398A"/>
    <w:rsid w:val="00F73A1D"/>
    <w:rsid w:val="00F73DF3"/>
    <w:rsid w:val="00F73F5E"/>
    <w:rsid w:val="00F7455E"/>
    <w:rsid w:val="00F74F2A"/>
    <w:rsid w:val="00F7518E"/>
    <w:rsid w:val="00F75829"/>
    <w:rsid w:val="00F765CF"/>
    <w:rsid w:val="00F77A42"/>
    <w:rsid w:val="00F77C5F"/>
    <w:rsid w:val="00F80785"/>
    <w:rsid w:val="00F80834"/>
    <w:rsid w:val="00F8115D"/>
    <w:rsid w:val="00F814A8"/>
    <w:rsid w:val="00F82298"/>
    <w:rsid w:val="00F825AC"/>
    <w:rsid w:val="00F833C2"/>
    <w:rsid w:val="00F838EB"/>
    <w:rsid w:val="00F83CFE"/>
    <w:rsid w:val="00F84457"/>
    <w:rsid w:val="00F86257"/>
    <w:rsid w:val="00F8635A"/>
    <w:rsid w:val="00F864EE"/>
    <w:rsid w:val="00F86E48"/>
    <w:rsid w:val="00F86EFC"/>
    <w:rsid w:val="00F8713A"/>
    <w:rsid w:val="00F90DDD"/>
    <w:rsid w:val="00F90F67"/>
    <w:rsid w:val="00F914B6"/>
    <w:rsid w:val="00F916A2"/>
    <w:rsid w:val="00F91C8E"/>
    <w:rsid w:val="00F91E07"/>
    <w:rsid w:val="00F91E6E"/>
    <w:rsid w:val="00F9276E"/>
    <w:rsid w:val="00F92A95"/>
    <w:rsid w:val="00F92C08"/>
    <w:rsid w:val="00F933FF"/>
    <w:rsid w:val="00F93598"/>
    <w:rsid w:val="00F943BB"/>
    <w:rsid w:val="00F9503B"/>
    <w:rsid w:val="00F954C7"/>
    <w:rsid w:val="00F9587B"/>
    <w:rsid w:val="00F95D8A"/>
    <w:rsid w:val="00F96085"/>
    <w:rsid w:val="00F97573"/>
    <w:rsid w:val="00F97E9C"/>
    <w:rsid w:val="00F97F56"/>
    <w:rsid w:val="00F97F97"/>
    <w:rsid w:val="00FA0D84"/>
    <w:rsid w:val="00FA152A"/>
    <w:rsid w:val="00FA15E3"/>
    <w:rsid w:val="00FA2109"/>
    <w:rsid w:val="00FA4C9E"/>
    <w:rsid w:val="00FA59F7"/>
    <w:rsid w:val="00FA7432"/>
    <w:rsid w:val="00FA780F"/>
    <w:rsid w:val="00FA7F59"/>
    <w:rsid w:val="00FB0496"/>
    <w:rsid w:val="00FB0957"/>
    <w:rsid w:val="00FB0CD0"/>
    <w:rsid w:val="00FB122B"/>
    <w:rsid w:val="00FB253C"/>
    <w:rsid w:val="00FB25A0"/>
    <w:rsid w:val="00FB2BAB"/>
    <w:rsid w:val="00FB33E5"/>
    <w:rsid w:val="00FB3C48"/>
    <w:rsid w:val="00FB3EAC"/>
    <w:rsid w:val="00FB457B"/>
    <w:rsid w:val="00FB550D"/>
    <w:rsid w:val="00FB59F6"/>
    <w:rsid w:val="00FB5ED6"/>
    <w:rsid w:val="00FB764F"/>
    <w:rsid w:val="00FB7B03"/>
    <w:rsid w:val="00FC0D9E"/>
    <w:rsid w:val="00FC210B"/>
    <w:rsid w:val="00FC22CE"/>
    <w:rsid w:val="00FC2363"/>
    <w:rsid w:val="00FC24D7"/>
    <w:rsid w:val="00FC2910"/>
    <w:rsid w:val="00FC2F55"/>
    <w:rsid w:val="00FC2F7C"/>
    <w:rsid w:val="00FC3EC2"/>
    <w:rsid w:val="00FC451C"/>
    <w:rsid w:val="00FC4815"/>
    <w:rsid w:val="00FC4904"/>
    <w:rsid w:val="00FC4E7A"/>
    <w:rsid w:val="00FC6354"/>
    <w:rsid w:val="00FC668D"/>
    <w:rsid w:val="00FC79C2"/>
    <w:rsid w:val="00FD0DD4"/>
    <w:rsid w:val="00FD2441"/>
    <w:rsid w:val="00FD24C1"/>
    <w:rsid w:val="00FD25D8"/>
    <w:rsid w:val="00FD2AF4"/>
    <w:rsid w:val="00FD4EA3"/>
    <w:rsid w:val="00FD587D"/>
    <w:rsid w:val="00FD5964"/>
    <w:rsid w:val="00FD6597"/>
    <w:rsid w:val="00FD78F4"/>
    <w:rsid w:val="00FD7BAF"/>
    <w:rsid w:val="00FE05FE"/>
    <w:rsid w:val="00FE1660"/>
    <w:rsid w:val="00FE209E"/>
    <w:rsid w:val="00FE42BA"/>
    <w:rsid w:val="00FE4772"/>
    <w:rsid w:val="00FE56AF"/>
    <w:rsid w:val="00FE574C"/>
    <w:rsid w:val="00FE79C2"/>
    <w:rsid w:val="00FE79DB"/>
    <w:rsid w:val="00FF094F"/>
    <w:rsid w:val="00FF157F"/>
    <w:rsid w:val="00FF206F"/>
    <w:rsid w:val="00FF2703"/>
    <w:rsid w:val="00FF2EFF"/>
    <w:rsid w:val="00FF3905"/>
    <w:rsid w:val="00FF3915"/>
    <w:rsid w:val="00FF3DD9"/>
    <w:rsid w:val="00FF4650"/>
    <w:rsid w:val="00FF48C7"/>
    <w:rsid w:val="00FF4BEA"/>
    <w:rsid w:val="00FF52DB"/>
    <w:rsid w:val="00FF62C1"/>
    <w:rsid w:val="00FF62EC"/>
    <w:rsid w:val="00FF6B36"/>
    <w:rsid w:val="00FF6DD5"/>
    <w:rsid w:val="00FF6F92"/>
    <w:rsid w:val="00FF768E"/>
    <w:rsid w:val="00FF785E"/>
    <w:rsid w:val="00FF7E9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D761841"/>
  <w15:docId w15:val="{75027862-331D-4B8D-9704-541DADA9E9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SimSun"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D6676"/>
  </w:style>
  <w:style w:type="paragraph" w:styleId="1">
    <w:name w:val="heading 1"/>
    <w:basedOn w:val="a"/>
    <w:link w:val="10"/>
    <w:uiPriority w:val="9"/>
    <w:qFormat/>
    <w:rsid w:val="00392E86"/>
    <w:pPr>
      <w:widowControl w:val="0"/>
      <w:autoSpaceDE w:val="0"/>
      <w:autoSpaceDN w:val="0"/>
      <w:spacing w:after="0" w:line="240" w:lineRule="auto"/>
      <w:ind w:left="482"/>
      <w:jc w:val="both"/>
      <w:outlineLvl w:val="0"/>
    </w:pPr>
    <w:rPr>
      <w:rFonts w:ascii="Times New Roman" w:eastAsia="Times New Roman" w:hAnsi="Times New Roman" w:cs="Times New Roman"/>
      <w:b/>
      <w:bCs/>
      <w:sz w:val="28"/>
      <w:szCs w:val="28"/>
      <w:lang w:val="kk-KZ"/>
    </w:rPr>
  </w:style>
  <w:style w:type="paragraph" w:styleId="2">
    <w:name w:val="heading 2"/>
    <w:basedOn w:val="a"/>
    <w:next w:val="a"/>
    <w:link w:val="20"/>
    <w:uiPriority w:val="9"/>
    <w:semiHidden/>
    <w:unhideWhenUsed/>
    <w:qFormat/>
    <w:rsid w:val="00EC664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9C139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2C124B"/>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DB6EFF"/>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0223B9"/>
    <w:pPr>
      <w:keepNext/>
      <w:keepLines/>
      <w:spacing w:before="40" w:after="0"/>
      <w:outlineLvl w:val="5"/>
    </w:pPr>
    <w:rPr>
      <w:rFonts w:eastAsia="Times New Roman" w:cs="Times New Roman"/>
      <w:i/>
      <w:iCs/>
      <w:color w:val="595959"/>
    </w:rPr>
  </w:style>
  <w:style w:type="paragraph" w:styleId="7">
    <w:name w:val="heading 7"/>
    <w:basedOn w:val="a"/>
    <w:next w:val="a"/>
    <w:link w:val="70"/>
    <w:uiPriority w:val="9"/>
    <w:semiHidden/>
    <w:unhideWhenUsed/>
    <w:qFormat/>
    <w:rsid w:val="000223B9"/>
    <w:pPr>
      <w:keepNext/>
      <w:keepLines/>
      <w:spacing w:before="40" w:after="0"/>
      <w:outlineLvl w:val="6"/>
    </w:pPr>
    <w:rPr>
      <w:rFonts w:eastAsia="Times New Roman" w:cs="Times New Roman"/>
      <w:color w:val="595959"/>
    </w:rPr>
  </w:style>
  <w:style w:type="paragraph" w:styleId="8">
    <w:name w:val="heading 8"/>
    <w:basedOn w:val="a"/>
    <w:next w:val="a"/>
    <w:link w:val="80"/>
    <w:uiPriority w:val="9"/>
    <w:semiHidden/>
    <w:unhideWhenUsed/>
    <w:qFormat/>
    <w:rsid w:val="000223B9"/>
    <w:pPr>
      <w:keepNext/>
      <w:keepLines/>
      <w:spacing w:before="40" w:after="0"/>
      <w:outlineLvl w:val="7"/>
    </w:pPr>
    <w:rPr>
      <w:rFonts w:eastAsia="Times New Roman" w:cs="Times New Roman"/>
      <w:i/>
      <w:iCs/>
      <w:color w:val="272727"/>
    </w:rPr>
  </w:style>
  <w:style w:type="paragraph" w:styleId="9">
    <w:name w:val="heading 9"/>
    <w:basedOn w:val="a"/>
    <w:next w:val="a"/>
    <w:link w:val="90"/>
    <w:uiPriority w:val="9"/>
    <w:semiHidden/>
    <w:unhideWhenUsed/>
    <w:qFormat/>
    <w:rsid w:val="000223B9"/>
    <w:pPr>
      <w:keepNext/>
      <w:keepLines/>
      <w:spacing w:before="40" w:after="0"/>
      <w:outlineLvl w:val="8"/>
    </w:pPr>
    <w:rPr>
      <w:rFonts w:eastAsia="Times New Roman" w:cs="Times New Roman"/>
      <w:color w:val="2727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881CB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3">
    <w:name w:val="Body Text"/>
    <w:basedOn w:val="a"/>
    <w:link w:val="a4"/>
    <w:uiPriority w:val="1"/>
    <w:qFormat/>
    <w:rsid w:val="00881CB4"/>
    <w:pPr>
      <w:widowControl w:val="0"/>
      <w:autoSpaceDE w:val="0"/>
      <w:autoSpaceDN w:val="0"/>
      <w:spacing w:after="0" w:line="240" w:lineRule="auto"/>
      <w:ind w:left="482" w:firstLine="566"/>
      <w:jc w:val="both"/>
    </w:pPr>
    <w:rPr>
      <w:rFonts w:ascii="Times New Roman" w:eastAsia="Times New Roman" w:hAnsi="Times New Roman" w:cs="Times New Roman"/>
      <w:sz w:val="28"/>
      <w:szCs w:val="28"/>
      <w:lang w:val="kk-KZ"/>
    </w:rPr>
  </w:style>
  <w:style w:type="character" w:customStyle="1" w:styleId="a4">
    <w:name w:val="Основной текст Знак"/>
    <w:basedOn w:val="a0"/>
    <w:link w:val="a3"/>
    <w:uiPriority w:val="1"/>
    <w:rsid w:val="00881CB4"/>
    <w:rPr>
      <w:rFonts w:ascii="Times New Roman" w:eastAsia="Times New Roman" w:hAnsi="Times New Roman" w:cs="Times New Roman"/>
      <w:sz w:val="28"/>
      <w:szCs w:val="28"/>
      <w:lang w:val="kk-KZ"/>
    </w:rPr>
  </w:style>
  <w:style w:type="paragraph" w:customStyle="1" w:styleId="TableParagraph">
    <w:name w:val="Table Paragraph"/>
    <w:basedOn w:val="a"/>
    <w:uiPriority w:val="1"/>
    <w:qFormat/>
    <w:rsid w:val="00DC7655"/>
    <w:pPr>
      <w:widowControl w:val="0"/>
      <w:autoSpaceDE w:val="0"/>
      <w:autoSpaceDN w:val="0"/>
      <w:spacing w:after="0" w:line="240" w:lineRule="auto"/>
    </w:pPr>
    <w:rPr>
      <w:rFonts w:ascii="Times New Roman" w:eastAsia="Times New Roman" w:hAnsi="Times New Roman" w:cs="Times New Roman"/>
      <w:lang w:val="kk-KZ"/>
    </w:rPr>
  </w:style>
  <w:style w:type="table" w:styleId="a5">
    <w:name w:val="Table Grid"/>
    <w:basedOn w:val="a1"/>
    <w:uiPriority w:val="59"/>
    <w:rsid w:val="005D1C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392E86"/>
    <w:rPr>
      <w:rFonts w:ascii="Times New Roman" w:eastAsia="Times New Roman" w:hAnsi="Times New Roman" w:cs="Times New Roman"/>
      <w:b/>
      <w:bCs/>
      <w:sz w:val="28"/>
      <w:szCs w:val="28"/>
      <w:lang w:val="kk-KZ"/>
    </w:rPr>
  </w:style>
  <w:style w:type="paragraph" w:styleId="a6">
    <w:name w:val="List Paragraph"/>
    <w:basedOn w:val="a"/>
    <w:uiPriority w:val="1"/>
    <w:qFormat/>
    <w:rsid w:val="00392E86"/>
    <w:pPr>
      <w:ind w:left="720"/>
      <w:contextualSpacing/>
    </w:pPr>
  </w:style>
  <w:style w:type="paragraph" w:styleId="11">
    <w:name w:val="toc 1"/>
    <w:basedOn w:val="a"/>
    <w:next w:val="a"/>
    <w:autoRedefine/>
    <w:uiPriority w:val="39"/>
    <w:semiHidden/>
    <w:unhideWhenUsed/>
    <w:rsid w:val="00392E86"/>
    <w:pPr>
      <w:spacing w:after="100"/>
    </w:pPr>
  </w:style>
  <w:style w:type="paragraph" w:customStyle="1" w:styleId="a7">
    <w:name w:val="широк. текст"/>
    <w:basedOn w:val="a"/>
    <w:rsid w:val="00202E28"/>
    <w:pPr>
      <w:autoSpaceDE w:val="0"/>
      <w:autoSpaceDN w:val="0"/>
      <w:adjustRightInd w:val="0"/>
      <w:spacing w:after="0" w:line="228" w:lineRule="atLeast"/>
      <w:ind w:firstLine="340"/>
      <w:jc w:val="both"/>
    </w:pPr>
    <w:rPr>
      <w:rFonts w:ascii="Times New Roman" w:eastAsia="Calibri" w:hAnsi="Times New Roman" w:cs="Times New Roman"/>
      <w:color w:val="000000"/>
      <w:sz w:val="21"/>
      <w:szCs w:val="21"/>
    </w:rPr>
  </w:style>
  <w:style w:type="paragraph" w:customStyle="1" w:styleId="Default">
    <w:name w:val="Default"/>
    <w:rsid w:val="00202E28"/>
    <w:pPr>
      <w:autoSpaceDE w:val="0"/>
      <w:autoSpaceDN w:val="0"/>
      <w:adjustRightInd w:val="0"/>
      <w:spacing w:after="0" w:line="240" w:lineRule="auto"/>
    </w:pPr>
    <w:rPr>
      <w:rFonts w:ascii="Times New Roman" w:eastAsia="Calibri" w:hAnsi="Times New Roman" w:cs="Times New Roman"/>
      <w:color w:val="000000"/>
      <w:sz w:val="24"/>
      <w:szCs w:val="24"/>
      <w:lang w:val="es-ES"/>
    </w:rPr>
  </w:style>
  <w:style w:type="paragraph" w:styleId="a8">
    <w:name w:val="Normal (Web)"/>
    <w:basedOn w:val="a"/>
    <w:uiPriority w:val="99"/>
    <w:unhideWhenUsed/>
    <w:rsid w:val="00626E7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q4iawc">
    <w:name w:val="q4iawc"/>
    <w:basedOn w:val="a0"/>
    <w:rsid w:val="00A83A3B"/>
  </w:style>
  <w:style w:type="character" w:customStyle="1" w:styleId="jlqj4b">
    <w:name w:val="jlqj4b"/>
    <w:basedOn w:val="a0"/>
    <w:rsid w:val="007E2C08"/>
  </w:style>
  <w:style w:type="character" w:customStyle="1" w:styleId="30">
    <w:name w:val="Заголовок 3 Знак"/>
    <w:basedOn w:val="a0"/>
    <w:link w:val="3"/>
    <w:uiPriority w:val="9"/>
    <w:semiHidden/>
    <w:rsid w:val="009C1392"/>
    <w:rPr>
      <w:rFonts w:asciiTheme="majorHAnsi" w:eastAsiaTheme="majorEastAsia" w:hAnsiTheme="majorHAnsi" w:cstheme="majorBidi"/>
      <w:color w:val="1F3763" w:themeColor="accent1" w:themeShade="7F"/>
      <w:sz w:val="24"/>
      <w:szCs w:val="24"/>
    </w:rPr>
  </w:style>
  <w:style w:type="character" w:styleId="a9">
    <w:name w:val="Hyperlink"/>
    <w:basedOn w:val="a0"/>
    <w:uiPriority w:val="99"/>
    <w:unhideWhenUsed/>
    <w:rsid w:val="001F317D"/>
    <w:rPr>
      <w:color w:val="0000FF"/>
      <w:u w:val="single"/>
    </w:rPr>
  </w:style>
  <w:style w:type="character" w:customStyle="1" w:styleId="40">
    <w:name w:val="Заголовок 4 Знак"/>
    <w:basedOn w:val="a0"/>
    <w:link w:val="4"/>
    <w:uiPriority w:val="9"/>
    <w:semiHidden/>
    <w:rsid w:val="002C124B"/>
    <w:rPr>
      <w:rFonts w:asciiTheme="majorHAnsi" w:eastAsiaTheme="majorEastAsia" w:hAnsiTheme="majorHAnsi" w:cstheme="majorBidi"/>
      <w:i/>
      <w:iCs/>
      <w:color w:val="2F5496" w:themeColor="accent1" w:themeShade="BF"/>
    </w:rPr>
  </w:style>
  <w:style w:type="character" w:customStyle="1" w:styleId="toptext">
    <w:name w:val="top__text"/>
    <w:basedOn w:val="a0"/>
    <w:rsid w:val="002C124B"/>
  </w:style>
  <w:style w:type="character" w:customStyle="1" w:styleId="smallcaps">
    <w:name w:val="smallcaps"/>
    <w:basedOn w:val="a0"/>
    <w:rsid w:val="002C124B"/>
  </w:style>
  <w:style w:type="character" w:customStyle="1" w:styleId="20">
    <w:name w:val="Заголовок 2 Знак"/>
    <w:basedOn w:val="a0"/>
    <w:link w:val="2"/>
    <w:uiPriority w:val="9"/>
    <w:semiHidden/>
    <w:rsid w:val="00EC6648"/>
    <w:rPr>
      <w:rFonts w:asciiTheme="majorHAnsi" w:eastAsiaTheme="majorEastAsia" w:hAnsiTheme="majorHAnsi" w:cstheme="majorBidi"/>
      <w:color w:val="2F5496" w:themeColor="accent1" w:themeShade="BF"/>
      <w:sz w:val="26"/>
      <w:szCs w:val="26"/>
    </w:rPr>
  </w:style>
  <w:style w:type="character" w:customStyle="1" w:styleId="organictitlecontentspan">
    <w:name w:val="organictitlecontentspan"/>
    <w:basedOn w:val="a0"/>
    <w:rsid w:val="00EC6648"/>
  </w:style>
  <w:style w:type="paragraph" w:styleId="aa">
    <w:name w:val="No Spacing"/>
    <w:uiPriority w:val="1"/>
    <w:qFormat/>
    <w:rsid w:val="0026439D"/>
    <w:pPr>
      <w:spacing w:after="0" w:line="240" w:lineRule="auto"/>
    </w:pPr>
  </w:style>
  <w:style w:type="paragraph" w:customStyle="1" w:styleId="msonospacing0">
    <w:name w:val="msonospacing"/>
    <w:rsid w:val="006653DB"/>
    <w:pPr>
      <w:spacing w:after="0" w:line="240" w:lineRule="auto"/>
    </w:pPr>
    <w:rPr>
      <w:rFonts w:ascii="Calibri" w:eastAsia="Calibri" w:hAnsi="Calibri" w:cs="Times New Roman"/>
      <w:lang w:val="en-US" w:eastAsia="zh-CN"/>
    </w:rPr>
  </w:style>
  <w:style w:type="character" w:customStyle="1" w:styleId="tlid-translation">
    <w:name w:val="tlid-translation"/>
    <w:rsid w:val="00B20986"/>
  </w:style>
  <w:style w:type="character" w:customStyle="1" w:styleId="50">
    <w:name w:val="Заголовок 5 Знак"/>
    <w:basedOn w:val="a0"/>
    <w:link w:val="5"/>
    <w:uiPriority w:val="9"/>
    <w:semiHidden/>
    <w:rsid w:val="00DB6EFF"/>
    <w:rPr>
      <w:rFonts w:asciiTheme="majorHAnsi" w:eastAsiaTheme="majorEastAsia" w:hAnsiTheme="majorHAnsi" w:cstheme="majorBidi"/>
      <w:color w:val="2F5496" w:themeColor="accent1" w:themeShade="BF"/>
    </w:rPr>
  </w:style>
  <w:style w:type="character" w:customStyle="1" w:styleId="nowrap">
    <w:name w:val="nowrap"/>
    <w:basedOn w:val="a0"/>
    <w:rsid w:val="00DB6EFF"/>
  </w:style>
  <w:style w:type="character" w:customStyle="1" w:styleId="12">
    <w:name w:val="Неразрешенное упоминание1"/>
    <w:basedOn w:val="a0"/>
    <w:uiPriority w:val="99"/>
    <w:semiHidden/>
    <w:unhideWhenUsed/>
    <w:rsid w:val="0075413D"/>
    <w:rPr>
      <w:color w:val="605E5C"/>
      <w:shd w:val="clear" w:color="auto" w:fill="E1DFDD"/>
    </w:rPr>
  </w:style>
  <w:style w:type="paragraph" w:customStyle="1" w:styleId="MDPI31text">
    <w:name w:val="MDPI_3.1_text"/>
    <w:qFormat/>
    <w:rsid w:val="003D1EF1"/>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51figurecaption">
    <w:name w:val="MDPI_5.1_figure_caption"/>
    <w:qFormat/>
    <w:rsid w:val="00EE5E44"/>
    <w:pPr>
      <w:adjustRightInd w:val="0"/>
      <w:snapToGrid w:val="0"/>
      <w:spacing w:before="120" w:after="240" w:line="228" w:lineRule="auto"/>
      <w:ind w:left="2608"/>
      <w:jc w:val="both"/>
    </w:pPr>
    <w:rPr>
      <w:rFonts w:ascii="Palatino Linotype" w:eastAsia="Times New Roman" w:hAnsi="Palatino Linotype" w:cs="Times New Roman"/>
      <w:color w:val="000000"/>
      <w:sz w:val="18"/>
      <w:szCs w:val="20"/>
      <w:lang w:val="en-US" w:eastAsia="de-DE" w:bidi="en-US"/>
    </w:rPr>
  </w:style>
  <w:style w:type="paragraph" w:customStyle="1" w:styleId="MDPI52figure">
    <w:name w:val="MDPI_5.2_figure"/>
    <w:qFormat/>
    <w:rsid w:val="00EE5E44"/>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23heading3">
    <w:name w:val="MDPI_2.3_heading3"/>
    <w:qFormat/>
    <w:rsid w:val="004A3A78"/>
    <w:pPr>
      <w:adjustRightInd w:val="0"/>
      <w:snapToGrid w:val="0"/>
      <w:spacing w:before="60" w:after="60" w:line="228" w:lineRule="auto"/>
      <w:ind w:left="2608"/>
      <w:outlineLvl w:val="2"/>
    </w:pPr>
    <w:rPr>
      <w:rFonts w:ascii="Palatino Linotype" w:eastAsia="Times New Roman" w:hAnsi="Palatino Linotype" w:cs="Times New Roman"/>
      <w:snapToGrid w:val="0"/>
      <w:color w:val="000000"/>
      <w:sz w:val="20"/>
      <w:lang w:val="en-US" w:eastAsia="de-DE" w:bidi="en-US"/>
    </w:rPr>
  </w:style>
  <w:style w:type="paragraph" w:customStyle="1" w:styleId="MDPI41tablecaption">
    <w:name w:val="MDPI_4.1_table_caption"/>
    <w:qFormat/>
    <w:rsid w:val="00B266CA"/>
    <w:pPr>
      <w:adjustRightInd w:val="0"/>
      <w:snapToGrid w:val="0"/>
      <w:spacing w:before="240" w:after="120" w:line="228" w:lineRule="auto"/>
      <w:ind w:left="2608"/>
      <w:jc w:val="both"/>
    </w:pPr>
    <w:rPr>
      <w:rFonts w:ascii="Palatino Linotype" w:eastAsia="Times New Roman" w:hAnsi="Palatino Linotype" w:cs="Cordia New"/>
      <w:color w:val="000000"/>
      <w:sz w:val="18"/>
      <w:lang w:val="en-US" w:eastAsia="de-DE" w:bidi="en-US"/>
    </w:rPr>
  </w:style>
  <w:style w:type="paragraph" w:customStyle="1" w:styleId="MDPI22heading2">
    <w:name w:val="MDPI_2.2_heading2"/>
    <w:qFormat/>
    <w:rsid w:val="00FD4EA3"/>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sz w:val="20"/>
      <w:lang w:val="en-US" w:eastAsia="de-DE" w:bidi="en-US"/>
    </w:rPr>
  </w:style>
  <w:style w:type="paragraph" w:customStyle="1" w:styleId="MDPI11articletype">
    <w:name w:val="MDPI_1.1_article_type"/>
    <w:next w:val="a"/>
    <w:qFormat/>
    <w:rsid w:val="0017605F"/>
    <w:pPr>
      <w:adjustRightInd w:val="0"/>
      <w:snapToGrid w:val="0"/>
      <w:spacing w:before="240" w:after="0" w:line="240" w:lineRule="auto"/>
    </w:pPr>
    <w:rPr>
      <w:rFonts w:ascii="Palatino Linotype" w:eastAsia="Times New Roman" w:hAnsi="Palatino Linotype" w:cs="Times New Roman"/>
      <w:i/>
      <w:snapToGrid w:val="0"/>
      <w:color w:val="000000"/>
      <w:sz w:val="20"/>
      <w:lang w:val="en-US" w:eastAsia="de-DE" w:bidi="en-US"/>
    </w:rPr>
  </w:style>
  <w:style w:type="paragraph" w:customStyle="1" w:styleId="MDPI12title">
    <w:name w:val="MDPI_1.2_title"/>
    <w:next w:val="a"/>
    <w:qFormat/>
    <w:rsid w:val="0017605F"/>
    <w:pPr>
      <w:adjustRightInd w:val="0"/>
      <w:snapToGrid w:val="0"/>
      <w:spacing w:after="240" w:line="240" w:lineRule="atLeast"/>
    </w:pPr>
    <w:rPr>
      <w:rFonts w:ascii="Palatino Linotype" w:eastAsia="Times New Roman" w:hAnsi="Palatino Linotype" w:cs="Times New Roman"/>
      <w:b/>
      <w:snapToGrid w:val="0"/>
      <w:color w:val="000000"/>
      <w:sz w:val="36"/>
      <w:szCs w:val="20"/>
      <w:lang w:val="en-US" w:eastAsia="de-DE" w:bidi="en-US"/>
    </w:rPr>
  </w:style>
  <w:style w:type="paragraph" w:customStyle="1" w:styleId="MDPI13authornames">
    <w:name w:val="MDPI_1.3_authornames"/>
    <w:next w:val="a"/>
    <w:qFormat/>
    <w:rsid w:val="0017605F"/>
    <w:pPr>
      <w:adjustRightInd w:val="0"/>
      <w:snapToGrid w:val="0"/>
      <w:spacing w:after="360" w:line="260" w:lineRule="atLeast"/>
    </w:pPr>
    <w:rPr>
      <w:rFonts w:ascii="Palatino Linotype" w:eastAsia="Times New Roman" w:hAnsi="Palatino Linotype" w:cs="Times New Roman"/>
      <w:b/>
      <w:color w:val="000000"/>
      <w:sz w:val="20"/>
      <w:lang w:val="en-US" w:eastAsia="de-DE" w:bidi="en-US"/>
    </w:rPr>
  </w:style>
  <w:style w:type="paragraph" w:customStyle="1" w:styleId="MDPI14history">
    <w:name w:val="MDPI_1.4_history"/>
    <w:basedOn w:val="a"/>
    <w:next w:val="a"/>
    <w:qFormat/>
    <w:rsid w:val="0017605F"/>
    <w:pPr>
      <w:adjustRightInd w:val="0"/>
      <w:snapToGrid w:val="0"/>
      <w:spacing w:after="0" w:line="240" w:lineRule="atLeast"/>
      <w:ind w:right="113"/>
    </w:pPr>
    <w:rPr>
      <w:rFonts w:ascii="Palatino Linotype" w:eastAsia="Times New Roman" w:hAnsi="Palatino Linotype" w:cs="Times New Roman"/>
      <w:color w:val="000000"/>
      <w:sz w:val="14"/>
      <w:szCs w:val="20"/>
      <w:lang w:val="en-US" w:eastAsia="de-DE" w:bidi="en-US"/>
    </w:rPr>
  </w:style>
  <w:style w:type="paragraph" w:customStyle="1" w:styleId="MDPI16affiliation">
    <w:name w:val="MDPI_1.6_affiliation"/>
    <w:qFormat/>
    <w:rsid w:val="0017605F"/>
    <w:pPr>
      <w:adjustRightInd w:val="0"/>
      <w:snapToGrid w:val="0"/>
      <w:spacing w:after="0" w:line="200" w:lineRule="atLeast"/>
      <w:ind w:left="2806" w:hanging="198"/>
    </w:pPr>
    <w:rPr>
      <w:rFonts w:ascii="Palatino Linotype" w:eastAsia="Times New Roman" w:hAnsi="Palatino Linotype" w:cs="Times New Roman"/>
      <w:color w:val="000000"/>
      <w:sz w:val="16"/>
      <w:szCs w:val="18"/>
      <w:lang w:val="en-US" w:eastAsia="de-DE" w:bidi="en-US"/>
    </w:rPr>
  </w:style>
  <w:style w:type="paragraph" w:customStyle="1" w:styleId="MDPI17abstract">
    <w:name w:val="MDPI_1.7_abstract"/>
    <w:next w:val="a"/>
    <w:qFormat/>
    <w:rsid w:val="0017605F"/>
    <w:pPr>
      <w:adjustRightInd w:val="0"/>
      <w:snapToGrid w:val="0"/>
      <w:spacing w:before="240" w:after="0" w:line="260" w:lineRule="atLeast"/>
      <w:ind w:left="2608"/>
      <w:jc w:val="both"/>
    </w:pPr>
    <w:rPr>
      <w:rFonts w:ascii="Palatino Linotype" w:eastAsia="Times New Roman" w:hAnsi="Palatino Linotype" w:cs="Times New Roman"/>
      <w:color w:val="000000"/>
      <w:sz w:val="18"/>
      <w:lang w:val="en-US" w:eastAsia="de-DE" w:bidi="en-US"/>
    </w:rPr>
  </w:style>
  <w:style w:type="paragraph" w:customStyle="1" w:styleId="MDPI18keywords">
    <w:name w:val="MDPI_1.8_keywords"/>
    <w:next w:val="a"/>
    <w:qFormat/>
    <w:rsid w:val="0017605F"/>
    <w:pPr>
      <w:adjustRightInd w:val="0"/>
      <w:snapToGrid w:val="0"/>
      <w:spacing w:before="240" w:after="0" w:line="260" w:lineRule="atLeast"/>
      <w:ind w:left="2608"/>
      <w:jc w:val="both"/>
    </w:pPr>
    <w:rPr>
      <w:rFonts w:ascii="Palatino Linotype" w:eastAsia="Times New Roman" w:hAnsi="Palatino Linotype" w:cs="Times New Roman"/>
      <w:snapToGrid w:val="0"/>
      <w:color w:val="000000"/>
      <w:sz w:val="18"/>
      <w:lang w:val="en-US" w:eastAsia="de-DE" w:bidi="en-US"/>
    </w:rPr>
  </w:style>
  <w:style w:type="paragraph" w:customStyle="1" w:styleId="MDPI19line">
    <w:name w:val="MDPI_1.9_line"/>
    <w:qFormat/>
    <w:rsid w:val="0017605F"/>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 w:val="20"/>
      <w:szCs w:val="24"/>
      <w:lang w:val="en-US" w:eastAsia="de-DE" w:bidi="en-US"/>
    </w:rPr>
  </w:style>
  <w:style w:type="table" w:customStyle="1" w:styleId="Mdeck5tablebodythreelines">
    <w:name w:val="M_deck_5_table_body_three_lines"/>
    <w:basedOn w:val="a1"/>
    <w:uiPriority w:val="99"/>
    <w:rsid w:val="0017605F"/>
    <w:pPr>
      <w:adjustRightInd w:val="0"/>
      <w:snapToGrid w:val="0"/>
      <w:spacing w:after="0" w:line="300" w:lineRule="exact"/>
      <w:jc w:val="center"/>
    </w:pPr>
    <w:rPr>
      <w:rFonts w:ascii="Times New Roman" w:hAnsi="Times New Roman" w:cs="Times New Roman"/>
      <w:sz w:val="20"/>
      <w:szCs w:val="2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customStyle="1" w:styleId="13">
    <w:name w:val="Сетка таблицы1"/>
    <w:basedOn w:val="a1"/>
    <w:next w:val="a5"/>
    <w:uiPriority w:val="59"/>
    <w:rsid w:val="0017605F"/>
    <w:pPr>
      <w:spacing w:after="0" w:line="260" w:lineRule="atLeast"/>
      <w:jc w:val="both"/>
    </w:pPr>
    <w:rPr>
      <w:rFonts w:ascii="Palatino Linotype" w:hAnsi="Palatino Linotype" w:cs="Times New Roman"/>
      <w:color w:val="000000"/>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rsid w:val="0017605F"/>
    <w:pPr>
      <w:pBdr>
        <w:bottom w:val="single" w:sz="6" w:space="1" w:color="auto"/>
      </w:pBdr>
      <w:tabs>
        <w:tab w:val="center" w:pos="4153"/>
        <w:tab w:val="right" w:pos="8306"/>
      </w:tabs>
      <w:snapToGrid w:val="0"/>
      <w:spacing w:after="0" w:line="240" w:lineRule="atLeast"/>
      <w:jc w:val="center"/>
    </w:pPr>
    <w:rPr>
      <w:rFonts w:ascii="Palatino Linotype" w:hAnsi="Palatino Linotype" w:cs="Times New Roman"/>
      <w:noProof/>
      <w:color w:val="000000"/>
      <w:sz w:val="20"/>
      <w:szCs w:val="18"/>
      <w:lang w:val="x-none" w:eastAsia="x-none"/>
    </w:rPr>
  </w:style>
  <w:style w:type="character" w:customStyle="1" w:styleId="ac">
    <w:name w:val="Верхний колонтитул Знак"/>
    <w:basedOn w:val="a0"/>
    <w:link w:val="ab"/>
    <w:uiPriority w:val="99"/>
    <w:rsid w:val="0017605F"/>
    <w:rPr>
      <w:rFonts w:ascii="Palatino Linotype" w:eastAsia="SimSun" w:hAnsi="Palatino Linotype" w:cs="Times New Roman"/>
      <w:noProof/>
      <w:color w:val="000000"/>
      <w:sz w:val="20"/>
      <w:szCs w:val="18"/>
      <w:lang w:val="x-none" w:eastAsia="x-none"/>
    </w:rPr>
  </w:style>
  <w:style w:type="paragraph" w:customStyle="1" w:styleId="MDPIheaderjournallogo">
    <w:name w:val="MDPI_header_journal_logo"/>
    <w:qFormat/>
    <w:rsid w:val="0017605F"/>
    <w:pPr>
      <w:adjustRightInd w:val="0"/>
      <w:snapToGrid w:val="0"/>
      <w:spacing w:after="0" w:line="260" w:lineRule="atLeast"/>
      <w:jc w:val="both"/>
    </w:pPr>
    <w:rPr>
      <w:rFonts w:ascii="Palatino Linotype" w:eastAsia="Times New Roman" w:hAnsi="Palatino Linotype" w:cs="Times New Roman"/>
      <w:i/>
      <w:color w:val="000000"/>
      <w:sz w:val="24"/>
      <w:lang w:val="en-US" w:eastAsia="de-CH"/>
    </w:rPr>
  </w:style>
  <w:style w:type="paragraph" w:customStyle="1" w:styleId="MDPI32textnoindent">
    <w:name w:val="MDPI_3.2_text_no_indent"/>
    <w:basedOn w:val="MDPI31text"/>
    <w:qFormat/>
    <w:rsid w:val="0017605F"/>
    <w:pPr>
      <w:ind w:firstLine="0"/>
    </w:pPr>
  </w:style>
  <w:style w:type="paragraph" w:customStyle="1" w:styleId="MDPI33textspaceafter">
    <w:name w:val="MDPI_3.3_text_space_after"/>
    <w:qFormat/>
    <w:rsid w:val="0017605F"/>
    <w:pPr>
      <w:adjustRightInd w:val="0"/>
      <w:snapToGrid w:val="0"/>
      <w:spacing w:after="240" w:line="228" w:lineRule="auto"/>
      <w:ind w:left="2608"/>
      <w:jc w:val="both"/>
    </w:pPr>
    <w:rPr>
      <w:rFonts w:ascii="Palatino Linotype" w:eastAsia="Times New Roman" w:hAnsi="Palatino Linotype" w:cs="Times New Roman"/>
      <w:snapToGrid w:val="0"/>
      <w:color w:val="000000"/>
      <w:sz w:val="20"/>
      <w:lang w:val="en-US" w:eastAsia="de-DE" w:bidi="en-US"/>
    </w:rPr>
  </w:style>
  <w:style w:type="paragraph" w:customStyle="1" w:styleId="MDPI35textbeforelist">
    <w:name w:val="MDPI_3.5_text_before_list"/>
    <w:qFormat/>
    <w:rsid w:val="0017605F"/>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36textafterlist">
    <w:name w:val="MDPI_3.6_text_after_list"/>
    <w:qFormat/>
    <w:rsid w:val="0017605F"/>
    <w:pPr>
      <w:adjustRightInd w:val="0"/>
      <w:snapToGrid w:val="0"/>
      <w:spacing w:before="120" w:after="0" w:line="228" w:lineRule="auto"/>
      <w:ind w:left="2608"/>
      <w:jc w:val="both"/>
    </w:pPr>
    <w:rPr>
      <w:rFonts w:ascii="Palatino Linotype" w:eastAsia="Times New Roman" w:hAnsi="Palatino Linotype" w:cs="Times New Roman"/>
      <w:snapToGrid w:val="0"/>
      <w:color w:val="000000"/>
      <w:sz w:val="20"/>
      <w:lang w:val="en-US" w:eastAsia="de-DE" w:bidi="en-US"/>
    </w:rPr>
  </w:style>
  <w:style w:type="paragraph" w:customStyle="1" w:styleId="MDPI37itemize">
    <w:name w:val="MDPI_3.7_itemize"/>
    <w:qFormat/>
    <w:rsid w:val="0017605F"/>
    <w:pPr>
      <w:numPr>
        <w:numId w:val="6"/>
      </w:numPr>
      <w:adjustRightInd w:val="0"/>
      <w:snapToGrid w:val="0"/>
      <w:spacing w:after="0" w:line="228" w:lineRule="auto"/>
      <w:jc w:val="both"/>
    </w:pPr>
    <w:rPr>
      <w:rFonts w:ascii="Palatino Linotype" w:eastAsia="Times New Roman" w:hAnsi="Palatino Linotype" w:cs="Times New Roman"/>
      <w:color w:val="000000"/>
      <w:sz w:val="20"/>
      <w:lang w:val="en-US" w:eastAsia="de-DE" w:bidi="en-US"/>
    </w:rPr>
  </w:style>
  <w:style w:type="paragraph" w:customStyle="1" w:styleId="MDPI38bullet">
    <w:name w:val="MDPI_3.8_bullet"/>
    <w:qFormat/>
    <w:rsid w:val="0017605F"/>
    <w:pPr>
      <w:numPr>
        <w:numId w:val="7"/>
      </w:numPr>
      <w:adjustRightInd w:val="0"/>
      <w:snapToGrid w:val="0"/>
      <w:spacing w:after="0" w:line="228" w:lineRule="auto"/>
      <w:jc w:val="both"/>
    </w:pPr>
    <w:rPr>
      <w:rFonts w:ascii="Palatino Linotype" w:eastAsia="Times New Roman" w:hAnsi="Palatino Linotype" w:cs="Times New Roman"/>
      <w:color w:val="000000"/>
      <w:sz w:val="20"/>
      <w:lang w:val="en-US" w:eastAsia="de-DE" w:bidi="en-US"/>
    </w:rPr>
  </w:style>
  <w:style w:type="paragraph" w:customStyle="1" w:styleId="MDPI39equation">
    <w:name w:val="MDPI_3.9_equation"/>
    <w:qFormat/>
    <w:rsid w:val="0017605F"/>
    <w:pPr>
      <w:adjustRightInd w:val="0"/>
      <w:snapToGrid w:val="0"/>
      <w:spacing w:before="120" w:after="120" w:line="260" w:lineRule="atLeast"/>
      <w:ind w:left="709"/>
      <w:jc w:val="center"/>
    </w:pPr>
    <w:rPr>
      <w:rFonts w:ascii="Palatino Linotype" w:eastAsia="Times New Roman" w:hAnsi="Palatino Linotype" w:cs="Times New Roman"/>
      <w:snapToGrid w:val="0"/>
      <w:color w:val="000000"/>
      <w:sz w:val="20"/>
      <w:lang w:val="en-US" w:eastAsia="de-DE" w:bidi="en-US"/>
    </w:rPr>
  </w:style>
  <w:style w:type="paragraph" w:customStyle="1" w:styleId="MDPI3aequationnumber">
    <w:name w:val="MDPI_3.a_equation_number"/>
    <w:qFormat/>
    <w:rsid w:val="0017605F"/>
    <w:pPr>
      <w:spacing w:before="120" w:after="120" w:line="240" w:lineRule="auto"/>
      <w:jc w:val="right"/>
    </w:pPr>
    <w:rPr>
      <w:rFonts w:ascii="Palatino Linotype" w:eastAsia="Times New Roman" w:hAnsi="Palatino Linotype" w:cs="Times New Roman"/>
      <w:snapToGrid w:val="0"/>
      <w:color w:val="000000"/>
      <w:sz w:val="20"/>
      <w:lang w:val="en-US" w:eastAsia="de-DE" w:bidi="en-US"/>
    </w:rPr>
  </w:style>
  <w:style w:type="paragraph" w:customStyle="1" w:styleId="MDPI42tablebody">
    <w:name w:val="MDPI_4.2_table_body"/>
    <w:qFormat/>
    <w:rsid w:val="0017605F"/>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43tablefooter">
    <w:name w:val="MDPI_4.3_table_footer"/>
    <w:next w:val="MDPI31text"/>
    <w:qFormat/>
    <w:rsid w:val="0017605F"/>
    <w:pPr>
      <w:adjustRightInd w:val="0"/>
      <w:snapToGrid w:val="0"/>
      <w:spacing w:after="0" w:line="228" w:lineRule="auto"/>
      <w:ind w:left="2608"/>
      <w:jc w:val="both"/>
    </w:pPr>
    <w:rPr>
      <w:rFonts w:ascii="Palatino Linotype" w:eastAsia="Times New Roman" w:hAnsi="Palatino Linotype" w:cs="Cordia New"/>
      <w:color w:val="000000"/>
      <w:sz w:val="18"/>
      <w:lang w:val="en-US" w:eastAsia="de-DE" w:bidi="en-US"/>
    </w:rPr>
  </w:style>
  <w:style w:type="paragraph" w:customStyle="1" w:styleId="MDPI21heading1">
    <w:name w:val="MDPI_2.1_heading1"/>
    <w:qFormat/>
    <w:rsid w:val="0017605F"/>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lang w:val="en-US" w:eastAsia="de-DE" w:bidi="en-US"/>
    </w:rPr>
  </w:style>
  <w:style w:type="paragraph" w:customStyle="1" w:styleId="MDPI71References">
    <w:name w:val="MDPI_7.1_References"/>
    <w:qFormat/>
    <w:rsid w:val="0017605F"/>
    <w:pPr>
      <w:numPr>
        <w:numId w:val="8"/>
      </w:numPr>
      <w:adjustRightInd w:val="0"/>
      <w:snapToGrid w:val="0"/>
      <w:spacing w:after="0" w:line="228" w:lineRule="auto"/>
      <w:jc w:val="both"/>
    </w:pPr>
    <w:rPr>
      <w:rFonts w:ascii="Palatino Linotype" w:eastAsia="Times New Roman" w:hAnsi="Palatino Linotype" w:cs="Times New Roman"/>
      <w:color w:val="000000"/>
      <w:sz w:val="18"/>
      <w:szCs w:val="20"/>
      <w:lang w:val="en-US" w:eastAsia="de-DE" w:bidi="en-US"/>
    </w:rPr>
  </w:style>
  <w:style w:type="paragraph" w:styleId="ad">
    <w:name w:val="Balloon Text"/>
    <w:basedOn w:val="a"/>
    <w:link w:val="ae"/>
    <w:uiPriority w:val="99"/>
    <w:rsid w:val="0017605F"/>
    <w:pPr>
      <w:spacing w:after="0" w:line="260" w:lineRule="atLeast"/>
      <w:jc w:val="both"/>
    </w:pPr>
    <w:rPr>
      <w:rFonts w:ascii="Palatino Linotype" w:hAnsi="Palatino Linotype" w:cs="Times New Roman"/>
      <w:noProof/>
      <w:color w:val="000000"/>
      <w:sz w:val="20"/>
      <w:szCs w:val="18"/>
      <w:lang w:val="x-none" w:eastAsia="x-none"/>
    </w:rPr>
  </w:style>
  <w:style w:type="character" w:customStyle="1" w:styleId="ae">
    <w:name w:val="Текст выноски Знак"/>
    <w:basedOn w:val="a0"/>
    <w:link w:val="ad"/>
    <w:uiPriority w:val="99"/>
    <w:rsid w:val="0017605F"/>
    <w:rPr>
      <w:rFonts w:ascii="Palatino Linotype" w:eastAsia="SimSun" w:hAnsi="Palatino Linotype" w:cs="Times New Roman"/>
      <w:noProof/>
      <w:color w:val="000000"/>
      <w:sz w:val="20"/>
      <w:szCs w:val="18"/>
      <w:lang w:val="x-none" w:eastAsia="x-none"/>
    </w:rPr>
  </w:style>
  <w:style w:type="character" w:styleId="af">
    <w:name w:val="line number"/>
    <w:uiPriority w:val="99"/>
    <w:rsid w:val="0017605F"/>
    <w:rPr>
      <w:rFonts w:ascii="Palatino Linotype" w:hAnsi="Palatino Linotype"/>
      <w:sz w:val="16"/>
    </w:rPr>
  </w:style>
  <w:style w:type="table" w:customStyle="1" w:styleId="MDPI41threelinetable">
    <w:name w:val="MDPI_4.1_three_line_table"/>
    <w:basedOn w:val="a1"/>
    <w:uiPriority w:val="99"/>
    <w:rsid w:val="0017605F"/>
    <w:pPr>
      <w:adjustRightInd w:val="0"/>
      <w:snapToGrid w:val="0"/>
      <w:spacing w:after="0" w:line="240" w:lineRule="auto"/>
      <w:jc w:val="center"/>
    </w:pPr>
    <w:rPr>
      <w:rFonts w:ascii="Palatino Linotype" w:hAnsi="Palatino Linotype" w:cs="Times New Roman"/>
      <w:color w:val="000000"/>
      <w:sz w:val="20"/>
      <w:szCs w:val="20"/>
      <w:lang w:eastAsia="ru-RU"/>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customStyle="1" w:styleId="110">
    <w:name w:val="Неразрешенное упоминание11"/>
    <w:uiPriority w:val="99"/>
    <w:semiHidden/>
    <w:unhideWhenUsed/>
    <w:rsid w:val="0017605F"/>
    <w:rPr>
      <w:color w:val="605E5C"/>
      <w:shd w:val="clear" w:color="auto" w:fill="E1DFDD"/>
    </w:rPr>
  </w:style>
  <w:style w:type="paragraph" w:styleId="af0">
    <w:name w:val="footer"/>
    <w:basedOn w:val="a"/>
    <w:link w:val="af1"/>
    <w:uiPriority w:val="99"/>
    <w:rsid w:val="0017605F"/>
    <w:pPr>
      <w:tabs>
        <w:tab w:val="center" w:pos="4153"/>
        <w:tab w:val="right" w:pos="8306"/>
      </w:tabs>
      <w:snapToGrid w:val="0"/>
      <w:spacing w:after="0" w:line="240" w:lineRule="atLeast"/>
      <w:jc w:val="both"/>
    </w:pPr>
    <w:rPr>
      <w:rFonts w:ascii="Palatino Linotype" w:hAnsi="Palatino Linotype" w:cs="Times New Roman"/>
      <w:noProof/>
      <w:color w:val="000000"/>
      <w:sz w:val="20"/>
      <w:szCs w:val="18"/>
      <w:lang w:val="x-none" w:eastAsia="x-none"/>
    </w:rPr>
  </w:style>
  <w:style w:type="character" w:customStyle="1" w:styleId="af1">
    <w:name w:val="Нижний колонтитул Знак"/>
    <w:basedOn w:val="a0"/>
    <w:link w:val="af0"/>
    <w:uiPriority w:val="99"/>
    <w:rsid w:val="0017605F"/>
    <w:rPr>
      <w:rFonts w:ascii="Palatino Linotype" w:eastAsia="SimSun" w:hAnsi="Palatino Linotype" w:cs="Times New Roman"/>
      <w:noProof/>
      <w:color w:val="000000"/>
      <w:sz w:val="20"/>
      <w:szCs w:val="18"/>
      <w:lang w:val="x-none" w:eastAsia="x-none"/>
    </w:rPr>
  </w:style>
  <w:style w:type="table" w:customStyle="1" w:styleId="41">
    <w:name w:val="Таблица простая 41"/>
    <w:basedOn w:val="a1"/>
    <w:uiPriority w:val="44"/>
    <w:rsid w:val="0017605F"/>
    <w:pPr>
      <w:spacing w:after="0" w:line="240" w:lineRule="auto"/>
    </w:pPr>
    <w:rPr>
      <w:rFonts w:ascii="Calibri" w:hAnsi="Calibri" w:cs="Times New Roman"/>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17605F"/>
    <w:pPr>
      <w:adjustRightInd w:val="0"/>
      <w:snapToGrid w:val="0"/>
      <w:spacing w:before="240" w:after="0" w:line="228" w:lineRule="auto"/>
      <w:ind w:left="2608"/>
      <w:jc w:val="both"/>
    </w:pPr>
    <w:rPr>
      <w:rFonts w:ascii="Palatino Linotype" w:eastAsia="Times New Roman" w:hAnsi="Palatino Linotype" w:cs="Times New Roman"/>
      <w:snapToGrid w:val="0"/>
      <w:color w:val="000000"/>
      <w:sz w:val="20"/>
      <w:lang w:val="en-US" w:eastAsia="de-DE" w:bidi="en-US"/>
    </w:rPr>
  </w:style>
  <w:style w:type="paragraph" w:customStyle="1" w:styleId="MDPI81theorem">
    <w:name w:val="MDPI_8.1_theorem"/>
    <w:qFormat/>
    <w:rsid w:val="0017605F"/>
    <w:pPr>
      <w:adjustRightInd w:val="0"/>
      <w:snapToGrid w:val="0"/>
      <w:spacing w:after="0" w:line="228" w:lineRule="auto"/>
      <w:ind w:left="2608"/>
      <w:jc w:val="both"/>
    </w:pPr>
    <w:rPr>
      <w:rFonts w:ascii="Palatino Linotype" w:eastAsia="Times New Roman" w:hAnsi="Palatino Linotype" w:cs="Times New Roman"/>
      <w:i/>
      <w:snapToGrid w:val="0"/>
      <w:color w:val="000000"/>
      <w:sz w:val="20"/>
      <w:lang w:val="en-US" w:eastAsia="de-DE" w:bidi="en-US"/>
    </w:rPr>
  </w:style>
  <w:style w:type="paragraph" w:customStyle="1" w:styleId="MDPI82proof">
    <w:name w:val="MDPI_8.2_proof"/>
    <w:qFormat/>
    <w:rsid w:val="0017605F"/>
    <w:pPr>
      <w:adjustRightInd w:val="0"/>
      <w:snapToGrid w:val="0"/>
      <w:spacing w:after="0" w:line="228" w:lineRule="auto"/>
      <w:ind w:left="2608"/>
      <w:jc w:val="both"/>
    </w:pPr>
    <w:rPr>
      <w:rFonts w:ascii="Palatino Linotype" w:eastAsia="Times New Roman" w:hAnsi="Palatino Linotype" w:cs="Times New Roman"/>
      <w:snapToGrid w:val="0"/>
      <w:color w:val="000000"/>
      <w:sz w:val="20"/>
      <w:lang w:val="en-US" w:eastAsia="de-DE" w:bidi="en-US"/>
    </w:rPr>
  </w:style>
  <w:style w:type="paragraph" w:customStyle="1" w:styleId="MDPI61Citation">
    <w:name w:val="MDPI_6.1_Citation"/>
    <w:qFormat/>
    <w:rsid w:val="0017605F"/>
    <w:pPr>
      <w:adjustRightInd w:val="0"/>
      <w:snapToGrid w:val="0"/>
      <w:spacing w:after="0" w:line="240" w:lineRule="atLeast"/>
      <w:ind w:right="113"/>
    </w:pPr>
    <w:rPr>
      <w:rFonts w:ascii="Palatino Linotype" w:hAnsi="Palatino Linotype" w:cs="Cordia New"/>
      <w:sz w:val="14"/>
      <w:lang w:val="en-US" w:eastAsia="zh-CN"/>
    </w:rPr>
  </w:style>
  <w:style w:type="paragraph" w:customStyle="1" w:styleId="MDPI62BackMatter">
    <w:name w:val="MDPI_6.2_BackMatter"/>
    <w:qFormat/>
    <w:rsid w:val="0017605F"/>
    <w:pPr>
      <w:adjustRightInd w:val="0"/>
      <w:snapToGrid w:val="0"/>
      <w:spacing w:after="120" w:line="228" w:lineRule="auto"/>
      <w:ind w:left="2608"/>
      <w:jc w:val="both"/>
    </w:pPr>
    <w:rPr>
      <w:rFonts w:ascii="Palatino Linotype" w:eastAsia="Times New Roman" w:hAnsi="Palatino Linotype" w:cs="Times New Roman"/>
      <w:snapToGrid w:val="0"/>
      <w:color w:val="000000"/>
      <w:sz w:val="18"/>
      <w:szCs w:val="20"/>
      <w:lang w:val="en-US" w:bidi="en-US"/>
    </w:rPr>
  </w:style>
  <w:style w:type="paragraph" w:customStyle="1" w:styleId="MDPI63Notes">
    <w:name w:val="MDPI_6.3_Notes"/>
    <w:qFormat/>
    <w:rsid w:val="0017605F"/>
    <w:pPr>
      <w:adjustRightInd w:val="0"/>
      <w:snapToGrid w:val="0"/>
      <w:spacing w:after="120" w:line="240" w:lineRule="atLeast"/>
      <w:ind w:right="113"/>
    </w:pPr>
    <w:rPr>
      <w:rFonts w:ascii="Palatino Linotype" w:hAnsi="Palatino Linotype" w:cs="Times New Roman"/>
      <w:snapToGrid w:val="0"/>
      <w:color w:val="000000"/>
      <w:sz w:val="14"/>
      <w:szCs w:val="20"/>
      <w:lang w:val="en-US" w:bidi="en-US"/>
    </w:rPr>
  </w:style>
  <w:style w:type="paragraph" w:customStyle="1" w:styleId="MDPI15academiceditor">
    <w:name w:val="MDPI_1.5_academic_editor"/>
    <w:qFormat/>
    <w:rsid w:val="0017605F"/>
    <w:pPr>
      <w:adjustRightInd w:val="0"/>
      <w:snapToGrid w:val="0"/>
      <w:spacing w:before="120" w:after="0" w:line="240" w:lineRule="atLeast"/>
      <w:ind w:right="113"/>
    </w:pPr>
    <w:rPr>
      <w:rFonts w:ascii="Palatino Linotype" w:eastAsia="Times New Roman" w:hAnsi="Palatino Linotype" w:cs="Times New Roman"/>
      <w:color w:val="000000"/>
      <w:sz w:val="14"/>
      <w:lang w:val="en-US" w:eastAsia="de-DE" w:bidi="en-US"/>
    </w:rPr>
  </w:style>
  <w:style w:type="paragraph" w:customStyle="1" w:styleId="MDPI19classification">
    <w:name w:val="MDPI_1.9_classification"/>
    <w:qFormat/>
    <w:rsid w:val="0017605F"/>
    <w:pPr>
      <w:spacing w:before="240" w:after="0" w:line="260" w:lineRule="atLeast"/>
      <w:ind w:left="113"/>
      <w:jc w:val="both"/>
    </w:pPr>
    <w:rPr>
      <w:rFonts w:ascii="Palatino Linotype" w:eastAsia="Times New Roman" w:hAnsi="Palatino Linotype" w:cs="Times New Roman"/>
      <w:b/>
      <w:color w:val="000000"/>
      <w:sz w:val="20"/>
      <w:lang w:val="en-US" w:eastAsia="de-DE" w:bidi="en-US"/>
    </w:rPr>
  </w:style>
  <w:style w:type="paragraph" w:customStyle="1" w:styleId="MDPI411onetablecaption">
    <w:name w:val="MDPI_4.1.1_one_table_caption"/>
    <w:qFormat/>
    <w:rsid w:val="0017605F"/>
    <w:pPr>
      <w:adjustRightInd w:val="0"/>
      <w:snapToGrid w:val="0"/>
      <w:spacing w:before="240" w:after="120" w:line="260" w:lineRule="atLeast"/>
      <w:jc w:val="center"/>
    </w:pPr>
    <w:rPr>
      <w:rFonts w:ascii="Palatino Linotype" w:hAnsi="Palatino Linotype" w:cs="Cordia New"/>
      <w:noProof/>
      <w:color w:val="000000"/>
      <w:sz w:val="18"/>
      <w:lang w:val="en-US" w:eastAsia="zh-CN" w:bidi="en-US"/>
    </w:rPr>
  </w:style>
  <w:style w:type="paragraph" w:customStyle="1" w:styleId="MDPI511onefigurecaption">
    <w:name w:val="MDPI_5.1.1_one_figure_caption"/>
    <w:qFormat/>
    <w:rsid w:val="0017605F"/>
    <w:pPr>
      <w:adjustRightInd w:val="0"/>
      <w:snapToGrid w:val="0"/>
      <w:spacing w:before="240" w:after="120" w:line="260" w:lineRule="atLeast"/>
      <w:jc w:val="center"/>
    </w:pPr>
    <w:rPr>
      <w:rFonts w:ascii="Palatino Linotype" w:hAnsi="Palatino Linotype" w:cs="Times New Roman"/>
      <w:noProof/>
      <w:color w:val="000000"/>
      <w:sz w:val="18"/>
      <w:szCs w:val="20"/>
      <w:lang w:val="en-US" w:eastAsia="zh-CN" w:bidi="en-US"/>
    </w:rPr>
  </w:style>
  <w:style w:type="paragraph" w:customStyle="1" w:styleId="MDPI72Copyright">
    <w:name w:val="MDPI_7.2_Copyright"/>
    <w:qFormat/>
    <w:rsid w:val="0017605F"/>
    <w:pPr>
      <w:adjustRightInd w:val="0"/>
      <w:snapToGrid w:val="0"/>
      <w:spacing w:before="240" w:after="0" w:line="240" w:lineRule="atLeast"/>
      <w:ind w:right="113"/>
    </w:pPr>
    <w:rPr>
      <w:rFonts w:ascii="Palatino Linotype" w:eastAsia="Times New Roman" w:hAnsi="Palatino Linotype" w:cs="Times New Roman"/>
      <w:noProof/>
      <w:snapToGrid w:val="0"/>
      <w:color w:val="000000"/>
      <w:spacing w:val="-2"/>
      <w:sz w:val="14"/>
      <w:szCs w:val="20"/>
      <w:lang w:val="en-GB" w:eastAsia="en-GB"/>
    </w:rPr>
  </w:style>
  <w:style w:type="paragraph" w:customStyle="1" w:styleId="MDPI73CopyrightImage">
    <w:name w:val="MDPI_7.3_CopyrightImage"/>
    <w:rsid w:val="0017605F"/>
    <w:pPr>
      <w:adjustRightInd w:val="0"/>
      <w:snapToGrid w:val="0"/>
      <w:spacing w:after="100" w:line="260" w:lineRule="atLeast"/>
      <w:jc w:val="right"/>
    </w:pPr>
    <w:rPr>
      <w:rFonts w:ascii="Palatino Linotype" w:eastAsia="Times New Roman" w:hAnsi="Palatino Linotype" w:cs="Times New Roman"/>
      <w:color w:val="000000"/>
      <w:sz w:val="20"/>
      <w:szCs w:val="20"/>
      <w:lang w:val="en-US" w:eastAsia="de-CH"/>
    </w:rPr>
  </w:style>
  <w:style w:type="paragraph" w:customStyle="1" w:styleId="MDPIequationFram">
    <w:name w:val="MDPI_equationFram"/>
    <w:qFormat/>
    <w:rsid w:val="0017605F"/>
    <w:pPr>
      <w:adjustRightInd w:val="0"/>
      <w:snapToGrid w:val="0"/>
      <w:spacing w:before="120" w:after="120" w:line="240" w:lineRule="auto"/>
      <w:jc w:val="center"/>
    </w:pPr>
    <w:rPr>
      <w:rFonts w:ascii="Palatino Linotype" w:eastAsia="Times New Roman" w:hAnsi="Palatino Linotype" w:cs="Times New Roman"/>
      <w:snapToGrid w:val="0"/>
      <w:color w:val="000000"/>
      <w:sz w:val="20"/>
      <w:lang w:val="en-US" w:eastAsia="de-DE" w:bidi="en-US"/>
    </w:rPr>
  </w:style>
  <w:style w:type="paragraph" w:customStyle="1" w:styleId="MDPIfooter">
    <w:name w:val="MDPI_footer"/>
    <w:qFormat/>
    <w:rsid w:val="0017605F"/>
    <w:pPr>
      <w:adjustRightInd w:val="0"/>
      <w:snapToGrid w:val="0"/>
      <w:spacing w:before="120" w:after="0" w:line="260" w:lineRule="atLeast"/>
      <w:jc w:val="center"/>
    </w:pPr>
    <w:rPr>
      <w:rFonts w:ascii="Palatino Linotype" w:eastAsia="Times New Roman" w:hAnsi="Palatino Linotype" w:cs="Times New Roman"/>
      <w:color w:val="000000"/>
      <w:sz w:val="20"/>
      <w:szCs w:val="20"/>
      <w:lang w:val="en-US" w:eastAsia="de-DE"/>
    </w:rPr>
  </w:style>
  <w:style w:type="paragraph" w:customStyle="1" w:styleId="MDPIfooterfirstpage">
    <w:name w:val="MDPI_footer_firstpage"/>
    <w:qFormat/>
    <w:rsid w:val="0017605F"/>
    <w:pPr>
      <w:tabs>
        <w:tab w:val="right" w:pos="8845"/>
      </w:tabs>
      <w:spacing w:after="0" w:line="160" w:lineRule="exact"/>
    </w:pPr>
    <w:rPr>
      <w:rFonts w:ascii="Palatino Linotype" w:eastAsia="Times New Roman" w:hAnsi="Palatino Linotype" w:cs="Times New Roman"/>
      <w:color w:val="000000"/>
      <w:sz w:val="16"/>
      <w:szCs w:val="20"/>
      <w:lang w:val="en-US" w:eastAsia="de-DE"/>
    </w:rPr>
  </w:style>
  <w:style w:type="paragraph" w:customStyle="1" w:styleId="MDPIheader">
    <w:name w:val="MDPI_header"/>
    <w:qFormat/>
    <w:rsid w:val="0017605F"/>
    <w:pPr>
      <w:adjustRightInd w:val="0"/>
      <w:snapToGrid w:val="0"/>
      <w:spacing w:after="240" w:line="260" w:lineRule="atLeast"/>
      <w:jc w:val="both"/>
    </w:pPr>
    <w:rPr>
      <w:rFonts w:ascii="Palatino Linotype" w:eastAsia="Times New Roman" w:hAnsi="Palatino Linotype" w:cs="Times New Roman"/>
      <w:iCs/>
      <w:color w:val="000000"/>
      <w:sz w:val="16"/>
      <w:szCs w:val="20"/>
      <w:lang w:val="en-US" w:eastAsia="de-DE"/>
    </w:rPr>
  </w:style>
  <w:style w:type="paragraph" w:customStyle="1" w:styleId="MDPIheadercitation">
    <w:name w:val="MDPI_header_citation"/>
    <w:rsid w:val="0017605F"/>
    <w:pPr>
      <w:spacing w:after="240" w:line="240" w:lineRule="auto"/>
    </w:pPr>
    <w:rPr>
      <w:rFonts w:ascii="Palatino Linotype" w:eastAsia="Times New Roman" w:hAnsi="Palatino Linotype" w:cs="Times New Roman"/>
      <w:snapToGrid w:val="0"/>
      <w:color w:val="000000"/>
      <w:sz w:val="18"/>
      <w:szCs w:val="20"/>
      <w:lang w:val="en-US" w:eastAsia="de-DE" w:bidi="en-US"/>
    </w:rPr>
  </w:style>
  <w:style w:type="paragraph" w:customStyle="1" w:styleId="MDPIheadermdpilogo">
    <w:name w:val="MDPI_header_mdpi_logo"/>
    <w:qFormat/>
    <w:rsid w:val="0017605F"/>
    <w:pPr>
      <w:adjustRightInd w:val="0"/>
      <w:snapToGrid w:val="0"/>
      <w:spacing w:after="0" w:line="260" w:lineRule="atLeast"/>
      <w:jc w:val="right"/>
    </w:pPr>
    <w:rPr>
      <w:rFonts w:ascii="Palatino Linotype" w:eastAsia="Times New Roman" w:hAnsi="Palatino Linotype" w:cs="Times New Roman"/>
      <w:color w:val="000000"/>
      <w:sz w:val="24"/>
      <w:lang w:val="en-US" w:eastAsia="de-CH"/>
    </w:rPr>
  </w:style>
  <w:style w:type="table" w:customStyle="1" w:styleId="MDPITable">
    <w:name w:val="MDPI_Table"/>
    <w:basedOn w:val="a1"/>
    <w:uiPriority w:val="99"/>
    <w:rsid w:val="0017605F"/>
    <w:pPr>
      <w:spacing w:after="0" w:line="240" w:lineRule="auto"/>
    </w:pPr>
    <w:rPr>
      <w:rFonts w:ascii="Palatino Linotype" w:hAnsi="Palatino Linotype" w:cs="Times New Roman"/>
      <w:color w:val="000000"/>
      <w:sz w:val="20"/>
      <w:szCs w:val="20"/>
      <w:lang w:val="en-CA"/>
    </w:rPr>
    <w:tblPr>
      <w:tblCellMar>
        <w:left w:w="0" w:type="dxa"/>
        <w:right w:w="0" w:type="dxa"/>
      </w:tblCellMar>
    </w:tblPr>
  </w:style>
  <w:style w:type="paragraph" w:customStyle="1" w:styleId="MDPItext">
    <w:name w:val="MDPI_text"/>
    <w:qFormat/>
    <w:rsid w:val="0017605F"/>
    <w:pPr>
      <w:spacing w:after="0" w:line="260" w:lineRule="atLeast"/>
      <w:ind w:left="425" w:right="425" w:firstLine="284"/>
      <w:jc w:val="both"/>
    </w:pPr>
    <w:rPr>
      <w:rFonts w:ascii="Times New Roman" w:eastAsia="Times New Roman" w:hAnsi="Times New Roman" w:cs="Times New Roman"/>
      <w:noProof/>
      <w:snapToGrid w:val="0"/>
      <w:color w:val="000000"/>
      <w:lang w:val="en-US" w:eastAsia="de-DE" w:bidi="en-US"/>
    </w:rPr>
  </w:style>
  <w:style w:type="paragraph" w:customStyle="1" w:styleId="MDPItitle">
    <w:name w:val="MDPI_title"/>
    <w:qFormat/>
    <w:rsid w:val="0017605F"/>
    <w:pPr>
      <w:adjustRightInd w:val="0"/>
      <w:snapToGrid w:val="0"/>
      <w:spacing w:after="240" w:line="260" w:lineRule="atLeast"/>
      <w:jc w:val="both"/>
    </w:pPr>
    <w:rPr>
      <w:rFonts w:ascii="Palatino Linotype" w:eastAsia="Times New Roman" w:hAnsi="Palatino Linotype" w:cs="Times New Roman"/>
      <w:b/>
      <w:snapToGrid w:val="0"/>
      <w:color w:val="000000"/>
      <w:sz w:val="36"/>
      <w:szCs w:val="20"/>
      <w:lang w:val="en-US" w:eastAsia="de-DE" w:bidi="en-US"/>
    </w:rPr>
  </w:style>
  <w:style w:type="character" w:customStyle="1" w:styleId="apple-converted-space">
    <w:name w:val="apple-converted-space"/>
    <w:rsid w:val="0017605F"/>
  </w:style>
  <w:style w:type="paragraph" w:styleId="af2">
    <w:name w:val="Bibliography"/>
    <w:basedOn w:val="a"/>
    <w:next w:val="a"/>
    <w:uiPriority w:val="37"/>
    <w:semiHidden/>
    <w:unhideWhenUsed/>
    <w:rsid w:val="0017605F"/>
    <w:pPr>
      <w:spacing w:after="0" w:line="260" w:lineRule="atLeast"/>
      <w:jc w:val="both"/>
    </w:pPr>
    <w:rPr>
      <w:rFonts w:ascii="Palatino Linotype" w:hAnsi="Palatino Linotype" w:cs="Times New Roman"/>
      <w:noProof/>
      <w:color w:val="000000"/>
      <w:sz w:val="20"/>
      <w:szCs w:val="20"/>
      <w:lang w:val="en-US" w:eastAsia="zh-CN"/>
    </w:rPr>
  </w:style>
  <w:style w:type="character" w:styleId="af3">
    <w:name w:val="annotation reference"/>
    <w:rsid w:val="0017605F"/>
    <w:rPr>
      <w:sz w:val="21"/>
      <w:szCs w:val="21"/>
    </w:rPr>
  </w:style>
  <w:style w:type="paragraph" w:styleId="af4">
    <w:name w:val="annotation text"/>
    <w:basedOn w:val="a"/>
    <w:link w:val="af5"/>
    <w:rsid w:val="0017605F"/>
    <w:pPr>
      <w:spacing w:after="0" w:line="260" w:lineRule="atLeast"/>
      <w:jc w:val="both"/>
    </w:pPr>
    <w:rPr>
      <w:rFonts w:ascii="Palatino Linotype" w:hAnsi="Palatino Linotype" w:cs="Times New Roman"/>
      <w:noProof/>
      <w:color w:val="000000"/>
      <w:sz w:val="20"/>
      <w:szCs w:val="20"/>
      <w:lang w:val="x-none" w:eastAsia="x-none"/>
    </w:rPr>
  </w:style>
  <w:style w:type="character" w:customStyle="1" w:styleId="af5">
    <w:name w:val="Текст примечания Знак"/>
    <w:basedOn w:val="a0"/>
    <w:link w:val="af4"/>
    <w:rsid w:val="0017605F"/>
    <w:rPr>
      <w:rFonts w:ascii="Palatino Linotype" w:eastAsia="SimSun" w:hAnsi="Palatino Linotype" w:cs="Times New Roman"/>
      <w:noProof/>
      <w:color w:val="000000"/>
      <w:sz w:val="20"/>
      <w:szCs w:val="20"/>
      <w:lang w:val="x-none" w:eastAsia="x-none"/>
    </w:rPr>
  </w:style>
  <w:style w:type="paragraph" w:styleId="af6">
    <w:name w:val="annotation subject"/>
    <w:basedOn w:val="af4"/>
    <w:next w:val="af4"/>
    <w:link w:val="af7"/>
    <w:rsid w:val="0017605F"/>
    <w:rPr>
      <w:b/>
      <w:bCs/>
    </w:rPr>
  </w:style>
  <w:style w:type="character" w:customStyle="1" w:styleId="af7">
    <w:name w:val="Тема примечания Знак"/>
    <w:basedOn w:val="af5"/>
    <w:link w:val="af6"/>
    <w:rsid w:val="0017605F"/>
    <w:rPr>
      <w:rFonts w:ascii="Palatino Linotype" w:eastAsia="SimSun" w:hAnsi="Palatino Linotype" w:cs="Times New Roman"/>
      <w:b/>
      <w:bCs/>
      <w:noProof/>
      <w:color w:val="000000"/>
      <w:sz w:val="20"/>
      <w:szCs w:val="20"/>
      <w:lang w:val="x-none" w:eastAsia="x-none"/>
    </w:rPr>
  </w:style>
  <w:style w:type="character" w:styleId="af8">
    <w:name w:val="endnote reference"/>
    <w:rsid w:val="0017605F"/>
    <w:rPr>
      <w:vertAlign w:val="superscript"/>
    </w:rPr>
  </w:style>
  <w:style w:type="paragraph" w:styleId="af9">
    <w:name w:val="endnote text"/>
    <w:basedOn w:val="a"/>
    <w:link w:val="afa"/>
    <w:semiHidden/>
    <w:unhideWhenUsed/>
    <w:rsid w:val="0017605F"/>
    <w:pPr>
      <w:spacing w:after="0" w:line="240" w:lineRule="auto"/>
      <w:jc w:val="both"/>
    </w:pPr>
    <w:rPr>
      <w:rFonts w:ascii="Palatino Linotype" w:hAnsi="Palatino Linotype" w:cs="Times New Roman"/>
      <w:noProof/>
      <w:color w:val="000000"/>
      <w:sz w:val="20"/>
      <w:szCs w:val="20"/>
      <w:lang w:val="x-none" w:eastAsia="x-none"/>
    </w:rPr>
  </w:style>
  <w:style w:type="character" w:customStyle="1" w:styleId="afa">
    <w:name w:val="Текст концевой сноски Знак"/>
    <w:basedOn w:val="a0"/>
    <w:link w:val="af9"/>
    <w:semiHidden/>
    <w:rsid w:val="0017605F"/>
    <w:rPr>
      <w:rFonts w:ascii="Palatino Linotype" w:eastAsia="SimSun" w:hAnsi="Palatino Linotype" w:cs="Times New Roman"/>
      <w:noProof/>
      <w:color w:val="000000"/>
      <w:sz w:val="20"/>
      <w:szCs w:val="20"/>
      <w:lang w:val="x-none" w:eastAsia="x-none"/>
    </w:rPr>
  </w:style>
  <w:style w:type="character" w:styleId="afb">
    <w:name w:val="FollowedHyperlink"/>
    <w:rsid w:val="0017605F"/>
    <w:rPr>
      <w:color w:val="954F72"/>
      <w:u w:val="single"/>
    </w:rPr>
  </w:style>
  <w:style w:type="paragraph" w:styleId="afc">
    <w:name w:val="footnote text"/>
    <w:basedOn w:val="a"/>
    <w:link w:val="afd"/>
    <w:semiHidden/>
    <w:unhideWhenUsed/>
    <w:rsid w:val="0017605F"/>
    <w:pPr>
      <w:spacing w:after="0" w:line="240" w:lineRule="auto"/>
      <w:jc w:val="both"/>
    </w:pPr>
    <w:rPr>
      <w:rFonts w:ascii="Palatino Linotype" w:hAnsi="Palatino Linotype" w:cs="Times New Roman"/>
      <w:noProof/>
      <w:color w:val="000000"/>
      <w:sz w:val="20"/>
      <w:szCs w:val="20"/>
      <w:lang w:val="x-none" w:eastAsia="x-none"/>
    </w:rPr>
  </w:style>
  <w:style w:type="character" w:customStyle="1" w:styleId="afd">
    <w:name w:val="Текст сноски Знак"/>
    <w:basedOn w:val="a0"/>
    <w:link w:val="afc"/>
    <w:semiHidden/>
    <w:rsid w:val="0017605F"/>
    <w:rPr>
      <w:rFonts w:ascii="Palatino Linotype" w:eastAsia="SimSun" w:hAnsi="Palatino Linotype" w:cs="Times New Roman"/>
      <w:noProof/>
      <w:color w:val="000000"/>
      <w:sz w:val="20"/>
      <w:szCs w:val="20"/>
      <w:lang w:val="x-none" w:eastAsia="x-none"/>
    </w:rPr>
  </w:style>
  <w:style w:type="paragraph" w:customStyle="1" w:styleId="MsoFootnoteText0">
    <w:name w:val="MsoFootnoteText"/>
    <w:basedOn w:val="a8"/>
    <w:qFormat/>
    <w:rsid w:val="0017605F"/>
    <w:pPr>
      <w:spacing w:before="0" w:beforeAutospacing="0" w:after="0" w:afterAutospacing="0" w:line="260" w:lineRule="atLeast"/>
      <w:jc w:val="both"/>
    </w:pPr>
    <w:rPr>
      <w:rFonts w:eastAsia="SimSun"/>
      <w:noProof/>
      <w:color w:val="000000"/>
      <w:sz w:val="20"/>
      <w:lang w:val="en-US" w:eastAsia="zh-CN"/>
    </w:rPr>
  </w:style>
  <w:style w:type="character" w:styleId="afe">
    <w:name w:val="page number"/>
    <w:rsid w:val="0017605F"/>
  </w:style>
  <w:style w:type="character" w:styleId="aff">
    <w:name w:val="Placeholder Text"/>
    <w:uiPriority w:val="99"/>
    <w:semiHidden/>
    <w:rsid w:val="0017605F"/>
    <w:rPr>
      <w:color w:val="808080"/>
    </w:rPr>
  </w:style>
  <w:style w:type="paragraph" w:customStyle="1" w:styleId="MDPI71FootNotes">
    <w:name w:val="MDPI_7.1_FootNotes"/>
    <w:qFormat/>
    <w:rsid w:val="0017605F"/>
    <w:pPr>
      <w:numPr>
        <w:numId w:val="5"/>
      </w:numPr>
      <w:adjustRightInd w:val="0"/>
      <w:snapToGrid w:val="0"/>
      <w:spacing w:after="0" w:line="228" w:lineRule="auto"/>
    </w:pPr>
    <w:rPr>
      <w:rFonts w:ascii="Palatino Linotype" w:eastAsia="DengXian" w:hAnsi="Palatino Linotype" w:cs="Times New Roman"/>
      <w:noProof/>
      <w:color w:val="000000"/>
      <w:sz w:val="18"/>
      <w:szCs w:val="20"/>
      <w:lang w:val="en-US" w:eastAsia="zh-CN"/>
    </w:rPr>
  </w:style>
  <w:style w:type="table" w:customStyle="1" w:styleId="TableNormal1">
    <w:name w:val="Table Normal1"/>
    <w:uiPriority w:val="2"/>
    <w:semiHidden/>
    <w:unhideWhenUsed/>
    <w:qFormat/>
    <w:rsid w:val="00E00D0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rynqvb">
    <w:name w:val="rynqvb"/>
    <w:basedOn w:val="a0"/>
    <w:rsid w:val="00A23B3C"/>
  </w:style>
  <w:style w:type="paragraph" w:customStyle="1" w:styleId="html-x">
    <w:name w:val="html-x"/>
    <w:basedOn w:val="a"/>
    <w:rsid w:val="00281A6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tml-italic">
    <w:name w:val="html-italic"/>
    <w:basedOn w:val="a0"/>
    <w:rsid w:val="00281A6E"/>
  </w:style>
  <w:style w:type="paragraph" w:customStyle="1" w:styleId="html-xx">
    <w:name w:val="html-xx"/>
    <w:basedOn w:val="a"/>
    <w:rsid w:val="00281A6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ps">
    <w:name w:val="hps"/>
    <w:basedOn w:val="a0"/>
    <w:uiPriority w:val="99"/>
    <w:rsid w:val="00337323"/>
  </w:style>
  <w:style w:type="character" w:styleId="aff0">
    <w:name w:val="Strong"/>
    <w:basedOn w:val="a0"/>
    <w:uiPriority w:val="22"/>
    <w:qFormat/>
    <w:rsid w:val="00F6069E"/>
    <w:rPr>
      <w:b/>
      <w:bCs/>
    </w:rPr>
  </w:style>
  <w:style w:type="character" w:styleId="aff1">
    <w:name w:val="Book Title"/>
    <w:basedOn w:val="a0"/>
    <w:uiPriority w:val="33"/>
    <w:qFormat/>
    <w:rsid w:val="00835769"/>
    <w:rPr>
      <w:b/>
      <w:bCs/>
      <w:i/>
      <w:iCs/>
      <w:spacing w:val="5"/>
    </w:rPr>
  </w:style>
  <w:style w:type="paragraph" w:styleId="aff2">
    <w:name w:val="caption"/>
    <w:basedOn w:val="a"/>
    <w:next w:val="a"/>
    <w:uiPriority w:val="35"/>
    <w:unhideWhenUsed/>
    <w:qFormat/>
    <w:rsid w:val="00C4221D"/>
    <w:pPr>
      <w:spacing w:after="200" w:line="240" w:lineRule="auto"/>
    </w:pPr>
    <w:rPr>
      <w:i/>
      <w:iCs/>
      <w:color w:val="44546A" w:themeColor="text2"/>
      <w:sz w:val="18"/>
      <w:szCs w:val="18"/>
    </w:rPr>
  </w:style>
  <w:style w:type="paragraph" w:customStyle="1" w:styleId="paragraph">
    <w:name w:val="paragraph"/>
    <w:basedOn w:val="a"/>
    <w:rsid w:val="000A603F"/>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21">
    <w:name w:val="Сетка таблицы2"/>
    <w:basedOn w:val="a1"/>
    <w:next w:val="a5"/>
    <w:uiPriority w:val="59"/>
    <w:rsid w:val="005F0F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semiHidden/>
    <w:unhideWhenUsed/>
    <w:rsid w:val="004043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kk-KZ" w:eastAsia="kk-KZ"/>
    </w:rPr>
  </w:style>
  <w:style w:type="character" w:customStyle="1" w:styleId="HTML0">
    <w:name w:val="Стандартный HTML Знак"/>
    <w:basedOn w:val="a0"/>
    <w:link w:val="HTML"/>
    <w:uiPriority w:val="99"/>
    <w:semiHidden/>
    <w:rsid w:val="0040439D"/>
    <w:rPr>
      <w:rFonts w:ascii="Courier New" w:eastAsia="Times New Roman" w:hAnsi="Courier New" w:cs="Courier New"/>
      <w:sz w:val="20"/>
      <w:szCs w:val="20"/>
      <w:lang w:val="kk-KZ" w:eastAsia="kk-KZ"/>
    </w:rPr>
  </w:style>
  <w:style w:type="character" w:customStyle="1" w:styleId="y2iqfc">
    <w:name w:val="y2iqfc"/>
    <w:basedOn w:val="a0"/>
    <w:rsid w:val="0040439D"/>
  </w:style>
  <w:style w:type="paragraph" w:customStyle="1" w:styleId="aff3">
    <w:name w:val="Знак Знак Знак Знак Знак Знак Знак Знак Знак"/>
    <w:basedOn w:val="a"/>
    <w:autoRedefine/>
    <w:rsid w:val="00897ADE"/>
    <w:pPr>
      <w:spacing w:line="240" w:lineRule="exact"/>
    </w:pPr>
    <w:rPr>
      <w:rFonts w:ascii="Times New Roman" w:hAnsi="Times New Roman" w:cs="Times New Roman"/>
      <w:b/>
      <w:bCs/>
      <w:sz w:val="28"/>
      <w:szCs w:val="28"/>
      <w:lang w:val="en-US"/>
    </w:rPr>
  </w:style>
  <w:style w:type="table" w:customStyle="1" w:styleId="TableNormal11">
    <w:name w:val="Table Normal11"/>
    <w:uiPriority w:val="2"/>
    <w:semiHidden/>
    <w:unhideWhenUsed/>
    <w:qFormat/>
    <w:rsid w:val="004242A2"/>
    <w:pPr>
      <w:widowControl w:val="0"/>
      <w:autoSpaceDE w:val="0"/>
      <w:autoSpaceDN w:val="0"/>
      <w:spacing w:after="0" w:line="240" w:lineRule="auto"/>
    </w:pPr>
    <w:rPr>
      <w:lang w:val="en-US"/>
      <w14:ligatures w14:val="standardContextual"/>
    </w:rPr>
    <w:tblPr>
      <w:tblInd w:w="0" w:type="dxa"/>
      <w:tblCellMar>
        <w:top w:w="0" w:type="dxa"/>
        <w:left w:w="0" w:type="dxa"/>
        <w:bottom w:w="0" w:type="dxa"/>
        <w:right w:w="0" w:type="dxa"/>
      </w:tblCellMar>
    </w:tblPr>
  </w:style>
  <w:style w:type="table" w:customStyle="1" w:styleId="210">
    <w:name w:val="Сетка таблицы21"/>
    <w:basedOn w:val="a1"/>
    <w:next w:val="a5"/>
    <w:uiPriority w:val="59"/>
    <w:rsid w:val="00FC24D7"/>
    <w:pPr>
      <w:spacing w:after="0" w:line="240" w:lineRule="auto"/>
    </w:pPr>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Нет списка1"/>
    <w:next w:val="a2"/>
    <w:uiPriority w:val="99"/>
    <w:semiHidden/>
    <w:unhideWhenUsed/>
    <w:rsid w:val="00B56D53"/>
  </w:style>
  <w:style w:type="character" w:styleId="aff4">
    <w:name w:val="Emphasis"/>
    <w:basedOn w:val="a0"/>
    <w:uiPriority w:val="20"/>
    <w:qFormat/>
    <w:rsid w:val="00B56D53"/>
    <w:rPr>
      <w:i/>
      <w:iCs/>
    </w:rPr>
  </w:style>
  <w:style w:type="character" w:customStyle="1" w:styleId="UnresolvedMention">
    <w:name w:val="Unresolved Mention"/>
    <w:basedOn w:val="a0"/>
    <w:uiPriority w:val="99"/>
    <w:semiHidden/>
    <w:unhideWhenUsed/>
    <w:rsid w:val="00B56D53"/>
    <w:rPr>
      <w:color w:val="605E5C"/>
      <w:shd w:val="clear" w:color="auto" w:fill="E1DFDD"/>
    </w:rPr>
  </w:style>
  <w:style w:type="character" w:customStyle="1" w:styleId="anchor-text">
    <w:name w:val="anchor-text"/>
    <w:basedOn w:val="a0"/>
    <w:rsid w:val="00B56D53"/>
  </w:style>
  <w:style w:type="character" w:customStyle="1" w:styleId="bullet">
    <w:name w:val="bullet"/>
    <w:basedOn w:val="a0"/>
    <w:rsid w:val="00B56D53"/>
  </w:style>
  <w:style w:type="character" w:customStyle="1" w:styleId="author">
    <w:name w:val="author"/>
    <w:basedOn w:val="a0"/>
    <w:rsid w:val="00B56D53"/>
  </w:style>
  <w:style w:type="character" w:customStyle="1" w:styleId="articletitle">
    <w:name w:val="articletitle"/>
    <w:basedOn w:val="a0"/>
    <w:rsid w:val="00B56D53"/>
  </w:style>
  <w:style w:type="character" w:customStyle="1" w:styleId="pubyear">
    <w:name w:val="pubyear"/>
    <w:basedOn w:val="a0"/>
    <w:rsid w:val="00B56D53"/>
  </w:style>
  <w:style w:type="character" w:customStyle="1" w:styleId="vol">
    <w:name w:val="vol"/>
    <w:basedOn w:val="a0"/>
    <w:rsid w:val="00B56D53"/>
  </w:style>
  <w:style w:type="character" w:customStyle="1" w:styleId="pagefirst">
    <w:name w:val="pagefirst"/>
    <w:basedOn w:val="a0"/>
    <w:rsid w:val="00B56D53"/>
  </w:style>
  <w:style w:type="paragraph" w:customStyle="1" w:styleId="Pa18">
    <w:name w:val="Pa18"/>
    <w:basedOn w:val="a"/>
    <w:next w:val="a"/>
    <w:uiPriority w:val="99"/>
    <w:rsid w:val="00B56D53"/>
    <w:pPr>
      <w:autoSpaceDE w:val="0"/>
      <w:autoSpaceDN w:val="0"/>
      <w:adjustRightInd w:val="0"/>
      <w:spacing w:after="0" w:line="181" w:lineRule="atLeast"/>
    </w:pPr>
    <w:rPr>
      <w:rFonts w:ascii="Times New Roman" w:eastAsiaTheme="minorHAnsi" w:hAnsi="Times New Roman" w:cs="Times New Roman"/>
      <w:sz w:val="24"/>
      <w:szCs w:val="24"/>
      <w14:ligatures w14:val="standardContextual"/>
    </w:rPr>
  </w:style>
  <w:style w:type="character" w:customStyle="1" w:styleId="authors-list-item">
    <w:name w:val="authors-list-item"/>
    <w:basedOn w:val="a0"/>
    <w:rsid w:val="00B56D53"/>
  </w:style>
  <w:style w:type="character" w:customStyle="1" w:styleId="author-sup-separator">
    <w:name w:val="author-sup-separator"/>
    <w:basedOn w:val="a0"/>
    <w:rsid w:val="00B56D53"/>
  </w:style>
  <w:style w:type="character" w:customStyle="1" w:styleId="comma">
    <w:name w:val="comma"/>
    <w:basedOn w:val="a0"/>
    <w:rsid w:val="00B56D53"/>
  </w:style>
  <w:style w:type="character" w:customStyle="1" w:styleId="period">
    <w:name w:val="period"/>
    <w:basedOn w:val="a0"/>
    <w:rsid w:val="00B56D53"/>
  </w:style>
  <w:style w:type="character" w:customStyle="1" w:styleId="cit">
    <w:name w:val="cit"/>
    <w:basedOn w:val="a0"/>
    <w:rsid w:val="00B56D53"/>
  </w:style>
  <w:style w:type="character" w:customStyle="1" w:styleId="citation-doi">
    <w:name w:val="citation-doi"/>
    <w:basedOn w:val="a0"/>
    <w:rsid w:val="00B56D53"/>
  </w:style>
  <w:style w:type="character" w:customStyle="1" w:styleId="secondary-date">
    <w:name w:val="secondary-date"/>
    <w:basedOn w:val="a0"/>
    <w:rsid w:val="00B56D53"/>
  </w:style>
  <w:style w:type="character" w:customStyle="1" w:styleId="given-name">
    <w:name w:val="given-name"/>
    <w:basedOn w:val="a0"/>
    <w:rsid w:val="00B56D53"/>
  </w:style>
  <w:style w:type="character" w:customStyle="1" w:styleId="semicolon">
    <w:name w:val="semicolon"/>
    <w:basedOn w:val="a0"/>
    <w:rsid w:val="00B56D53"/>
  </w:style>
  <w:style w:type="character" w:customStyle="1" w:styleId="volume">
    <w:name w:val="volume"/>
    <w:basedOn w:val="a0"/>
    <w:rsid w:val="00B56D53"/>
  </w:style>
  <w:style w:type="paragraph" w:customStyle="1" w:styleId="nova-legacy-e-listitem">
    <w:name w:val="nova-legacy-e-list__item"/>
    <w:basedOn w:val="a"/>
    <w:rsid w:val="00B56D53"/>
    <w:pPr>
      <w:spacing w:before="100" w:beforeAutospacing="1" w:after="100" w:afterAutospacing="1" w:line="240" w:lineRule="auto"/>
    </w:pPr>
    <w:rPr>
      <w:rFonts w:ascii="Times New Roman" w:eastAsia="Times New Roman" w:hAnsi="Times New Roman" w:cs="Times New Roman"/>
      <w:sz w:val="24"/>
      <w:szCs w:val="24"/>
      <w:lang w:eastAsia="ru-RU"/>
      <w14:ligatures w14:val="standardContextual"/>
    </w:rPr>
  </w:style>
  <w:style w:type="character" w:customStyle="1" w:styleId="val">
    <w:name w:val="val"/>
    <w:basedOn w:val="a0"/>
    <w:rsid w:val="00B56D53"/>
  </w:style>
  <w:style w:type="paragraph" w:customStyle="1" w:styleId="61">
    <w:name w:val="Заголовок 61"/>
    <w:basedOn w:val="a"/>
    <w:next w:val="a"/>
    <w:uiPriority w:val="9"/>
    <w:semiHidden/>
    <w:unhideWhenUsed/>
    <w:qFormat/>
    <w:rsid w:val="000223B9"/>
    <w:pPr>
      <w:keepNext/>
      <w:keepLines/>
      <w:spacing w:before="40" w:after="0"/>
      <w:outlineLvl w:val="5"/>
    </w:pPr>
    <w:rPr>
      <w:rFonts w:eastAsia="Times New Roman" w:cs="Times New Roman"/>
      <w:i/>
      <w:iCs/>
      <w:color w:val="595959"/>
      <w14:ligatures w14:val="standardContextual"/>
    </w:rPr>
  </w:style>
  <w:style w:type="paragraph" w:customStyle="1" w:styleId="71">
    <w:name w:val="Заголовок 71"/>
    <w:basedOn w:val="a"/>
    <w:next w:val="a"/>
    <w:uiPriority w:val="9"/>
    <w:semiHidden/>
    <w:unhideWhenUsed/>
    <w:qFormat/>
    <w:rsid w:val="000223B9"/>
    <w:pPr>
      <w:keepNext/>
      <w:keepLines/>
      <w:spacing w:before="40" w:after="0"/>
      <w:outlineLvl w:val="6"/>
    </w:pPr>
    <w:rPr>
      <w:rFonts w:eastAsia="Times New Roman" w:cs="Times New Roman"/>
      <w:color w:val="595959"/>
      <w14:ligatures w14:val="standardContextual"/>
    </w:rPr>
  </w:style>
  <w:style w:type="paragraph" w:customStyle="1" w:styleId="81">
    <w:name w:val="Заголовок 81"/>
    <w:basedOn w:val="a"/>
    <w:next w:val="a"/>
    <w:uiPriority w:val="9"/>
    <w:semiHidden/>
    <w:unhideWhenUsed/>
    <w:qFormat/>
    <w:rsid w:val="000223B9"/>
    <w:pPr>
      <w:keepNext/>
      <w:keepLines/>
      <w:spacing w:after="0"/>
      <w:outlineLvl w:val="7"/>
    </w:pPr>
    <w:rPr>
      <w:rFonts w:eastAsia="Times New Roman" w:cs="Times New Roman"/>
      <w:i/>
      <w:iCs/>
      <w:color w:val="272727"/>
      <w14:ligatures w14:val="standardContextual"/>
    </w:rPr>
  </w:style>
  <w:style w:type="paragraph" w:customStyle="1" w:styleId="91">
    <w:name w:val="Заголовок 91"/>
    <w:basedOn w:val="a"/>
    <w:next w:val="a"/>
    <w:uiPriority w:val="9"/>
    <w:semiHidden/>
    <w:unhideWhenUsed/>
    <w:qFormat/>
    <w:rsid w:val="000223B9"/>
    <w:pPr>
      <w:keepNext/>
      <w:keepLines/>
      <w:spacing w:after="0"/>
      <w:outlineLvl w:val="8"/>
    </w:pPr>
    <w:rPr>
      <w:rFonts w:eastAsia="Times New Roman" w:cs="Times New Roman"/>
      <w:color w:val="272727"/>
      <w14:ligatures w14:val="standardContextual"/>
    </w:rPr>
  </w:style>
  <w:style w:type="numbering" w:customStyle="1" w:styleId="22">
    <w:name w:val="Нет списка2"/>
    <w:next w:val="a2"/>
    <w:uiPriority w:val="99"/>
    <w:semiHidden/>
    <w:unhideWhenUsed/>
    <w:rsid w:val="000223B9"/>
  </w:style>
  <w:style w:type="character" w:customStyle="1" w:styleId="60">
    <w:name w:val="Заголовок 6 Знак"/>
    <w:basedOn w:val="a0"/>
    <w:link w:val="6"/>
    <w:uiPriority w:val="9"/>
    <w:semiHidden/>
    <w:rsid w:val="000223B9"/>
    <w:rPr>
      <w:rFonts w:eastAsia="Times New Roman" w:cs="Times New Roman"/>
      <w:i/>
      <w:iCs/>
      <w:color w:val="595959"/>
    </w:rPr>
  </w:style>
  <w:style w:type="character" w:customStyle="1" w:styleId="70">
    <w:name w:val="Заголовок 7 Знак"/>
    <w:basedOn w:val="a0"/>
    <w:link w:val="7"/>
    <w:uiPriority w:val="9"/>
    <w:semiHidden/>
    <w:rsid w:val="000223B9"/>
    <w:rPr>
      <w:rFonts w:eastAsia="Times New Roman" w:cs="Times New Roman"/>
      <w:color w:val="595959"/>
    </w:rPr>
  </w:style>
  <w:style w:type="character" w:customStyle="1" w:styleId="80">
    <w:name w:val="Заголовок 8 Знак"/>
    <w:basedOn w:val="a0"/>
    <w:link w:val="8"/>
    <w:uiPriority w:val="9"/>
    <w:semiHidden/>
    <w:rsid w:val="000223B9"/>
    <w:rPr>
      <w:rFonts w:eastAsia="Times New Roman" w:cs="Times New Roman"/>
      <w:i/>
      <w:iCs/>
      <w:color w:val="272727"/>
    </w:rPr>
  </w:style>
  <w:style w:type="character" w:customStyle="1" w:styleId="90">
    <w:name w:val="Заголовок 9 Знак"/>
    <w:basedOn w:val="a0"/>
    <w:link w:val="9"/>
    <w:uiPriority w:val="9"/>
    <w:semiHidden/>
    <w:rsid w:val="000223B9"/>
    <w:rPr>
      <w:rFonts w:eastAsia="Times New Roman" w:cs="Times New Roman"/>
      <w:color w:val="272727"/>
    </w:rPr>
  </w:style>
  <w:style w:type="paragraph" w:customStyle="1" w:styleId="15">
    <w:name w:val="Заголовок1"/>
    <w:basedOn w:val="a"/>
    <w:next w:val="a"/>
    <w:uiPriority w:val="10"/>
    <w:qFormat/>
    <w:rsid w:val="000223B9"/>
    <w:pPr>
      <w:spacing w:after="80" w:line="240" w:lineRule="auto"/>
      <w:contextualSpacing/>
    </w:pPr>
    <w:rPr>
      <w:rFonts w:ascii="Aptos Display" w:eastAsia="Times New Roman" w:hAnsi="Aptos Display" w:cs="Times New Roman"/>
      <w:spacing w:val="-10"/>
      <w:kern w:val="28"/>
      <w:sz w:val="56"/>
      <w:szCs w:val="56"/>
      <w14:ligatures w14:val="standardContextual"/>
    </w:rPr>
  </w:style>
  <w:style w:type="character" w:customStyle="1" w:styleId="aff5">
    <w:name w:val="Название Знак"/>
    <w:basedOn w:val="a0"/>
    <w:link w:val="aff6"/>
    <w:uiPriority w:val="10"/>
    <w:rsid w:val="000223B9"/>
    <w:rPr>
      <w:rFonts w:ascii="Aptos Display" w:eastAsia="Times New Roman" w:hAnsi="Aptos Display" w:cs="Times New Roman"/>
      <w:spacing w:val="-10"/>
      <w:kern w:val="28"/>
      <w:sz w:val="56"/>
      <w:szCs w:val="56"/>
    </w:rPr>
  </w:style>
  <w:style w:type="paragraph" w:customStyle="1" w:styleId="16">
    <w:name w:val="Подзаголовок1"/>
    <w:basedOn w:val="a"/>
    <w:next w:val="a"/>
    <w:uiPriority w:val="11"/>
    <w:qFormat/>
    <w:rsid w:val="000223B9"/>
    <w:pPr>
      <w:numPr>
        <w:ilvl w:val="1"/>
      </w:numPr>
    </w:pPr>
    <w:rPr>
      <w:rFonts w:eastAsia="Times New Roman" w:cs="Times New Roman"/>
      <w:color w:val="595959"/>
      <w:spacing w:val="15"/>
      <w:sz w:val="28"/>
      <w:szCs w:val="28"/>
      <w14:ligatures w14:val="standardContextual"/>
    </w:rPr>
  </w:style>
  <w:style w:type="character" w:customStyle="1" w:styleId="aff7">
    <w:name w:val="Подзаголовок Знак"/>
    <w:basedOn w:val="a0"/>
    <w:link w:val="aff8"/>
    <w:uiPriority w:val="11"/>
    <w:rsid w:val="000223B9"/>
    <w:rPr>
      <w:rFonts w:eastAsia="Times New Roman" w:cs="Times New Roman"/>
      <w:color w:val="595959"/>
      <w:spacing w:val="15"/>
      <w:sz w:val="28"/>
      <w:szCs w:val="28"/>
    </w:rPr>
  </w:style>
  <w:style w:type="paragraph" w:customStyle="1" w:styleId="211">
    <w:name w:val="Цитата 21"/>
    <w:basedOn w:val="a"/>
    <w:next w:val="a"/>
    <w:uiPriority w:val="29"/>
    <w:qFormat/>
    <w:rsid w:val="000223B9"/>
    <w:pPr>
      <w:spacing w:before="160"/>
      <w:jc w:val="center"/>
    </w:pPr>
    <w:rPr>
      <w:i/>
      <w:iCs/>
      <w:color w:val="404040"/>
      <w14:ligatures w14:val="standardContextual"/>
    </w:rPr>
  </w:style>
  <w:style w:type="character" w:customStyle="1" w:styleId="23">
    <w:name w:val="Цитата 2 Знак"/>
    <w:basedOn w:val="a0"/>
    <w:link w:val="24"/>
    <w:uiPriority w:val="29"/>
    <w:rsid w:val="000223B9"/>
    <w:rPr>
      <w:i/>
      <w:iCs/>
      <w:color w:val="404040"/>
    </w:rPr>
  </w:style>
  <w:style w:type="character" w:customStyle="1" w:styleId="17">
    <w:name w:val="Сильное выделение1"/>
    <w:basedOn w:val="a0"/>
    <w:uiPriority w:val="21"/>
    <w:qFormat/>
    <w:rsid w:val="000223B9"/>
    <w:rPr>
      <w:i/>
      <w:iCs/>
      <w:color w:val="0F4761"/>
    </w:rPr>
  </w:style>
  <w:style w:type="paragraph" w:customStyle="1" w:styleId="18">
    <w:name w:val="Выделенная цитата1"/>
    <w:basedOn w:val="a"/>
    <w:next w:val="a"/>
    <w:uiPriority w:val="30"/>
    <w:qFormat/>
    <w:rsid w:val="000223B9"/>
    <w:pPr>
      <w:pBdr>
        <w:top w:val="single" w:sz="4" w:space="10" w:color="0F4761"/>
        <w:bottom w:val="single" w:sz="4" w:space="10" w:color="0F4761"/>
      </w:pBdr>
      <w:spacing w:before="360" w:after="360"/>
      <w:ind w:left="864" w:right="864"/>
      <w:jc w:val="center"/>
    </w:pPr>
    <w:rPr>
      <w:i/>
      <w:iCs/>
      <w:color w:val="0F4761"/>
      <w14:ligatures w14:val="standardContextual"/>
    </w:rPr>
  </w:style>
  <w:style w:type="character" w:customStyle="1" w:styleId="aff9">
    <w:name w:val="Выделенная цитата Знак"/>
    <w:basedOn w:val="a0"/>
    <w:link w:val="affa"/>
    <w:uiPriority w:val="30"/>
    <w:rsid w:val="000223B9"/>
    <w:rPr>
      <w:i/>
      <w:iCs/>
      <w:color w:val="0F4761"/>
    </w:rPr>
  </w:style>
  <w:style w:type="character" w:customStyle="1" w:styleId="19">
    <w:name w:val="Сильная ссылка1"/>
    <w:basedOn w:val="a0"/>
    <w:uiPriority w:val="32"/>
    <w:qFormat/>
    <w:rsid w:val="000223B9"/>
    <w:rPr>
      <w:b/>
      <w:bCs/>
      <w:smallCaps/>
      <w:color w:val="0F4761"/>
      <w:spacing w:val="5"/>
    </w:rPr>
  </w:style>
  <w:style w:type="table" w:customStyle="1" w:styleId="TableNormal2">
    <w:name w:val="Table Normal2"/>
    <w:uiPriority w:val="2"/>
    <w:semiHidden/>
    <w:unhideWhenUsed/>
    <w:qFormat/>
    <w:rsid w:val="000223B9"/>
    <w:pPr>
      <w:widowControl w:val="0"/>
      <w:autoSpaceDE w:val="0"/>
      <w:autoSpaceDN w:val="0"/>
      <w:spacing w:after="0" w:line="240" w:lineRule="auto"/>
    </w:pPr>
    <w:rPr>
      <w:lang w:val="en-US"/>
      <w14:ligatures w14:val="standardContextual"/>
    </w:rPr>
    <w:tblPr>
      <w:tblInd w:w="0" w:type="dxa"/>
      <w:tblCellMar>
        <w:top w:w="0" w:type="dxa"/>
        <w:left w:w="0" w:type="dxa"/>
        <w:bottom w:w="0" w:type="dxa"/>
        <w:right w:w="0" w:type="dxa"/>
      </w:tblCellMar>
    </w:tblPr>
  </w:style>
  <w:style w:type="table" w:customStyle="1" w:styleId="31">
    <w:name w:val="Сетка таблицы3"/>
    <w:basedOn w:val="a1"/>
    <w:next w:val="a5"/>
    <w:uiPriority w:val="59"/>
    <w:rsid w:val="000223B9"/>
    <w:pPr>
      <w:spacing w:after="0" w:line="240" w:lineRule="auto"/>
    </w:pPr>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eck5tablebodythreelines1">
    <w:name w:val="M_deck_5_table_body_three_lines1"/>
    <w:basedOn w:val="a1"/>
    <w:uiPriority w:val="99"/>
    <w:rsid w:val="000223B9"/>
    <w:pPr>
      <w:adjustRightInd w:val="0"/>
      <w:snapToGrid w:val="0"/>
      <w:spacing w:after="0" w:line="300" w:lineRule="exact"/>
      <w:jc w:val="center"/>
    </w:pPr>
    <w:rPr>
      <w:rFonts w:ascii="Times New Roman" w:hAnsi="Times New Roman" w:cs="Times New Roman"/>
      <w:sz w:val="20"/>
      <w:szCs w:val="20"/>
      <w:lang w:val="de-DE" w:eastAsia="de-DE"/>
      <w14:ligatures w14:val="standardContextual"/>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customStyle="1" w:styleId="111">
    <w:name w:val="Сетка таблицы11"/>
    <w:basedOn w:val="a1"/>
    <w:next w:val="a5"/>
    <w:uiPriority w:val="59"/>
    <w:rsid w:val="000223B9"/>
    <w:pPr>
      <w:spacing w:after="0" w:line="260" w:lineRule="atLeast"/>
      <w:jc w:val="both"/>
    </w:pPr>
    <w:rPr>
      <w:rFonts w:ascii="Palatino Linotype" w:hAnsi="Palatino Linotype" w:cs="Times New Roman"/>
      <w:color w:val="000000"/>
      <w:sz w:val="20"/>
      <w:szCs w:val="20"/>
      <w:lang w:eastAsia="ru-R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1">
    <w:name w:val="MDPI_4.1_three_line_table1"/>
    <w:basedOn w:val="a1"/>
    <w:uiPriority w:val="99"/>
    <w:rsid w:val="000223B9"/>
    <w:pPr>
      <w:adjustRightInd w:val="0"/>
      <w:snapToGrid w:val="0"/>
      <w:spacing w:after="0" w:line="240" w:lineRule="auto"/>
      <w:jc w:val="center"/>
    </w:pPr>
    <w:rPr>
      <w:rFonts w:ascii="Palatino Linotype" w:hAnsi="Palatino Linotype" w:cs="Times New Roman"/>
      <w:color w:val="000000"/>
      <w:sz w:val="20"/>
      <w:szCs w:val="20"/>
      <w:lang w:eastAsia="ru-RU"/>
      <w14:ligatures w14:val="standardContextual"/>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11">
    <w:name w:val="Таблица простая 411"/>
    <w:basedOn w:val="a1"/>
    <w:uiPriority w:val="44"/>
    <w:rsid w:val="000223B9"/>
    <w:pPr>
      <w:spacing w:after="0" w:line="240" w:lineRule="auto"/>
    </w:pPr>
    <w:rPr>
      <w:rFonts w:ascii="Calibri" w:hAnsi="Calibri" w:cs="Times New Roman"/>
      <w:sz w:val="20"/>
      <w:szCs w:val="20"/>
      <w:lang w:eastAsia="ru-RU"/>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MDPITable1">
    <w:name w:val="MDPI_Table1"/>
    <w:basedOn w:val="a1"/>
    <w:uiPriority w:val="99"/>
    <w:rsid w:val="000223B9"/>
    <w:pPr>
      <w:spacing w:after="0" w:line="240" w:lineRule="auto"/>
    </w:pPr>
    <w:rPr>
      <w:rFonts w:ascii="Palatino Linotype" w:hAnsi="Palatino Linotype" w:cs="Times New Roman"/>
      <w:color w:val="000000"/>
      <w:sz w:val="20"/>
      <w:szCs w:val="20"/>
      <w:lang w:val="en-CA"/>
      <w14:ligatures w14:val="standardContextual"/>
    </w:rPr>
    <w:tblPr>
      <w:tblCellMar>
        <w:left w:w="0" w:type="dxa"/>
        <w:right w:w="0" w:type="dxa"/>
      </w:tblCellMar>
    </w:tblPr>
  </w:style>
  <w:style w:type="table" w:customStyle="1" w:styleId="TableNormal12">
    <w:name w:val="Table Normal12"/>
    <w:uiPriority w:val="2"/>
    <w:semiHidden/>
    <w:unhideWhenUsed/>
    <w:qFormat/>
    <w:rsid w:val="000223B9"/>
    <w:pPr>
      <w:widowControl w:val="0"/>
      <w:autoSpaceDE w:val="0"/>
      <w:autoSpaceDN w:val="0"/>
      <w:spacing w:after="0" w:line="240" w:lineRule="auto"/>
    </w:pPr>
    <w:rPr>
      <w:lang w:val="en-US"/>
      <w14:ligatures w14:val="standardContextual"/>
    </w:rPr>
    <w:tblPr>
      <w:tblInd w:w="0" w:type="dxa"/>
      <w:tblCellMar>
        <w:top w:w="0" w:type="dxa"/>
        <w:left w:w="0" w:type="dxa"/>
        <w:bottom w:w="0" w:type="dxa"/>
        <w:right w:w="0" w:type="dxa"/>
      </w:tblCellMar>
    </w:tblPr>
  </w:style>
  <w:style w:type="table" w:customStyle="1" w:styleId="220">
    <w:name w:val="Сетка таблицы22"/>
    <w:basedOn w:val="a1"/>
    <w:next w:val="a5"/>
    <w:uiPriority w:val="59"/>
    <w:rsid w:val="000223B9"/>
    <w:pPr>
      <w:spacing w:after="0" w:line="240" w:lineRule="auto"/>
    </w:pPr>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Нет списка11"/>
    <w:next w:val="a2"/>
    <w:uiPriority w:val="99"/>
    <w:semiHidden/>
    <w:unhideWhenUsed/>
    <w:rsid w:val="000223B9"/>
  </w:style>
  <w:style w:type="character" w:customStyle="1" w:styleId="610">
    <w:name w:val="Заголовок 6 Знак1"/>
    <w:basedOn w:val="a0"/>
    <w:uiPriority w:val="9"/>
    <w:semiHidden/>
    <w:rsid w:val="000223B9"/>
    <w:rPr>
      <w:rFonts w:asciiTheme="majorHAnsi" w:eastAsiaTheme="majorEastAsia" w:hAnsiTheme="majorHAnsi" w:cstheme="majorBidi"/>
      <w:color w:val="1F3763" w:themeColor="accent1" w:themeShade="7F"/>
    </w:rPr>
  </w:style>
  <w:style w:type="character" w:customStyle="1" w:styleId="710">
    <w:name w:val="Заголовок 7 Знак1"/>
    <w:basedOn w:val="a0"/>
    <w:uiPriority w:val="9"/>
    <w:semiHidden/>
    <w:rsid w:val="000223B9"/>
    <w:rPr>
      <w:rFonts w:asciiTheme="majorHAnsi" w:eastAsiaTheme="majorEastAsia" w:hAnsiTheme="majorHAnsi" w:cstheme="majorBidi"/>
      <w:i/>
      <w:iCs/>
      <w:color w:val="1F3763" w:themeColor="accent1" w:themeShade="7F"/>
    </w:rPr>
  </w:style>
  <w:style w:type="character" w:customStyle="1" w:styleId="810">
    <w:name w:val="Заголовок 8 Знак1"/>
    <w:basedOn w:val="a0"/>
    <w:uiPriority w:val="9"/>
    <w:semiHidden/>
    <w:rsid w:val="000223B9"/>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0"/>
    <w:uiPriority w:val="9"/>
    <w:semiHidden/>
    <w:rsid w:val="000223B9"/>
    <w:rPr>
      <w:rFonts w:asciiTheme="majorHAnsi" w:eastAsiaTheme="majorEastAsia" w:hAnsiTheme="majorHAnsi" w:cstheme="majorBidi"/>
      <w:i/>
      <w:iCs/>
      <w:color w:val="272727" w:themeColor="text1" w:themeTint="D8"/>
      <w:sz w:val="21"/>
      <w:szCs w:val="21"/>
    </w:rPr>
  </w:style>
  <w:style w:type="paragraph" w:styleId="aff6">
    <w:name w:val="Title"/>
    <w:basedOn w:val="a"/>
    <w:next w:val="a"/>
    <w:link w:val="aff5"/>
    <w:uiPriority w:val="10"/>
    <w:qFormat/>
    <w:rsid w:val="000223B9"/>
    <w:pPr>
      <w:spacing w:after="0" w:line="240" w:lineRule="auto"/>
      <w:contextualSpacing/>
    </w:pPr>
    <w:rPr>
      <w:rFonts w:ascii="Aptos Display" w:eastAsia="Times New Roman" w:hAnsi="Aptos Display" w:cs="Times New Roman"/>
      <w:spacing w:val="-10"/>
      <w:kern w:val="28"/>
      <w:sz w:val="56"/>
      <w:szCs w:val="56"/>
    </w:rPr>
  </w:style>
  <w:style w:type="character" w:customStyle="1" w:styleId="1a">
    <w:name w:val="Заголовок Знак1"/>
    <w:basedOn w:val="a0"/>
    <w:uiPriority w:val="10"/>
    <w:rsid w:val="000223B9"/>
    <w:rPr>
      <w:rFonts w:asciiTheme="majorHAnsi" w:eastAsiaTheme="majorEastAsia" w:hAnsiTheme="majorHAnsi" w:cstheme="majorBidi"/>
      <w:spacing w:val="-10"/>
      <w:kern w:val="28"/>
      <w:sz w:val="56"/>
      <w:szCs w:val="56"/>
    </w:rPr>
  </w:style>
  <w:style w:type="paragraph" w:styleId="aff8">
    <w:name w:val="Subtitle"/>
    <w:basedOn w:val="a"/>
    <w:next w:val="a"/>
    <w:link w:val="aff7"/>
    <w:uiPriority w:val="11"/>
    <w:qFormat/>
    <w:rsid w:val="000223B9"/>
    <w:pPr>
      <w:numPr>
        <w:ilvl w:val="1"/>
      </w:numPr>
    </w:pPr>
    <w:rPr>
      <w:rFonts w:eastAsia="Times New Roman" w:cs="Times New Roman"/>
      <w:color w:val="595959"/>
      <w:spacing w:val="15"/>
      <w:sz w:val="28"/>
      <w:szCs w:val="28"/>
    </w:rPr>
  </w:style>
  <w:style w:type="character" w:customStyle="1" w:styleId="1b">
    <w:name w:val="Подзаголовок Знак1"/>
    <w:basedOn w:val="a0"/>
    <w:uiPriority w:val="11"/>
    <w:rsid w:val="000223B9"/>
    <w:rPr>
      <w:rFonts w:eastAsiaTheme="minorEastAsia"/>
      <w:color w:val="5A5A5A" w:themeColor="text1" w:themeTint="A5"/>
      <w:spacing w:val="15"/>
    </w:rPr>
  </w:style>
  <w:style w:type="paragraph" w:styleId="24">
    <w:name w:val="Quote"/>
    <w:basedOn w:val="a"/>
    <w:next w:val="a"/>
    <w:link w:val="23"/>
    <w:uiPriority w:val="29"/>
    <w:qFormat/>
    <w:rsid w:val="000223B9"/>
    <w:pPr>
      <w:spacing w:before="200"/>
      <w:ind w:left="864" w:right="864"/>
      <w:jc w:val="center"/>
    </w:pPr>
    <w:rPr>
      <w:i/>
      <w:iCs/>
      <w:color w:val="404040"/>
    </w:rPr>
  </w:style>
  <w:style w:type="character" w:customStyle="1" w:styleId="212">
    <w:name w:val="Цитата 2 Знак1"/>
    <w:basedOn w:val="a0"/>
    <w:uiPriority w:val="29"/>
    <w:rsid w:val="000223B9"/>
    <w:rPr>
      <w:i/>
      <w:iCs/>
      <w:color w:val="404040" w:themeColor="text1" w:themeTint="BF"/>
    </w:rPr>
  </w:style>
  <w:style w:type="character" w:styleId="affb">
    <w:name w:val="Intense Emphasis"/>
    <w:basedOn w:val="a0"/>
    <w:uiPriority w:val="21"/>
    <w:qFormat/>
    <w:rsid w:val="000223B9"/>
    <w:rPr>
      <w:i/>
      <w:iCs/>
      <w:color w:val="4472C4" w:themeColor="accent1"/>
    </w:rPr>
  </w:style>
  <w:style w:type="paragraph" w:styleId="affa">
    <w:name w:val="Intense Quote"/>
    <w:basedOn w:val="a"/>
    <w:next w:val="a"/>
    <w:link w:val="aff9"/>
    <w:uiPriority w:val="30"/>
    <w:qFormat/>
    <w:rsid w:val="000223B9"/>
    <w:pPr>
      <w:pBdr>
        <w:top w:val="single" w:sz="4" w:space="10" w:color="4472C4" w:themeColor="accent1"/>
        <w:bottom w:val="single" w:sz="4" w:space="10" w:color="4472C4" w:themeColor="accent1"/>
      </w:pBdr>
      <w:spacing w:before="360" w:after="360"/>
      <w:ind w:left="864" w:right="864"/>
      <w:jc w:val="center"/>
    </w:pPr>
    <w:rPr>
      <w:i/>
      <w:iCs/>
      <w:color w:val="0F4761"/>
    </w:rPr>
  </w:style>
  <w:style w:type="character" w:customStyle="1" w:styleId="1c">
    <w:name w:val="Выделенная цитата Знак1"/>
    <w:basedOn w:val="a0"/>
    <w:uiPriority w:val="30"/>
    <w:rsid w:val="000223B9"/>
    <w:rPr>
      <w:i/>
      <w:iCs/>
      <w:color w:val="4472C4" w:themeColor="accent1"/>
    </w:rPr>
  </w:style>
  <w:style w:type="character" w:styleId="affc">
    <w:name w:val="Intense Reference"/>
    <w:basedOn w:val="a0"/>
    <w:uiPriority w:val="32"/>
    <w:qFormat/>
    <w:rsid w:val="000223B9"/>
    <w:rPr>
      <w:b/>
      <w:bCs/>
      <w:smallCaps/>
      <w:color w:val="4472C4" w:themeColor="accent1"/>
      <w:spacing w:val="5"/>
    </w:rPr>
  </w:style>
  <w:style w:type="numbering" w:customStyle="1" w:styleId="32">
    <w:name w:val="Нет списка3"/>
    <w:next w:val="a2"/>
    <w:uiPriority w:val="99"/>
    <w:semiHidden/>
    <w:unhideWhenUsed/>
    <w:rsid w:val="001D32EB"/>
  </w:style>
  <w:style w:type="numbering" w:customStyle="1" w:styleId="120">
    <w:name w:val="Нет списка12"/>
    <w:next w:val="a2"/>
    <w:uiPriority w:val="99"/>
    <w:semiHidden/>
    <w:unhideWhenUsed/>
    <w:rsid w:val="001D32EB"/>
  </w:style>
  <w:style w:type="table" w:customStyle="1" w:styleId="TableNormal3">
    <w:name w:val="Table Normal3"/>
    <w:uiPriority w:val="2"/>
    <w:semiHidden/>
    <w:unhideWhenUsed/>
    <w:qFormat/>
    <w:rsid w:val="001D32EB"/>
    <w:pPr>
      <w:widowControl w:val="0"/>
      <w:autoSpaceDE w:val="0"/>
      <w:autoSpaceDN w:val="0"/>
      <w:spacing w:after="0" w:line="240" w:lineRule="auto"/>
    </w:pPr>
    <w:rPr>
      <w:lang w:val="en-US"/>
      <w14:ligatures w14:val="standardContextual"/>
    </w:rPr>
    <w:tblPr>
      <w:tblInd w:w="0" w:type="dxa"/>
      <w:tblCellMar>
        <w:top w:w="0" w:type="dxa"/>
        <w:left w:w="0" w:type="dxa"/>
        <w:bottom w:w="0" w:type="dxa"/>
        <w:right w:w="0" w:type="dxa"/>
      </w:tblCellMar>
    </w:tblPr>
  </w:style>
  <w:style w:type="table" w:customStyle="1" w:styleId="42">
    <w:name w:val="Сетка таблицы4"/>
    <w:basedOn w:val="a1"/>
    <w:next w:val="a5"/>
    <w:uiPriority w:val="59"/>
    <w:rsid w:val="001D32EB"/>
    <w:pPr>
      <w:spacing w:after="0" w:line="240" w:lineRule="auto"/>
    </w:pPr>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eck5tablebodythreelines2">
    <w:name w:val="M_deck_5_table_body_three_lines2"/>
    <w:basedOn w:val="a1"/>
    <w:uiPriority w:val="99"/>
    <w:rsid w:val="001D32EB"/>
    <w:pPr>
      <w:adjustRightInd w:val="0"/>
      <w:snapToGrid w:val="0"/>
      <w:spacing w:after="0" w:line="300" w:lineRule="exact"/>
      <w:jc w:val="center"/>
    </w:pPr>
    <w:rPr>
      <w:rFonts w:ascii="Times New Roman" w:hAnsi="Times New Roman" w:cs="Times New Roman"/>
      <w:sz w:val="20"/>
      <w:szCs w:val="20"/>
      <w:lang w:val="de-DE" w:eastAsia="de-DE"/>
      <w14:ligatures w14:val="standardContextual"/>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customStyle="1" w:styleId="121">
    <w:name w:val="Сетка таблицы12"/>
    <w:basedOn w:val="a1"/>
    <w:next w:val="a5"/>
    <w:uiPriority w:val="59"/>
    <w:rsid w:val="001D32EB"/>
    <w:pPr>
      <w:spacing w:after="0" w:line="260" w:lineRule="atLeast"/>
      <w:jc w:val="both"/>
    </w:pPr>
    <w:rPr>
      <w:rFonts w:ascii="Palatino Linotype" w:hAnsi="Palatino Linotype" w:cs="Times New Roman"/>
      <w:color w:val="000000"/>
      <w:sz w:val="20"/>
      <w:szCs w:val="20"/>
      <w:lang w:eastAsia="ru-R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2">
    <w:name w:val="MDPI_4.1_three_line_table2"/>
    <w:basedOn w:val="a1"/>
    <w:uiPriority w:val="99"/>
    <w:rsid w:val="001D32EB"/>
    <w:pPr>
      <w:adjustRightInd w:val="0"/>
      <w:snapToGrid w:val="0"/>
      <w:spacing w:after="0" w:line="240" w:lineRule="auto"/>
      <w:jc w:val="center"/>
    </w:pPr>
    <w:rPr>
      <w:rFonts w:ascii="Palatino Linotype" w:hAnsi="Palatino Linotype" w:cs="Times New Roman"/>
      <w:color w:val="000000"/>
      <w:sz w:val="20"/>
      <w:szCs w:val="20"/>
      <w:lang w:eastAsia="ru-RU"/>
      <w14:ligatures w14:val="standardContextual"/>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12">
    <w:name w:val="Таблица простая 412"/>
    <w:basedOn w:val="a1"/>
    <w:uiPriority w:val="44"/>
    <w:rsid w:val="001D32EB"/>
    <w:pPr>
      <w:spacing w:after="0" w:line="240" w:lineRule="auto"/>
    </w:pPr>
    <w:rPr>
      <w:rFonts w:ascii="Calibri" w:hAnsi="Calibri" w:cs="Times New Roman"/>
      <w:sz w:val="20"/>
      <w:szCs w:val="20"/>
      <w:lang w:eastAsia="ru-RU"/>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MDPITable2">
    <w:name w:val="MDPI_Table2"/>
    <w:basedOn w:val="a1"/>
    <w:uiPriority w:val="99"/>
    <w:rsid w:val="001D32EB"/>
    <w:pPr>
      <w:spacing w:after="0" w:line="240" w:lineRule="auto"/>
    </w:pPr>
    <w:rPr>
      <w:rFonts w:ascii="Palatino Linotype" w:hAnsi="Palatino Linotype" w:cs="Times New Roman"/>
      <w:color w:val="000000"/>
      <w:sz w:val="20"/>
      <w:szCs w:val="20"/>
      <w:lang w:val="en-CA"/>
      <w14:ligatures w14:val="standardContextual"/>
    </w:rPr>
    <w:tblPr>
      <w:tblCellMar>
        <w:left w:w="0" w:type="dxa"/>
        <w:right w:w="0" w:type="dxa"/>
      </w:tblCellMar>
    </w:tblPr>
  </w:style>
  <w:style w:type="table" w:customStyle="1" w:styleId="TableNormal13">
    <w:name w:val="Table Normal13"/>
    <w:uiPriority w:val="2"/>
    <w:semiHidden/>
    <w:unhideWhenUsed/>
    <w:qFormat/>
    <w:rsid w:val="001D32EB"/>
    <w:pPr>
      <w:widowControl w:val="0"/>
      <w:autoSpaceDE w:val="0"/>
      <w:autoSpaceDN w:val="0"/>
      <w:spacing w:after="0" w:line="240" w:lineRule="auto"/>
    </w:pPr>
    <w:rPr>
      <w:lang w:val="en-US"/>
      <w14:ligatures w14:val="standardContextual"/>
    </w:rPr>
    <w:tblPr>
      <w:tblInd w:w="0" w:type="dxa"/>
      <w:tblCellMar>
        <w:top w:w="0" w:type="dxa"/>
        <w:left w:w="0" w:type="dxa"/>
        <w:bottom w:w="0" w:type="dxa"/>
        <w:right w:w="0" w:type="dxa"/>
      </w:tblCellMar>
    </w:tblPr>
  </w:style>
  <w:style w:type="paragraph" w:customStyle="1" w:styleId="1d">
    <w:name w:val="Название объекта1"/>
    <w:basedOn w:val="a"/>
    <w:next w:val="a"/>
    <w:uiPriority w:val="35"/>
    <w:unhideWhenUsed/>
    <w:qFormat/>
    <w:rsid w:val="001D32EB"/>
    <w:pPr>
      <w:spacing w:after="200" w:line="240" w:lineRule="auto"/>
    </w:pPr>
    <w:rPr>
      <w:i/>
      <w:iCs/>
      <w:color w:val="44546A"/>
      <w:sz w:val="18"/>
      <w:szCs w:val="18"/>
      <w14:ligatures w14:val="standardContextual"/>
    </w:rPr>
  </w:style>
  <w:style w:type="table" w:customStyle="1" w:styleId="230">
    <w:name w:val="Сетка таблицы23"/>
    <w:basedOn w:val="a1"/>
    <w:next w:val="a5"/>
    <w:uiPriority w:val="59"/>
    <w:rsid w:val="001D32EB"/>
    <w:pPr>
      <w:spacing w:after="0" w:line="240" w:lineRule="auto"/>
    </w:pPr>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Нет списка111"/>
    <w:next w:val="a2"/>
    <w:uiPriority w:val="99"/>
    <w:semiHidden/>
    <w:unhideWhenUsed/>
    <w:rsid w:val="001D32EB"/>
  </w:style>
  <w:style w:type="numbering" w:customStyle="1" w:styleId="213">
    <w:name w:val="Нет списка21"/>
    <w:next w:val="a2"/>
    <w:uiPriority w:val="99"/>
    <w:semiHidden/>
    <w:unhideWhenUsed/>
    <w:rsid w:val="001D32EB"/>
  </w:style>
  <w:style w:type="numbering" w:customStyle="1" w:styleId="1111">
    <w:name w:val="Нет списка1111"/>
    <w:next w:val="a2"/>
    <w:uiPriority w:val="99"/>
    <w:semiHidden/>
    <w:unhideWhenUsed/>
    <w:rsid w:val="001D32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701421">
      <w:bodyDiv w:val="1"/>
      <w:marLeft w:val="0"/>
      <w:marRight w:val="0"/>
      <w:marTop w:val="0"/>
      <w:marBottom w:val="0"/>
      <w:divBdr>
        <w:top w:val="none" w:sz="0" w:space="0" w:color="auto"/>
        <w:left w:val="none" w:sz="0" w:space="0" w:color="auto"/>
        <w:bottom w:val="none" w:sz="0" w:space="0" w:color="auto"/>
        <w:right w:val="none" w:sz="0" w:space="0" w:color="auto"/>
      </w:divBdr>
    </w:div>
    <w:div w:id="48960439">
      <w:bodyDiv w:val="1"/>
      <w:marLeft w:val="0"/>
      <w:marRight w:val="0"/>
      <w:marTop w:val="0"/>
      <w:marBottom w:val="0"/>
      <w:divBdr>
        <w:top w:val="none" w:sz="0" w:space="0" w:color="auto"/>
        <w:left w:val="none" w:sz="0" w:space="0" w:color="auto"/>
        <w:bottom w:val="none" w:sz="0" w:space="0" w:color="auto"/>
        <w:right w:val="none" w:sz="0" w:space="0" w:color="auto"/>
      </w:divBdr>
    </w:div>
    <w:div w:id="52658078">
      <w:bodyDiv w:val="1"/>
      <w:marLeft w:val="0"/>
      <w:marRight w:val="0"/>
      <w:marTop w:val="0"/>
      <w:marBottom w:val="0"/>
      <w:divBdr>
        <w:top w:val="none" w:sz="0" w:space="0" w:color="auto"/>
        <w:left w:val="none" w:sz="0" w:space="0" w:color="auto"/>
        <w:bottom w:val="none" w:sz="0" w:space="0" w:color="auto"/>
        <w:right w:val="none" w:sz="0" w:space="0" w:color="auto"/>
      </w:divBdr>
      <w:divsChild>
        <w:div w:id="7367065">
          <w:marLeft w:val="0"/>
          <w:marRight w:val="0"/>
          <w:marTop w:val="0"/>
          <w:marBottom w:val="0"/>
          <w:divBdr>
            <w:top w:val="none" w:sz="0" w:space="0" w:color="auto"/>
            <w:left w:val="none" w:sz="0" w:space="0" w:color="auto"/>
            <w:bottom w:val="none" w:sz="0" w:space="0" w:color="auto"/>
            <w:right w:val="none" w:sz="0" w:space="0" w:color="auto"/>
          </w:divBdr>
        </w:div>
        <w:div w:id="25639568">
          <w:marLeft w:val="0"/>
          <w:marRight w:val="0"/>
          <w:marTop w:val="0"/>
          <w:marBottom w:val="0"/>
          <w:divBdr>
            <w:top w:val="none" w:sz="0" w:space="0" w:color="auto"/>
            <w:left w:val="none" w:sz="0" w:space="0" w:color="auto"/>
            <w:bottom w:val="none" w:sz="0" w:space="0" w:color="auto"/>
            <w:right w:val="none" w:sz="0" w:space="0" w:color="auto"/>
          </w:divBdr>
        </w:div>
        <w:div w:id="28998719">
          <w:marLeft w:val="0"/>
          <w:marRight w:val="0"/>
          <w:marTop w:val="0"/>
          <w:marBottom w:val="0"/>
          <w:divBdr>
            <w:top w:val="none" w:sz="0" w:space="0" w:color="auto"/>
            <w:left w:val="none" w:sz="0" w:space="0" w:color="auto"/>
            <w:bottom w:val="none" w:sz="0" w:space="0" w:color="auto"/>
            <w:right w:val="none" w:sz="0" w:space="0" w:color="auto"/>
          </w:divBdr>
        </w:div>
        <w:div w:id="30498026">
          <w:marLeft w:val="0"/>
          <w:marRight w:val="0"/>
          <w:marTop w:val="0"/>
          <w:marBottom w:val="0"/>
          <w:divBdr>
            <w:top w:val="none" w:sz="0" w:space="0" w:color="auto"/>
            <w:left w:val="none" w:sz="0" w:space="0" w:color="auto"/>
            <w:bottom w:val="none" w:sz="0" w:space="0" w:color="auto"/>
            <w:right w:val="none" w:sz="0" w:space="0" w:color="auto"/>
          </w:divBdr>
        </w:div>
        <w:div w:id="44958558">
          <w:marLeft w:val="0"/>
          <w:marRight w:val="0"/>
          <w:marTop w:val="0"/>
          <w:marBottom w:val="0"/>
          <w:divBdr>
            <w:top w:val="none" w:sz="0" w:space="0" w:color="auto"/>
            <w:left w:val="none" w:sz="0" w:space="0" w:color="auto"/>
            <w:bottom w:val="none" w:sz="0" w:space="0" w:color="auto"/>
            <w:right w:val="none" w:sz="0" w:space="0" w:color="auto"/>
          </w:divBdr>
        </w:div>
        <w:div w:id="64573900">
          <w:marLeft w:val="0"/>
          <w:marRight w:val="0"/>
          <w:marTop w:val="0"/>
          <w:marBottom w:val="0"/>
          <w:divBdr>
            <w:top w:val="none" w:sz="0" w:space="0" w:color="auto"/>
            <w:left w:val="none" w:sz="0" w:space="0" w:color="auto"/>
            <w:bottom w:val="none" w:sz="0" w:space="0" w:color="auto"/>
            <w:right w:val="none" w:sz="0" w:space="0" w:color="auto"/>
          </w:divBdr>
        </w:div>
        <w:div w:id="111025343">
          <w:marLeft w:val="0"/>
          <w:marRight w:val="0"/>
          <w:marTop w:val="0"/>
          <w:marBottom w:val="0"/>
          <w:divBdr>
            <w:top w:val="none" w:sz="0" w:space="0" w:color="auto"/>
            <w:left w:val="none" w:sz="0" w:space="0" w:color="auto"/>
            <w:bottom w:val="none" w:sz="0" w:space="0" w:color="auto"/>
            <w:right w:val="none" w:sz="0" w:space="0" w:color="auto"/>
          </w:divBdr>
        </w:div>
        <w:div w:id="131216301">
          <w:marLeft w:val="0"/>
          <w:marRight w:val="0"/>
          <w:marTop w:val="0"/>
          <w:marBottom w:val="0"/>
          <w:divBdr>
            <w:top w:val="none" w:sz="0" w:space="0" w:color="auto"/>
            <w:left w:val="none" w:sz="0" w:space="0" w:color="auto"/>
            <w:bottom w:val="none" w:sz="0" w:space="0" w:color="auto"/>
            <w:right w:val="none" w:sz="0" w:space="0" w:color="auto"/>
          </w:divBdr>
        </w:div>
        <w:div w:id="137769173">
          <w:marLeft w:val="0"/>
          <w:marRight w:val="0"/>
          <w:marTop w:val="0"/>
          <w:marBottom w:val="0"/>
          <w:divBdr>
            <w:top w:val="none" w:sz="0" w:space="0" w:color="auto"/>
            <w:left w:val="none" w:sz="0" w:space="0" w:color="auto"/>
            <w:bottom w:val="none" w:sz="0" w:space="0" w:color="auto"/>
            <w:right w:val="none" w:sz="0" w:space="0" w:color="auto"/>
          </w:divBdr>
        </w:div>
        <w:div w:id="142433569">
          <w:marLeft w:val="0"/>
          <w:marRight w:val="0"/>
          <w:marTop w:val="0"/>
          <w:marBottom w:val="0"/>
          <w:divBdr>
            <w:top w:val="none" w:sz="0" w:space="0" w:color="auto"/>
            <w:left w:val="none" w:sz="0" w:space="0" w:color="auto"/>
            <w:bottom w:val="none" w:sz="0" w:space="0" w:color="auto"/>
            <w:right w:val="none" w:sz="0" w:space="0" w:color="auto"/>
          </w:divBdr>
        </w:div>
        <w:div w:id="144707794">
          <w:marLeft w:val="0"/>
          <w:marRight w:val="0"/>
          <w:marTop w:val="0"/>
          <w:marBottom w:val="0"/>
          <w:divBdr>
            <w:top w:val="none" w:sz="0" w:space="0" w:color="auto"/>
            <w:left w:val="none" w:sz="0" w:space="0" w:color="auto"/>
            <w:bottom w:val="none" w:sz="0" w:space="0" w:color="auto"/>
            <w:right w:val="none" w:sz="0" w:space="0" w:color="auto"/>
          </w:divBdr>
        </w:div>
        <w:div w:id="144709912">
          <w:marLeft w:val="0"/>
          <w:marRight w:val="0"/>
          <w:marTop w:val="0"/>
          <w:marBottom w:val="0"/>
          <w:divBdr>
            <w:top w:val="none" w:sz="0" w:space="0" w:color="auto"/>
            <w:left w:val="none" w:sz="0" w:space="0" w:color="auto"/>
            <w:bottom w:val="none" w:sz="0" w:space="0" w:color="auto"/>
            <w:right w:val="none" w:sz="0" w:space="0" w:color="auto"/>
          </w:divBdr>
        </w:div>
        <w:div w:id="170950198">
          <w:marLeft w:val="0"/>
          <w:marRight w:val="0"/>
          <w:marTop w:val="0"/>
          <w:marBottom w:val="0"/>
          <w:divBdr>
            <w:top w:val="none" w:sz="0" w:space="0" w:color="auto"/>
            <w:left w:val="none" w:sz="0" w:space="0" w:color="auto"/>
            <w:bottom w:val="none" w:sz="0" w:space="0" w:color="auto"/>
            <w:right w:val="none" w:sz="0" w:space="0" w:color="auto"/>
          </w:divBdr>
        </w:div>
        <w:div w:id="172572118">
          <w:marLeft w:val="0"/>
          <w:marRight w:val="0"/>
          <w:marTop w:val="0"/>
          <w:marBottom w:val="0"/>
          <w:divBdr>
            <w:top w:val="none" w:sz="0" w:space="0" w:color="auto"/>
            <w:left w:val="none" w:sz="0" w:space="0" w:color="auto"/>
            <w:bottom w:val="none" w:sz="0" w:space="0" w:color="auto"/>
            <w:right w:val="none" w:sz="0" w:space="0" w:color="auto"/>
          </w:divBdr>
        </w:div>
        <w:div w:id="175774894">
          <w:marLeft w:val="0"/>
          <w:marRight w:val="0"/>
          <w:marTop w:val="0"/>
          <w:marBottom w:val="0"/>
          <w:divBdr>
            <w:top w:val="none" w:sz="0" w:space="0" w:color="auto"/>
            <w:left w:val="none" w:sz="0" w:space="0" w:color="auto"/>
            <w:bottom w:val="none" w:sz="0" w:space="0" w:color="auto"/>
            <w:right w:val="none" w:sz="0" w:space="0" w:color="auto"/>
          </w:divBdr>
        </w:div>
        <w:div w:id="191693197">
          <w:marLeft w:val="0"/>
          <w:marRight w:val="0"/>
          <w:marTop w:val="0"/>
          <w:marBottom w:val="0"/>
          <w:divBdr>
            <w:top w:val="none" w:sz="0" w:space="0" w:color="auto"/>
            <w:left w:val="none" w:sz="0" w:space="0" w:color="auto"/>
            <w:bottom w:val="none" w:sz="0" w:space="0" w:color="auto"/>
            <w:right w:val="none" w:sz="0" w:space="0" w:color="auto"/>
          </w:divBdr>
        </w:div>
        <w:div w:id="194925276">
          <w:marLeft w:val="0"/>
          <w:marRight w:val="0"/>
          <w:marTop w:val="0"/>
          <w:marBottom w:val="0"/>
          <w:divBdr>
            <w:top w:val="none" w:sz="0" w:space="0" w:color="auto"/>
            <w:left w:val="none" w:sz="0" w:space="0" w:color="auto"/>
            <w:bottom w:val="none" w:sz="0" w:space="0" w:color="auto"/>
            <w:right w:val="none" w:sz="0" w:space="0" w:color="auto"/>
          </w:divBdr>
        </w:div>
        <w:div w:id="214976247">
          <w:marLeft w:val="0"/>
          <w:marRight w:val="0"/>
          <w:marTop w:val="0"/>
          <w:marBottom w:val="0"/>
          <w:divBdr>
            <w:top w:val="none" w:sz="0" w:space="0" w:color="auto"/>
            <w:left w:val="none" w:sz="0" w:space="0" w:color="auto"/>
            <w:bottom w:val="none" w:sz="0" w:space="0" w:color="auto"/>
            <w:right w:val="none" w:sz="0" w:space="0" w:color="auto"/>
          </w:divBdr>
        </w:div>
        <w:div w:id="226261204">
          <w:marLeft w:val="0"/>
          <w:marRight w:val="0"/>
          <w:marTop w:val="0"/>
          <w:marBottom w:val="0"/>
          <w:divBdr>
            <w:top w:val="none" w:sz="0" w:space="0" w:color="auto"/>
            <w:left w:val="none" w:sz="0" w:space="0" w:color="auto"/>
            <w:bottom w:val="none" w:sz="0" w:space="0" w:color="auto"/>
            <w:right w:val="none" w:sz="0" w:space="0" w:color="auto"/>
          </w:divBdr>
        </w:div>
        <w:div w:id="235283187">
          <w:marLeft w:val="0"/>
          <w:marRight w:val="0"/>
          <w:marTop w:val="0"/>
          <w:marBottom w:val="0"/>
          <w:divBdr>
            <w:top w:val="none" w:sz="0" w:space="0" w:color="auto"/>
            <w:left w:val="none" w:sz="0" w:space="0" w:color="auto"/>
            <w:bottom w:val="none" w:sz="0" w:space="0" w:color="auto"/>
            <w:right w:val="none" w:sz="0" w:space="0" w:color="auto"/>
          </w:divBdr>
        </w:div>
        <w:div w:id="236482088">
          <w:marLeft w:val="0"/>
          <w:marRight w:val="0"/>
          <w:marTop w:val="0"/>
          <w:marBottom w:val="0"/>
          <w:divBdr>
            <w:top w:val="none" w:sz="0" w:space="0" w:color="auto"/>
            <w:left w:val="none" w:sz="0" w:space="0" w:color="auto"/>
            <w:bottom w:val="none" w:sz="0" w:space="0" w:color="auto"/>
            <w:right w:val="none" w:sz="0" w:space="0" w:color="auto"/>
          </w:divBdr>
        </w:div>
        <w:div w:id="241987485">
          <w:marLeft w:val="0"/>
          <w:marRight w:val="0"/>
          <w:marTop w:val="0"/>
          <w:marBottom w:val="0"/>
          <w:divBdr>
            <w:top w:val="none" w:sz="0" w:space="0" w:color="auto"/>
            <w:left w:val="none" w:sz="0" w:space="0" w:color="auto"/>
            <w:bottom w:val="none" w:sz="0" w:space="0" w:color="auto"/>
            <w:right w:val="none" w:sz="0" w:space="0" w:color="auto"/>
          </w:divBdr>
        </w:div>
        <w:div w:id="254091956">
          <w:marLeft w:val="0"/>
          <w:marRight w:val="0"/>
          <w:marTop w:val="0"/>
          <w:marBottom w:val="0"/>
          <w:divBdr>
            <w:top w:val="none" w:sz="0" w:space="0" w:color="auto"/>
            <w:left w:val="none" w:sz="0" w:space="0" w:color="auto"/>
            <w:bottom w:val="none" w:sz="0" w:space="0" w:color="auto"/>
            <w:right w:val="none" w:sz="0" w:space="0" w:color="auto"/>
          </w:divBdr>
        </w:div>
        <w:div w:id="257718391">
          <w:marLeft w:val="0"/>
          <w:marRight w:val="0"/>
          <w:marTop w:val="0"/>
          <w:marBottom w:val="0"/>
          <w:divBdr>
            <w:top w:val="none" w:sz="0" w:space="0" w:color="auto"/>
            <w:left w:val="none" w:sz="0" w:space="0" w:color="auto"/>
            <w:bottom w:val="none" w:sz="0" w:space="0" w:color="auto"/>
            <w:right w:val="none" w:sz="0" w:space="0" w:color="auto"/>
          </w:divBdr>
        </w:div>
        <w:div w:id="263273034">
          <w:marLeft w:val="0"/>
          <w:marRight w:val="0"/>
          <w:marTop w:val="0"/>
          <w:marBottom w:val="0"/>
          <w:divBdr>
            <w:top w:val="none" w:sz="0" w:space="0" w:color="auto"/>
            <w:left w:val="none" w:sz="0" w:space="0" w:color="auto"/>
            <w:bottom w:val="none" w:sz="0" w:space="0" w:color="auto"/>
            <w:right w:val="none" w:sz="0" w:space="0" w:color="auto"/>
          </w:divBdr>
        </w:div>
        <w:div w:id="293293586">
          <w:marLeft w:val="0"/>
          <w:marRight w:val="0"/>
          <w:marTop w:val="0"/>
          <w:marBottom w:val="0"/>
          <w:divBdr>
            <w:top w:val="none" w:sz="0" w:space="0" w:color="auto"/>
            <w:left w:val="none" w:sz="0" w:space="0" w:color="auto"/>
            <w:bottom w:val="none" w:sz="0" w:space="0" w:color="auto"/>
            <w:right w:val="none" w:sz="0" w:space="0" w:color="auto"/>
          </w:divBdr>
        </w:div>
        <w:div w:id="299386535">
          <w:marLeft w:val="0"/>
          <w:marRight w:val="0"/>
          <w:marTop w:val="0"/>
          <w:marBottom w:val="0"/>
          <w:divBdr>
            <w:top w:val="none" w:sz="0" w:space="0" w:color="auto"/>
            <w:left w:val="none" w:sz="0" w:space="0" w:color="auto"/>
            <w:bottom w:val="none" w:sz="0" w:space="0" w:color="auto"/>
            <w:right w:val="none" w:sz="0" w:space="0" w:color="auto"/>
          </w:divBdr>
        </w:div>
        <w:div w:id="350688596">
          <w:marLeft w:val="0"/>
          <w:marRight w:val="0"/>
          <w:marTop w:val="0"/>
          <w:marBottom w:val="0"/>
          <w:divBdr>
            <w:top w:val="none" w:sz="0" w:space="0" w:color="auto"/>
            <w:left w:val="none" w:sz="0" w:space="0" w:color="auto"/>
            <w:bottom w:val="none" w:sz="0" w:space="0" w:color="auto"/>
            <w:right w:val="none" w:sz="0" w:space="0" w:color="auto"/>
          </w:divBdr>
        </w:div>
        <w:div w:id="357781366">
          <w:marLeft w:val="0"/>
          <w:marRight w:val="0"/>
          <w:marTop w:val="0"/>
          <w:marBottom w:val="0"/>
          <w:divBdr>
            <w:top w:val="none" w:sz="0" w:space="0" w:color="auto"/>
            <w:left w:val="none" w:sz="0" w:space="0" w:color="auto"/>
            <w:bottom w:val="none" w:sz="0" w:space="0" w:color="auto"/>
            <w:right w:val="none" w:sz="0" w:space="0" w:color="auto"/>
          </w:divBdr>
        </w:div>
        <w:div w:id="360203632">
          <w:marLeft w:val="0"/>
          <w:marRight w:val="0"/>
          <w:marTop w:val="0"/>
          <w:marBottom w:val="0"/>
          <w:divBdr>
            <w:top w:val="none" w:sz="0" w:space="0" w:color="auto"/>
            <w:left w:val="none" w:sz="0" w:space="0" w:color="auto"/>
            <w:bottom w:val="none" w:sz="0" w:space="0" w:color="auto"/>
            <w:right w:val="none" w:sz="0" w:space="0" w:color="auto"/>
          </w:divBdr>
        </w:div>
        <w:div w:id="396173599">
          <w:marLeft w:val="0"/>
          <w:marRight w:val="0"/>
          <w:marTop w:val="0"/>
          <w:marBottom w:val="0"/>
          <w:divBdr>
            <w:top w:val="none" w:sz="0" w:space="0" w:color="auto"/>
            <w:left w:val="none" w:sz="0" w:space="0" w:color="auto"/>
            <w:bottom w:val="none" w:sz="0" w:space="0" w:color="auto"/>
            <w:right w:val="none" w:sz="0" w:space="0" w:color="auto"/>
          </w:divBdr>
        </w:div>
        <w:div w:id="403528763">
          <w:marLeft w:val="0"/>
          <w:marRight w:val="0"/>
          <w:marTop w:val="0"/>
          <w:marBottom w:val="0"/>
          <w:divBdr>
            <w:top w:val="none" w:sz="0" w:space="0" w:color="auto"/>
            <w:left w:val="none" w:sz="0" w:space="0" w:color="auto"/>
            <w:bottom w:val="none" w:sz="0" w:space="0" w:color="auto"/>
            <w:right w:val="none" w:sz="0" w:space="0" w:color="auto"/>
          </w:divBdr>
        </w:div>
        <w:div w:id="420368629">
          <w:marLeft w:val="0"/>
          <w:marRight w:val="0"/>
          <w:marTop w:val="0"/>
          <w:marBottom w:val="0"/>
          <w:divBdr>
            <w:top w:val="none" w:sz="0" w:space="0" w:color="auto"/>
            <w:left w:val="none" w:sz="0" w:space="0" w:color="auto"/>
            <w:bottom w:val="none" w:sz="0" w:space="0" w:color="auto"/>
            <w:right w:val="none" w:sz="0" w:space="0" w:color="auto"/>
          </w:divBdr>
        </w:div>
        <w:div w:id="425080041">
          <w:marLeft w:val="0"/>
          <w:marRight w:val="0"/>
          <w:marTop w:val="0"/>
          <w:marBottom w:val="0"/>
          <w:divBdr>
            <w:top w:val="none" w:sz="0" w:space="0" w:color="auto"/>
            <w:left w:val="none" w:sz="0" w:space="0" w:color="auto"/>
            <w:bottom w:val="none" w:sz="0" w:space="0" w:color="auto"/>
            <w:right w:val="none" w:sz="0" w:space="0" w:color="auto"/>
          </w:divBdr>
        </w:div>
        <w:div w:id="440489964">
          <w:marLeft w:val="0"/>
          <w:marRight w:val="0"/>
          <w:marTop w:val="0"/>
          <w:marBottom w:val="0"/>
          <w:divBdr>
            <w:top w:val="none" w:sz="0" w:space="0" w:color="auto"/>
            <w:left w:val="none" w:sz="0" w:space="0" w:color="auto"/>
            <w:bottom w:val="none" w:sz="0" w:space="0" w:color="auto"/>
            <w:right w:val="none" w:sz="0" w:space="0" w:color="auto"/>
          </w:divBdr>
        </w:div>
        <w:div w:id="440958693">
          <w:marLeft w:val="0"/>
          <w:marRight w:val="0"/>
          <w:marTop w:val="0"/>
          <w:marBottom w:val="0"/>
          <w:divBdr>
            <w:top w:val="none" w:sz="0" w:space="0" w:color="auto"/>
            <w:left w:val="none" w:sz="0" w:space="0" w:color="auto"/>
            <w:bottom w:val="none" w:sz="0" w:space="0" w:color="auto"/>
            <w:right w:val="none" w:sz="0" w:space="0" w:color="auto"/>
          </w:divBdr>
        </w:div>
        <w:div w:id="446703559">
          <w:marLeft w:val="0"/>
          <w:marRight w:val="0"/>
          <w:marTop w:val="0"/>
          <w:marBottom w:val="0"/>
          <w:divBdr>
            <w:top w:val="none" w:sz="0" w:space="0" w:color="auto"/>
            <w:left w:val="none" w:sz="0" w:space="0" w:color="auto"/>
            <w:bottom w:val="none" w:sz="0" w:space="0" w:color="auto"/>
            <w:right w:val="none" w:sz="0" w:space="0" w:color="auto"/>
          </w:divBdr>
        </w:div>
        <w:div w:id="452948489">
          <w:marLeft w:val="0"/>
          <w:marRight w:val="0"/>
          <w:marTop w:val="0"/>
          <w:marBottom w:val="0"/>
          <w:divBdr>
            <w:top w:val="none" w:sz="0" w:space="0" w:color="auto"/>
            <w:left w:val="none" w:sz="0" w:space="0" w:color="auto"/>
            <w:bottom w:val="none" w:sz="0" w:space="0" w:color="auto"/>
            <w:right w:val="none" w:sz="0" w:space="0" w:color="auto"/>
          </w:divBdr>
        </w:div>
        <w:div w:id="454369655">
          <w:marLeft w:val="0"/>
          <w:marRight w:val="0"/>
          <w:marTop w:val="0"/>
          <w:marBottom w:val="0"/>
          <w:divBdr>
            <w:top w:val="none" w:sz="0" w:space="0" w:color="auto"/>
            <w:left w:val="none" w:sz="0" w:space="0" w:color="auto"/>
            <w:bottom w:val="none" w:sz="0" w:space="0" w:color="auto"/>
            <w:right w:val="none" w:sz="0" w:space="0" w:color="auto"/>
          </w:divBdr>
        </w:div>
        <w:div w:id="471289145">
          <w:marLeft w:val="0"/>
          <w:marRight w:val="0"/>
          <w:marTop w:val="0"/>
          <w:marBottom w:val="0"/>
          <w:divBdr>
            <w:top w:val="none" w:sz="0" w:space="0" w:color="auto"/>
            <w:left w:val="none" w:sz="0" w:space="0" w:color="auto"/>
            <w:bottom w:val="none" w:sz="0" w:space="0" w:color="auto"/>
            <w:right w:val="none" w:sz="0" w:space="0" w:color="auto"/>
          </w:divBdr>
        </w:div>
        <w:div w:id="488209620">
          <w:marLeft w:val="0"/>
          <w:marRight w:val="0"/>
          <w:marTop w:val="0"/>
          <w:marBottom w:val="0"/>
          <w:divBdr>
            <w:top w:val="none" w:sz="0" w:space="0" w:color="auto"/>
            <w:left w:val="none" w:sz="0" w:space="0" w:color="auto"/>
            <w:bottom w:val="none" w:sz="0" w:space="0" w:color="auto"/>
            <w:right w:val="none" w:sz="0" w:space="0" w:color="auto"/>
          </w:divBdr>
        </w:div>
        <w:div w:id="491876091">
          <w:marLeft w:val="0"/>
          <w:marRight w:val="0"/>
          <w:marTop w:val="0"/>
          <w:marBottom w:val="0"/>
          <w:divBdr>
            <w:top w:val="none" w:sz="0" w:space="0" w:color="auto"/>
            <w:left w:val="none" w:sz="0" w:space="0" w:color="auto"/>
            <w:bottom w:val="none" w:sz="0" w:space="0" w:color="auto"/>
            <w:right w:val="none" w:sz="0" w:space="0" w:color="auto"/>
          </w:divBdr>
        </w:div>
        <w:div w:id="517086185">
          <w:marLeft w:val="0"/>
          <w:marRight w:val="0"/>
          <w:marTop w:val="0"/>
          <w:marBottom w:val="0"/>
          <w:divBdr>
            <w:top w:val="none" w:sz="0" w:space="0" w:color="auto"/>
            <w:left w:val="none" w:sz="0" w:space="0" w:color="auto"/>
            <w:bottom w:val="none" w:sz="0" w:space="0" w:color="auto"/>
            <w:right w:val="none" w:sz="0" w:space="0" w:color="auto"/>
          </w:divBdr>
        </w:div>
        <w:div w:id="519243551">
          <w:marLeft w:val="0"/>
          <w:marRight w:val="0"/>
          <w:marTop w:val="0"/>
          <w:marBottom w:val="0"/>
          <w:divBdr>
            <w:top w:val="none" w:sz="0" w:space="0" w:color="auto"/>
            <w:left w:val="none" w:sz="0" w:space="0" w:color="auto"/>
            <w:bottom w:val="none" w:sz="0" w:space="0" w:color="auto"/>
            <w:right w:val="none" w:sz="0" w:space="0" w:color="auto"/>
          </w:divBdr>
        </w:div>
        <w:div w:id="532496606">
          <w:marLeft w:val="0"/>
          <w:marRight w:val="0"/>
          <w:marTop w:val="0"/>
          <w:marBottom w:val="0"/>
          <w:divBdr>
            <w:top w:val="none" w:sz="0" w:space="0" w:color="auto"/>
            <w:left w:val="none" w:sz="0" w:space="0" w:color="auto"/>
            <w:bottom w:val="none" w:sz="0" w:space="0" w:color="auto"/>
            <w:right w:val="none" w:sz="0" w:space="0" w:color="auto"/>
          </w:divBdr>
        </w:div>
        <w:div w:id="535433865">
          <w:marLeft w:val="0"/>
          <w:marRight w:val="0"/>
          <w:marTop w:val="0"/>
          <w:marBottom w:val="0"/>
          <w:divBdr>
            <w:top w:val="none" w:sz="0" w:space="0" w:color="auto"/>
            <w:left w:val="none" w:sz="0" w:space="0" w:color="auto"/>
            <w:bottom w:val="none" w:sz="0" w:space="0" w:color="auto"/>
            <w:right w:val="none" w:sz="0" w:space="0" w:color="auto"/>
          </w:divBdr>
        </w:div>
        <w:div w:id="542327243">
          <w:marLeft w:val="0"/>
          <w:marRight w:val="0"/>
          <w:marTop w:val="0"/>
          <w:marBottom w:val="0"/>
          <w:divBdr>
            <w:top w:val="none" w:sz="0" w:space="0" w:color="auto"/>
            <w:left w:val="none" w:sz="0" w:space="0" w:color="auto"/>
            <w:bottom w:val="none" w:sz="0" w:space="0" w:color="auto"/>
            <w:right w:val="none" w:sz="0" w:space="0" w:color="auto"/>
          </w:divBdr>
        </w:div>
        <w:div w:id="553203735">
          <w:marLeft w:val="0"/>
          <w:marRight w:val="0"/>
          <w:marTop w:val="0"/>
          <w:marBottom w:val="0"/>
          <w:divBdr>
            <w:top w:val="none" w:sz="0" w:space="0" w:color="auto"/>
            <w:left w:val="none" w:sz="0" w:space="0" w:color="auto"/>
            <w:bottom w:val="none" w:sz="0" w:space="0" w:color="auto"/>
            <w:right w:val="none" w:sz="0" w:space="0" w:color="auto"/>
          </w:divBdr>
        </w:div>
        <w:div w:id="558398449">
          <w:marLeft w:val="0"/>
          <w:marRight w:val="0"/>
          <w:marTop w:val="0"/>
          <w:marBottom w:val="0"/>
          <w:divBdr>
            <w:top w:val="none" w:sz="0" w:space="0" w:color="auto"/>
            <w:left w:val="none" w:sz="0" w:space="0" w:color="auto"/>
            <w:bottom w:val="none" w:sz="0" w:space="0" w:color="auto"/>
            <w:right w:val="none" w:sz="0" w:space="0" w:color="auto"/>
          </w:divBdr>
        </w:div>
        <w:div w:id="559443634">
          <w:marLeft w:val="0"/>
          <w:marRight w:val="0"/>
          <w:marTop w:val="0"/>
          <w:marBottom w:val="0"/>
          <w:divBdr>
            <w:top w:val="none" w:sz="0" w:space="0" w:color="auto"/>
            <w:left w:val="none" w:sz="0" w:space="0" w:color="auto"/>
            <w:bottom w:val="none" w:sz="0" w:space="0" w:color="auto"/>
            <w:right w:val="none" w:sz="0" w:space="0" w:color="auto"/>
          </w:divBdr>
        </w:div>
        <w:div w:id="595095389">
          <w:marLeft w:val="0"/>
          <w:marRight w:val="0"/>
          <w:marTop w:val="0"/>
          <w:marBottom w:val="0"/>
          <w:divBdr>
            <w:top w:val="none" w:sz="0" w:space="0" w:color="auto"/>
            <w:left w:val="none" w:sz="0" w:space="0" w:color="auto"/>
            <w:bottom w:val="none" w:sz="0" w:space="0" w:color="auto"/>
            <w:right w:val="none" w:sz="0" w:space="0" w:color="auto"/>
          </w:divBdr>
        </w:div>
        <w:div w:id="600336054">
          <w:marLeft w:val="0"/>
          <w:marRight w:val="0"/>
          <w:marTop w:val="0"/>
          <w:marBottom w:val="0"/>
          <w:divBdr>
            <w:top w:val="none" w:sz="0" w:space="0" w:color="auto"/>
            <w:left w:val="none" w:sz="0" w:space="0" w:color="auto"/>
            <w:bottom w:val="none" w:sz="0" w:space="0" w:color="auto"/>
            <w:right w:val="none" w:sz="0" w:space="0" w:color="auto"/>
          </w:divBdr>
        </w:div>
        <w:div w:id="613055436">
          <w:marLeft w:val="0"/>
          <w:marRight w:val="0"/>
          <w:marTop w:val="0"/>
          <w:marBottom w:val="0"/>
          <w:divBdr>
            <w:top w:val="none" w:sz="0" w:space="0" w:color="auto"/>
            <w:left w:val="none" w:sz="0" w:space="0" w:color="auto"/>
            <w:bottom w:val="none" w:sz="0" w:space="0" w:color="auto"/>
            <w:right w:val="none" w:sz="0" w:space="0" w:color="auto"/>
          </w:divBdr>
        </w:div>
        <w:div w:id="623342411">
          <w:marLeft w:val="0"/>
          <w:marRight w:val="0"/>
          <w:marTop w:val="0"/>
          <w:marBottom w:val="0"/>
          <w:divBdr>
            <w:top w:val="none" w:sz="0" w:space="0" w:color="auto"/>
            <w:left w:val="none" w:sz="0" w:space="0" w:color="auto"/>
            <w:bottom w:val="none" w:sz="0" w:space="0" w:color="auto"/>
            <w:right w:val="none" w:sz="0" w:space="0" w:color="auto"/>
          </w:divBdr>
        </w:div>
        <w:div w:id="628556329">
          <w:marLeft w:val="0"/>
          <w:marRight w:val="0"/>
          <w:marTop w:val="0"/>
          <w:marBottom w:val="0"/>
          <w:divBdr>
            <w:top w:val="none" w:sz="0" w:space="0" w:color="auto"/>
            <w:left w:val="none" w:sz="0" w:space="0" w:color="auto"/>
            <w:bottom w:val="none" w:sz="0" w:space="0" w:color="auto"/>
            <w:right w:val="none" w:sz="0" w:space="0" w:color="auto"/>
          </w:divBdr>
        </w:div>
        <w:div w:id="629823032">
          <w:marLeft w:val="0"/>
          <w:marRight w:val="0"/>
          <w:marTop w:val="0"/>
          <w:marBottom w:val="0"/>
          <w:divBdr>
            <w:top w:val="none" w:sz="0" w:space="0" w:color="auto"/>
            <w:left w:val="none" w:sz="0" w:space="0" w:color="auto"/>
            <w:bottom w:val="none" w:sz="0" w:space="0" w:color="auto"/>
            <w:right w:val="none" w:sz="0" w:space="0" w:color="auto"/>
          </w:divBdr>
        </w:div>
        <w:div w:id="632101297">
          <w:marLeft w:val="0"/>
          <w:marRight w:val="0"/>
          <w:marTop w:val="0"/>
          <w:marBottom w:val="0"/>
          <w:divBdr>
            <w:top w:val="none" w:sz="0" w:space="0" w:color="auto"/>
            <w:left w:val="none" w:sz="0" w:space="0" w:color="auto"/>
            <w:bottom w:val="none" w:sz="0" w:space="0" w:color="auto"/>
            <w:right w:val="none" w:sz="0" w:space="0" w:color="auto"/>
          </w:divBdr>
        </w:div>
        <w:div w:id="646862595">
          <w:marLeft w:val="0"/>
          <w:marRight w:val="0"/>
          <w:marTop w:val="0"/>
          <w:marBottom w:val="0"/>
          <w:divBdr>
            <w:top w:val="none" w:sz="0" w:space="0" w:color="auto"/>
            <w:left w:val="none" w:sz="0" w:space="0" w:color="auto"/>
            <w:bottom w:val="none" w:sz="0" w:space="0" w:color="auto"/>
            <w:right w:val="none" w:sz="0" w:space="0" w:color="auto"/>
          </w:divBdr>
        </w:div>
        <w:div w:id="665013724">
          <w:marLeft w:val="0"/>
          <w:marRight w:val="0"/>
          <w:marTop w:val="0"/>
          <w:marBottom w:val="0"/>
          <w:divBdr>
            <w:top w:val="none" w:sz="0" w:space="0" w:color="auto"/>
            <w:left w:val="none" w:sz="0" w:space="0" w:color="auto"/>
            <w:bottom w:val="none" w:sz="0" w:space="0" w:color="auto"/>
            <w:right w:val="none" w:sz="0" w:space="0" w:color="auto"/>
          </w:divBdr>
        </w:div>
        <w:div w:id="665328343">
          <w:marLeft w:val="0"/>
          <w:marRight w:val="0"/>
          <w:marTop w:val="0"/>
          <w:marBottom w:val="0"/>
          <w:divBdr>
            <w:top w:val="none" w:sz="0" w:space="0" w:color="auto"/>
            <w:left w:val="none" w:sz="0" w:space="0" w:color="auto"/>
            <w:bottom w:val="none" w:sz="0" w:space="0" w:color="auto"/>
            <w:right w:val="none" w:sz="0" w:space="0" w:color="auto"/>
          </w:divBdr>
        </w:div>
        <w:div w:id="670839740">
          <w:marLeft w:val="0"/>
          <w:marRight w:val="0"/>
          <w:marTop w:val="0"/>
          <w:marBottom w:val="0"/>
          <w:divBdr>
            <w:top w:val="none" w:sz="0" w:space="0" w:color="auto"/>
            <w:left w:val="none" w:sz="0" w:space="0" w:color="auto"/>
            <w:bottom w:val="none" w:sz="0" w:space="0" w:color="auto"/>
            <w:right w:val="none" w:sz="0" w:space="0" w:color="auto"/>
          </w:divBdr>
        </w:div>
        <w:div w:id="672757304">
          <w:marLeft w:val="0"/>
          <w:marRight w:val="0"/>
          <w:marTop w:val="0"/>
          <w:marBottom w:val="0"/>
          <w:divBdr>
            <w:top w:val="none" w:sz="0" w:space="0" w:color="auto"/>
            <w:left w:val="none" w:sz="0" w:space="0" w:color="auto"/>
            <w:bottom w:val="none" w:sz="0" w:space="0" w:color="auto"/>
            <w:right w:val="none" w:sz="0" w:space="0" w:color="auto"/>
          </w:divBdr>
        </w:div>
        <w:div w:id="698044587">
          <w:marLeft w:val="0"/>
          <w:marRight w:val="0"/>
          <w:marTop w:val="0"/>
          <w:marBottom w:val="0"/>
          <w:divBdr>
            <w:top w:val="none" w:sz="0" w:space="0" w:color="auto"/>
            <w:left w:val="none" w:sz="0" w:space="0" w:color="auto"/>
            <w:bottom w:val="none" w:sz="0" w:space="0" w:color="auto"/>
            <w:right w:val="none" w:sz="0" w:space="0" w:color="auto"/>
          </w:divBdr>
        </w:div>
        <w:div w:id="719519982">
          <w:marLeft w:val="0"/>
          <w:marRight w:val="0"/>
          <w:marTop w:val="0"/>
          <w:marBottom w:val="0"/>
          <w:divBdr>
            <w:top w:val="none" w:sz="0" w:space="0" w:color="auto"/>
            <w:left w:val="none" w:sz="0" w:space="0" w:color="auto"/>
            <w:bottom w:val="none" w:sz="0" w:space="0" w:color="auto"/>
            <w:right w:val="none" w:sz="0" w:space="0" w:color="auto"/>
          </w:divBdr>
        </w:div>
        <w:div w:id="744032125">
          <w:marLeft w:val="0"/>
          <w:marRight w:val="0"/>
          <w:marTop w:val="0"/>
          <w:marBottom w:val="0"/>
          <w:divBdr>
            <w:top w:val="none" w:sz="0" w:space="0" w:color="auto"/>
            <w:left w:val="none" w:sz="0" w:space="0" w:color="auto"/>
            <w:bottom w:val="none" w:sz="0" w:space="0" w:color="auto"/>
            <w:right w:val="none" w:sz="0" w:space="0" w:color="auto"/>
          </w:divBdr>
        </w:div>
        <w:div w:id="745961510">
          <w:marLeft w:val="0"/>
          <w:marRight w:val="0"/>
          <w:marTop w:val="0"/>
          <w:marBottom w:val="0"/>
          <w:divBdr>
            <w:top w:val="none" w:sz="0" w:space="0" w:color="auto"/>
            <w:left w:val="none" w:sz="0" w:space="0" w:color="auto"/>
            <w:bottom w:val="none" w:sz="0" w:space="0" w:color="auto"/>
            <w:right w:val="none" w:sz="0" w:space="0" w:color="auto"/>
          </w:divBdr>
        </w:div>
        <w:div w:id="749735733">
          <w:marLeft w:val="0"/>
          <w:marRight w:val="0"/>
          <w:marTop w:val="0"/>
          <w:marBottom w:val="0"/>
          <w:divBdr>
            <w:top w:val="none" w:sz="0" w:space="0" w:color="auto"/>
            <w:left w:val="none" w:sz="0" w:space="0" w:color="auto"/>
            <w:bottom w:val="none" w:sz="0" w:space="0" w:color="auto"/>
            <w:right w:val="none" w:sz="0" w:space="0" w:color="auto"/>
          </w:divBdr>
        </w:div>
        <w:div w:id="763648385">
          <w:marLeft w:val="0"/>
          <w:marRight w:val="0"/>
          <w:marTop w:val="0"/>
          <w:marBottom w:val="0"/>
          <w:divBdr>
            <w:top w:val="none" w:sz="0" w:space="0" w:color="auto"/>
            <w:left w:val="none" w:sz="0" w:space="0" w:color="auto"/>
            <w:bottom w:val="none" w:sz="0" w:space="0" w:color="auto"/>
            <w:right w:val="none" w:sz="0" w:space="0" w:color="auto"/>
          </w:divBdr>
        </w:div>
        <w:div w:id="764770597">
          <w:marLeft w:val="0"/>
          <w:marRight w:val="0"/>
          <w:marTop w:val="0"/>
          <w:marBottom w:val="0"/>
          <w:divBdr>
            <w:top w:val="none" w:sz="0" w:space="0" w:color="auto"/>
            <w:left w:val="none" w:sz="0" w:space="0" w:color="auto"/>
            <w:bottom w:val="none" w:sz="0" w:space="0" w:color="auto"/>
            <w:right w:val="none" w:sz="0" w:space="0" w:color="auto"/>
          </w:divBdr>
        </w:div>
        <w:div w:id="765540374">
          <w:marLeft w:val="0"/>
          <w:marRight w:val="0"/>
          <w:marTop w:val="0"/>
          <w:marBottom w:val="0"/>
          <w:divBdr>
            <w:top w:val="none" w:sz="0" w:space="0" w:color="auto"/>
            <w:left w:val="none" w:sz="0" w:space="0" w:color="auto"/>
            <w:bottom w:val="none" w:sz="0" w:space="0" w:color="auto"/>
            <w:right w:val="none" w:sz="0" w:space="0" w:color="auto"/>
          </w:divBdr>
        </w:div>
        <w:div w:id="776483852">
          <w:marLeft w:val="0"/>
          <w:marRight w:val="0"/>
          <w:marTop w:val="0"/>
          <w:marBottom w:val="0"/>
          <w:divBdr>
            <w:top w:val="none" w:sz="0" w:space="0" w:color="auto"/>
            <w:left w:val="none" w:sz="0" w:space="0" w:color="auto"/>
            <w:bottom w:val="none" w:sz="0" w:space="0" w:color="auto"/>
            <w:right w:val="none" w:sz="0" w:space="0" w:color="auto"/>
          </w:divBdr>
        </w:div>
        <w:div w:id="783353359">
          <w:marLeft w:val="0"/>
          <w:marRight w:val="0"/>
          <w:marTop w:val="0"/>
          <w:marBottom w:val="0"/>
          <w:divBdr>
            <w:top w:val="none" w:sz="0" w:space="0" w:color="auto"/>
            <w:left w:val="none" w:sz="0" w:space="0" w:color="auto"/>
            <w:bottom w:val="none" w:sz="0" w:space="0" w:color="auto"/>
            <w:right w:val="none" w:sz="0" w:space="0" w:color="auto"/>
          </w:divBdr>
        </w:div>
        <w:div w:id="787510489">
          <w:marLeft w:val="0"/>
          <w:marRight w:val="0"/>
          <w:marTop w:val="0"/>
          <w:marBottom w:val="0"/>
          <w:divBdr>
            <w:top w:val="none" w:sz="0" w:space="0" w:color="auto"/>
            <w:left w:val="none" w:sz="0" w:space="0" w:color="auto"/>
            <w:bottom w:val="none" w:sz="0" w:space="0" w:color="auto"/>
            <w:right w:val="none" w:sz="0" w:space="0" w:color="auto"/>
          </w:divBdr>
        </w:div>
        <w:div w:id="802772735">
          <w:marLeft w:val="0"/>
          <w:marRight w:val="0"/>
          <w:marTop w:val="0"/>
          <w:marBottom w:val="0"/>
          <w:divBdr>
            <w:top w:val="none" w:sz="0" w:space="0" w:color="auto"/>
            <w:left w:val="none" w:sz="0" w:space="0" w:color="auto"/>
            <w:bottom w:val="none" w:sz="0" w:space="0" w:color="auto"/>
            <w:right w:val="none" w:sz="0" w:space="0" w:color="auto"/>
          </w:divBdr>
        </w:div>
        <w:div w:id="804856210">
          <w:marLeft w:val="0"/>
          <w:marRight w:val="0"/>
          <w:marTop w:val="0"/>
          <w:marBottom w:val="0"/>
          <w:divBdr>
            <w:top w:val="none" w:sz="0" w:space="0" w:color="auto"/>
            <w:left w:val="none" w:sz="0" w:space="0" w:color="auto"/>
            <w:bottom w:val="none" w:sz="0" w:space="0" w:color="auto"/>
            <w:right w:val="none" w:sz="0" w:space="0" w:color="auto"/>
          </w:divBdr>
        </w:div>
        <w:div w:id="805006141">
          <w:marLeft w:val="0"/>
          <w:marRight w:val="0"/>
          <w:marTop w:val="0"/>
          <w:marBottom w:val="0"/>
          <w:divBdr>
            <w:top w:val="none" w:sz="0" w:space="0" w:color="auto"/>
            <w:left w:val="none" w:sz="0" w:space="0" w:color="auto"/>
            <w:bottom w:val="none" w:sz="0" w:space="0" w:color="auto"/>
            <w:right w:val="none" w:sz="0" w:space="0" w:color="auto"/>
          </w:divBdr>
        </w:div>
        <w:div w:id="833834727">
          <w:marLeft w:val="0"/>
          <w:marRight w:val="0"/>
          <w:marTop w:val="0"/>
          <w:marBottom w:val="0"/>
          <w:divBdr>
            <w:top w:val="none" w:sz="0" w:space="0" w:color="auto"/>
            <w:left w:val="none" w:sz="0" w:space="0" w:color="auto"/>
            <w:bottom w:val="none" w:sz="0" w:space="0" w:color="auto"/>
            <w:right w:val="none" w:sz="0" w:space="0" w:color="auto"/>
          </w:divBdr>
        </w:div>
        <w:div w:id="854459391">
          <w:marLeft w:val="0"/>
          <w:marRight w:val="0"/>
          <w:marTop w:val="0"/>
          <w:marBottom w:val="0"/>
          <w:divBdr>
            <w:top w:val="none" w:sz="0" w:space="0" w:color="auto"/>
            <w:left w:val="none" w:sz="0" w:space="0" w:color="auto"/>
            <w:bottom w:val="none" w:sz="0" w:space="0" w:color="auto"/>
            <w:right w:val="none" w:sz="0" w:space="0" w:color="auto"/>
          </w:divBdr>
        </w:div>
        <w:div w:id="856625167">
          <w:marLeft w:val="0"/>
          <w:marRight w:val="0"/>
          <w:marTop w:val="0"/>
          <w:marBottom w:val="0"/>
          <w:divBdr>
            <w:top w:val="none" w:sz="0" w:space="0" w:color="auto"/>
            <w:left w:val="none" w:sz="0" w:space="0" w:color="auto"/>
            <w:bottom w:val="none" w:sz="0" w:space="0" w:color="auto"/>
            <w:right w:val="none" w:sz="0" w:space="0" w:color="auto"/>
          </w:divBdr>
        </w:div>
        <w:div w:id="867063306">
          <w:marLeft w:val="0"/>
          <w:marRight w:val="0"/>
          <w:marTop w:val="0"/>
          <w:marBottom w:val="0"/>
          <w:divBdr>
            <w:top w:val="none" w:sz="0" w:space="0" w:color="auto"/>
            <w:left w:val="none" w:sz="0" w:space="0" w:color="auto"/>
            <w:bottom w:val="none" w:sz="0" w:space="0" w:color="auto"/>
            <w:right w:val="none" w:sz="0" w:space="0" w:color="auto"/>
          </w:divBdr>
        </w:div>
        <w:div w:id="868421781">
          <w:marLeft w:val="0"/>
          <w:marRight w:val="0"/>
          <w:marTop w:val="0"/>
          <w:marBottom w:val="0"/>
          <w:divBdr>
            <w:top w:val="none" w:sz="0" w:space="0" w:color="auto"/>
            <w:left w:val="none" w:sz="0" w:space="0" w:color="auto"/>
            <w:bottom w:val="none" w:sz="0" w:space="0" w:color="auto"/>
            <w:right w:val="none" w:sz="0" w:space="0" w:color="auto"/>
          </w:divBdr>
        </w:div>
        <w:div w:id="868761162">
          <w:marLeft w:val="0"/>
          <w:marRight w:val="0"/>
          <w:marTop w:val="0"/>
          <w:marBottom w:val="0"/>
          <w:divBdr>
            <w:top w:val="none" w:sz="0" w:space="0" w:color="auto"/>
            <w:left w:val="none" w:sz="0" w:space="0" w:color="auto"/>
            <w:bottom w:val="none" w:sz="0" w:space="0" w:color="auto"/>
            <w:right w:val="none" w:sz="0" w:space="0" w:color="auto"/>
          </w:divBdr>
        </w:div>
        <w:div w:id="875967537">
          <w:marLeft w:val="0"/>
          <w:marRight w:val="0"/>
          <w:marTop w:val="0"/>
          <w:marBottom w:val="0"/>
          <w:divBdr>
            <w:top w:val="none" w:sz="0" w:space="0" w:color="auto"/>
            <w:left w:val="none" w:sz="0" w:space="0" w:color="auto"/>
            <w:bottom w:val="none" w:sz="0" w:space="0" w:color="auto"/>
            <w:right w:val="none" w:sz="0" w:space="0" w:color="auto"/>
          </w:divBdr>
        </w:div>
        <w:div w:id="883979525">
          <w:marLeft w:val="0"/>
          <w:marRight w:val="0"/>
          <w:marTop w:val="0"/>
          <w:marBottom w:val="0"/>
          <w:divBdr>
            <w:top w:val="none" w:sz="0" w:space="0" w:color="auto"/>
            <w:left w:val="none" w:sz="0" w:space="0" w:color="auto"/>
            <w:bottom w:val="none" w:sz="0" w:space="0" w:color="auto"/>
            <w:right w:val="none" w:sz="0" w:space="0" w:color="auto"/>
          </w:divBdr>
        </w:div>
        <w:div w:id="886992878">
          <w:marLeft w:val="0"/>
          <w:marRight w:val="0"/>
          <w:marTop w:val="0"/>
          <w:marBottom w:val="0"/>
          <w:divBdr>
            <w:top w:val="none" w:sz="0" w:space="0" w:color="auto"/>
            <w:left w:val="none" w:sz="0" w:space="0" w:color="auto"/>
            <w:bottom w:val="none" w:sz="0" w:space="0" w:color="auto"/>
            <w:right w:val="none" w:sz="0" w:space="0" w:color="auto"/>
          </w:divBdr>
        </w:div>
        <w:div w:id="890578756">
          <w:marLeft w:val="0"/>
          <w:marRight w:val="0"/>
          <w:marTop w:val="0"/>
          <w:marBottom w:val="0"/>
          <w:divBdr>
            <w:top w:val="none" w:sz="0" w:space="0" w:color="auto"/>
            <w:left w:val="none" w:sz="0" w:space="0" w:color="auto"/>
            <w:bottom w:val="none" w:sz="0" w:space="0" w:color="auto"/>
            <w:right w:val="none" w:sz="0" w:space="0" w:color="auto"/>
          </w:divBdr>
        </w:div>
        <w:div w:id="891425890">
          <w:marLeft w:val="0"/>
          <w:marRight w:val="0"/>
          <w:marTop w:val="0"/>
          <w:marBottom w:val="0"/>
          <w:divBdr>
            <w:top w:val="none" w:sz="0" w:space="0" w:color="auto"/>
            <w:left w:val="none" w:sz="0" w:space="0" w:color="auto"/>
            <w:bottom w:val="none" w:sz="0" w:space="0" w:color="auto"/>
            <w:right w:val="none" w:sz="0" w:space="0" w:color="auto"/>
          </w:divBdr>
        </w:div>
        <w:div w:id="900402998">
          <w:marLeft w:val="0"/>
          <w:marRight w:val="0"/>
          <w:marTop w:val="0"/>
          <w:marBottom w:val="0"/>
          <w:divBdr>
            <w:top w:val="none" w:sz="0" w:space="0" w:color="auto"/>
            <w:left w:val="none" w:sz="0" w:space="0" w:color="auto"/>
            <w:bottom w:val="none" w:sz="0" w:space="0" w:color="auto"/>
            <w:right w:val="none" w:sz="0" w:space="0" w:color="auto"/>
          </w:divBdr>
        </w:div>
        <w:div w:id="911082571">
          <w:marLeft w:val="0"/>
          <w:marRight w:val="0"/>
          <w:marTop w:val="0"/>
          <w:marBottom w:val="0"/>
          <w:divBdr>
            <w:top w:val="none" w:sz="0" w:space="0" w:color="auto"/>
            <w:left w:val="none" w:sz="0" w:space="0" w:color="auto"/>
            <w:bottom w:val="none" w:sz="0" w:space="0" w:color="auto"/>
            <w:right w:val="none" w:sz="0" w:space="0" w:color="auto"/>
          </w:divBdr>
        </w:div>
        <w:div w:id="924655275">
          <w:marLeft w:val="0"/>
          <w:marRight w:val="0"/>
          <w:marTop w:val="0"/>
          <w:marBottom w:val="0"/>
          <w:divBdr>
            <w:top w:val="none" w:sz="0" w:space="0" w:color="auto"/>
            <w:left w:val="none" w:sz="0" w:space="0" w:color="auto"/>
            <w:bottom w:val="none" w:sz="0" w:space="0" w:color="auto"/>
            <w:right w:val="none" w:sz="0" w:space="0" w:color="auto"/>
          </w:divBdr>
        </w:div>
        <w:div w:id="926158729">
          <w:marLeft w:val="0"/>
          <w:marRight w:val="0"/>
          <w:marTop w:val="0"/>
          <w:marBottom w:val="0"/>
          <w:divBdr>
            <w:top w:val="none" w:sz="0" w:space="0" w:color="auto"/>
            <w:left w:val="none" w:sz="0" w:space="0" w:color="auto"/>
            <w:bottom w:val="none" w:sz="0" w:space="0" w:color="auto"/>
            <w:right w:val="none" w:sz="0" w:space="0" w:color="auto"/>
          </w:divBdr>
        </w:div>
        <w:div w:id="927225922">
          <w:marLeft w:val="0"/>
          <w:marRight w:val="0"/>
          <w:marTop w:val="0"/>
          <w:marBottom w:val="0"/>
          <w:divBdr>
            <w:top w:val="none" w:sz="0" w:space="0" w:color="auto"/>
            <w:left w:val="none" w:sz="0" w:space="0" w:color="auto"/>
            <w:bottom w:val="none" w:sz="0" w:space="0" w:color="auto"/>
            <w:right w:val="none" w:sz="0" w:space="0" w:color="auto"/>
          </w:divBdr>
        </w:div>
        <w:div w:id="939214380">
          <w:marLeft w:val="0"/>
          <w:marRight w:val="0"/>
          <w:marTop w:val="0"/>
          <w:marBottom w:val="0"/>
          <w:divBdr>
            <w:top w:val="none" w:sz="0" w:space="0" w:color="auto"/>
            <w:left w:val="none" w:sz="0" w:space="0" w:color="auto"/>
            <w:bottom w:val="none" w:sz="0" w:space="0" w:color="auto"/>
            <w:right w:val="none" w:sz="0" w:space="0" w:color="auto"/>
          </w:divBdr>
        </w:div>
        <w:div w:id="941229364">
          <w:marLeft w:val="0"/>
          <w:marRight w:val="0"/>
          <w:marTop w:val="0"/>
          <w:marBottom w:val="0"/>
          <w:divBdr>
            <w:top w:val="none" w:sz="0" w:space="0" w:color="auto"/>
            <w:left w:val="none" w:sz="0" w:space="0" w:color="auto"/>
            <w:bottom w:val="none" w:sz="0" w:space="0" w:color="auto"/>
            <w:right w:val="none" w:sz="0" w:space="0" w:color="auto"/>
          </w:divBdr>
        </w:div>
        <w:div w:id="941568883">
          <w:marLeft w:val="0"/>
          <w:marRight w:val="0"/>
          <w:marTop w:val="0"/>
          <w:marBottom w:val="0"/>
          <w:divBdr>
            <w:top w:val="none" w:sz="0" w:space="0" w:color="auto"/>
            <w:left w:val="none" w:sz="0" w:space="0" w:color="auto"/>
            <w:bottom w:val="none" w:sz="0" w:space="0" w:color="auto"/>
            <w:right w:val="none" w:sz="0" w:space="0" w:color="auto"/>
          </w:divBdr>
        </w:div>
        <w:div w:id="947469602">
          <w:marLeft w:val="0"/>
          <w:marRight w:val="0"/>
          <w:marTop w:val="0"/>
          <w:marBottom w:val="0"/>
          <w:divBdr>
            <w:top w:val="none" w:sz="0" w:space="0" w:color="auto"/>
            <w:left w:val="none" w:sz="0" w:space="0" w:color="auto"/>
            <w:bottom w:val="none" w:sz="0" w:space="0" w:color="auto"/>
            <w:right w:val="none" w:sz="0" w:space="0" w:color="auto"/>
          </w:divBdr>
        </w:div>
        <w:div w:id="951977757">
          <w:marLeft w:val="0"/>
          <w:marRight w:val="0"/>
          <w:marTop w:val="0"/>
          <w:marBottom w:val="0"/>
          <w:divBdr>
            <w:top w:val="none" w:sz="0" w:space="0" w:color="auto"/>
            <w:left w:val="none" w:sz="0" w:space="0" w:color="auto"/>
            <w:bottom w:val="none" w:sz="0" w:space="0" w:color="auto"/>
            <w:right w:val="none" w:sz="0" w:space="0" w:color="auto"/>
          </w:divBdr>
        </w:div>
        <w:div w:id="954212506">
          <w:marLeft w:val="0"/>
          <w:marRight w:val="0"/>
          <w:marTop w:val="0"/>
          <w:marBottom w:val="0"/>
          <w:divBdr>
            <w:top w:val="none" w:sz="0" w:space="0" w:color="auto"/>
            <w:left w:val="none" w:sz="0" w:space="0" w:color="auto"/>
            <w:bottom w:val="none" w:sz="0" w:space="0" w:color="auto"/>
            <w:right w:val="none" w:sz="0" w:space="0" w:color="auto"/>
          </w:divBdr>
        </w:div>
        <w:div w:id="967128933">
          <w:marLeft w:val="0"/>
          <w:marRight w:val="0"/>
          <w:marTop w:val="0"/>
          <w:marBottom w:val="0"/>
          <w:divBdr>
            <w:top w:val="none" w:sz="0" w:space="0" w:color="auto"/>
            <w:left w:val="none" w:sz="0" w:space="0" w:color="auto"/>
            <w:bottom w:val="none" w:sz="0" w:space="0" w:color="auto"/>
            <w:right w:val="none" w:sz="0" w:space="0" w:color="auto"/>
          </w:divBdr>
        </w:div>
        <w:div w:id="973175859">
          <w:marLeft w:val="0"/>
          <w:marRight w:val="0"/>
          <w:marTop w:val="0"/>
          <w:marBottom w:val="0"/>
          <w:divBdr>
            <w:top w:val="none" w:sz="0" w:space="0" w:color="auto"/>
            <w:left w:val="none" w:sz="0" w:space="0" w:color="auto"/>
            <w:bottom w:val="none" w:sz="0" w:space="0" w:color="auto"/>
            <w:right w:val="none" w:sz="0" w:space="0" w:color="auto"/>
          </w:divBdr>
        </w:div>
        <w:div w:id="1028915865">
          <w:marLeft w:val="0"/>
          <w:marRight w:val="0"/>
          <w:marTop w:val="0"/>
          <w:marBottom w:val="0"/>
          <w:divBdr>
            <w:top w:val="none" w:sz="0" w:space="0" w:color="auto"/>
            <w:left w:val="none" w:sz="0" w:space="0" w:color="auto"/>
            <w:bottom w:val="none" w:sz="0" w:space="0" w:color="auto"/>
            <w:right w:val="none" w:sz="0" w:space="0" w:color="auto"/>
          </w:divBdr>
        </w:div>
        <w:div w:id="1037435245">
          <w:marLeft w:val="0"/>
          <w:marRight w:val="0"/>
          <w:marTop w:val="0"/>
          <w:marBottom w:val="0"/>
          <w:divBdr>
            <w:top w:val="none" w:sz="0" w:space="0" w:color="auto"/>
            <w:left w:val="none" w:sz="0" w:space="0" w:color="auto"/>
            <w:bottom w:val="none" w:sz="0" w:space="0" w:color="auto"/>
            <w:right w:val="none" w:sz="0" w:space="0" w:color="auto"/>
          </w:divBdr>
        </w:div>
        <w:div w:id="1038774806">
          <w:marLeft w:val="0"/>
          <w:marRight w:val="0"/>
          <w:marTop w:val="0"/>
          <w:marBottom w:val="0"/>
          <w:divBdr>
            <w:top w:val="none" w:sz="0" w:space="0" w:color="auto"/>
            <w:left w:val="none" w:sz="0" w:space="0" w:color="auto"/>
            <w:bottom w:val="none" w:sz="0" w:space="0" w:color="auto"/>
            <w:right w:val="none" w:sz="0" w:space="0" w:color="auto"/>
          </w:divBdr>
        </w:div>
        <w:div w:id="1039236301">
          <w:marLeft w:val="0"/>
          <w:marRight w:val="0"/>
          <w:marTop w:val="0"/>
          <w:marBottom w:val="0"/>
          <w:divBdr>
            <w:top w:val="none" w:sz="0" w:space="0" w:color="auto"/>
            <w:left w:val="none" w:sz="0" w:space="0" w:color="auto"/>
            <w:bottom w:val="none" w:sz="0" w:space="0" w:color="auto"/>
            <w:right w:val="none" w:sz="0" w:space="0" w:color="auto"/>
          </w:divBdr>
        </w:div>
        <w:div w:id="1042366956">
          <w:marLeft w:val="0"/>
          <w:marRight w:val="0"/>
          <w:marTop w:val="0"/>
          <w:marBottom w:val="0"/>
          <w:divBdr>
            <w:top w:val="none" w:sz="0" w:space="0" w:color="auto"/>
            <w:left w:val="none" w:sz="0" w:space="0" w:color="auto"/>
            <w:bottom w:val="none" w:sz="0" w:space="0" w:color="auto"/>
            <w:right w:val="none" w:sz="0" w:space="0" w:color="auto"/>
          </w:divBdr>
        </w:div>
        <w:div w:id="1049691136">
          <w:marLeft w:val="0"/>
          <w:marRight w:val="0"/>
          <w:marTop w:val="0"/>
          <w:marBottom w:val="0"/>
          <w:divBdr>
            <w:top w:val="none" w:sz="0" w:space="0" w:color="auto"/>
            <w:left w:val="none" w:sz="0" w:space="0" w:color="auto"/>
            <w:bottom w:val="none" w:sz="0" w:space="0" w:color="auto"/>
            <w:right w:val="none" w:sz="0" w:space="0" w:color="auto"/>
          </w:divBdr>
        </w:div>
        <w:div w:id="1057706058">
          <w:marLeft w:val="0"/>
          <w:marRight w:val="0"/>
          <w:marTop w:val="0"/>
          <w:marBottom w:val="0"/>
          <w:divBdr>
            <w:top w:val="none" w:sz="0" w:space="0" w:color="auto"/>
            <w:left w:val="none" w:sz="0" w:space="0" w:color="auto"/>
            <w:bottom w:val="none" w:sz="0" w:space="0" w:color="auto"/>
            <w:right w:val="none" w:sz="0" w:space="0" w:color="auto"/>
          </w:divBdr>
        </w:div>
        <w:div w:id="1064451170">
          <w:marLeft w:val="0"/>
          <w:marRight w:val="0"/>
          <w:marTop w:val="0"/>
          <w:marBottom w:val="0"/>
          <w:divBdr>
            <w:top w:val="none" w:sz="0" w:space="0" w:color="auto"/>
            <w:left w:val="none" w:sz="0" w:space="0" w:color="auto"/>
            <w:bottom w:val="none" w:sz="0" w:space="0" w:color="auto"/>
            <w:right w:val="none" w:sz="0" w:space="0" w:color="auto"/>
          </w:divBdr>
        </w:div>
        <w:div w:id="1066032616">
          <w:marLeft w:val="0"/>
          <w:marRight w:val="0"/>
          <w:marTop w:val="0"/>
          <w:marBottom w:val="0"/>
          <w:divBdr>
            <w:top w:val="none" w:sz="0" w:space="0" w:color="auto"/>
            <w:left w:val="none" w:sz="0" w:space="0" w:color="auto"/>
            <w:bottom w:val="none" w:sz="0" w:space="0" w:color="auto"/>
            <w:right w:val="none" w:sz="0" w:space="0" w:color="auto"/>
          </w:divBdr>
        </w:div>
        <w:div w:id="1074160481">
          <w:marLeft w:val="0"/>
          <w:marRight w:val="0"/>
          <w:marTop w:val="0"/>
          <w:marBottom w:val="0"/>
          <w:divBdr>
            <w:top w:val="none" w:sz="0" w:space="0" w:color="auto"/>
            <w:left w:val="none" w:sz="0" w:space="0" w:color="auto"/>
            <w:bottom w:val="none" w:sz="0" w:space="0" w:color="auto"/>
            <w:right w:val="none" w:sz="0" w:space="0" w:color="auto"/>
          </w:divBdr>
        </w:div>
        <w:div w:id="1079181826">
          <w:marLeft w:val="0"/>
          <w:marRight w:val="0"/>
          <w:marTop w:val="0"/>
          <w:marBottom w:val="0"/>
          <w:divBdr>
            <w:top w:val="none" w:sz="0" w:space="0" w:color="auto"/>
            <w:left w:val="none" w:sz="0" w:space="0" w:color="auto"/>
            <w:bottom w:val="none" w:sz="0" w:space="0" w:color="auto"/>
            <w:right w:val="none" w:sz="0" w:space="0" w:color="auto"/>
          </w:divBdr>
        </w:div>
        <w:div w:id="1082025673">
          <w:marLeft w:val="0"/>
          <w:marRight w:val="0"/>
          <w:marTop w:val="0"/>
          <w:marBottom w:val="0"/>
          <w:divBdr>
            <w:top w:val="none" w:sz="0" w:space="0" w:color="auto"/>
            <w:left w:val="none" w:sz="0" w:space="0" w:color="auto"/>
            <w:bottom w:val="none" w:sz="0" w:space="0" w:color="auto"/>
            <w:right w:val="none" w:sz="0" w:space="0" w:color="auto"/>
          </w:divBdr>
        </w:div>
        <w:div w:id="1086921504">
          <w:marLeft w:val="0"/>
          <w:marRight w:val="0"/>
          <w:marTop w:val="0"/>
          <w:marBottom w:val="0"/>
          <w:divBdr>
            <w:top w:val="none" w:sz="0" w:space="0" w:color="auto"/>
            <w:left w:val="none" w:sz="0" w:space="0" w:color="auto"/>
            <w:bottom w:val="none" w:sz="0" w:space="0" w:color="auto"/>
            <w:right w:val="none" w:sz="0" w:space="0" w:color="auto"/>
          </w:divBdr>
        </w:div>
        <w:div w:id="1088035603">
          <w:marLeft w:val="0"/>
          <w:marRight w:val="0"/>
          <w:marTop w:val="0"/>
          <w:marBottom w:val="0"/>
          <w:divBdr>
            <w:top w:val="none" w:sz="0" w:space="0" w:color="auto"/>
            <w:left w:val="none" w:sz="0" w:space="0" w:color="auto"/>
            <w:bottom w:val="none" w:sz="0" w:space="0" w:color="auto"/>
            <w:right w:val="none" w:sz="0" w:space="0" w:color="auto"/>
          </w:divBdr>
        </w:div>
        <w:div w:id="1094668731">
          <w:marLeft w:val="0"/>
          <w:marRight w:val="0"/>
          <w:marTop w:val="0"/>
          <w:marBottom w:val="0"/>
          <w:divBdr>
            <w:top w:val="none" w:sz="0" w:space="0" w:color="auto"/>
            <w:left w:val="none" w:sz="0" w:space="0" w:color="auto"/>
            <w:bottom w:val="none" w:sz="0" w:space="0" w:color="auto"/>
            <w:right w:val="none" w:sz="0" w:space="0" w:color="auto"/>
          </w:divBdr>
        </w:div>
        <w:div w:id="1105425487">
          <w:marLeft w:val="0"/>
          <w:marRight w:val="0"/>
          <w:marTop w:val="0"/>
          <w:marBottom w:val="0"/>
          <w:divBdr>
            <w:top w:val="none" w:sz="0" w:space="0" w:color="auto"/>
            <w:left w:val="none" w:sz="0" w:space="0" w:color="auto"/>
            <w:bottom w:val="none" w:sz="0" w:space="0" w:color="auto"/>
            <w:right w:val="none" w:sz="0" w:space="0" w:color="auto"/>
          </w:divBdr>
        </w:div>
        <w:div w:id="1119184405">
          <w:marLeft w:val="0"/>
          <w:marRight w:val="0"/>
          <w:marTop w:val="0"/>
          <w:marBottom w:val="0"/>
          <w:divBdr>
            <w:top w:val="none" w:sz="0" w:space="0" w:color="auto"/>
            <w:left w:val="none" w:sz="0" w:space="0" w:color="auto"/>
            <w:bottom w:val="none" w:sz="0" w:space="0" w:color="auto"/>
            <w:right w:val="none" w:sz="0" w:space="0" w:color="auto"/>
          </w:divBdr>
        </w:div>
        <w:div w:id="1124999410">
          <w:marLeft w:val="0"/>
          <w:marRight w:val="0"/>
          <w:marTop w:val="0"/>
          <w:marBottom w:val="0"/>
          <w:divBdr>
            <w:top w:val="none" w:sz="0" w:space="0" w:color="auto"/>
            <w:left w:val="none" w:sz="0" w:space="0" w:color="auto"/>
            <w:bottom w:val="none" w:sz="0" w:space="0" w:color="auto"/>
            <w:right w:val="none" w:sz="0" w:space="0" w:color="auto"/>
          </w:divBdr>
        </w:div>
        <w:div w:id="1128818403">
          <w:marLeft w:val="0"/>
          <w:marRight w:val="0"/>
          <w:marTop w:val="0"/>
          <w:marBottom w:val="0"/>
          <w:divBdr>
            <w:top w:val="none" w:sz="0" w:space="0" w:color="auto"/>
            <w:left w:val="none" w:sz="0" w:space="0" w:color="auto"/>
            <w:bottom w:val="none" w:sz="0" w:space="0" w:color="auto"/>
            <w:right w:val="none" w:sz="0" w:space="0" w:color="auto"/>
          </w:divBdr>
        </w:div>
        <w:div w:id="1148131025">
          <w:marLeft w:val="0"/>
          <w:marRight w:val="0"/>
          <w:marTop w:val="0"/>
          <w:marBottom w:val="0"/>
          <w:divBdr>
            <w:top w:val="none" w:sz="0" w:space="0" w:color="auto"/>
            <w:left w:val="none" w:sz="0" w:space="0" w:color="auto"/>
            <w:bottom w:val="none" w:sz="0" w:space="0" w:color="auto"/>
            <w:right w:val="none" w:sz="0" w:space="0" w:color="auto"/>
          </w:divBdr>
        </w:div>
        <w:div w:id="1167403075">
          <w:marLeft w:val="0"/>
          <w:marRight w:val="0"/>
          <w:marTop w:val="0"/>
          <w:marBottom w:val="0"/>
          <w:divBdr>
            <w:top w:val="none" w:sz="0" w:space="0" w:color="auto"/>
            <w:left w:val="none" w:sz="0" w:space="0" w:color="auto"/>
            <w:bottom w:val="none" w:sz="0" w:space="0" w:color="auto"/>
            <w:right w:val="none" w:sz="0" w:space="0" w:color="auto"/>
          </w:divBdr>
        </w:div>
        <w:div w:id="1172721525">
          <w:marLeft w:val="0"/>
          <w:marRight w:val="0"/>
          <w:marTop w:val="0"/>
          <w:marBottom w:val="0"/>
          <w:divBdr>
            <w:top w:val="none" w:sz="0" w:space="0" w:color="auto"/>
            <w:left w:val="none" w:sz="0" w:space="0" w:color="auto"/>
            <w:bottom w:val="none" w:sz="0" w:space="0" w:color="auto"/>
            <w:right w:val="none" w:sz="0" w:space="0" w:color="auto"/>
          </w:divBdr>
        </w:div>
        <w:div w:id="1174497623">
          <w:marLeft w:val="0"/>
          <w:marRight w:val="0"/>
          <w:marTop w:val="0"/>
          <w:marBottom w:val="0"/>
          <w:divBdr>
            <w:top w:val="none" w:sz="0" w:space="0" w:color="auto"/>
            <w:left w:val="none" w:sz="0" w:space="0" w:color="auto"/>
            <w:bottom w:val="none" w:sz="0" w:space="0" w:color="auto"/>
            <w:right w:val="none" w:sz="0" w:space="0" w:color="auto"/>
          </w:divBdr>
        </w:div>
        <w:div w:id="1177233879">
          <w:marLeft w:val="0"/>
          <w:marRight w:val="0"/>
          <w:marTop w:val="0"/>
          <w:marBottom w:val="0"/>
          <w:divBdr>
            <w:top w:val="none" w:sz="0" w:space="0" w:color="auto"/>
            <w:left w:val="none" w:sz="0" w:space="0" w:color="auto"/>
            <w:bottom w:val="none" w:sz="0" w:space="0" w:color="auto"/>
            <w:right w:val="none" w:sz="0" w:space="0" w:color="auto"/>
          </w:divBdr>
        </w:div>
        <w:div w:id="1189640547">
          <w:marLeft w:val="0"/>
          <w:marRight w:val="0"/>
          <w:marTop w:val="0"/>
          <w:marBottom w:val="0"/>
          <w:divBdr>
            <w:top w:val="none" w:sz="0" w:space="0" w:color="auto"/>
            <w:left w:val="none" w:sz="0" w:space="0" w:color="auto"/>
            <w:bottom w:val="none" w:sz="0" w:space="0" w:color="auto"/>
            <w:right w:val="none" w:sz="0" w:space="0" w:color="auto"/>
          </w:divBdr>
        </w:div>
        <w:div w:id="1191451627">
          <w:marLeft w:val="0"/>
          <w:marRight w:val="0"/>
          <w:marTop w:val="0"/>
          <w:marBottom w:val="0"/>
          <w:divBdr>
            <w:top w:val="none" w:sz="0" w:space="0" w:color="auto"/>
            <w:left w:val="none" w:sz="0" w:space="0" w:color="auto"/>
            <w:bottom w:val="none" w:sz="0" w:space="0" w:color="auto"/>
            <w:right w:val="none" w:sz="0" w:space="0" w:color="auto"/>
          </w:divBdr>
        </w:div>
        <w:div w:id="1194265684">
          <w:marLeft w:val="0"/>
          <w:marRight w:val="0"/>
          <w:marTop w:val="0"/>
          <w:marBottom w:val="0"/>
          <w:divBdr>
            <w:top w:val="none" w:sz="0" w:space="0" w:color="auto"/>
            <w:left w:val="none" w:sz="0" w:space="0" w:color="auto"/>
            <w:bottom w:val="none" w:sz="0" w:space="0" w:color="auto"/>
            <w:right w:val="none" w:sz="0" w:space="0" w:color="auto"/>
          </w:divBdr>
        </w:div>
        <w:div w:id="1195651064">
          <w:marLeft w:val="0"/>
          <w:marRight w:val="0"/>
          <w:marTop w:val="0"/>
          <w:marBottom w:val="0"/>
          <w:divBdr>
            <w:top w:val="none" w:sz="0" w:space="0" w:color="auto"/>
            <w:left w:val="none" w:sz="0" w:space="0" w:color="auto"/>
            <w:bottom w:val="none" w:sz="0" w:space="0" w:color="auto"/>
            <w:right w:val="none" w:sz="0" w:space="0" w:color="auto"/>
          </w:divBdr>
        </w:div>
        <w:div w:id="1203831550">
          <w:marLeft w:val="0"/>
          <w:marRight w:val="0"/>
          <w:marTop w:val="0"/>
          <w:marBottom w:val="0"/>
          <w:divBdr>
            <w:top w:val="none" w:sz="0" w:space="0" w:color="auto"/>
            <w:left w:val="none" w:sz="0" w:space="0" w:color="auto"/>
            <w:bottom w:val="none" w:sz="0" w:space="0" w:color="auto"/>
            <w:right w:val="none" w:sz="0" w:space="0" w:color="auto"/>
          </w:divBdr>
        </w:div>
        <w:div w:id="1211572877">
          <w:marLeft w:val="0"/>
          <w:marRight w:val="0"/>
          <w:marTop w:val="0"/>
          <w:marBottom w:val="0"/>
          <w:divBdr>
            <w:top w:val="none" w:sz="0" w:space="0" w:color="auto"/>
            <w:left w:val="none" w:sz="0" w:space="0" w:color="auto"/>
            <w:bottom w:val="none" w:sz="0" w:space="0" w:color="auto"/>
            <w:right w:val="none" w:sz="0" w:space="0" w:color="auto"/>
          </w:divBdr>
        </w:div>
        <w:div w:id="1213349492">
          <w:marLeft w:val="0"/>
          <w:marRight w:val="0"/>
          <w:marTop w:val="0"/>
          <w:marBottom w:val="0"/>
          <w:divBdr>
            <w:top w:val="none" w:sz="0" w:space="0" w:color="auto"/>
            <w:left w:val="none" w:sz="0" w:space="0" w:color="auto"/>
            <w:bottom w:val="none" w:sz="0" w:space="0" w:color="auto"/>
            <w:right w:val="none" w:sz="0" w:space="0" w:color="auto"/>
          </w:divBdr>
        </w:div>
        <w:div w:id="1239513069">
          <w:marLeft w:val="0"/>
          <w:marRight w:val="0"/>
          <w:marTop w:val="0"/>
          <w:marBottom w:val="0"/>
          <w:divBdr>
            <w:top w:val="none" w:sz="0" w:space="0" w:color="auto"/>
            <w:left w:val="none" w:sz="0" w:space="0" w:color="auto"/>
            <w:bottom w:val="none" w:sz="0" w:space="0" w:color="auto"/>
            <w:right w:val="none" w:sz="0" w:space="0" w:color="auto"/>
          </w:divBdr>
        </w:div>
        <w:div w:id="1244535358">
          <w:marLeft w:val="0"/>
          <w:marRight w:val="0"/>
          <w:marTop w:val="0"/>
          <w:marBottom w:val="0"/>
          <w:divBdr>
            <w:top w:val="none" w:sz="0" w:space="0" w:color="auto"/>
            <w:left w:val="none" w:sz="0" w:space="0" w:color="auto"/>
            <w:bottom w:val="none" w:sz="0" w:space="0" w:color="auto"/>
            <w:right w:val="none" w:sz="0" w:space="0" w:color="auto"/>
          </w:divBdr>
        </w:div>
        <w:div w:id="1256982175">
          <w:marLeft w:val="0"/>
          <w:marRight w:val="0"/>
          <w:marTop w:val="0"/>
          <w:marBottom w:val="0"/>
          <w:divBdr>
            <w:top w:val="none" w:sz="0" w:space="0" w:color="auto"/>
            <w:left w:val="none" w:sz="0" w:space="0" w:color="auto"/>
            <w:bottom w:val="none" w:sz="0" w:space="0" w:color="auto"/>
            <w:right w:val="none" w:sz="0" w:space="0" w:color="auto"/>
          </w:divBdr>
        </w:div>
        <w:div w:id="1260483872">
          <w:marLeft w:val="0"/>
          <w:marRight w:val="0"/>
          <w:marTop w:val="0"/>
          <w:marBottom w:val="0"/>
          <w:divBdr>
            <w:top w:val="none" w:sz="0" w:space="0" w:color="auto"/>
            <w:left w:val="none" w:sz="0" w:space="0" w:color="auto"/>
            <w:bottom w:val="none" w:sz="0" w:space="0" w:color="auto"/>
            <w:right w:val="none" w:sz="0" w:space="0" w:color="auto"/>
          </w:divBdr>
        </w:div>
        <w:div w:id="1263801110">
          <w:marLeft w:val="0"/>
          <w:marRight w:val="0"/>
          <w:marTop w:val="0"/>
          <w:marBottom w:val="0"/>
          <w:divBdr>
            <w:top w:val="none" w:sz="0" w:space="0" w:color="auto"/>
            <w:left w:val="none" w:sz="0" w:space="0" w:color="auto"/>
            <w:bottom w:val="none" w:sz="0" w:space="0" w:color="auto"/>
            <w:right w:val="none" w:sz="0" w:space="0" w:color="auto"/>
          </w:divBdr>
        </w:div>
        <w:div w:id="1264992462">
          <w:marLeft w:val="0"/>
          <w:marRight w:val="0"/>
          <w:marTop w:val="0"/>
          <w:marBottom w:val="0"/>
          <w:divBdr>
            <w:top w:val="none" w:sz="0" w:space="0" w:color="auto"/>
            <w:left w:val="none" w:sz="0" w:space="0" w:color="auto"/>
            <w:bottom w:val="none" w:sz="0" w:space="0" w:color="auto"/>
            <w:right w:val="none" w:sz="0" w:space="0" w:color="auto"/>
          </w:divBdr>
        </w:div>
        <w:div w:id="1277518979">
          <w:marLeft w:val="0"/>
          <w:marRight w:val="0"/>
          <w:marTop w:val="0"/>
          <w:marBottom w:val="0"/>
          <w:divBdr>
            <w:top w:val="none" w:sz="0" w:space="0" w:color="auto"/>
            <w:left w:val="none" w:sz="0" w:space="0" w:color="auto"/>
            <w:bottom w:val="none" w:sz="0" w:space="0" w:color="auto"/>
            <w:right w:val="none" w:sz="0" w:space="0" w:color="auto"/>
          </w:divBdr>
        </w:div>
        <w:div w:id="1277906956">
          <w:marLeft w:val="0"/>
          <w:marRight w:val="0"/>
          <w:marTop w:val="0"/>
          <w:marBottom w:val="0"/>
          <w:divBdr>
            <w:top w:val="none" w:sz="0" w:space="0" w:color="auto"/>
            <w:left w:val="none" w:sz="0" w:space="0" w:color="auto"/>
            <w:bottom w:val="none" w:sz="0" w:space="0" w:color="auto"/>
            <w:right w:val="none" w:sz="0" w:space="0" w:color="auto"/>
          </w:divBdr>
        </w:div>
        <w:div w:id="1281568313">
          <w:marLeft w:val="0"/>
          <w:marRight w:val="0"/>
          <w:marTop w:val="0"/>
          <w:marBottom w:val="0"/>
          <w:divBdr>
            <w:top w:val="none" w:sz="0" w:space="0" w:color="auto"/>
            <w:left w:val="none" w:sz="0" w:space="0" w:color="auto"/>
            <w:bottom w:val="none" w:sz="0" w:space="0" w:color="auto"/>
            <w:right w:val="none" w:sz="0" w:space="0" w:color="auto"/>
          </w:divBdr>
        </w:div>
        <w:div w:id="1284381809">
          <w:marLeft w:val="0"/>
          <w:marRight w:val="0"/>
          <w:marTop w:val="0"/>
          <w:marBottom w:val="0"/>
          <w:divBdr>
            <w:top w:val="none" w:sz="0" w:space="0" w:color="auto"/>
            <w:left w:val="none" w:sz="0" w:space="0" w:color="auto"/>
            <w:bottom w:val="none" w:sz="0" w:space="0" w:color="auto"/>
            <w:right w:val="none" w:sz="0" w:space="0" w:color="auto"/>
          </w:divBdr>
        </w:div>
        <w:div w:id="1296834298">
          <w:marLeft w:val="0"/>
          <w:marRight w:val="0"/>
          <w:marTop w:val="0"/>
          <w:marBottom w:val="0"/>
          <w:divBdr>
            <w:top w:val="none" w:sz="0" w:space="0" w:color="auto"/>
            <w:left w:val="none" w:sz="0" w:space="0" w:color="auto"/>
            <w:bottom w:val="none" w:sz="0" w:space="0" w:color="auto"/>
            <w:right w:val="none" w:sz="0" w:space="0" w:color="auto"/>
          </w:divBdr>
        </w:div>
        <w:div w:id="1298686953">
          <w:marLeft w:val="0"/>
          <w:marRight w:val="0"/>
          <w:marTop w:val="0"/>
          <w:marBottom w:val="0"/>
          <w:divBdr>
            <w:top w:val="none" w:sz="0" w:space="0" w:color="auto"/>
            <w:left w:val="none" w:sz="0" w:space="0" w:color="auto"/>
            <w:bottom w:val="none" w:sz="0" w:space="0" w:color="auto"/>
            <w:right w:val="none" w:sz="0" w:space="0" w:color="auto"/>
          </w:divBdr>
        </w:div>
        <w:div w:id="1313294836">
          <w:marLeft w:val="0"/>
          <w:marRight w:val="0"/>
          <w:marTop w:val="0"/>
          <w:marBottom w:val="0"/>
          <w:divBdr>
            <w:top w:val="none" w:sz="0" w:space="0" w:color="auto"/>
            <w:left w:val="none" w:sz="0" w:space="0" w:color="auto"/>
            <w:bottom w:val="none" w:sz="0" w:space="0" w:color="auto"/>
            <w:right w:val="none" w:sz="0" w:space="0" w:color="auto"/>
          </w:divBdr>
        </w:div>
        <w:div w:id="1330329003">
          <w:marLeft w:val="0"/>
          <w:marRight w:val="0"/>
          <w:marTop w:val="0"/>
          <w:marBottom w:val="0"/>
          <w:divBdr>
            <w:top w:val="none" w:sz="0" w:space="0" w:color="auto"/>
            <w:left w:val="none" w:sz="0" w:space="0" w:color="auto"/>
            <w:bottom w:val="none" w:sz="0" w:space="0" w:color="auto"/>
            <w:right w:val="none" w:sz="0" w:space="0" w:color="auto"/>
          </w:divBdr>
        </w:div>
        <w:div w:id="1330788604">
          <w:marLeft w:val="0"/>
          <w:marRight w:val="0"/>
          <w:marTop w:val="0"/>
          <w:marBottom w:val="0"/>
          <w:divBdr>
            <w:top w:val="none" w:sz="0" w:space="0" w:color="auto"/>
            <w:left w:val="none" w:sz="0" w:space="0" w:color="auto"/>
            <w:bottom w:val="none" w:sz="0" w:space="0" w:color="auto"/>
            <w:right w:val="none" w:sz="0" w:space="0" w:color="auto"/>
          </w:divBdr>
        </w:div>
        <w:div w:id="1350451902">
          <w:marLeft w:val="0"/>
          <w:marRight w:val="0"/>
          <w:marTop w:val="0"/>
          <w:marBottom w:val="0"/>
          <w:divBdr>
            <w:top w:val="none" w:sz="0" w:space="0" w:color="auto"/>
            <w:left w:val="none" w:sz="0" w:space="0" w:color="auto"/>
            <w:bottom w:val="none" w:sz="0" w:space="0" w:color="auto"/>
            <w:right w:val="none" w:sz="0" w:space="0" w:color="auto"/>
          </w:divBdr>
        </w:div>
        <w:div w:id="1353217818">
          <w:marLeft w:val="0"/>
          <w:marRight w:val="0"/>
          <w:marTop w:val="0"/>
          <w:marBottom w:val="0"/>
          <w:divBdr>
            <w:top w:val="none" w:sz="0" w:space="0" w:color="auto"/>
            <w:left w:val="none" w:sz="0" w:space="0" w:color="auto"/>
            <w:bottom w:val="none" w:sz="0" w:space="0" w:color="auto"/>
            <w:right w:val="none" w:sz="0" w:space="0" w:color="auto"/>
          </w:divBdr>
        </w:div>
        <w:div w:id="1354572778">
          <w:marLeft w:val="0"/>
          <w:marRight w:val="0"/>
          <w:marTop w:val="0"/>
          <w:marBottom w:val="0"/>
          <w:divBdr>
            <w:top w:val="none" w:sz="0" w:space="0" w:color="auto"/>
            <w:left w:val="none" w:sz="0" w:space="0" w:color="auto"/>
            <w:bottom w:val="none" w:sz="0" w:space="0" w:color="auto"/>
            <w:right w:val="none" w:sz="0" w:space="0" w:color="auto"/>
          </w:divBdr>
        </w:div>
        <w:div w:id="1357196899">
          <w:marLeft w:val="0"/>
          <w:marRight w:val="0"/>
          <w:marTop w:val="0"/>
          <w:marBottom w:val="0"/>
          <w:divBdr>
            <w:top w:val="none" w:sz="0" w:space="0" w:color="auto"/>
            <w:left w:val="none" w:sz="0" w:space="0" w:color="auto"/>
            <w:bottom w:val="none" w:sz="0" w:space="0" w:color="auto"/>
            <w:right w:val="none" w:sz="0" w:space="0" w:color="auto"/>
          </w:divBdr>
        </w:div>
        <w:div w:id="1390764046">
          <w:marLeft w:val="0"/>
          <w:marRight w:val="0"/>
          <w:marTop w:val="0"/>
          <w:marBottom w:val="0"/>
          <w:divBdr>
            <w:top w:val="none" w:sz="0" w:space="0" w:color="auto"/>
            <w:left w:val="none" w:sz="0" w:space="0" w:color="auto"/>
            <w:bottom w:val="none" w:sz="0" w:space="0" w:color="auto"/>
            <w:right w:val="none" w:sz="0" w:space="0" w:color="auto"/>
          </w:divBdr>
        </w:div>
        <w:div w:id="1404525089">
          <w:marLeft w:val="0"/>
          <w:marRight w:val="0"/>
          <w:marTop w:val="0"/>
          <w:marBottom w:val="0"/>
          <w:divBdr>
            <w:top w:val="none" w:sz="0" w:space="0" w:color="auto"/>
            <w:left w:val="none" w:sz="0" w:space="0" w:color="auto"/>
            <w:bottom w:val="none" w:sz="0" w:space="0" w:color="auto"/>
            <w:right w:val="none" w:sz="0" w:space="0" w:color="auto"/>
          </w:divBdr>
        </w:div>
        <w:div w:id="1409881272">
          <w:marLeft w:val="0"/>
          <w:marRight w:val="0"/>
          <w:marTop w:val="0"/>
          <w:marBottom w:val="0"/>
          <w:divBdr>
            <w:top w:val="none" w:sz="0" w:space="0" w:color="auto"/>
            <w:left w:val="none" w:sz="0" w:space="0" w:color="auto"/>
            <w:bottom w:val="none" w:sz="0" w:space="0" w:color="auto"/>
            <w:right w:val="none" w:sz="0" w:space="0" w:color="auto"/>
          </w:divBdr>
        </w:div>
        <w:div w:id="1414201513">
          <w:marLeft w:val="0"/>
          <w:marRight w:val="0"/>
          <w:marTop w:val="0"/>
          <w:marBottom w:val="0"/>
          <w:divBdr>
            <w:top w:val="none" w:sz="0" w:space="0" w:color="auto"/>
            <w:left w:val="none" w:sz="0" w:space="0" w:color="auto"/>
            <w:bottom w:val="none" w:sz="0" w:space="0" w:color="auto"/>
            <w:right w:val="none" w:sz="0" w:space="0" w:color="auto"/>
          </w:divBdr>
        </w:div>
        <w:div w:id="1433238267">
          <w:marLeft w:val="0"/>
          <w:marRight w:val="0"/>
          <w:marTop w:val="0"/>
          <w:marBottom w:val="0"/>
          <w:divBdr>
            <w:top w:val="none" w:sz="0" w:space="0" w:color="auto"/>
            <w:left w:val="none" w:sz="0" w:space="0" w:color="auto"/>
            <w:bottom w:val="none" w:sz="0" w:space="0" w:color="auto"/>
            <w:right w:val="none" w:sz="0" w:space="0" w:color="auto"/>
          </w:divBdr>
        </w:div>
        <w:div w:id="1444811292">
          <w:marLeft w:val="0"/>
          <w:marRight w:val="0"/>
          <w:marTop w:val="0"/>
          <w:marBottom w:val="0"/>
          <w:divBdr>
            <w:top w:val="none" w:sz="0" w:space="0" w:color="auto"/>
            <w:left w:val="none" w:sz="0" w:space="0" w:color="auto"/>
            <w:bottom w:val="none" w:sz="0" w:space="0" w:color="auto"/>
            <w:right w:val="none" w:sz="0" w:space="0" w:color="auto"/>
          </w:divBdr>
        </w:div>
        <w:div w:id="1454523259">
          <w:marLeft w:val="0"/>
          <w:marRight w:val="0"/>
          <w:marTop w:val="0"/>
          <w:marBottom w:val="0"/>
          <w:divBdr>
            <w:top w:val="none" w:sz="0" w:space="0" w:color="auto"/>
            <w:left w:val="none" w:sz="0" w:space="0" w:color="auto"/>
            <w:bottom w:val="none" w:sz="0" w:space="0" w:color="auto"/>
            <w:right w:val="none" w:sz="0" w:space="0" w:color="auto"/>
          </w:divBdr>
        </w:div>
        <w:div w:id="1463960390">
          <w:marLeft w:val="0"/>
          <w:marRight w:val="0"/>
          <w:marTop w:val="0"/>
          <w:marBottom w:val="0"/>
          <w:divBdr>
            <w:top w:val="none" w:sz="0" w:space="0" w:color="auto"/>
            <w:left w:val="none" w:sz="0" w:space="0" w:color="auto"/>
            <w:bottom w:val="none" w:sz="0" w:space="0" w:color="auto"/>
            <w:right w:val="none" w:sz="0" w:space="0" w:color="auto"/>
          </w:divBdr>
        </w:div>
        <w:div w:id="1467890348">
          <w:marLeft w:val="0"/>
          <w:marRight w:val="0"/>
          <w:marTop w:val="0"/>
          <w:marBottom w:val="0"/>
          <w:divBdr>
            <w:top w:val="none" w:sz="0" w:space="0" w:color="auto"/>
            <w:left w:val="none" w:sz="0" w:space="0" w:color="auto"/>
            <w:bottom w:val="none" w:sz="0" w:space="0" w:color="auto"/>
            <w:right w:val="none" w:sz="0" w:space="0" w:color="auto"/>
          </w:divBdr>
        </w:div>
        <w:div w:id="1481847343">
          <w:marLeft w:val="0"/>
          <w:marRight w:val="0"/>
          <w:marTop w:val="0"/>
          <w:marBottom w:val="0"/>
          <w:divBdr>
            <w:top w:val="none" w:sz="0" w:space="0" w:color="auto"/>
            <w:left w:val="none" w:sz="0" w:space="0" w:color="auto"/>
            <w:bottom w:val="none" w:sz="0" w:space="0" w:color="auto"/>
            <w:right w:val="none" w:sz="0" w:space="0" w:color="auto"/>
          </w:divBdr>
        </w:div>
        <w:div w:id="1482379815">
          <w:marLeft w:val="0"/>
          <w:marRight w:val="0"/>
          <w:marTop w:val="0"/>
          <w:marBottom w:val="0"/>
          <w:divBdr>
            <w:top w:val="none" w:sz="0" w:space="0" w:color="auto"/>
            <w:left w:val="none" w:sz="0" w:space="0" w:color="auto"/>
            <w:bottom w:val="none" w:sz="0" w:space="0" w:color="auto"/>
            <w:right w:val="none" w:sz="0" w:space="0" w:color="auto"/>
          </w:divBdr>
        </w:div>
        <w:div w:id="1503666972">
          <w:marLeft w:val="0"/>
          <w:marRight w:val="0"/>
          <w:marTop w:val="0"/>
          <w:marBottom w:val="0"/>
          <w:divBdr>
            <w:top w:val="none" w:sz="0" w:space="0" w:color="auto"/>
            <w:left w:val="none" w:sz="0" w:space="0" w:color="auto"/>
            <w:bottom w:val="none" w:sz="0" w:space="0" w:color="auto"/>
            <w:right w:val="none" w:sz="0" w:space="0" w:color="auto"/>
          </w:divBdr>
        </w:div>
        <w:div w:id="1504665905">
          <w:marLeft w:val="0"/>
          <w:marRight w:val="0"/>
          <w:marTop w:val="0"/>
          <w:marBottom w:val="0"/>
          <w:divBdr>
            <w:top w:val="none" w:sz="0" w:space="0" w:color="auto"/>
            <w:left w:val="none" w:sz="0" w:space="0" w:color="auto"/>
            <w:bottom w:val="none" w:sz="0" w:space="0" w:color="auto"/>
            <w:right w:val="none" w:sz="0" w:space="0" w:color="auto"/>
          </w:divBdr>
        </w:div>
        <w:div w:id="1536577854">
          <w:marLeft w:val="0"/>
          <w:marRight w:val="0"/>
          <w:marTop w:val="0"/>
          <w:marBottom w:val="0"/>
          <w:divBdr>
            <w:top w:val="none" w:sz="0" w:space="0" w:color="auto"/>
            <w:left w:val="none" w:sz="0" w:space="0" w:color="auto"/>
            <w:bottom w:val="none" w:sz="0" w:space="0" w:color="auto"/>
            <w:right w:val="none" w:sz="0" w:space="0" w:color="auto"/>
          </w:divBdr>
        </w:div>
        <w:div w:id="1556043148">
          <w:marLeft w:val="0"/>
          <w:marRight w:val="0"/>
          <w:marTop w:val="0"/>
          <w:marBottom w:val="0"/>
          <w:divBdr>
            <w:top w:val="none" w:sz="0" w:space="0" w:color="auto"/>
            <w:left w:val="none" w:sz="0" w:space="0" w:color="auto"/>
            <w:bottom w:val="none" w:sz="0" w:space="0" w:color="auto"/>
            <w:right w:val="none" w:sz="0" w:space="0" w:color="auto"/>
          </w:divBdr>
        </w:div>
        <w:div w:id="1563982862">
          <w:marLeft w:val="0"/>
          <w:marRight w:val="0"/>
          <w:marTop w:val="0"/>
          <w:marBottom w:val="0"/>
          <w:divBdr>
            <w:top w:val="none" w:sz="0" w:space="0" w:color="auto"/>
            <w:left w:val="none" w:sz="0" w:space="0" w:color="auto"/>
            <w:bottom w:val="none" w:sz="0" w:space="0" w:color="auto"/>
            <w:right w:val="none" w:sz="0" w:space="0" w:color="auto"/>
          </w:divBdr>
        </w:div>
        <w:div w:id="1576550922">
          <w:marLeft w:val="0"/>
          <w:marRight w:val="0"/>
          <w:marTop w:val="0"/>
          <w:marBottom w:val="0"/>
          <w:divBdr>
            <w:top w:val="none" w:sz="0" w:space="0" w:color="auto"/>
            <w:left w:val="none" w:sz="0" w:space="0" w:color="auto"/>
            <w:bottom w:val="none" w:sz="0" w:space="0" w:color="auto"/>
            <w:right w:val="none" w:sz="0" w:space="0" w:color="auto"/>
          </w:divBdr>
        </w:div>
        <w:div w:id="1579947575">
          <w:marLeft w:val="0"/>
          <w:marRight w:val="0"/>
          <w:marTop w:val="0"/>
          <w:marBottom w:val="0"/>
          <w:divBdr>
            <w:top w:val="none" w:sz="0" w:space="0" w:color="auto"/>
            <w:left w:val="none" w:sz="0" w:space="0" w:color="auto"/>
            <w:bottom w:val="none" w:sz="0" w:space="0" w:color="auto"/>
            <w:right w:val="none" w:sz="0" w:space="0" w:color="auto"/>
          </w:divBdr>
        </w:div>
        <w:div w:id="1592858567">
          <w:marLeft w:val="0"/>
          <w:marRight w:val="0"/>
          <w:marTop w:val="0"/>
          <w:marBottom w:val="0"/>
          <w:divBdr>
            <w:top w:val="none" w:sz="0" w:space="0" w:color="auto"/>
            <w:left w:val="none" w:sz="0" w:space="0" w:color="auto"/>
            <w:bottom w:val="none" w:sz="0" w:space="0" w:color="auto"/>
            <w:right w:val="none" w:sz="0" w:space="0" w:color="auto"/>
          </w:divBdr>
        </w:div>
        <w:div w:id="1601334776">
          <w:marLeft w:val="0"/>
          <w:marRight w:val="0"/>
          <w:marTop w:val="0"/>
          <w:marBottom w:val="0"/>
          <w:divBdr>
            <w:top w:val="none" w:sz="0" w:space="0" w:color="auto"/>
            <w:left w:val="none" w:sz="0" w:space="0" w:color="auto"/>
            <w:bottom w:val="none" w:sz="0" w:space="0" w:color="auto"/>
            <w:right w:val="none" w:sz="0" w:space="0" w:color="auto"/>
          </w:divBdr>
        </w:div>
        <w:div w:id="1607809804">
          <w:marLeft w:val="0"/>
          <w:marRight w:val="0"/>
          <w:marTop w:val="0"/>
          <w:marBottom w:val="0"/>
          <w:divBdr>
            <w:top w:val="none" w:sz="0" w:space="0" w:color="auto"/>
            <w:left w:val="none" w:sz="0" w:space="0" w:color="auto"/>
            <w:bottom w:val="none" w:sz="0" w:space="0" w:color="auto"/>
            <w:right w:val="none" w:sz="0" w:space="0" w:color="auto"/>
          </w:divBdr>
        </w:div>
        <w:div w:id="1622372845">
          <w:marLeft w:val="0"/>
          <w:marRight w:val="0"/>
          <w:marTop w:val="0"/>
          <w:marBottom w:val="0"/>
          <w:divBdr>
            <w:top w:val="none" w:sz="0" w:space="0" w:color="auto"/>
            <w:left w:val="none" w:sz="0" w:space="0" w:color="auto"/>
            <w:bottom w:val="none" w:sz="0" w:space="0" w:color="auto"/>
            <w:right w:val="none" w:sz="0" w:space="0" w:color="auto"/>
          </w:divBdr>
        </w:div>
        <w:div w:id="1625110834">
          <w:marLeft w:val="0"/>
          <w:marRight w:val="0"/>
          <w:marTop w:val="0"/>
          <w:marBottom w:val="0"/>
          <w:divBdr>
            <w:top w:val="none" w:sz="0" w:space="0" w:color="auto"/>
            <w:left w:val="none" w:sz="0" w:space="0" w:color="auto"/>
            <w:bottom w:val="none" w:sz="0" w:space="0" w:color="auto"/>
            <w:right w:val="none" w:sz="0" w:space="0" w:color="auto"/>
          </w:divBdr>
        </w:div>
        <w:div w:id="1625577593">
          <w:marLeft w:val="0"/>
          <w:marRight w:val="0"/>
          <w:marTop w:val="0"/>
          <w:marBottom w:val="0"/>
          <w:divBdr>
            <w:top w:val="none" w:sz="0" w:space="0" w:color="auto"/>
            <w:left w:val="none" w:sz="0" w:space="0" w:color="auto"/>
            <w:bottom w:val="none" w:sz="0" w:space="0" w:color="auto"/>
            <w:right w:val="none" w:sz="0" w:space="0" w:color="auto"/>
          </w:divBdr>
        </w:div>
        <w:div w:id="1649748543">
          <w:marLeft w:val="0"/>
          <w:marRight w:val="0"/>
          <w:marTop w:val="0"/>
          <w:marBottom w:val="0"/>
          <w:divBdr>
            <w:top w:val="none" w:sz="0" w:space="0" w:color="auto"/>
            <w:left w:val="none" w:sz="0" w:space="0" w:color="auto"/>
            <w:bottom w:val="none" w:sz="0" w:space="0" w:color="auto"/>
            <w:right w:val="none" w:sz="0" w:space="0" w:color="auto"/>
          </w:divBdr>
        </w:div>
        <w:div w:id="1655639694">
          <w:marLeft w:val="0"/>
          <w:marRight w:val="0"/>
          <w:marTop w:val="0"/>
          <w:marBottom w:val="0"/>
          <w:divBdr>
            <w:top w:val="none" w:sz="0" w:space="0" w:color="auto"/>
            <w:left w:val="none" w:sz="0" w:space="0" w:color="auto"/>
            <w:bottom w:val="none" w:sz="0" w:space="0" w:color="auto"/>
            <w:right w:val="none" w:sz="0" w:space="0" w:color="auto"/>
          </w:divBdr>
        </w:div>
        <w:div w:id="1664896874">
          <w:marLeft w:val="0"/>
          <w:marRight w:val="0"/>
          <w:marTop w:val="0"/>
          <w:marBottom w:val="0"/>
          <w:divBdr>
            <w:top w:val="none" w:sz="0" w:space="0" w:color="auto"/>
            <w:left w:val="none" w:sz="0" w:space="0" w:color="auto"/>
            <w:bottom w:val="none" w:sz="0" w:space="0" w:color="auto"/>
            <w:right w:val="none" w:sz="0" w:space="0" w:color="auto"/>
          </w:divBdr>
        </w:div>
        <w:div w:id="1695158284">
          <w:marLeft w:val="0"/>
          <w:marRight w:val="0"/>
          <w:marTop w:val="0"/>
          <w:marBottom w:val="0"/>
          <w:divBdr>
            <w:top w:val="none" w:sz="0" w:space="0" w:color="auto"/>
            <w:left w:val="none" w:sz="0" w:space="0" w:color="auto"/>
            <w:bottom w:val="none" w:sz="0" w:space="0" w:color="auto"/>
            <w:right w:val="none" w:sz="0" w:space="0" w:color="auto"/>
          </w:divBdr>
        </w:div>
        <w:div w:id="1698382559">
          <w:marLeft w:val="0"/>
          <w:marRight w:val="0"/>
          <w:marTop w:val="0"/>
          <w:marBottom w:val="0"/>
          <w:divBdr>
            <w:top w:val="none" w:sz="0" w:space="0" w:color="auto"/>
            <w:left w:val="none" w:sz="0" w:space="0" w:color="auto"/>
            <w:bottom w:val="none" w:sz="0" w:space="0" w:color="auto"/>
            <w:right w:val="none" w:sz="0" w:space="0" w:color="auto"/>
          </w:divBdr>
        </w:div>
        <w:div w:id="1706129849">
          <w:marLeft w:val="0"/>
          <w:marRight w:val="0"/>
          <w:marTop w:val="0"/>
          <w:marBottom w:val="0"/>
          <w:divBdr>
            <w:top w:val="none" w:sz="0" w:space="0" w:color="auto"/>
            <w:left w:val="none" w:sz="0" w:space="0" w:color="auto"/>
            <w:bottom w:val="none" w:sz="0" w:space="0" w:color="auto"/>
            <w:right w:val="none" w:sz="0" w:space="0" w:color="auto"/>
          </w:divBdr>
        </w:div>
        <w:div w:id="1715156307">
          <w:marLeft w:val="0"/>
          <w:marRight w:val="0"/>
          <w:marTop w:val="0"/>
          <w:marBottom w:val="0"/>
          <w:divBdr>
            <w:top w:val="none" w:sz="0" w:space="0" w:color="auto"/>
            <w:left w:val="none" w:sz="0" w:space="0" w:color="auto"/>
            <w:bottom w:val="none" w:sz="0" w:space="0" w:color="auto"/>
            <w:right w:val="none" w:sz="0" w:space="0" w:color="auto"/>
          </w:divBdr>
        </w:div>
        <w:div w:id="1717656339">
          <w:marLeft w:val="0"/>
          <w:marRight w:val="0"/>
          <w:marTop w:val="0"/>
          <w:marBottom w:val="0"/>
          <w:divBdr>
            <w:top w:val="none" w:sz="0" w:space="0" w:color="auto"/>
            <w:left w:val="none" w:sz="0" w:space="0" w:color="auto"/>
            <w:bottom w:val="none" w:sz="0" w:space="0" w:color="auto"/>
            <w:right w:val="none" w:sz="0" w:space="0" w:color="auto"/>
          </w:divBdr>
        </w:div>
        <w:div w:id="1743524808">
          <w:marLeft w:val="0"/>
          <w:marRight w:val="0"/>
          <w:marTop w:val="0"/>
          <w:marBottom w:val="0"/>
          <w:divBdr>
            <w:top w:val="none" w:sz="0" w:space="0" w:color="auto"/>
            <w:left w:val="none" w:sz="0" w:space="0" w:color="auto"/>
            <w:bottom w:val="none" w:sz="0" w:space="0" w:color="auto"/>
            <w:right w:val="none" w:sz="0" w:space="0" w:color="auto"/>
          </w:divBdr>
        </w:div>
        <w:div w:id="1759054436">
          <w:marLeft w:val="0"/>
          <w:marRight w:val="0"/>
          <w:marTop w:val="0"/>
          <w:marBottom w:val="0"/>
          <w:divBdr>
            <w:top w:val="none" w:sz="0" w:space="0" w:color="auto"/>
            <w:left w:val="none" w:sz="0" w:space="0" w:color="auto"/>
            <w:bottom w:val="none" w:sz="0" w:space="0" w:color="auto"/>
            <w:right w:val="none" w:sz="0" w:space="0" w:color="auto"/>
          </w:divBdr>
        </w:div>
        <w:div w:id="1767387619">
          <w:marLeft w:val="0"/>
          <w:marRight w:val="0"/>
          <w:marTop w:val="0"/>
          <w:marBottom w:val="0"/>
          <w:divBdr>
            <w:top w:val="none" w:sz="0" w:space="0" w:color="auto"/>
            <w:left w:val="none" w:sz="0" w:space="0" w:color="auto"/>
            <w:bottom w:val="none" w:sz="0" w:space="0" w:color="auto"/>
            <w:right w:val="none" w:sz="0" w:space="0" w:color="auto"/>
          </w:divBdr>
        </w:div>
        <w:div w:id="1772822730">
          <w:marLeft w:val="0"/>
          <w:marRight w:val="0"/>
          <w:marTop w:val="0"/>
          <w:marBottom w:val="0"/>
          <w:divBdr>
            <w:top w:val="none" w:sz="0" w:space="0" w:color="auto"/>
            <w:left w:val="none" w:sz="0" w:space="0" w:color="auto"/>
            <w:bottom w:val="none" w:sz="0" w:space="0" w:color="auto"/>
            <w:right w:val="none" w:sz="0" w:space="0" w:color="auto"/>
          </w:divBdr>
        </w:div>
        <w:div w:id="1773935093">
          <w:marLeft w:val="0"/>
          <w:marRight w:val="0"/>
          <w:marTop w:val="0"/>
          <w:marBottom w:val="0"/>
          <w:divBdr>
            <w:top w:val="none" w:sz="0" w:space="0" w:color="auto"/>
            <w:left w:val="none" w:sz="0" w:space="0" w:color="auto"/>
            <w:bottom w:val="none" w:sz="0" w:space="0" w:color="auto"/>
            <w:right w:val="none" w:sz="0" w:space="0" w:color="auto"/>
          </w:divBdr>
        </w:div>
        <w:div w:id="1781104579">
          <w:marLeft w:val="0"/>
          <w:marRight w:val="0"/>
          <w:marTop w:val="0"/>
          <w:marBottom w:val="0"/>
          <w:divBdr>
            <w:top w:val="none" w:sz="0" w:space="0" w:color="auto"/>
            <w:left w:val="none" w:sz="0" w:space="0" w:color="auto"/>
            <w:bottom w:val="none" w:sz="0" w:space="0" w:color="auto"/>
            <w:right w:val="none" w:sz="0" w:space="0" w:color="auto"/>
          </w:divBdr>
        </w:div>
        <w:div w:id="1795320101">
          <w:marLeft w:val="0"/>
          <w:marRight w:val="0"/>
          <w:marTop w:val="0"/>
          <w:marBottom w:val="0"/>
          <w:divBdr>
            <w:top w:val="none" w:sz="0" w:space="0" w:color="auto"/>
            <w:left w:val="none" w:sz="0" w:space="0" w:color="auto"/>
            <w:bottom w:val="none" w:sz="0" w:space="0" w:color="auto"/>
            <w:right w:val="none" w:sz="0" w:space="0" w:color="auto"/>
          </w:divBdr>
        </w:div>
        <w:div w:id="1797719043">
          <w:marLeft w:val="0"/>
          <w:marRight w:val="0"/>
          <w:marTop w:val="0"/>
          <w:marBottom w:val="0"/>
          <w:divBdr>
            <w:top w:val="none" w:sz="0" w:space="0" w:color="auto"/>
            <w:left w:val="none" w:sz="0" w:space="0" w:color="auto"/>
            <w:bottom w:val="none" w:sz="0" w:space="0" w:color="auto"/>
            <w:right w:val="none" w:sz="0" w:space="0" w:color="auto"/>
          </w:divBdr>
        </w:div>
        <w:div w:id="1813710453">
          <w:marLeft w:val="0"/>
          <w:marRight w:val="0"/>
          <w:marTop w:val="0"/>
          <w:marBottom w:val="0"/>
          <w:divBdr>
            <w:top w:val="none" w:sz="0" w:space="0" w:color="auto"/>
            <w:left w:val="none" w:sz="0" w:space="0" w:color="auto"/>
            <w:bottom w:val="none" w:sz="0" w:space="0" w:color="auto"/>
            <w:right w:val="none" w:sz="0" w:space="0" w:color="auto"/>
          </w:divBdr>
        </w:div>
        <w:div w:id="1814758051">
          <w:marLeft w:val="0"/>
          <w:marRight w:val="0"/>
          <w:marTop w:val="0"/>
          <w:marBottom w:val="0"/>
          <w:divBdr>
            <w:top w:val="none" w:sz="0" w:space="0" w:color="auto"/>
            <w:left w:val="none" w:sz="0" w:space="0" w:color="auto"/>
            <w:bottom w:val="none" w:sz="0" w:space="0" w:color="auto"/>
            <w:right w:val="none" w:sz="0" w:space="0" w:color="auto"/>
          </w:divBdr>
        </w:div>
        <w:div w:id="1833643900">
          <w:marLeft w:val="0"/>
          <w:marRight w:val="0"/>
          <w:marTop w:val="0"/>
          <w:marBottom w:val="0"/>
          <w:divBdr>
            <w:top w:val="none" w:sz="0" w:space="0" w:color="auto"/>
            <w:left w:val="none" w:sz="0" w:space="0" w:color="auto"/>
            <w:bottom w:val="none" w:sz="0" w:space="0" w:color="auto"/>
            <w:right w:val="none" w:sz="0" w:space="0" w:color="auto"/>
          </w:divBdr>
        </w:div>
        <w:div w:id="1857038480">
          <w:marLeft w:val="0"/>
          <w:marRight w:val="0"/>
          <w:marTop w:val="0"/>
          <w:marBottom w:val="0"/>
          <w:divBdr>
            <w:top w:val="none" w:sz="0" w:space="0" w:color="auto"/>
            <w:left w:val="none" w:sz="0" w:space="0" w:color="auto"/>
            <w:bottom w:val="none" w:sz="0" w:space="0" w:color="auto"/>
            <w:right w:val="none" w:sz="0" w:space="0" w:color="auto"/>
          </w:divBdr>
        </w:div>
        <w:div w:id="1857843199">
          <w:marLeft w:val="0"/>
          <w:marRight w:val="0"/>
          <w:marTop w:val="0"/>
          <w:marBottom w:val="0"/>
          <w:divBdr>
            <w:top w:val="none" w:sz="0" w:space="0" w:color="auto"/>
            <w:left w:val="none" w:sz="0" w:space="0" w:color="auto"/>
            <w:bottom w:val="none" w:sz="0" w:space="0" w:color="auto"/>
            <w:right w:val="none" w:sz="0" w:space="0" w:color="auto"/>
          </w:divBdr>
        </w:div>
        <w:div w:id="1873878850">
          <w:marLeft w:val="0"/>
          <w:marRight w:val="0"/>
          <w:marTop w:val="0"/>
          <w:marBottom w:val="0"/>
          <w:divBdr>
            <w:top w:val="none" w:sz="0" w:space="0" w:color="auto"/>
            <w:left w:val="none" w:sz="0" w:space="0" w:color="auto"/>
            <w:bottom w:val="none" w:sz="0" w:space="0" w:color="auto"/>
            <w:right w:val="none" w:sz="0" w:space="0" w:color="auto"/>
          </w:divBdr>
        </w:div>
        <w:div w:id="1888371458">
          <w:marLeft w:val="0"/>
          <w:marRight w:val="0"/>
          <w:marTop w:val="0"/>
          <w:marBottom w:val="0"/>
          <w:divBdr>
            <w:top w:val="none" w:sz="0" w:space="0" w:color="auto"/>
            <w:left w:val="none" w:sz="0" w:space="0" w:color="auto"/>
            <w:bottom w:val="none" w:sz="0" w:space="0" w:color="auto"/>
            <w:right w:val="none" w:sz="0" w:space="0" w:color="auto"/>
          </w:divBdr>
        </w:div>
        <w:div w:id="1899515575">
          <w:marLeft w:val="0"/>
          <w:marRight w:val="0"/>
          <w:marTop w:val="0"/>
          <w:marBottom w:val="0"/>
          <w:divBdr>
            <w:top w:val="none" w:sz="0" w:space="0" w:color="auto"/>
            <w:left w:val="none" w:sz="0" w:space="0" w:color="auto"/>
            <w:bottom w:val="none" w:sz="0" w:space="0" w:color="auto"/>
            <w:right w:val="none" w:sz="0" w:space="0" w:color="auto"/>
          </w:divBdr>
        </w:div>
        <w:div w:id="1914699915">
          <w:marLeft w:val="0"/>
          <w:marRight w:val="0"/>
          <w:marTop w:val="0"/>
          <w:marBottom w:val="0"/>
          <w:divBdr>
            <w:top w:val="none" w:sz="0" w:space="0" w:color="auto"/>
            <w:left w:val="none" w:sz="0" w:space="0" w:color="auto"/>
            <w:bottom w:val="none" w:sz="0" w:space="0" w:color="auto"/>
            <w:right w:val="none" w:sz="0" w:space="0" w:color="auto"/>
          </w:divBdr>
        </w:div>
        <w:div w:id="1923224009">
          <w:marLeft w:val="0"/>
          <w:marRight w:val="0"/>
          <w:marTop w:val="0"/>
          <w:marBottom w:val="0"/>
          <w:divBdr>
            <w:top w:val="none" w:sz="0" w:space="0" w:color="auto"/>
            <w:left w:val="none" w:sz="0" w:space="0" w:color="auto"/>
            <w:bottom w:val="none" w:sz="0" w:space="0" w:color="auto"/>
            <w:right w:val="none" w:sz="0" w:space="0" w:color="auto"/>
          </w:divBdr>
        </w:div>
        <w:div w:id="1932470286">
          <w:marLeft w:val="0"/>
          <w:marRight w:val="0"/>
          <w:marTop w:val="0"/>
          <w:marBottom w:val="0"/>
          <w:divBdr>
            <w:top w:val="none" w:sz="0" w:space="0" w:color="auto"/>
            <w:left w:val="none" w:sz="0" w:space="0" w:color="auto"/>
            <w:bottom w:val="none" w:sz="0" w:space="0" w:color="auto"/>
            <w:right w:val="none" w:sz="0" w:space="0" w:color="auto"/>
          </w:divBdr>
        </w:div>
        <w:div w:id="1948732169">
          <w:marLeft w:val="0"/>
          <w:marRight w:val="0"/>
          <w:marTop w:val="0"/>
          <w:marBottom w:val="0"/>
          <w:divBdr>
            <w:top w:val="none" w:sz="0" w:space="0" w:color="auto"/>
            <w:left w:val="none" w:sz="0" w:space="0" w:color="auto"/>
            <w:bottom w:val="none" w:sz="0" w:space="0" w:color="auto"/>
            <w:right w:val="none" w:sz="0" w:space="0" w:color="auto"/>
          </w:divBdr>
        </w:div>
        <w:div w:id="1951355079">
          <w:marLeft w:val="0"/>
          <w:marRight w:val="0"/>
          <w:marTop w:val="0"/>
          <w:marBottom w:val="0"/>
          <w:divBdr>
            <w:top w:val="none" w:sz="0" w:space="0" w:color="auto"/>
            <w:left w:val="none" w:sz="0" w:space="0" w:color="auto"/>
            <w:bottom w:val="none" w:sz="0" w:space="0" w:color="auto"/>
            <w:right w:val="none" w:sz="0" w:space="0" w:color="auto"/>
          </w:divBdr>
        </w:div>
        <w:div w:id="1966227921">
          <w:marLeft w:val="0"/>
          <w:marRight w:val="0"/>
          <w:marTop w:val="0"/>
          <w:marBottom w:val="0"/>
          <w:divBdr>
            <w:top w:val="none" w:sz="0" w:space="0" w:color="auto"/>
            <w:left w:val="none" w:sz="0" w:space="0" w:color="auto"/>
            <w:bottom w:val="none" w:sz="0" w:space="0" w:color="auto"/>
            <w:right w:val="none" w:sz="0" w:space="0" w:color="auto"/>
          </w:divBdr>
        </w:div>
        <w:div w:id="1967422764">
          <w:marLeft w:val="0"/>
          <w:marRight w:val="0"/>
          <w:marTop w:val="0"/>
          <w:marBottom w:val="0"/>
          <w:divBdr>
            <w:top w:val="none" w:sz="0" w:space="0" w:color="auto"/>
            <w:left w:val="none" w:sz="0" w:space="0" w:color="auto"/>
            <w:bottom w:val="none" w:sz="0" w:space="0" w:color="auto"/>
            <w:right w:val="none" w:sz="0" w:space="0" w:color="auto"/>
          </w:divBdr>
        </w:div>
        <w:div w:id="1969161620">
          <w:marLeft w:val="0"/>
          <w:marRight w:val="0"/>
          <w:marTop w:val="0"/>
          <w:marBottom w:val="0"/>
          <w:divBdr>
            <w:top w:val="none" w:sz="0" w:space="0" w:color="auto"/>
            <w:left w:val="none" w:sz="0" w:space="0" w:color="auto"/>
            <w:bottom w:val="none" w:sz="0" w:space="0" w:color="auto"/>
            <w:right w:val="none" w:sz="0" w:space="0" w:color="auto"/>
          </w:divBdr>
        </w:div>
        <w:div w:id="1976063738">
          <w:marLeft w:val="0"/>
          <w:marRight w:val="0"/>
          <w:marTop w:val="0"/>
          <w:marBottom w:val="0"/>
          <w:divBdr>
            <w:top w:val="none" w:sz="0" w:space="0" w:color="auto"/>
            <w:left w:val="none" w:sz="0" w:space="0" w:color="auto"/>
            <w:bottom w:val="none" w:sz="0" w:space="0" w:color="auto"/>
            <w:right w:val="none" w:sz="0" w:space="0" w:color="auto"/>
          </w:divBdr>
        </w:div>
        <w:div w:id="1976401807">
          <w:marLeft w:val="0"/>
          <w:marRight w:val="0"/>
          <w:marTop w:val="0"/>
          <w:marBottom w:val="0"/>
          <w:divBdr>
            <w:top w:val="none" w:sz="0" w:space="0" w:color="auto"/>
            <w:left w:val="none" w:sz="0" w:space="0" w:color="auto"/>
            <w:bottom w:val="none" w:sz="0" w:space="0" w:color="auto"/>
            <w:right w:val="none" w:sz="0" w:space="0" w:color="auto"/>
          </w:divBdr>
        </w:div>
        <w:div w:id="1980723034">
          <w:marLeft w:val="0"/>
          <w:marRight w:val="0"/>
          <w:marTop w:val="0"/>
          <w:marBottom w:val="0"/>
          <w:divBdr>
            <w:top w:val="none" w:sz="0" w:space="0" w:color="auto"/>
            <w:left w:val="none" w:sz="0" w:space="0" w:color="auto"/>
            <w:bottom w:val="none" w:sz="0" w:space="0" w:color="auto"/>
            <w:right w:val="none" w:sz="0" w:space="0" w:color="auto"/>
          </w:divBdr>
        </w:div>
        <w:div w:id="1985814983">
          <w:marLeft w:val="0"/>
          <w:marRight w:val="0"/>
          <w:marTop w:val="0"/>
          <w:marBottom w:val="0"/>
          <w:divBdr>
            <w:top w:val="none" w:sz="0" w:space="0" w:color="auto"/>
            <w:left w:val="none" w:sz="0" w:space="0" w:color="auto"/>
            <w:bottom w:val="none" w:sz="0" w:space="0" w:color="auto"/>
            <w:right w:val="none" w:sz="0" w:space="0" w:color="auto"/>
          </w:divBdr>
        </w:div>
        <w:div w:id="1987971032">
          <w:marLeft w:val="0"/>
          <w:marRight w:val="0"/>
          <w:marTop w:val="0"/>
          <w:marBottom w:val="0"/>
          <w:divBdr>
            <w:top w:val="none" w:sz="0" w:space="0" w:color="auto"/>
            <w:left w:val="none" w:sz="0" w:space="0" w:color="auto"/>
            <w:bottom w:val="none" w:sz="0" w:space="0" w:color="auto"/>
            <w:right w:val="none" w:sz="0" w:space="0" w:color="auto"/>
          </w:divBdr>
        </w:div>
        <w:div w:id="1993632636">
          <w:marLeft w:val="0"/>
          <w:marRight w:val="0"/>
          <w:marTop w:val="0"/>
          <w:marBottom w:val="0"/>
          <w:divBdr>
            <w:top w:val="none" w:sz="0" w:space="0" w:color="auto"/>
            <w:left w:val="none" w:sz="0" w:space="0" w:color="auto"/>
            <w:bottom w:val="none" w:sz="0" w:space="0" w:color="auto"/>
            <w:right w:val="none" w:sz="0" w:space="0" w:color="auto"/>
          </w:divBdr>
        </w:div>
        <w:div w:id="1995257454">
          <w:marLeft w:val="0"/>
          <w:marRight w:val="0"/>
          <w:marTop w:val="0"/>
          <w:marBottom w:val="0"/>
          <w:divBdr>
            <w:top w:val="none" w:sz="0" w:space="0" w:color="auto"/>
            <w:left w:val="none" w:sz="0" w:space="0" w:color="auto"/>
            <w:bottom w:val="none" w:sz="0" w:space="0" w:color="auto"/>
            <w:right w:val="none" w:sz="0" w:space="0" w:color="auto"/>
          </w:divBdr>
        </w:div>
        <w:div w:id="2010019383">
          <w:marLeft w:val="0"/>
          <w:marRight w:val="0"/>
          <w:marTop w:val="0"/>
          <w:marBottom w:val="0"/>
          <w:divBdr>
            <w:top w:val="none" w:sz="0" w:space="0" w:color="auto"/>
            <w:left w:val="none" w:sz="0" w:space="0" w:color="auto"/>
            <w:bottom w:val="none" w:sz="0" w:space="0" w:color="auto"/>
            <w:right w:val="none" w:sz="0" w:space="0" w:color="auto"/>
          </w:divBdr>
        </w:div>
        <w:div w:id="2037726836">
          <w:marLeft w:val="0"/>
          <w:marRight w:val="0"/>
          <w:marTop w:val="0"/>
          <w:marBottom w:val="0"/>
          <w:divBdr>
            <w:top w:val="none" w:sz="0" w:space="0" w:color="auto"/>
            <w:left w:val="none" w:sz="0" w:space="0" w:color="auto"/>
            <w:bottom w:val="none" w:sz="0" w:space="0" w:color="auto"/>
            <w:right w:val="none" w:sz="0" w:space="0" w:color="auto"/>
          </w:divBdr>
        </w:div>
        <w:div w:id="2047365278">
          <w:marLeft w:val="0"/>
          <w:marRight w:val="0"/>
          <w:marTop w:val="0"/>
          <w:marBottom w:val="0"/>
          <w:divBdr>
            <w:top w:val="none" w:sz="0" w:space="0" w:color="auto"/>
            <w:left w:val="none" w:sz="0" w:space="0" w:color="auto"/>
            <w:bottom w:val="none" w:sz="0" w:space="0" w:color="auto"/>
            <w:right w:val="none" w:sz="0" w:space="0" w:color="auto"/>
          </w:divBdr>
        </w:div>
        <w:div w:id="2062943674">
          <w:marLeft w:val="0"/>
          <w:marRight w:val="0"/>
          <w:marTop w:val="0"/>
          <w:marBottom w:val="0"/>
          <w:divBdr>
            <w:top w:val="none" w:sz="0" w:space="0" w:color="auto"/>
            <w:left w:val="none" w:sz="0" w:space="0" w:color="auto"/>
            <w:bottom w:val="none" w:sz="0" w:space="0" w:color="auto"/>
            <w:right w:val="none" w:sz="0" w:space="0" w:color="auto"/>
          </w:divBdr>
        </w:div>
        <w:div w:id="2064332190">
          <w:marLeft w:val="0"/>
          <w:marRight w:val="0"/>
          <w:marTop w:val="0"/>
          <w:marBottom w:val="0"/>
          <w:divBdr>
            <w:top w:val="none" w:sz="0" w:space="0" w:color="auto"/>
            <w:left w:val="none" w:sz="0" w:space="0" w:color="auto"/>
            <w:bottom w:val="none" w:sz="0" w:space="0" w:color="auto"/>
            <w:right w:val="none" w:sz="0" w:space="0" w:color="auto"/>
          </w:divBdr>
        </w:div>
        <w:div w:id="2065984762">
          <w:marLeft w:val="0"/>
          <w:marRight w:val="0"/>
          <w:marTop w:val="0"/>
          <w:marBottom w:val="0"/>
          <w:divBdr>
            <w:top w:val="none" w:sz="0" w:space="0" w:color="auto"/>
            <w:left w:val="none" w:sz="0" w:space="0" w:color="auto"/>
            <w:bottom w:val="none" w:sz="0" w:space="0" w:color="auto"/>
            <w:right w:val="none" w:sz="0" w:space="0" w:color="auto"/>
          </w:divBdr>
        </w:div>
        <w:div w:id="2087603090">
          <w:marLeft w:val="0"/>
          <w:marRight w:val="0"/>
          <w:marTop w:val="0"/>
          <w:marBottom w:val="0"/>
          <w:divBdr>
            <w:top w:val="none" w:sz="0" w:space="0" w:color="auto"/>
            <w:left w:val="none" w:sz="0" w:space="0" w:color="auto"/>
            <w:bottom w:val="none" w:sz="0" w:space="0" w:color="auto"/>
            <w:right w:val="none" w:sz="0" w:space="0" w:color="auto"/>
          </w:divBdr>
        </w:div>
        <w:div w:id="2089647849">
          <w:marLeft w:val="0"/>
          <w:marRight w:val="0"/>
          <w:marTop w:val="0"/>
          <w:marBottom w:val="0"/>
          <w:divBdr>
            <w:top w:val="none" w:sz="0" w:space="0" w:color="auto"/>
            <w:left w:val="none" w:sz="0" w:space="0" w:color="auto"/>
            <w:bottom w:val="none" w:sz="0" w:space="0" w:color="auto"/>
            <w:right w:val="none" w:sz="0" w:space="0" w:color="auto"/>
          </w:divBdr>
        </w:div>
        <w:div w:id="2111775554">
          <w:marLeft w:val="0"/>
          <w:marRight w:val="0"/>
          <w:marTop w:val="0"/>
          <w:marBottom w:val="0"/>
          <w:divBdr>
            <w:top w:val="none" w:sz="0" w:space="0" w:color="auto"/>
            <w:left w:val="none" w:sz="0" w:space="0" w:color="auto"/>
            <w:bottom w:val="none" w:sz="0" w:space="0" w:color="auto"/>
            <w:right w:val="none" w:sz="0" w:space="0" w:color="auto"/>
          </w:divBdr>
        </w:div>
        <w:div w:id="2121022126">
          <w:marLeft w:val="0"/>
          <w:marRight w:val="0"/>
          <w:marTop w:val="0"/>
          <w:marBottom w:val="0"/>
          <w:divBdr>
            <w:top w:val="none" w:sz="0" w:space="0" w:color="auto"/>
            <w:left w:val="none" w:sz="0" w:space="0" w:color="auto"/>
            <w:bottom w:val="none" w:sz="0" w:space="0" w:color="auto"/>
            <w:right w:val="none" w:sz="0" w:space="0" w:color="auto"/>
          </w:divBdr>
        </w:div>
        <w:div w:id="2121758449">
          <w:marLeft w:val="0"/>
          <w:marRight w:val="0"/>
          <w:marTop w:val="0"/>
          <w:marBottom w:val="0"/>
          <w:divBdr>
            <w:top w:val="none" w:sz="0" w:space="0" w:color="auto"/>
            <w:left w:val="none" w:sz="0" w:space="0" w:color="auto"/>
            <w:bottom w:val="none" w:sz="0" w:space="0" w:color="auto"/>
            <w:right w:val="none" w:sz="0" w:space="0" w:color="auto"/>
          </w:divBdr>
        </w:div>
        <w:div w:id="2133479904">
          <w:marLeft w:val="0"/>
          <w:marRight w:val="0"/>
          <w:marTop w:val="0"/>
          <w:marBottom w:val="0"/>
          <w:divBdr>
            <w:top w:val="none" w:sz="0" w:space="0" w:color="auto"/>
            <w:left w:val="none" w:sz="0" w:space="0" w:color="auto"/>
            <w:bottom w:val="none" w:sz="0" w:space="0" w:color="auto"/>
            <w:right w:val="none" w:sz="0" w:space="0" w:color="auto"/>
          </w:divBdr>
        </w:div>
        <w:div w:id="2137286967">
          <w:marLeft w:val="0"/>
          <w:marRight w:val="0"/>
          <w:marTop w:val="0"/>
          <w:marBottom w:val="0"/>
          <w:divBdr>
            <w:top w:val="none" w:sz="0" w:space="0" w:color="auto"/>
            <w:left w:val="none" w:sz="0" w:space="0" w:color="auto"/>
            <w:bottom w:val="none" w:sz="0" w:space="0" w:color="auto"/>
            <w:right w:val="none" w:sz="0" w:space="0" w:color="auto"/>
          </w:divBdr>
        </w:div>
        <w:div w:id="2142067949">
          <w:marLeft w:val="0"/>
          <w:marRight w:val="0"/>
          <w:marTop w:val="0"/>
          <w:marBottom w:val="0"/>
          <w:divBdr>
            <w:top w:val="none" w:sz="0" w:space="0" w:color="auto"/>
            <w:left w:val="none" w:sz="0" w:space="0" w:color="auto"/>
            <w:bottom w:val="none" w:sz="0" w:space="0" w:color="auto"/>
            <w:right w:val="none" w:sz="0" w:space="0" w:color="auto"/>
          </w:divBdr>
        </w:div>
        <w:div w:id="2146922397">
          <w:marLeft w:val="0"/>
          <w:marRight w:val="0"/>
          <w:marTop w:val="0"/>
          <w:marBottom w:val="0"/>
          <w:divBdr>
            <w:top w:val="none" w:sz="0" w:space="0" w:color="auto"/>
            <w:left w:val="none" w:sz="0" w:space="0" w:color="auto"/>
            <w:bottom w:val="none" w:sz="0" w:space="0" w:color="auto"/>
            <w:right w:val="none" w:sz="0" w:space="0" w:color="auto"/>
          </w:divBdr>
        </w:div>
      </w:divsChild>
    </w:div>
    <w:div w:id="75128372">
      <w:bodyDiv w:val="1"/>
      <w:marLeft w:val="0"/>
      <w:marRight w:val="0"/>
      <w:marTop w:val="0"/>
      <w:marBottom w:val="0"/>
      <w:divBdr>
        <w:top w:val="none" w:sz="0" w:space="0" w:color="auto"/>
        <w:left w:val="none" w:sz="0" w:space="0" w:color="auto"/>
        <w:bottom w:val="none" w:sz="0" w:space="0" w:color="auto"/>
        <w:right w:val="none" w:sz="0" w:space="0" w:color="auto"/>
      </w:divBdr>
    </w:div>
    <w:div w:id="95445141">
      <w:bodyDiv w:val="1"/>
      <w:marLeft w:val="0"/>
      <w:marRight w:val="0"/>
      <w:marTop w:val="0"/>
      <w:marBottom w:val="0"/>
      <w:divBdr>
        <w:top w:val="none" w:sz="0" w:space="0" w:color="auto"/>
        <w:left w:val="none" w:sz="0" w:space="0" w:color="auto"/>
        <w:bottom w:val="none" w:sz="0" w:space="0" w:color="auto"/>
        <w:right w:val="none" w:sz="0" w:space="0" w:color="auto"/>
      </w:divBdr>
    </w:div>
    <w:div w:id="159929986">
      <w:bodyDiv w:val="1"/>
      <w:marLeft w:val="0"/>
      <w:marRight w:val="0"/>
      <w:marTop w:val="0"/>
      <w:marBottom w:val="0"/>
      <w:divBdr>
        <w:top w:val="none" w:sz="0" w:space="0" w:color="auto"/>
        <w:left w:val="none" w:sz="0" w:space="0" w:color="auto"/>
        <w:bottom w:val="none" w:sz="0" w:space="0" w:color="auto"/>
        <w:right w:val="none" w:sz="0" w:space="0" w:color="auto"/>
      </w:divBdr>
      <w:divsChild>
        <w:div w:id="892620075">
          <w:marLeft w:val="0"/>
          <w:marRight w:val="0"/>
          <w:marTop w:val="0"/>
          <w:marBottom w:val="0"/>
          <w:divBdr>
            <w:top w:val="none" w:sz="0" w:space="0" w:color="auto"/>
            <w:left w:val="none" w:sz="0" w:space="0" w:color="auto"/>
            <w:bottom w:val="none" w:sz="0" w:space="0" w:color="auto"/>
            <w:right w:val="none" w:sz="0" w:space="0" w:color="auto"/>
          </w:divBdr>
        </w:div>
        <w:div w:id="1433554466">
          <w:marLeft w:val="0"/>
          <w:marRight w:val="0"/>
          <w:marTop w:val="120"/>
          <w:marBottom w:val="0"/>
          <w:divBdr>
            <w:top w:val="none" w:sz="0" w:space="0" w:color="auto"/>
            <w:left w:val="none" w:sz="0" w:space="0" w:color="auto"/>
            <w:bottom w:val="none" w:sz="0" w:space="0" w:color="auto"/>
            <w:right w:val="none" w:sz="0" w:space="0" w:color="auto"/>
          </w:divBdr>
          <w:divsChild>
            <w:div w:id="1971788924">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97931405">
      <w:bodyDiv w:val="1"/>
      <w:marLeft w:val="0"/>
      <w:marRight w:val="0"/>
      <w:marTop w:val="0"/>
      <w:marBottom w:val="0"/>
      <w:divBdr>
        <w:top w:val="none" w:sz="0" w:space="0" w:color="auto"/>
        <w:left w:val="none" w:sz="0" w:space="0" w:color="auto"/>
        <w:bottom w:val="none" w:sz="0" w:space="0" w:color="auto"/>
        <w:right w:val="none" w:sz="0" w:space="0" w:color="auto"/>
      </w:divBdr>
    </w:div>
    <w:div w:id="224882067">
      <w:bodyDiv w:val="1"/>
      <w:marLeft w:val="0"/>
      <w:marRight w:val="0"/>
      <w:marTop w:val="0"/>
      <w:marBottom w:val="0"/>
      <w:divBdr>
        <w:top w:val="none" w:sz="0" w:space="0" w:color="auto"/>
        <w:left w:val="none" w:sz="0" w:space="0" w:color="auto"/>
        <w:bottom w:val="none" w:sz="0" w:space="0" w:color="auto"/>
        <w:right w:val="none" w:sz="0" w:space="0" w:color="auto"/>
      </w:divBdr>
    </w:div>
    <w:div w:id="230508303">
      <w:bodyDiv w:val="1"/>
      <w:marLeft w:val="0"/>
      <w:marRight w:val="0"/>
      <w:marTop w:val="0"/>
      <w:marBottom w:val="0"/>
      <w:divBdr>
        <w:top w:val="none" w:sz="0" w:space="0" w:color="auto"/>
        <w:left w:val="none" w:sz="0" w:space="0" w:color="auto"/>
        <w:bottom w:val="none" w:sz="0" w:space="0" w:color="auto"/>
        <w:right w:val="none" w:sz="0" w:space="0" w:color="auto"/>
      </w:divBdr>
    </w:div>
    <w:div w:id="232784219">
      <w:bodyDiv w:val="1"/>
      <w:marLeft w:val="0"/>
      <w:marRight w:val="0"/>
      <w:marTop w:val="0"/>
      <w:marBottom w:val="0"/>
      <w:divBdr>
        <w:top w:val="none" w:sz="0" w:space="0" w:color="auto"/>
        <w:left w:val="none" w:sz="0" w:space="0" w:color="auto"/>
        <w:bottom w:val="none" w:sz="0" w:space="0" w:color="auto"/>
        <w:right w:val="none" w:sz="0" w:space="0" w:color="auto"/>
      </w:divBdr>
    </w:div>
    <w:div w:id="277764548">
      <w:bodyDiv w:val="1"/>
      <w:marLeft w:val="0"/>
      <w:marRight w:val="0"/>
      <w:marTop w:val="0"/>
      <w:marBottom w:val="0"/>
      <w:divBdr>
        <w:top w:val="none" w:sz="0" w:space="0" w:color="auto"/>
        <w:left w:val="none" w:sz="0" w:space="0" w:color="auto"/>
        <w:bottom w:val="none" w:sz="0" w:space="0" w:color="auto"/>
        <w:right w:val="none" w:sz="0" w:space="0" w:color="auto"/>
      </w:divBdr>
    </w:div>
    <w:div w:id="280036996">
      <w:bodyDiv w:val="1"/>
      <w:marLeft w:val="0"/>
      <w:marRight w:val="0"/>
      <w:marTop w:val="0"/>
      <w:marBottom w:val="0"/>
      <w:divBdr>
        <w:top w:val="none" w:sz="0" w:space="0" w:color="auto"/>
        <w:left w:val="none" w:sz="0" w:space="0" w:color="auto"/>
        <w:bottom w:val="none" w:sz="0" w:space="0" w:color="auto"/>
        <w:right w:val="none" w:sz="0" w:space="0" w:color="auto"/>
      </w:divBdr>
    </w:div>
    <w:div w:id="299963232">
      <w:bodyDiv w:val="1"/>
      <w:marLeft w:val="0"/>
      <w:marRight w:val="0"/>
      <w:marTop w:val="0"/>
      <w:marBottom w:val="0"/>
      <w:divBdr>
        <w:top w:val="none" w:sz="0" w:space="0" w:color="auto"/>
        <w:left w:val="none" w:sz="0" w:space="0" w:color="auto"/>
        <w:bottom w:val="none" w:sz="0" w:space="0" w:color="auto"/>
        <w:right w:val="none" w:sz="0" w:space="0" w:color="auto"/>
      </w:divBdr>
    </w:div>
    <w:div w:id="310792434">
      <w:bodyDiv w:val="1"/>
      <w:marLeft w:val="0"/>
      <w:marRight w:val="0"/>
      <w:marTop w:val="0"/>
      <w:marBottom w:val="0"/>
      <w:divBdr>
        <w:top w:val="none" w:sz="0" w:space="0" w:color="auto"/>
        <w:left w:val="none" w:sz="0" w:space="0" w:color="auto"/>
        <w:bottom w:val="none" w:sz="0" w:space="0" w:color="auto"/>
        <w:right w:val="none" w:sz="0" w:space="0" w:color="auto"/>
      </w:divBdr>
    </w:div>
    <w:div w:id="346443565">
      <w:bodyDiv w:val="1"/>
      <w:marLeft w:val="0"/>
      <w:marRight w:val="0"/>
      <w:marTop w:val="0"/>
      <w:marBottom w:val="0"/>
      <w:divBdr>
        <w:top w:val="none" w:sz="0" w:space="0" w:color="auto"/>
        <w:left w:val="none" w:sz="0" w:space="0" w:color="auto"/>
        <w:bottom w:val="none" w:sz="0" w:space="0" w:color="auto"/>
        <w:right w:val="none" w:sz="0" w:space="0" w:color="auto"/>
      </w:divBdr>
    </w:div>
    <w:div w:id="365373941">
      <w:bodyDiv w:val="1"/>
      <w:marLeft w:val="0"/>
      <w:marRight w:val="0"/>
      <w:marTop w:val="0"/>
      <w:marBottom w:val="0"/>
      <w:divBdr>
        <w:top w:val="none" w:sz="0" w:space="0" w:color="auto"/>
        <w:left w:val="none" w:sz="0" w:space="0" w:color="auto"/>
        <w:bottom w:val="none" w:sz="0" w:space="0" w:color="auto"/>
        <w:right w:val="none" w:sz="0" w:space="0" w:color="auto"/>
      </w:divBdr>
    </w:div>
    <w:div w:id="388963440">
      <w:bodyDiv w:val="1"/>
      <w:marLeft w:val="0"/>
      <w:marRight w:val="0"/>
      <w:marTop w:val="0"/>
      <w:marBottom w:val="0"/>
      <w:divBdr>
        <w:top w:val="none" w:sz="0" w:space="0" w:color="auto"/>
        <w:left w:val="none" w:sz="0" w:space="0" w:color="auto"/>
        <w:bottom w:val="none" w:sz="0" w:space="0" w:color="auto"/>
        <w:right w:val="none" w:sz="0" w:space="0" w:color="auto"/>
      </w:divBdr>
    </w:div>
    <w:div w:id="389814058">
      <w:bodyDiv w:val="1"/>
      <w:marLeft w:val="0"/>
      <w:marRight w:val="0"/>
      <w:marTop w:val="0"/>
      <w:marBottom w:val="0"/>
      <w:divBdr>
        <w:top w:val="none" w:sz="0" w:space="0" w:color="auto"/>
        <w:left w:val="none" w:sz="0" w:space="0" w:color="auto"/>
        <w:bottom w:val="none" w:sz="0" w:space="0" w:color="auto"/>
        <w:right w:val="none" w:sz="0" w:space="0" w:color="auto"/>
      </w:divBdr>
    </w:div>
    <w:div w:id="479465445">
      <w:bodyDiv w:val="1"/>
      <w:marLeft w:val="0"/>
      <w:marRight w:val="0"/>
      <w:marTop w:val="0"/>
      <w:marBottom w:val="0"/>
      <w:divBdr>
        <w:top w:val="none" w:sz="0" w:space="0" w:color="auto"/>
        <w:left w:val="none" w:sz="0" w:space="0" w:color="auto"/>
        <w:bottom w:val="none" w:sz="0" w:space="0" w:color="auto"/>
        <w:right w:val="none" w:sz="0" w:space="0" w:color="auto"/>
      </w:divBdr>
    </w:div>
    <w:div w:id="507522440">
      <w:bodyDiv w:val="1"/>
      <w:marLeft w:val="0"/>
      <w:marRight w:val="0"/>
      <w:marTop w:val="0"/>
      <w:marBottom w:val="0"/>
      <w:divBdr>
        <w:top w:val="none" w:sz="0" w:space="0" w:color="auto"/>
        <w:left w:val="none" w:sz="0" w:space="0" w:color="auto"/>
        <w:bottom w:val="none" w:sz="0" w:space="0" w:color="auto"/>
        <w:right w:val="none" w:sz="0" w:space="0" w:color="auto"/>
      </w:divBdr>
    </w:div>
    <w:div w:id="508982117">
      <w:bodyDiv w:val="1"/>
      <w:marLeft w:val="0"/>
      <w:marRight w:val="0"/>
      <w:marTop w:val="0"/>
      <w:marBottom w:val="0"/>
      <w:divBdr>
        <w:top w:val="none" w:sz="0" w:space="0" w:color="auto"/>
        <w:left w:val="none" w:sz="0" w:space="0" w:color="auto"/>
        <w:bottom w:val="none" w:sz="0" w:space="0" w:color="auto"/>
        <w:right w:val="none" w:sz="0" w:space="0" w:color="auto"/>
      </w:divBdr>
    </w:div>
    <w:div w:id="579604107">
      <w:bodyDiv w:val="1"/>
      <w:marLeft w:val="0"/>
      <w:marRight w:val="0"/>
      <w:marTop w:val="0"/>
      <w:marBottom w:val="0"/>
      <w:divBdr>
        <w:top w:val="none" w:sz="0" w:space="0" w:color="auto"/>
        <w:left w:val="none" w:sz="0" w:space="0" w:color="auto"/>
        <w:bottom w:val="none" w:sz="0" w:space="0" w:color="auto"/>
        <w:right w:val="none" w:sz="0" w:space="0" w:color="auto"/>
      </w:divBdr>
    </w:div>
    <w:div w:id="583297878">
      <w:bodyDiv w:val="1"/>
      <w:marLeft w:val="0"/>
      <w:marRight w:val="0"/>
      <w:marTop w:val="0"/>
      <w:marBottom w:val="0"/>
      <w:divBdr>
        <w:top w:val="none" w:sz="0" w:space="0" w:color="auto"/>
        <w:left w:val="none" w:sz="0" w:space="0" w:color="auto"/>
        <w:bottom w:val="none" w:sz="0" w:space="0" w:color="auto"/>
        <w:right w:val="none" w:sz="0" w:space="0" w:color="auto"/>
      </w:divBdr>
    </w:div>
    <w:div w:id="587274309">
      <w:bodyDiv w:val="1"/>
      <w:marLeft w:val="0"/>
      <w:marRight w:val="0"/>
      <w:marTop w:val="0"/>
      <w:marBottom w:val="0"/>
      <w:divBdr>
        <w:top w:val="none" w:sz="0" w:space="0" w:color="auto"/>
        <w:left w:val="none" w:sz="0" w:space="0" w:color="auto"/>
        <w:bottom w:val="none" w:sz="0" w:space="0" w:color="auto"/>
        <w:right w:val="none" w:sz="0" w:space="0" w:color="auto"/>
      </w:divBdr>
    </w:div>
    <w:div w:id="627971117">
      <w:bodyDiv w:val="1"/>
      <w:marLeft w:val="0"/>
      <w:marRight w:val="0"/>
      <w:marTop w:val="0"/>
      <w:marBottom w:val="0"/>
      <w:divBdr>
        <w:top w:val="none" w:sz="0" w:space="0" w:color="auto"/>
        <w:left w:val="none" w:sz="0" w:space="0" w:color="auto"/>
        <w:bottom w:val="none" w:sz="0" w:space="0" w:color="auto"/>
        <w:right w:val="none" w:sz="0" w:space="0" w:color="auto"/>
      </w:divBdr>
    </w:div>
    <w:div w:id="681668935">
      <w:bodyDiv w:val="1"/>
      <w:marLeft w:val="0"/>
      <w:marRight w:val="0"/>
      <w:marTop w:val="0"/>
      <w:marBottom w:val="0"/>
      <w:divBdr>
        <w:top w:val="none" w:sz="0" w:space="0" w:color="auto"/>
        <w:left w:val="none" w:sz="0" w:space="0" w:color="auto"/>
        <w:bottom w:val="none" w:sz="0" w:space="0" w:color="auto"/>
        <w:right w:val="none" w:sz="0" w:space="0" w:color="auto"/>
      </w:divBdr>
    </w:div>
    <w:div w:id="688873645">
      <w:bodyDiv w:val="1"/>
      <w:marLeft w:val="0"/>
      <w:marRight w:val="0"/>
      <w:marTop w:val="0"/>
      <w:marBottom w:val="0"/>
      <w:divBdr>
        <w:top w:val="none" w:sz="0" w:space="0" w:color="auto"/>
        <w:left w:val="none" w:sz="0" w:space="0" w:color="auto"/>
        <w:bottom w:val="none" w:sz="0" w:space="0" w:color="auto"/>
        <w:right w:val="none" w:sz="0" w:space="0" w:color="auto"/>
      </w:divBdr>
    </w:div>
    <w:div w:id="704479024">
      <w:bodyDiv w:val="1"/>
      <w:marLeft w:val="0"/>
      <w:marRight w:val="0"/>
      <w:marTop w:val="0"/>
      <w:marBottom w:val="0"/>
      <w:divBdr>
        <w:top w:val="none" w:sz="0" w:space="0" w:color="auto"/>
        <w:left w:val="none" w:sz="0" w:space="0" w:color="auto"/>
        <w:bottom w:val="none" w:sz="0" w:space="0" w:color="auto"/>
        <w:right w:val="none" w:sz="0" w:space="0" w:color="auto"/>
      </w:divBdr>
    </w:div>
    <w:div w:id="709185384">
      <w:bodyDiv w:val="1"/>
      <w:marLeft w:val="0"/>
      <w:marRight w:val="0"/>
      <w:marTop w:val="0"/>
      <w:marBottom w:val="0"/>
      <w:divBdr>
        <w:top w:val="none" w:sz="0" w:space="0" w:color="auto"/>
        <w:left w:val="none" w:sz="0" w:space="0" w:color="auto"/>
        <w:bottom w:val="none" w:sz="0" w:space="0" w:color="auto"/>
        <w:right w:val="none" w:sz="0" w:space="0" w:color="auto"/>
      </w:divBdr>
    </w:div>
    <w:div w:id="729692273">
      <w:bodyDiv w:val="1"/>
      <w:marLeft w:val="0"/>
      <w:marRight w:val="0"/>
      <w:marTop w:val="0"/>
      <w:marBottom w:val="0"/>
      <w:divBdr>
        <w:top w:val="none" w:sz="0" w:space="0" w:color="auto"/>
        <w:left w:val="none" w:sz="0" w:space="0" w:color="auto"/>
        <w:bottom w:val="none" w:sz="0" w:space="0" w:color="auto"/>
        <w:right w:val="none" w:sz="0" w:space="0" w:color="auto"/>
      </w:divBdr>
      <w:divsChild>
        <w:div w:id="5637808">
          <w:marLeft w:val="0"/>
          <w:marRight w:val="0"/>
          <w:marTop w:val="0"/>
          <w:marBottom w:val="0"/>
          <w:divBdr>
            <w:top w:val="none" w:sz="0" w:space="0" w:color="auto"/>
            <w:left w:val="none" w:sz="0" w:space="0" w:color="auto"/>
            <w:bottom w:val="none" w:sz="0" w:space="0" w:color="auto"/>
            <w:right w:val="none" w:sz="0" w:space="0" w:color="auto"/>
          </w:divBdr>
        </w:div>
        <w:div w:id="11878926">
          <w:marLeft w:val="0"/>
          <w:marRight w:val="0"/>
          <w:marTop w:val="0"/>
          <w:marBottom w:val="0"/>
          <w:divBdr>
            <w:top w:val="none" w:sz="0" w:space="0" w:color="auto"/>
            <w:left w:val="none" w:sz="0" w:space="0" w:color="auto"/>
            <w:bottom w:val="none" w:sz="0" w:space="0" w:color="auto"/>
            <w:right w:val="none" w:sz="0" w:space="0" w:color="auto"/>
          </w:divBdr>
        </w:div>
        <w:div w:id="18825465">
          <w:marLeft w:val="0"/>
          <w:marRight w:val="0"/>
          <w:marTop w:val="0"/>
          <w:marBottom w:val="0"/>
          <w:divBdr>
            <w:top w:val="none" w:sz="0" w:space="0" w:color="auto"/>
            <w:left w:val="none" w:sz="0" w:space="0" w:color="auto"/>
            <w:bottom w:val="none" w:sz="0" w:space="0" w:color="auto"/>
            <w:right w:val="none" w:sz="0" w:space="0" w:color="auto"/>
          </w:divBdr>
        </w:div>
        <w:div w:id="19626591">
          <w:marLeft w:val="0"/>
          <w:marRight w:val="0"/>
          <w:marTop w:val="0"/>
          <w:marBottom w:val="0"/>
          <w:divBdr>
            <w:top w:val="none" w:sz="0" w:space="0" w:color="auto"/>
            <w:left w:val="none" w:sz="0" w:space="0" w:color="auto"/>
            <w:bottom w:val="none" w:sz="0" w:space="0" w:color="auto"/>
            <w:right w:val="none" w:sz="0" w:space="0" w:color="auto"/>
          </w:divBdr>
        </w:div>
        <w:div w:id="26686680">
          <w:marLeft w:val="0"/>
          <w:marRight w:val="0"/>
          <w:marTop w:val="0"/>
          <w:marBottom w:val="0"/>
          <w:divBdr>
            <w:top w:val="none" w:sz="0" w:space="0" w:color="auto"/>
            <w:left w:val="none" w:sz="0" w:space="0" w:color="auto"/>
            <w:bottom w:val="none" w:sz="0" w:space="0" w:color="auto"/>
            <w:right w:val="none" w:sz="0" w:space="0" w:color="auto"/>
          </w:divBdr>
        </w:div>
        <w:div w:id="27024796">
          <w:marLeft w:val="0"/>
          <w:marRight w:val="0"/>
          <w:marTop w:val="0"/>
          <w:marBottom w:val="0"/>
          <w:divBdr>
            <w:top w:val="none" w:sz="0" w:space="0" w:color="auto"/>
            <w:left w:val="none" w:sz="0" w:space="0" w:color="auto"/>
            <w:bottom w:val="none" w:sz="0" w:space="0" w:color="auto"/>
            <w:right w:val="none" w:sz="0" w:space="0" w:color="auto"/>
          </w:divBdr>
        </w:div>
        <w:div w:id="27027784">
          <w:marLeft w:val="0"/>
          <w:marRight w:val="0"/>
          <w:marTop w:val="0"/>
          <w:marBottom w:val="0"/>
          <w:divBdr>
            <w:top w:val="none" w:sz="0" w:space="0" w:color="auto"/>
            <w:left w:val="none" w:sz="0" w:space="0" w:color="auto"/>
            <w:bottom w:val="none" w:sz="0" w:space="0" w:color="auto"/>
            <w:right w:val="none" w:sz="0" w:space="0" w:color="auto"/>
          </w:divBdr>
        </w:div>
        <w:div w:id="28647103">
          <w:marLeft w:val="0"/>
          <w:marRight w:val="0"/>
          <w:marTop w:val="0"/>
          <w:marBottom w:val="0"/>
          <w:divBdr>
            <w:top w:val="none" w:sz="0" w:space="0" w:color="auto"/>
            <w:left w:val="none" w:sz="0" w:space="0" w:color="auto"/>
            <w:bottom w:val="none" w:sz="0" w:space="0" w:color="auto"/>
            <w:right w:val="none" w:sz="0" w:space="0" w:color="auto"/>
          </w:divBdr>
        </w:div>
        <w:div w:id="38289983">
          <w:marLeft w:val="0"/>
          <w:marRight w:val="0"/>
          <w:marTop w:val="0"/>
          <w:marBottom w:val="0"/>
          <w:divBdr>
            <w:top w:val="none" w:sz="0" w:space="0" w:color="auto"/>
            <w:left w:val="none" w:sz="0" w:space="0" w:color="auto"/>
            <w:bottom w:val="none" w:sz="0" w:space="0" w:color="auto"/>
            <w:right w:val="none" w:sz="0" w:space="0" w:color="auto"/>
          </w:divBdr>
        </w:div>
        <w:div w:id="42604567">
          <w:marLeft w:val="0"/>
          <w:marRight w:val="0"/>
          <w:marTop w:val="0"/>
          <w:marBottom w:val="0"/>
          <w:divBdr>
            <w:top w:val="none" w:sz="0" w:space="0" w:color="auto"/>
            <w:left w:val="none" w:sz="0" w:space="0" w:color="auto"/>
            <w:bottom w:val="none" w:sz="0" w:space="0" w:color="auto"/>
            <w:right w:val="none" w:sz="0" w:space="0" w:color="auto"/>
          </w:divBdr>
        </w:div>
        <w:div w:id="60715021">
          <w:marLeft w:val="0"/>
          <w:marRight w:val="0"/>
          <w:marTop w:val="0"/>
          <w:marBottom w:val="0"/>
          <w:divBdr>
            <w:top w:val="none" w:sz="0" w:space="0" w:color="auto"/>
            <w:left w:val="none" w:sz="0" w:space="0" w:color="auto"/>
            <w:bottom w:val="none" w:sz="0" w:space="0" w:color="auto"/>
            <w:right w:val="none" w:sz="0" w:space="0" w:color="auto"/>
          </w:divBdr>
        </w:div>
        <w:div w:id="61100565">
          <w:marLeft w:val="0"/>
          <w:marRight w:val="0"/>
          <w:marTop w:val="0"/>
          <w:marBottom w:val="0"/>
          <w:divBdr>
            <w:top w:val="none" w:sz="0" w:space="0" w:color="auto"/>
            <w:left w:val="none" w:sz="0" w:space="0" w:color="auto"/>
            <w:bottom w:val="none" w:sz="0" w:space="0" w:color="auto"/>
            <w:right w:val="none" w:sz="0" w:space="0" w:color="auto"/>
          </w:divBdr>
        </w:div>
        <w:div w:id="62262710">
          <w:marLeft w:val="0"/>
          <w:marRight w:val="0"/>
          <w:marTop w:val="0"/>
          <w:marBottom w:val="0"/>
          <w:divBdr>
            <w:top w:val="none" w:sz="0" w:space="0" w:color="auto"/>
            <w:left w:val="none" w:sz="0" w:space="0" w:color="auto"/>
            <w:bottom w:val="none" w:sz="0" w:space="0" w:color="auto"/>
            <w:right w:val="none" w:sz="0" w:space="0" w:color="auto"/>
          </w:divBdr>
        </w:div>
        <w:div w:id="70197132">
          <w:marLeft w:val="0"/>
          <w:marRight w:val="0"/>
          <w:marTop w:val="0"/>
          <w:marBottom w:val="0"/>
          <w:divBdr>
            <w:top w:val="none" w:sz="0" w:space="0" w:color="auto"/>
            <w:left w:val="none" w:sz="0" w:space="0" w:color="auto"/>
            <w:bottom w:val="none" w:sz="0" w:space="0" w:color="auto"/>
            <w:right w:val="none" w:sz="0" w:space="0" w:color="auto"/>
          </w:divBdr>
        </w:div>
        <w:div w:id="74474923">
          <w:marLeft w:val="0"/>
          <w:marRight w:val="0"/>
          <w:marTop w:val="0"/>
          <w:marBottom w:val="0"/>
          <w:divBdr>
            <w:top w:val="none" w:sz="0" w:space="0" w:color="auto"/>
            <w:left w:val="none" w:sz="0" w:space="0" w:color="auto"/>
            <w:bottom w:val="none" w:sz="0" w:space="0" w:color="auto"/>
            <w:right w:val="none" w:sz="0" w:space="0" w:color="auto"/>
          </w:divBdr>
        </w:div>
        <w:div w:id="104277861">
          <w:marLeft w:val="0"/>
          <w:marRight w:val="0"/>
          <w:marTop w:val="0"/>
          <w:marBottom w:val="0"/>
          <w:divBdr>
            <w:top w:val="none" w:sz="0" w:space="0" w:color="auto"/>
            <w:left w:val="none" w:sz="0" w:space="0" w:color="auto"/>
            <w:bottom w:val="none" w:sz="0" w:space="0" w:color="auto"/>
            <w:right w:val="none" w:sz="0" w:space="0" w:color="auto"/>
          </w:divBdr>
        </w:div>
        <w:div w:id="107824836">
          <w:marLeft w:val="0"/>
          <w:marRight w:val="0"/>
          <w:marTop w:val="0"/>
          <w:marBottom w:val="0"/>
          <w:divBdr>
            <w:top w:val="none" w:sz="0" w:space="0" w:color="auto"/>
            <w:left w:val="none" w:sz="0" w:space="0" w:color="auto"/>
            <w:bottom w:val="none" w:sz="0" w:space="0" w:color="auto"/>
            <w:right w:val="none" w:sz="0" w:space="0" w:color="auto"/>
          </w:divBdr>
        </w:div>
        <w:div w:id="120850249">
          <w:marLeft w:val="0"/>
          <w:marRight w:val="0"/>
          <w:marTop w:val="0"/>
          <w:marBottom w:val="0"/>
          <w:divBdr>
            <w:top w:val="none" w:sz="0" w:space="0" w:color="auto"/>
            <w:left w:val="none" w:sz="0" w:space="0" w:color="auto"/>
            <w:bottom w:val="none" w:sz="0" w:space="0" w:color="auto"/>
            <w:right w:val="none" w:sz="0" w:space="0" w:color="auto"/>
          </w:divBdr>
        </w:div>
        <w:div w:id="140344893">
          <w:marLeft w:val="0"/>
          <w:marRight w:val="0"/>
          <w:marTop w:val="0"/>
          <w:marBottom w:val="0"/>
          <w:divBdr>
            <w:top w:val="none" w:sz="0" w:space="0" w:color="auto"/>
            <w:left w:val="none" w:sz="0" w:space="0" w:color="auto"/>
            <w:bottom w:val="none" w:sz="0" w:space="0" w:color="auto"/>
            <w:right w:val="none" w:sz="0" w:space="0" w:color="auto"/>
          </w:divBdr>
        </w:div>
        <w:div w:id="140662654">
          <w:marLeft w:val="0"/>
          <w:marRight w:val="0"/>
          <w:marTop w:val="0"/>
          <w:marBottom w:val="0"/>
          <w:divBdr>
            <w:top w:val="none" w:sz="0" w:space="0" w:color="auto"/>
            <w:left w:val="none" w:sz="0" w:space="0" w:color="auto"/>
            <w:bottom w:val="none" w:sz="0" w:space="0" w:color="auto"/>
            <w:right w:val="none" w:sz="0" w:space="0" w:color="auto"/>
          </w:divBdr>
        </w:div>
        <w:div w:id="143283168">
          <w:marLeft w:val="0"/>
          <w:marRight w:val="0"/>
          <w:marTop w:val="0"/>
          <w:marBottom w:val="0"/>
          <w:divBdr>
            <w:top w:val="none" w:sz="0" w:space="0" w:color="auto"/>
            <w:left w:val="none" w:sz="0" w:space="0" w:color="auto"/>
            <w:bottom w:val="none" w:sz="0" w:space="0" w:color="auto"/>
            <w:right w:val="none" w:sz="0" w:space="0" w:color="auto"/>
          </w:divBdr>
        </w:div>
        <w:div w:id="152721857">
          <w:marLeft w:val="0"/>
          <w:marRight w:val="0"/>
          <w:marTop w:val="0"/>
          <w:marBottom w:val="0"/>
          <w:divBdr>
            <w:top w:val="none" w:sz="0" w:space="0" w:color="auto"/>
            <w:left w:val="none" w:sz="0" w:space="0" w:color="auto"/>
            <w:bottom w:val="none" w:sz="0" w:space="0" w:color="auto"/>
            <w:right w:val="none" w:sz="0" w:space="0" w:color="auto"/>
          </w:divBdr>
        </w:div>
        <w:div w:id="156382897">
          <w:marLeft w:val="0"/>
          <w:marRight w:val="0"/>
          <w:marTop w:val="0"/>
          <w:marBottom w:val="0"/>
          <w:divBdr>
            <w:top w:val="none" w:sz="0" w:space="0" w:color="auto"/>
            <w:left w:val="none" w:sz="0" w:space="0" w:color="auto"/>
            <w:bottom w:val="none" w:sz="0" w:space="0" w:color="auto"/>
            <w:right w:val="none" w:sz="0" w:space="0" w:color="auto"/>
          </w:divBdr>
        </w:div>
        <w:div w:id="169029700">
          <w:marLeft w:val="0"/>
          <w:marRight w:val="0"/>
          <w:marTop w:val="0"/>
          <w:marBottom w:val="0"/>
          <w:divBdr>
            <w:top w:val="none" w:sz="0" w:space="0" w:color="auto"/>
            <w:left w:val="none" w:sz="0" w:space="0" w:color="auto"/>
            <w:bottom w:val="none" w:sz="0" w:space="0" w:color="auto"/>
            <w:right w:val="none" w:sz="0" w:space="0" w:color="auto"/>
          </w:divBdr>
        </w:div>
        <w:div w:id="169030828">
          <w:marLeft w:val="0"/>
          <w:marRight w:val="0"/>
          <w:marTop w:val="0"/>
          <w:marBottom w:val="0"/>
          <w:divBdr>
            <w:top w:val="none" w:sz="0" w:space="0" w:color="auto"/>
            <w:left w:val="none" w:sz="0" w:space="0" w:color="auto"/>
            <w:bottom w:val="none" w:sz="0" w:space="0" w:color="auto"/>
            <w:right w:val="none" w:sz="0" w:space="0" w:color="auto"/>
          </w:divBdr>
        </w:div>
        <w:div w:id="171649009">
          <w:marLeft w:val="0"/>
          <w:marRight w:val="0"/>
          <w:marTop w:val="0"/>
          <w:marBottom w:val="0"/>
          <w:divBdr>
            <w:top w:val="none" w:sz="0" w:space="0" w:color="auto"/>
            <w:left w:val="none" w:sz="0" w:space="0" w:color="auto"/>
            <w:bottom w:val="none" w:sz="0" w:space="0" w:color="auto"/>
            <w:right w:val="none" w:sz="0" w:space="0" w:color="auto"/>
          </w:divBdr>
        </w:div>
        <w:div w:id="178082501">
          <w:marLeft w:val="0"/>
          <w:marRight w:val="0"/>
          <w:marTop w:val="0"/>
          <w:marBottom w:val="0"/>
          <w:divBdr>
            <w:top w:val="none" w:sz="0" w:space="0" w:color="auto"/>
            <w:left w:val="none" w:sz="0" w:space="0" w:color="auto"/>
            <w:bottom w:val="none" w:sz="0" w:space="0" w:color="auto"/>
            <w:right w:val="none" w:sz="0" w:space="0" w:color="auto"/>
          </w:divBdr>
        </w:div>
        <w:div w:id="180433298">
          <w:marLeft w:val="0"/>
          <w:marRight w:val="0"/>
          <w:marTop w:val="0"/>
          <w:marBottom w:val="0"/>
          <w:divBdr>
            <w:top w:val="none" w:sz="0" w:space="0" w:color="auto"/>
            <w:left w:val="none" w:sz="0" w:space="0" w:color="auto"/>
            <w:bottom w:val="none" w:sz="0" w:space="0" w:color="auto"/>
            <w:right w:val="none" w:sz="0" w:space="0" w:color="auto"/>
          </w:divBdr>
        </w:div>
        <w:div w:id="190917627">
          <w:marLeft w:val="0"/>
          <w:marRight w:val="0"/>
          <w:marTop w:val="0"/>
          <w:marBottom w:val="0"/>
          <w:divBdr>
            <w:top w:val="none" w:sz="0" w:space="0" w:color="auto"/>
            <w:left w:val="none" w:sz="0" w:space="0" w:color="auto"/>
            <w:bottom w:val="none" w:sz="0" w:space="0" w:color="auto"/>
            <w:right w:val="none" w:sz="0" w:space="0" w:color="auto"/>
          </w:divBdr>
        </w:div>
        <w:div w:id="206334551">
          <w:marLeft w:val="0"/>
          <w:marRight w:val="0"/>
          <w:marTop w:val="0"/>
          <w:marBottom w:val="0"/>
          <w:divBdr>
            <w:top w:val="none" w:sz="0" w:space="0" w:color="auto"/>
            <w:left w:val="none" w:sz="0" w:space="0" w:color="auto"/>
            <w:bottom w:val="none" w:sz="0" w:space="0" w:color="auto"/>
            <w:right w:val="none" w:sz="0" w:space="0" w:color="auto"/>
          </w:divBdr>
        </w:div>
        <w:div w:id="228073547">
          <w:marLeft w:val="0"/>
          <w:marRight w:val="0"/>
          <w:marTop w:val="0"/>
          <w:marBottom w:val="0"/>
          <w:divBdr>
            <w:top w:val="none" w:sz="0" w:space="0" w:color="auto"/>
            <w:left w:val="none" w:sz="0" w:space="0" w:color="auto"/>
            <w:bottom w:val="none" w:sz="0" w:space="0" w:color="auto"/>
            <w:right w:val="none" w:sz="0" w:space="0" w:color="auto"/>
          </w:divBdr>
        </w:div>
        <w:div w:id="231697836">
          <w:marLeft w:val="0"/>
          <w:marRight w:val="0"/>
          <w:marTop w:val="0"/>
          <w:marBottom w:val="0"/>
          <w:divBdr>
            <w:top w:val="none" w:sz="0" w:space="0" w:color="auto"/>
            <w:left w:val="none" w:sz="0" w:space="0" w:color="auto"/>
            <w:bottom w:val="none" w:sz="0" w:space="0" w:color="auto"/>
            <w:right w:val="none" w:sz="0" w:space="0" w:color="auto"/>
          </w:divBdr>
        </w:div>
        <w:div w:id="254485365">
          <w:marLeft w:val="0"/>
          <w:marRight w:val="0"/>
          <w:marTop w:val="0"/>
          <w:marBottom w:val="0"/>
          <w:divBdr>
            <w:top w:val="none" w:sz="0" w:space="0" w:color="auto"/>
            <w:left w:val="none" w:sz="0" w:space="0" w:color="auto"/>
            <w:bottom w:val="none" w:sz="0" w:space="0" w:color="auto"/>
            <w:right w:val="none" w:sz="0" w:space="0" w:color="auto"/>
          </w:divBdr>
        </w:div>
        <w:div w:id="255863830">
          <w:marLeft w:val="0"/>
          <w:marRight w:val="0"/>
          <w:marTop w:val="0"/>
          <w:marBottom w:val="0"/>
          <w:divBdr>
            <w:top w:val="none" w:sz="0" w:space="0" w:color="auto"/>
            <w:left w:val="none" w:sz="0" w:space="0" w:color="auto"/>
            <w:bottom w:val="none" w:sz="0" w:space="0" w:color="auto"/>
            <w:right w:val="none" w:sz="0" w:space="0" w:color="auto"/>
          </w:divBdr>
        </w:div>
        <w:div w:id="259068634">
          <w:marLeft w:val="0"/>
          <w:marRight w:val="0"/>
          <w:marTop w:val="0"/>
          <w:marBottom w:val="0"/>
          <w:divBdr>
            <w:top w:val="none" w:sz="0" w:space="0" w:color="auto"/>
            <w:left w:val="none" w:sz="0" w:space="0" w:color="auto"/>
            <w:bottom w:val="none" w:sz="0" w:space="0" w:color="auto"/>
            <w:right w:val="none" w:sz="0" w:space="0" w:color="auto"/>
          </w:divBdr>
        </w:div>
        <w:div w:id="261106787">
          <w:marLeft w:val="0"/>
          <w:marRight w:val="0"/>
          <w:marTop w:val="0"/>
          <w:marBottom w:val="0"/>
          <w:divBdr>
            <w:top w:val="none" w:sz="0" w:space="0" w:color="auto"/>
            <w:left w:val="none" w:sz="0" w:space="0" w:color="auto"/>
            <w:bottom w:val="none" w:sz="0" w:space="0" w:color="auto"/>
            <w:right w:val="none" w:sz="0" w:space="0" w:color="auto"/>
          </w:divBdr>
        </w:div>
        <w:div w:id="273441837">
          <w:marLeft w:val="0"/>
          <w:marRight w:val="0"/>
          <w:marTop w:val="0"/>
          <w:marBottom w:val="0"/>
          <w:divBdr>
            <w:top w:val="none" w:sz="0" w:space="0" w:color="auto"/>
            <w:left w:val="none" w:sz="0" w:space="0" w:color="auto"/>
            <w:bottom w:val="none" w:sz="0" w:space="0" w:color="auto"/>
            <w:right w:val="none" w:sz="0" w:space="0" w:color="auto"/>
          </w:divBdr>
        </w:div>
        <w:div w:id="279576843">
          <w:marLeft w:val="0"/>
          <w:marRight w:val="0"/>
          <w:marTop w:val="0"/>
          <w:marBottom w:val="0"/>
          <w:divBdr>
            <w:top w:val="none" w:sz="0" w:space="0" w:color="auto"/>
            <w:left w:val="none" w:sz="0" w:space="0" w:color="auto"/>
            <w:bottom w:val="none" w:sz="0" w:space="0" w:color="auto"/>
            <w:right w:val="none" w:sz="0" w:space="0" w:color="auto"/>
          </w:divBdr>
        </w:div>
        <w:div w:id="283535742">
          <w:marLeft w:val="0"/>
          <w:marRight w:val="0"/>
          <w:marTop w:val="0"/>
          <w:marBottom w:val="0"/>
          <w:divBdr>
            <w:top w:val="none" w:sz="0" w:space="0" w:color="auto"/>
            <w:left w:val="none" w:sz="0" w:space="0" w:color="auto"/>
            <w:bottom w:val="none" w:sz="0" w:space="0" w:color="auto"/>
            <w:right w:val="none" w:sz="0" w:space="0" w:color="auto"/>
          </w:divBdr>
        </w:div>
        <w:div w:id="341856723">
          <w:marLeft w:val="0"/>
          <w:marRight w:val="0"/>
          <w:marTop w:val="0"/>
          <w:marBottom w:val="0"/>
          <w:divBdr>
            <w:top w:val="none" w:sz="0" w:space="0" w:color="auto"/>
            <w:left w:val="none" w:sz="0" w:space="0" w:color="auto"/>
            <w:bottom w:val="none" w:sz="0" w:space="0" w:color="auto"/>
            <w:right w:val="none" w:sz="0" w:space="0" w:color="auto"/>
          </w:divBdr>
        </w:div>
        <w:div w:id="345137723">
          <w:marLeft w:val="0"/>
          <w:marRight w:val="0"/>
          <w:marTop w:val="0"/>
          <w:marBottom w:val="0"/>
          <w:divBdr>
            <w:top w:val="none" w:sz="0" w:space="0" w:color="auto"/>
            <w:left w:val="none" w:sz="0" w:space="0" w:color="auto"/>
            <w:bottom w:val="none" w:sz="0" w:space="0" w:color="auto"/>
            <w:right w:val="none" w:sz="0" w:space="0" w:color="auto"/>
          </w:divBdr>
        </w:div>
        <w:div w:id="355084554">
          <w:marLeft w:val="0"/>
          <w:marRight w:val="0"/>
          <w:marTop w:val="0"/>
          <w:marBottom w:val="0"/>
          <w:divBdr>
            <w:top w:val="none" w:sz="0" w:space="0" w:color="auto"/>
            <w:left w:val="none" w:sz="0" w:space="0" w:color="auto"/>
            <w:bottom w:val="none" w:sz="0" w:space="0" w:color="auto"/>
            <w:right w:val="none" w:sz="0" w:space="0" w:color="auto"/>
          </w:divBdr>
        </w:div>
        <w:div w:id="395475347">
          <w:marLeft w:val="0"/>
          <w:marRight w:val="0"/>
          <w:marTop w:val="0"/>
          <w:marBottom w:val="0"/>
          <w:divBdr>
            <w:top w:val="none" w:sz="0" w:space="0" w:color="auto"/>
            <w:left w:val="none" w:sz="0" w:space="0" w:color="auto"/>
            <w:bottom w:val="none" w:sz="0" w:space="0" w:color="auto"/>
            <w:right w:val="none" w:sz="0" w:space="0" w:color="auto"/>
          </w:divBdr>
        </w:div>
        <w:div w:id="407117814">
          <w:marLeft w:val="0"/>
          <w:marRight w:val="0"/>
          <w:marTop w:val="0"/>
          <w:marBottom w:val="0"/>
          <w:divBdr>
            <w:top w:val="none" w:sz="0" w:space="0" w:color="auto"/>
            <w:left w:val="none" w:sz="0" w:space="0" w:color="auto"/>
            <w:bottom w:val="none" w:sz="0" w:space="0" w:color="auto"/>
            <w:right w:val="none" w:sz="0" w:space="0" w:color="auto"/>
          </w:divBdr>
        </w:div>
        <w:div w:id="412168106">
          <w:marLeft w:val="0"/>
          <w:marRight w:val="0"/>
          <w:marTop w:val="0"/>
          <w:marBottom w:val="0"/>
          <w:divBdr>
            <w:top w:val="none" w:sz="0" w:space="0" w:color="auto"/>
            <w:left w:val="none" w:sz="0" w:space="0" w:color="auto"/>
            <w:bottom w:val="none" w:sz="0" w:space="0" w:color="auto"/>
            <w:right w:val="none" w:sz="0" w:space="0" w:color="auto"/>
          </w:divBdr>
        </w:div>
        <w:div w:id="424032713">
          <w:marLeft w:val="0"/>
          <w:marRight w:val="0"/>
          <w:marTop w:val="0"/>
          <w:marBottom w:val="0"/>
          <w:divBdr>
            <w:top w:val="none" w:sz="0" w:space="0" w:color="auto"/>
            <w:left w:val="none" w:sz="0" w:space="0" w:color="auto"/>
            <w:bottom w:val="none" w:sz="0" w:space="0" w:color="auto"/>
            <w:right w:val="none" w:sz="0" w:space="0" w:color="auto"/>
          </w:divBdr>
        </w:div>
        <w:div w:id="439376197">
          <w:marLeft w:val="0"/>
          <w:marRight w:val="0"/>
          <w:marTop w:val="0"/>
          <w:marBottom w:val="0"/>
          <w:divBdr>
            <w:top w:val="none" w:sz="0" w:space="0" w:color="auto"/>
            <w:left w:val="none" w:sz="0" w:space="0" w:color="auto"/>
            <w:bottom w:val="none" w:sz="0" w:space="0" w:color="auto"/>
            <w:right w:val="none" w:sz="0" w:space="0" w:color="auto"/>
          </w:divBdr>
        </w:div>
        <w:div w:id="461659384">
          <w:marLeft w:val="0"/>
          <w:marRight w:val="0"/>
          <w:marTop w:val="0"/>
          <w:marBottom w:val="0"/>
          <w:divBdr>
            <w:top w:val="none" w:sz="0" w:space="0" w:color="auto"/>
            <w:left w:val="none" w:sz="0" w:space="0" w:color="auto"/>
            <w:bottom w:val="none" w:sz="0" w:space="0" w:color="auto"/>
            <w:right w:val="none" w:sz="0" w:space="0" w:color="auto"/>
          </w:divBdr>
        </w:div>
        <w:div w:id="483013338">
          <w:marLeft w:val="0"/>
          <w:marRight w:val="0"/>
          <w:marTop w:val="0"/>
          <w:marBottom w:val="0"/>
          <w:divBdr>
            <w:top w:val="none" w:sz="0" w:space="0" w:color="auto"/>
            <w:left w:val="none" w:sz="0" w:space="0" w:color="auto"/>
            <w:bottom w:val="none" w:sz="0" w:space="0" w:color="auto"/>
            <w:right w:val="none" w:sz="0" w:space="0" w:color="auto"/>
          </w:divBdr>
        </w:div>
        <w:div w:id="489252171">
          <w:marLeft w:val="0"/>
          <w:marRight w:val="0"/>
          <w:marTop w:val="0"/>
          <w:marBottom w:val="0"/>
          <w:divBdr>
            <w:top w:val="none" w:sz="0" w:space="0" w:color="auto"/>
            <w:left w:val="none" w:sz="0" w:space="0" w:color="auto"/>
            <w:bottom w:val="none" w:sz="0" w:space="0" w:color="auto"/>
            <w:right w:val="none" w:sz="0" w:space="0" w:color="auto"/>
          </w:divBdr>
        </w:div>
        <w:div w:id="493491926">
          <w:marLeft w:val="0"/>
          <w:marRight w:val="0"/>
          <w:marTop w:val="0"/>
          <w:marBottom w:val="0"/>
          <w:divBdr>
            <w:top w:val="none" w:sz="0" w:space="0" w:color="auto"/>
            <w:left w:val="none" w:sz="0" w:space="0" w:color="auto"/>
            <w:bottom w:val="none" w:sz="0" w:space="0" w:color="auto"/>
            <w:right w:val="none" w:sz="0" w:space="0" w:color="auto"/>
          </w:divBdr>
        </w:div>
        <w:div w:id="494146640">
          <w:marLeft w:val="0"/>
          <w:marRight w:val="0"/>
          <w:marTop w:val="0"/>
          <w:marBottom w:val="0"/>
          <w:divBdr>
            <w:top w:val="none" w:sz="0" w:space="0" w:color="auto"/>
            <w:left w:val="none" w:sz="0" w:space="0" w:color="auto"/>
            <w:bottom w:val="none" w:sz="0" w:space="0" w:color="auto"/>
            <w:right w:val="none" w:sz="0" w:space="0" w:color="auto"/>
          </w:divBdr>
        </w:div>
        <w:div w:id="495875570">
          <w:marLeft w:val="0"/>
          <w:marRight w:val="0"/>
          <w:marTop w:val="0"/>
          <w:marBottom w:val="0"/>
          <w:divBdr>
            <w:top w:val="none" w:sz="0" w:space="0" w:color="auto"/>
            <w:left w:val="none" w:sz="0" w:space="0" w:color="auto"/>
            <w:bottom w:val="none" w:sz="0" w:space="0" w:color="auto"/>
            <w:right w:val="none" w:sz="0" w:space="0" w:color="auto"/>
          </w:divBdr>
        </w:div>
        <w:div w:id="500321135">
          <w:marLeft w:val="0"/>
          <w:marRight w:val="0"/>
          <w:marTop w:val="0"/>
          <w:marBottom w:val="0"/>
          <w:divBdr>
            <w:top w:val="none" w:sz="0" w:space="0" w:color="auto"/>
            <w:left w:val="none" w:sz="0" w:space="0" w:color="auto"/>
            <w:bottom w:val="none" w:sz="0" w:space="0" w:color="auto"/>
            <w:right w:val="none" w:sz="0" w:space="0" w:color="auto"/>
          </w:divBdr>
        </w:div>
        <w:div w:id="505560636">
          <w:marLeft w:val="0"/>
          <w:marRight w:val="0"/>
          <w:marTop w:val="0"/>
          <w:marBottom w:val="0"/>
          <w:divBdr>
            <w:top w:val="none" w:sz="0" w:space="0" w:color="auto"/>
            <w:left w:val="none" w:sz="0" w:space="0" w:color="auto"/>
            <w:bottom w:val="none" w:sz="0" w:space="0" w:color="auto"/>
            <w:right w:val="none" w:sz="0" w:space="0" w:color="auto"/>
          </w:divBdr>
        </w:div>
        <w:div w:id="505942856">
          <w:marLeft w:val="0"/>
          <w:marRight w:val="0"/>
          <w:marTop w:val="0"/>
          <w:marBottom w:val="0"/>
          <w:divBdr>
            <w:top w:val="none" w:sz="0" w:space="0" w:color="auto"/>
            <w:left w:val="none" w:sz="0" w:space="0" w:color="auto"/>
            <w:bottom w:val="none" w:sz="0" w:space="0" w:color="auto"/>
            <w:right w:val="none" w:sz="0" w:space="0" w:color="auto"/>
          </w:divBdr>
        </w:div>
        <w:div w:id="508326774">
          <w:marLeft w:val="0"/>
          <w:marRight w:val="0"/>
          <w:marTop w:val="0"/>
          <w:marBottom w:val="0"/>
          <w:divBdr>
            <w:top w:val="none" w:sz="0" w:space="0" w:color="auto"/>
            <w:left w:val="none" w:sz="0" w:space="0" w:color="auto"/>
            <w:bottom w:val="none" w:sz="0" w:space="0" w:color="auto"/>
            <w:right w:val="none" w:sz="0" w:space="0" w:color="auto"/>
          </w:divBdr>
        </w:div>
        <w:div w:id="515190722">
          <w:marLeft w:val="0"/>
          <w:marRight w:val="0"/>
          <w:marTop w:val="0"/>
          <w:marBottom w:val="0"/>
          <w:divBdr>
            <w:top w:val="none" w:sz="0" w:space="0" w:color="auto"/>
            <w:left w:val="none" w:sz="0" w:space="0" w:color="auto"/>
            <w:bottom w:val="none" w:sz="0" w:space="0" w:color="auto"/>
            <w:right w:val="none" w:sz="0" w:space="0" w:color="auto"/>
          </w:divBdr>
        </w:div>
        <w:div w:id="540410497">
          <w:marLeft w:val="0"/>
          <w:marRight w:val="0"/>
          <w:marTop w:val="0"/>
          <w:marBottom w:val="0"/>
          <w:divBdr>
            <w:top w:val="none" w:sz="0" w:space="0" w:color="auto"/>
            <w:left w:val="none" w:sz="0" w:space="0" w:color="auto"/>
            <w:bottom w:val="none" w:sz="0" w:space="0" w:color="auto"/>
            <w:right w:val="none" w:sz="0" w:space="0" w:color="auto"/>
          </w:divBdr>
        </w:div>
        <w:div w:id="549810286">
          <w:marLeft w:val="0"/>
          <w:marRight w:val="0"/>
          <w:marTop w:val="0"/>
          <w:marBottom w:val="0"/>
          <w:divBdr>
            <w:top w:val="none" w:sz="0" w:space="0" w:color="auto"/>
            <w:left w:val="none" w:sz="0" w:space="0" w:color="auto"/>
            <w:bottom w:val="none" w:sz="0" w:space="0" w:color="auto"/>
            <w:right w:val="none" w:sz="0" w:space="0" w:color="auto"/>
          </w:divBdr>
        </w:div>
        <w:div w:id="555166813">
          <w:marLeft w:val="0"/>
          <w:marRight w:val="0"/>
          <w:marTop w:val="0"/>
          <w:marBottom w:val="0"/>
          <w:divBdr>
            <w:top w:val="none" w:sz="0" w:space="0" w:color="auto"/>
            <w:left w:val="none" w:sz="0" w:space="0" w:color="auto"/>
            <w:bottom w:val="none" w:sz="0" w:space="0" w:color="auto"/>
            <w:right w:val="none" w:sz="0" w:space="0" w:color="auto"/>
          </w:divBdr>
        </w:div>
        <w:div w:id="557060286">
          <w:marLeft w:val="0"/>
          <w:marRight w:val="0"/>
          <w:marTop w:val="0"/>
          <w:marBottom w:val="0"/>
          <w:divBdr>
            <w:top w:val="none" w:sz="0" w:space="0" w:color="auto"/>
            <w:left w:val="none" w:sz="0" w:space="0" w:color="auto"/>
            <w:bottom w:val="none" w:sz="0" w:space="0" w:color="auto"/>
            <w:right w:val="none" w:sz="0" w:space="0" w:color="auto"/>
          </w:divBdr>
        </w:div>
        <w:div w:id="566109964">
          <w:marLeft w:val="0"/>
          <w:marRight w:val="0"/>
          <w:marTop w:val="0"/>
          <w:marBottom w:val="0"/>
          <w:divBdr>
            <w:top w:val="none" w:sz="0" w:space="0" w:color="auto"/>
            <w:left w:val="none" w:sz="0" w:space="0" w:color="auto"/>
            <w:bottom w:val="none" w:sz="0" w:space="0" w:color="auto"/>
            <w:right w:val="none" w:sz="0" w:space="0" w:color="auto"/>
          </w:divBdr>
        </w:div>
        <w:div w:id="595944959">
          <w:marLeft w:val="0"/>
          <w:marRight w:val="0"/>
          <w:marTop w:val="0"/>
          <w:marBottom w:val="0"/>
          <w:divBdr>
            <w:top w:val="none" w:sz="0" w:space="0" w:color="auto"/>
            <w:left w:val="none" w:sz="0" w:space="0" w:color="auto"/>
            <w:bottom w:val="none" w:sz="0" w:space="0" w:color="auto"/>
            <w:right w:val="none" w:sz="0" w:space="0" w:color="auto"/>
          </w:divBdr>
        </w:div>
        <w:div w:id="604339778">
          <w:marLeft w:val="0"/>
          <w:marRight w:val="0"/>
          <w:marTop w:val="0"/>
          <w:marBottom w:val="0"/>
          <w:divBdr>
            <w:top w:val="none" w:sz="0" w:space="0" w:color="auto"/>
            <w:left w:val="none" w:sz="0" w:space="0" w:color="auto"/>
            <w:bottom w:val="none" w:sz="0" w:space="0" w:color="auto"/>
            <w:right w:val="none" w:sz="0" w:space="0" w:color="auto"/>
          </w:divBdr>
        </w:div>
        <w:div w:id="611283135">
          <w:marLeft w:val="0"/>
          <w:marRight w:val="0"/>
          <w:marTop w:val="0"/>
          <w:marBottom w:val="0"/>
          <w:divBdr>
            <w:top w:val="none" w:sz="0" w:space="0" w:color="auto"/>
            <w:left w:val="none" w:sz="0" w:space="0" w:color="auto"/>
            <w:bottom w:val="none" w:sz="0" w:space="0" w:color="auto"/>
            <w:right w:val="none" w:sz="0" w:space="0" w:color="auto"/>
          </w:divBdr>
        </w:div>
        <w:div w:id="614212895">
          <w:marLeft w:val="0"/>
          <w:marRight w:val="0"/>
          <w:marTop w:val="0"/>
          <w:marBottom w:val="0"/>
          <w:divBdr>
            <w:top w:val="none" w:sz="0" w:space="0" w:color="auto"/>
            <w:left w:val="none" w:sz="0" w:space="0" w:color="auto"/>
            <w:bottom w:val="none" w:sz="0" w:space="0" w:color="auto"/>
            <w:right w:val="none" w:sz="0" w:space="0" w:color="auto"/>
          </w:divBdr>
        </w:div>
        <w:div w:id="615605061">
          <w:marLeft w:val="0"/>
          <w:marRight w:val="0"/>
          <w:marTop w:val="0"/>
          <w:marBottom w:val="0"/>
          <w:divBdr>
            <w:top w:val="none" w:sz="0" w:space="0" w:color="auto"/>
            <w:left w:val="none" w:sz="0" w:space="0" w:color="auto"/>
            <w:bottom w:val="none" w:sz="0" w:space="0" w:color="auto"/>
            <w:right w:val="none" w:sz="0" w:space="0" w:color="auto"/>
          </w:divBdr>
        </w:div>
        <w:div w:id="619604031">
          <w:marLeft w:val="0"/>
          <w:marRight w:val="0"/>
          <w:marTop w:val="0"/>
          <w:marBottom w:val="0"/>
          <w:divBdr>
            <w:top w:val="none" w:sz="0" w:space="0" w:color="auto"/>
            <w:left w:val="none" w:sz="0" w:space="0" w:color="auto"/>
            <w:bottom w:val="none" w:sz="0" w:space="0" w:color="auto"/>
            <w:right w:val="none" w:sz="0" w:space="0" w:color="auto"/>
          </w:divBdr>
        </w:div>
        <w:div w:id="622267578">
          <w:marLeft w:val="0"/>
          <w:marRight w:val="0"/>
          <w:marTop w:val="0"/>
          <w:marBottom w:val="0"/>
          <w:divBdr>
            <w:top w:val="none" w:sz="0" w:space="0" w:color="auto"/>
            <w:left w:val="none" w:sz="0" w:space="0" w:color="auto"/>
            <w:bottom w:val="none" w:sz="0" w:space="0" w:color="auto"/>
            <w:right w:val="none" w:sz="0" w:space="0" w:color="auto"/>
          </w:divBdr>
        </w:div>
        <w:div w:id="628508387">
          <w:marLeft w:val="0"/>
          <w:marRight w:val="0"/>
          <w:marTop w:val="0"/>
          <w:marBottom w:val="0"/>
          <w:divBdr>
            <w:top w:val="none" w:sz="0" w:space="0" w:color="auto"/>
            <w:left w:val="none" w:sz="0" w:space="0" w:color="auto"/>
            <w:bottom w:val="none" w:sz="0" w:space="0" w:color="auto"/>
            <w:right w:val="none" w:sz="0" w:space="0" w:color="auto"/>
          </w:divBdr>
        </w:div>
        <w:div w:id="642078897">
          <w:marLeft w:val="0"/>
          <w:marRight w:val="0"/>
          <w:marTop w:val="0"/>
          <w:marBottom w:val="0"/>
          <w:divBdr>
            <w:top w:val="none" w:sz="0" w:space="0" w:color="auto"/>
            <w:left w:val="none" w:sz="0" w:space="0" w:color="auto"/>
            <w:bottom w:val="none" w:sz="0" w:space="0" w:color="auto"/>
            <w:right w:val="none" w:sz="0" w:space="0" w:color="auto"/>
          </w:divBdr>
        </w:div>
        <w:div w:id="642202379">
          <w:marLeft w:val="0"/>
          <w:marRight w:val="0"/>
          <w:marTop w:val="0"/>
          <w:marBottom w:val="0"/>
          <w:divBdr>
            <w:top w:val="none" w:sz="0" w:space="0" w:color="auto"/>
            <w:left w:val="none" w:sz="0" w:space="0" w:color="auto"/>
            <w:bottom w:val="none" w:sz="0" w:space="0" w:color="auto"/>
            <w:right w:val="none" w:sz="0" w:space="0" w:color="auto"/>
          </w:divBdr>
        </w:div>
        <w:div w:id="649408271">
          <w:marLeft w:val="0"/>
          <w:marRight w:val="0"/>
          <w:marTop w:val="0"/>
          <w:marBottom w:val="0"/>
          <w:divBdr>
            <w:top w:val="none" w:sz="0" w:space="0" w:color="auto"/>
            <w:left w:val="none" w:sz="0" w:space="0" w:color="auto"/>
            <w:bottom w:val="none" w:sz="0" w:space="0" w:color="auto"/>
            <w:right w:val="none" w:sz="0" w:space="0" w:color="auto"/>
          </w:divBdr>
        </w:div>
        <w:div w:id="657878770">
          <w:marLeft w:val="0"/>
          <w:marRight w:val="0"/>
          <w:marTop w:val="0"/>
          <w:marBottom w:val="0"/>
          <w:divBdr>
            <w:top w:val="none" w:sz="0" w:space="0" w:color="auto"/>
            <w:left w:val="none" w:sz="0" w:space="0" w:color="auto"/>
            <w:bottom w:val="none" w:sz="0" w:space="0" w:color="auto"/>
            <w:right w:val="none" w:sz="0" w:space="0" w:color="auto"/>
          </w:divBdr>
        </w:div>
        <w:div w:id="661936114">
          <w:marLeft w:val="0"/>
          <w:marRight w:val="0"/>
          <w:marTop w:val="0"/>
          <w:marBottom w:val="0"/>
          <w:divBdr>
            <w:top w:val="none" w:sz="0" w:space="0" w:color="auto"/>
            <w:left w:val="none" w:sz="0" w:space="0" w:color="auto"/>
            <w:bottom w:val="none" w:sz="0" w:space="0" w:color="auto"/>
            <w:right w:val="none" w:sz="0" w:space="0" w:color="auto"/>
          </w:divBdr>
        </w:div>
        <w:div w:id="667708836">
          <w:marLeft w:val="0"/>
          <w:marRight w:val="0"/>
          <w:marTop w:val="0"/>
          <w:marBottom w:val="0"/>
          <w:divBdr>
            <w:top w:val="none" w:sz="0" w:space="0" w:color="auto"/>
            <w:left w:val="none" w:sz="0" w:space="0" w:color="auto"/>
            <w:bottom w:val="none" w:sz="0" w:space="0" w:color="auto"/>
            <w:right w:val="none" w:sz="0" w:space="0" w:color="auto"/>
          </w:divBdr>
        </w:div>
        <w:div w:id="672681609">
          <w:marLeft w:val="0"/>
          <w:marRight w:val="0"/>
          <w:marTop w:val="0"/>
          <w:marBottom w:val="0"/>
          <w:divBdr>
            <w:top w:val="none" w:sz="0" w:space="0" w:color="auto"/>
            <w:left w:val="none" w:sz="0" w:space="0" w:color="auto"/>
            <w:bottom w:val="none" w:sz="0" w:space="0" w:color="auto"/>
            <w:right w:val="none" w:sz="0" w:space="0" w:color="auto"/>
          </w:divBdr>
        </w:div>
        <w:div w:id="708339323">
          <w:marLeft w:val="0"/>
          <w:marRight w:val="0"/>
          <w:marTop w:val="0"/>
          <w:marBottom w:val="0"/>
          <w:divBdr>
            <w:top w:val="none" w:sz="0" w:space="0" w:color="auto"/>
            <w:left w:val="none" w:sz="0" w:space="0" w:color="auto"/>
            <w:bottom w:val="none" w:sz="0" w:space="0" w:color="auto"/>
            <w:right w:val="none" w:sz="0" w:space="0" w:color="auto"/>
          </w:divBdr>
        </w:div>
        <w:div w:id="714744440">
          <w:marLeft w:val="0"/>
          <w:marRight w:val="0"/>
          <w:marTop w:val="0"/>
          <w:marBottom w:val="0"/>
          <w:divBdr>
            <w:top w:val="none" w:sz="0" w:space="0" w:color="auto"/>
            <w:left w:val="none" w:sz="0" w:space="0" w:color="auto"/>
            <w:bottom w:val="none" w:sz="0" w:space="0" w:color="auto"/>
            <w:right w:val="none" w:sz="0" w:space="0" w:color="auto"/>
          </w:divBdr>
        </w:div>
        <w:div w:id="715660160">
          <w:marLeft w:val="0"/>
          <w:marRight w:val="0"/>
          <w:marTop w:val="0"/>
          <w:marBottom w:val="0"/>
          <w:divBdr>
            <w:top w:val="none" w:sz="0" w:space="0" w:color="auto"/>
            <w:left w:val="none" w:sz="0" w:space="0" w:color="auto"/>
            <w:bottom w:val="none" w:sz="0" w:space="0" w:color="auto"/>
            <w:right w:val="none" w:sz="0" w:space="0" w:color="auto"/>
          </w:divBdr>
        </w:div>
        <w:div w:id="731196698">
          <w:marLeft w:val="0"/>
          <w:marRight w:val="0"/>
          <w:marTop w:val="0"/>
          <w:marBottom w:val="0"/>
          <w:divBdr>
            <w:top w:val="none" w:sz="0" w:space="0" w:color="auto"/>
            <w:left w:val="none" w:sz="0" w:space="0" w:color="auto"/>
            <w:bottom w:val="none" w:sz="0" w:space="0" w:color="auto"/>
            <w:right w:val="none" w:sz="0" w:space="0" w:color="auto"/>
          </w:divBdr>
        </w:div>
        <w:div w:id="732043146">
          <w:marLeft w:val="0"/>
          <w:marRight w:val="0"/>
          <w:marTop w:val="0"/>
          <w:marBottom w:val="0"/>
          <w:divBdr>
            <w:top w:val="none" w:sz="0" w:space="0" w:color="auto"/>
            <w:left w:val="none" w:sz="0" w:space="0" w:color="auto"/>
            <w:bottom w:val="none" w:sz="0" w:space="0" w:color="auto"/>
            <w:right w:val="none" w:sz="0" w:space="0" w:color="auto"/>
          </w:divBdr>
        </w:div>
        <w:div w:id="734863357">
          <w:marLeft w:val="0"/>
          <w:marRight w:val="0"/>
          <w:marTop w:val="0"/>
          <w:marBottom w:val="0"/>
          <w:divBdr>
            <w:top w:val="none" w:sz="0" w:space="0" w:color="auto"/>
            <w:left w:val="none" w:sz="0" w:space="0" w:color="auto"/>
            <w:bottom w:val="none" w:sz="0" w:space="0" w:color="auto"/>
            <w:right w:val="none" w:sz="0" w:space="0" w:color="auto"/>
          </w:divBdr>
        </w:div>
        <w:div w:id="736050920">
          <w:marLeft w:val="0"/>
          <w:marRight w:val="0"/>
          <w:marTop w:val="0"/>
          <w:marBottom w:val="0"/>
          <w:divBdr>
            <w:top w:val="none" w:sz="0" w:space="0" w:color="auto"/>
            <w:left w:val="none" w:sz="0" w:space="0" w:color="auto"/>
            <w:bottom w:val="none" w:sz="0" w:space="0" w:color="auto"/>
            <w:right w:val="none" w:sz="0" w:space="0" w:color="auto"/>
          </w:divBdr>
        </w:div>
        <w:div w:id="738553239">
          <w:marLeft w:val="0"/>
          <w:marRight w:val="0"/>
          <w:marTop w:val="0"/>
          <w:marBottom w:val="0"/>
          <w:divBdr>
            <w:top w:val="none" w:sz="0" w:space="0" w:color="auto"/>
            <w:left w:val="none" w:sz="0" w:space="0" w:color="auto"/>
            <w:bottom w:val="none" w:sz="0" w:space="0" w:color="auto"/>
            <w:right w:val="none" w:sz="0" w:space="0" w:color="auto"/>
          </w:divBdr>
        </w:div>
        <w:div w:id="742601016">
          <w:marLeft w:val="0"/>
          <w:marRight w:val="0"/>
          <w:marTop w:val="0"/>
          <w:marBottom w:val="0"/>
          <w:divBdr>
            <w:top w:val="none" w:sz="0" w:space="0" w:color="auto"/>
            <w:left w:val="none" w:sz="0" w:space="0" w:color="auto"/>
            <w:bottom w:val="none" w:sz="0" w:space="0" w:color="auto"/>
            <w:right w:val="none" w:sz="0" w:space="0" w:color="auto"/>
          </w:divBdr>
        </w:div>
        <w:div w:id="751514525">
          <w:marLeft w:val="0"/>
          <w:marRight w:val="0"/>
          <w:marTop w:val="0"/>
          <w:marBottom w:val="0"/>
          <w:divBdr>
            <w:top w:val="none" w:sz="0" w:space="0" w:color="auto"/>
            <w:left w:val="none" w:sz="0" w:space="0" w:color="auto"/>
            <w:bottom w:val="none" w:sz="0" w:space="0" w:color="auto"/>
            <w:right w:val="none" w:sz="0" w:space="0" w:color="auto"/>
          </w:divBdr>
        </w:div>
        <w:div w:id="757410283">
          <w:marLeft w:val="0"/>
          <w:marRight w:val="0"/>
          <w:marTop w:val="0"/>
          <w:marBottom w:val="0"/>
          <w:divBdr>
            <w:top w:val="none" w:sz="0" w:space="0" w:color="auto"/>
            <w:left w:val="none" w:sz="0" w:space="0" w:color="auto"/>
            <w:bottom w:val="none" w:sz="0" w:space="0" w:color="auto"/>
            <w:right w:val="none" w:sz="0" w:space="0" w:color="auto"/>
          </w:divBdr>
        </w:div>
        <w:div w:id="783156332">
          <w:marLeft w:val="0"/>
          <w:marRight w:val="0"/>
          <w:marTop w:val="0"/>
          <w:marBottom w:val="0"/>
          <w:divBdr>
            <w:top w:val="none" w:sz="0" w:space="0" w:color="auto"/>
            <w:left w:val="none" w:sz="0" w:space="0" w:color="auto"/>
            <w:bottom w:val="none" w:sz="0" w:space="0" w:color="auto"/>
            <w:right w:val="none" w:sz="0" w:space="0" w:color="auto"/>
          </w:divBdr>
        </w:div>
        <w:div w:id="798885330">
          <w:marLeft w:val="0"/>
          <w:marRight w:val="0"/>
          <w:marTop w:val="0"/>
          <w:marBottom w:val="0"/>
          <w:divBdr>
            <w:top w:val="none" w:sz="0" w:space="0" w:color="auto"/>
            <w:left w:val="none" w:sz="0" w:space="0" w:color="auto"/>
            <w:bottom w:val="none" w:sz="0" w:space="0" w:color="auto"/>
            <w:right w:val="none" w:sz="0" w:space="0" w:color="auto"/>
          </w:divBdr>
        </w:div>
        <w:div w:id="805392674">
          <w:marLeft w:val="0"/>
          <w:marRight w:val="0"/>
          <w:marTop w:val="0"/>
          <w:marBottom w:val="0"/>
          <w:divBdr>
            <w:top w:val="none" w:sz="0" w:space="0" w:color="auto"/>
            <w:left w:val="none" w:sz="0" w:space="0" w:color="auto"/>
            <w:bottom w:val="none" w:sz="0" w:space="0" w:color="auto"/>
            <w:right w:val="none" w:sz="0" w:space="0" w:color="auto"/>
          </w:divBdr>
        </w:div>
        <w:div w:id="811605021">
          <w:marLeft w:val="0"/>
          <w:marRight w:val="0"/>
          <w:marTop w:val="0"/>
          <w:marBottom w:val="0"/>
          <w:divBdr>
            <w:top w:val="none" w:sz="0" w:space="0" w:color="auto"/>
            <w:left w:val="none" w:sz="0" w:space="0" w:color="auto"/>
            <w:bottom w:val="none" w:sz="0" w:space="0" w:color="auto"/>
            <w:right w:val="none" w:sz="0" w:space="0" w:color="auto"/>
          </w:divBdr>
        </w:div>
        <w:div w:id="832112757">
          <w:marLeft w:val="0"/>
          <w:marRight w:val="0"/>
          <w:marTop w:val="0"/>
          <w:marBottom w:val="0"/>
          <w:divBdr>
            <w:top w:val="none" w:sz="0" w:space="0" w:color="auto"/>
            <w:left w:val="none" w:sz="0" w:space="0" w:color="auto"/>
            <w:bottom w:val="none" w:sz="0" w:space="0" w:color="auto"/>
            <w:right w:val="none" w:sz="0" w:space="0" w:color="auto"/>
          </w:divBdr>
        </w:div>
        <w:div w:id="876967372">
          <w:marLeft w:val="0"/>
          <w:marRight w:val="0"/>
          <w:marTop w:val="0"/>
          <w:marBottom w:val="0"/>
          <w:divBdr>
            <w:top w:val="none" w:sz="0" w:space="0" w:color="auto"/>
            <w:left w:val="none" w:sz="0" w:space="0" w:color="auto"/>
            <w:bottom w:val="none" w:sz="0" w:space="0" w:color="auto"/>
            <w:right w:val="none" w:sz="0" w:space="0" w:color="auto"/>
          </w:divBdr>
        </w:div>
        <w:div w:id="881285607">
          <w:marLeft w:val="0"/>
          <w:marRight w:val="0"/>
          <w:marTop w:val="0"/>
          <w:marBottom w:val="0"/>
          <w:divBdr>
            <w:top w:val="none" w:sz="0" w:space="0" w:color="auto"/>
            <w:left w:val="none" w:sz="0" w:space="0" w:color="auto"/>
            <w:bottom w:val="none" w:sz="0" w:space="0" w:color="auto"/>
            <w:right w:val="none" w:sz="0" w:space="0" w:color="auto"/>
          </w:divBdr>
        </w:div>
        <w:div w:id="900092200">
          <w:marLeft w:val="0"/>
          <w:marRight w:val="0"/>
          <w:marTop w:val="0"/>
          <w:marBottom w:val="0"/>
          <w:divBdr>
            <w:top w:val="none" w:sz="0" w:space="0" w:color="auto"/>
            <w:left w:val="none" w:sz="0" w:space="0" w:color="auto"/>
            <w:bottom w:val="none" w:sz="0" w:space="0" w:color="auto"/>
            <w:right w:val="none" w:sz="0" w:space="0" w:color="auto"/>
          </w:divBdr>
        </w:div>
        <w:div w:id="910773467">
          <w:marLeft w:val="0"/>
          <w:marRight w:val="0"/>
          <w:marTop w:val="0"/>
          <w:marBottom w:val="0"/>
          <w:divBdr>
            <w:top w:val="none" w:sz="0" w:space="0" w:color="auto"/>
            <w:left w:val="none" w:sz="0" w:space="0" w:color="auto"/>
            <w:bottom w:val="none" w:sz="0" w:space="0" w:color="auto"/>
            <w:right w:val="none" w:sz="0" w:space="0" w:color="auto"/>
          </w:divBdr>
        </w:div>
        <w:div w:id="920912535">
          <w:marLeft w:val="0"/>
          <w:marRight w:val="0"/>
          <w:marTop w:val="0"/>
          <w:marBottom w:val="0"/>
          <w:divBdr>
            <w:top w:val="none" w:sz="0" w:space="0" w:color="auto"/>
            <w:left w:val="none" w:sz="0" w:space="0" w:color="auto"/>
            <w:bottom w:val="none" w:sz="0" w:space="0" w:color="auto"/>
            <w:right w:val="none" w:sz="0" w:space="0" w:color="auto"/>
          </w:divBdr>
        </w:div>
        <w:div w:id="930045175">
          <w:marLeft w:val="0"/>
          <w:marRight w:val="0"/>
          <w:marTop w:val="0"/>
          <w:marBottom w:val="0"/>
          <w:divBdr>
            <w:top w:val="none" w:sz="0" w:space="0" w:color="auto"/>
            <w:left w:val="none" w:sz="0" w:space="0" w:color="auto"/>
            <w:bottom w:val="none" w:sz="0" w:space="0" w:color="auto"/>
            <w:right w:val="none" w:sz="0" w:space="0" w:color="auto"/>
          </w:divBdr>
        </w:div>
        <w:div w:id="936985641">
          <w:marLeft w:val="0"/>
          <w:marRight w:val="0"/>
          <w:marTop w:val="0"/>
          <w:marBottom w:val="0"/>
          <w:divBdr>
            <w:top w:val="none" w:sz="0" w:space="0" w:color="auto"/>
            <w:left w:val="none" w:sz="0" w:space="0" w:color="auto"/>
            <w:bottom w:val="none" w:sz="0" w:space="0" w:color="auto"/>
            <w:right w:val="none" w:sz="0" w:space="0" w:color="auto"/>
          </w:divBdr>
        </w:div>
        <w:div w:id="964505543">
          <w:marLeft w:val="0"/>
          <w:marRight w:val="0"/>
          <w:marTop w:val="0"/>
          <w:marBottom w:val="0"/>
          <w:divBdr>
            <w:top w:val="none" w:sz="0" w:space="0" w:color="auto"/>
            <w:left w:val="none" w:sz="0" w:space="0" w:color="auto"/>
            <w:bottom w:val="none" w:sz="0" w:space="0" w:color="auto"/>
            <w:right w:val="none" w:sz="0" w:space="0" w:color="auto"/>
          </w:divBdr>
        </w:div>
        <w:div w:id="966737028">
          <w:marLeft w:val="0"/>
          <w:marRight w:val="0"/>
          <w:marTop w:val="0"/>
          <w:marBottom w:val="0"/>
          <w:divBdr>
            <w:top w:val="none" w:sz="0" w:space="0" w:color="auto"/>
            <w:left w:val="none" w:sz="0" w:space="0" w:color="auto"/>
            <w:bottom w:val="none" w:sz="0" w:space="0" w:color="auto"/>
            <w:right w:val="none" w:sz="0" w:space="0" w:color="auto"/>
          </w:divBdr>
        </w:div>
        <w:div w:id="976255171">
          <w:marLeft w:val="0"/>
          <w:marRight w:val="0"/>
          <w:marTop w:val="0"/>
          <w:marBottom w:val="0"/>
          <w:divBdr>
            <w:top w:val="none" w:sz="0" w:space="0" w:color="auto"/>
            <w:left w:val="none" w:sz="0" w:space="0" w:color="auto"/>
            <w:bottom w:val="none" w:sz="0" w:space="0" w:color="auto"/>
            <w:right w:val="none" w:sz="0" w:space="0" w:color="auto"/>
          </w:divBdr>
        </w:div>
        <w:div w:id="987592111">
          <w:marLeft w:val="0"/>
          <w:marRight w:val="0"/>
          <w:marTop w:val="0"/>
          <w:marBottom w:val="0"/>
          <w:divBdr>
            <w:top w:val="none" w:sz="0" w:space="0" w:color="auto"/>
            <w:left w:val="none" w:sz="0" w:space="0" w:color="auto"/>
            <w:bottom w:val="none" w:sz="0" w:space="0" w:color="auto"/>
            <w:right w:val="none" w:sz="0" w:space="0" w:color="auto"/>
          </w:divBdr>
        </w:div>
        <w:div w:id="999306416">
          <w:marLeft w:val="0"/>
          <w:marRight w:val="0"/>
          <w:marTop w:val="0"/>
          <w:marBottom w:val="0"/>
          <w:divBdr>
            <w:top w:val="none" w:sz="0" w:space="0" w:color="auto"/>
            <w:left w:val="none" w:sz="0" w:space="0" w:color="auto"/>
            <w:bottom w:val="none" w:sz="0" w:space="0" w:color="auto"/>
            <w:right w:val="none" w:sz="0" w:space="0" w:color="auto"/>
          </w:divBdr>
        </w:div>
        <w:div w:id="1009867689">
          <w:marLeft w:val="0"/>
          <w:marRight w:val="0"/>
          <w:marTop w:val="0"/>
          <w:marBottom w:val="0"/>
          <w:divBdr>
            <w:top w:val="none" w:sz="0" w:space="0" w:color="auto"/>
            <w:left w:val="none" w:sz="0" w:space="0" w:color="auto"/>
            <w:bottom w:val="none" w:sz="0" w:space="0" w:color="auto"/>
            <w:right w:val="none" w:sz="0" w:space="0" w:color="auto"/>
          </w:divBdr>
        </w:div>
        <w:div w:id="1023827356">
          <w:marLeft w:val="0"/>
          <w:marRight w:val="0"/>
          <w:marTop w:val="0"/>
          <w:marBottom w:val="0"/>
          <w:divBdr>
            <w:top w:val="none" w:sz="0" w:space="0" w:color="auto"/>
            <w:left w:val="none" w:sz="0" w:space="0" w:color="auto"/>
            <w:bottom w:val="none" w:sz="0" w:space="0" w:color="auto"/>
            <w:right w:val="none" w:sz="0" w:space="0" w:color="auto"/>
          </w:divBdr>
        </w:div>
        <w:div w:id="1031801281">
          <w:marLeft w:val="0"/>
          <w:marRight w:val="0"/>
          <w:marTop w:val="0"/>
          <w:marBottom w:val="0"/>
          <w:divBdr>
            <w:top w:val="none" w:sz="0" w:space="0" w:color="auto"/>
            <w:left w:val="none" w:sz="0" w:space="0" w:color="auto"/>
            <w:bottom w:val="none" w:sz="0" w:space="0" w:color="auto"/>
            <w:right w:val="none" w:sz="0" w:space="0" w:color="auto"/>
          </w:divBdr>
        </w:div>
        <w:div w:id="1036008415">
          <w:marLeft w:val="0"/>
          <w:marRight w:val="0"/>
          <w:marTop w:val="0"/>
          <w:marBottom w:val="0"/>
          <w:divBdr>
            <w:top w:val="none" w:sz="0" w:space="0" w:color="auto"/>
            <w:left w:val="none" w:sz="0" w:space="0" w:color="auto"/>
            <w:bottom w:val="none" w:sz="0" w:space="0" w:color="auto"/>
            <w:right w:val="none" w:sz="0" w:space="0" w:color="auto"/>
          </w:divBdr>
        </w:div>
        <w:div w:id="1040127052">
          <w:marLeft w:val="0"/>
          <w:marRight w:val="0"/>
          <w:marTop w:val="0"/>
          <w:marBottom w:val="0"/>
          <w:divBdr>
            <w:top w:val="none" w:sz="0" w:space="0" w:color="auto"/>
            <w:left w:val="none" w:sz="0" w:space="0" w:color="auto"/>
            <w:bottom w:val="none" w:sz="0" w:space="0" w:color="auto"/>
            <w:right w:val="none" w:sz="0" w:space="0" w:color="auto"/>
          </w:divBdr>
        </w:div>
        <w:div w:id="1056464993">
          <w:marLeft w:val="0"/>
          <w:marRight w:val="0"/>
          <w:marTop w:val="0"/>
          <w:marBottom w:val="0"/>
          <w:divBdr>
            <w:top w:val="none" w:sz="0" w:space="0" w:color="auto"/>
            <w:left w:val="none" w:sz="0" w:space="0" w:color="auto"/>
            <w:bottom w:val="none" w:sz="0" w:space="0" w:color="auto"/>
            <w:right w:val="none" w:sz="0" w:space="0" w:color="auto"/>
          </w:divBdr>
        </w:div>
        <w:div w:id="1059284220">
          <w:marLeft w:val="0"/>
          <w:marRight w:val="0"/>
          <w:marTop w:val="0"/>
          <w:marBottom w:val="0"/>
          <w:divBdr>
            <w:top w:val="none" w:sz="0" w:space="0" w:color="auto"/>
            <w:left w:val="none" w:sz="0" w:space="0" w:color="auto"/>
            <w:bottom w:val="none" w:sz="0" w:space="0" w:color="auto"/>
            <w:right w:val="none" w:sz="0" w:space="0" w:color="auto"/>
          </w:divBdr>
        </w:div>
        <w:div w:id="1067843896">
          <w:marLeft w:val="0"/>
          <w:marRight w:val="0"/>
          <w:marTop w:val="0"/>
          <w:marBottom w:val="0"/>
          <w:divBdr>
            <w:top w:val="none" w:sz="0" w:space="0" w:color="auto"/>
            <w:left w:val="none" w:sz="0" w:space="0" w:color="auto"/>
            <w:bottom w:val="none" w:sz="0" w:space="0" w:color="auto"/>
            <w:right w:val="none" w:sz="0" w:space="0" w:color="auto"/>
          </w:divBdr>
        </w:div>
        <w:div w:id="1069960486">
          <w:marLeft w:val="0"/>
          <w:marRight w:val="0"/>
          <w:marTop w:val="0"/>
          <w:marBottom w:val="0"/>
          <w:divBdr>
            <w:top w:val="none" w:sz="0" w:space="0" w:color="auto"/>
            <w:left w:val="none" w:sz="0" w:space="0" w:color="auto"/>
            <w:bottom w:val="none" w:sz="0" w:space="0" w:color="auto"/>
            <w:right w:val="none" w:sz="0" w:space="0" w:color="auto"/>
          </w:divBdr>
        </w:div>
        <w:div w:id="1075470785">
          <w:marLeft w:val="0"/>
          <w:marRight w:val="0"/>
          <w:marTop w:val="0"/>
          <w:marBottom w:val="0"/>
          <w:divBdr>
            <w:top w:val="none" w:sz="0" w:space="0" w:color="auto"/>
            <w:left w:val="none" w:sz="0" w:space="0" w:color="auto"/>
            <w:bottom w:val="none" w:sz="0" w:space="0" w:color="auto"/>
            <w:right w:val="none" w:sz="0" w:space="0" w:color="auto"/>
          </w:divBdr>
        </w:div>
        <w:div w:id="1089935007">
          <w:marLeft w:val="0"/>
          <w:marRight w:val="0"/>
          <w:marTop w:val="0"/>
          <w:marBottom w:val="0"/>
          <w:divBdr>
            <w:top w:val="none" w:sz="0" w:space="0" w:color="auto"/>
            <w:left w:val="none" w:sz="0" w:space="0" w:color="auto"/>
            <w:bottom w:val="none" w:sz="0" w:space="0" w:color="auto"/>
            <w:right w:val="none" w:sz="0" w:space="0" w:color="auto"/>
          </w:divBdr>
        </w:div>
        <w:div w:id="1105731447">
          <w:marLeft w:val="0"/>
          <w:marRight w:val="0"/>
          <w:marTop w:val="0"/>
          <w:marBottom w:val="0"/>
          <w:divBdr>
            <w:top w:val="none" w:sz="0" w:space="0" w:color="auto"/>
            <w:left w:val="none" w:sz="0" w:space="0" w:color="auto"/>
            <w:bottom w:val="none" w:sz="0" w:space="0" w:color="auto"/>
            <w:right w:val="none" w:sz="0" w:space="0" w:color="auto"/>
          </w:divBdr>
        </w:div>
        <w:div w:id="1107458721">
          <w:marLeft w:val="0"/>
          <w:marRight w:val="0"/>
          <w:marTop w:val="0"/>
          <w:marBottom w:val="0"/>
          <w:divBdr>
            <w:top w:val="none" w:sz="0" w:space="0" w:color="auto"/>
            <w:left w:val="none" w:sz="0" w:space="0" w:color="auto"/>
            <w:bottom w:val="none" w:sz="0" w:space="0" w:color="auto"/>
            <w:right w:val="none" w:sz="0" w:space="0" w:color="auto"/>
          </w:divBdr>
        </w:div>
        <w:div w:id="1120227459">
          <w:marLeft w:val="0"/>
          <w:marRight w:val="0"/>
          <w:marTop w:val="0"/>
          <w:marBottom w:val="0"/>
          <w:divBdr>
            <w:top w:val="none" w:sz="0" w:space="0" w:color="auto"/>
            <w:left w:val="none" w:sz="0" w:space="0" w:color="auto"/>
            <w:bottom w:val="none" w:sz="0" w:space="0" w:color="auto"/>
            <w:right w:val="none" w:sz="0" w:space="0" w:color="auto"/>
          </w:divBdr>
        </w:div>
        <w:div w:id="1126661795">
          <w:marLeft w:val="0"/>
          <w:marRight w:val="0"/>
          <w:marTop w:val="0"/>
          <w:marBottom w:val="0"/>
          <w:divBdr>
            <w:top w:val="none" w:sz="0" w:space="0" w:color="auto"/>
            <w:left w:val="none" w:sz="0" w:space="0" w:color="auto"/>
            <w:bottom w:val="none" w:sz="0" w:space="0" w:color="auto"/>
            <w:right w:val="none" w:sz="0" w:space="0" w:color="auto"/>
          </w:divBdr>
        </w:div>
        <w:div w:id="1128932130">
          <w:marLeft w:val="0"/>
          <w:marRight w:val="0"/>
          <w:marTop w:val="0"/>
          <w:marBottom w:val="0"/>
          <w:divBdr>
            <w:top w:val="none" w:sz="0" w:space="0" w:color="auto"/>
            <w:left w:val="none" w:sz="0" w:space="0" w:color="auto"/>
            <w:bottom w:val="none" w:sz="0" w:space="0" w:color="auto"/>
            <w:right w:val="none" w:sz="0" w:space="0" w:color="auto"/>
          </w:divBdr>
        </w:div>
        <w:div w:id="1142693696">
          <w:marLeft w:val="0"/>
          <w:marRight w:val="0"/>
          <w:marTop w:val="0"/>
          <w:marBottom w:val="0"/>
          <w:divBdr>
            <w:top w:val="none" w:sz="0" w:space="0" w:color="auto"/>
            <w:left w:val="none" w:sz="0" w:space="0" w:color="auto"/>
            <w:bottom w:val="none" w:sz="0" w:space="0" w:color="auto"/>
            <w:right w:val="none" w:sz="0" w:space="0" w:color="auto"/>
          </w:divBdr>
        </w:div>
        <w:div w:id="1149135380">
          <w:marLeft w:val="0"/>
          <w:marRight w:val="0"/>
          <w:marTop w:val="0"/>
          <w:marBottom w:val="0"/>
          <w:divBdr>
            <w:top w:val="none" w:sz="0" w:space="0" w:color="auto"/>
            <w:left w:val="none" w:sz="0" w:space="0" w:color="auto"/>
            <w:bottom w:val="none" w:sz="0" w:space="0" w:color="auto"/>
            <w:right w:val="none" w:sz="0" w:space="0" w:color="auto"/>
          </w:divBdr>
        </w:div>
        <w:div w:id="1155491969">
          <w:marLeft w:val="0"/>
          <w:marRight w:val="0"/>
          <w:marTop w:val="0"/>
          <w:marBottom w:val="0"/>
          <w:divBdr>
            <w:top w:val="none" w:sz="0" w:space="0" w:color="auto"/>
            <w:left w:val="none" w:sz="0" w:space="0" w:color="auto"/>
            <w:bottom w:val="none" w:sz="0" w:space="0" w:color="auto"/>
            <w:right w:val="none" w:sz="0" w:space="0" w:color="auto"/>
          </w:divBdr>
        </w:div>
        <w:div w:id="1160119896">
          <w:marLeft w:val="0"/>
          <w:marRight w:val="0"/>
          <w:marTop w:val="0"/>
          <w:marBottom w:val="0"/>
          <w:divBdr>
            <w:top w:val="none" w:sz="0" w:space="0" w:color="auto"/>
            <w:left w:val="none" w:sz="0" w:space="0" w:color="auto"/>
            <w:bottom w:val="none" w:sz="0" w:space="0" w:color="auto"/>
            <w:right w:val="none" w:sz="0" w:space="0" w:color="auto"/>
          </w:divBdr>
        </w:div>
        <w:div w:id="1165240657">
          <w:marLeft w:val="0"/>
          <w:marRight w:val="0"/>
          <w:marTop w:val="0"/>
          <w:marBottom w:val="0"/>
          <w:divBdr>
            <w:top w:val="none" w:sz="0" w:space="0" w:color="auto"/>
            <w:left w:val="none" w:sz="0" w:space="0" w:color="auto"/>
            <w:bottom w:val="none" w:sz="0" w:space="0" w:color="auto"/>
            <w:right w:val="none" w:sz="0" w:space="0" w:color="auto"/>
          </w:divBdr>
        </w:div>
        <w:div w:id="1189098822">
          <w:marLeft w:val="0"/>
          <w:marRight w:val="0"/>
          <w:marTop w:val="0"/>
          <w:marBottom w:val="0"/>
          <w:divBdr>
            <w:top w:val="none" w:sz="0" w:space="0" w:color="auto"/>
            <w:left w:val="none" w:sz="0" w:space="0" w:color="auto"/>
            <w:bottom w:val="none" w:sz="0" w:space="0" w:color="auto"/>
            <w:right w:val="none" w:sz="0" w:space="0" w:color="auto"/>
          </w:divBdr>
        </w:div>
        <w:div w:id="1193424998">
          <w:marLeft w:val="0"/>
          <w:marRight w:val="0"/>
          <w:marTop w:val="0"/>
          <w:marBottom w:val="0"/>
          <w:divBdr>
            <w:top w:val="none" w:sz="0" w:space="0" w:color="auto"/>
            <w:left w:val="none" w:sz="0" w:space="0" w:color="auto"/>
            <w:bottom w:val="none" w:sz="0" w:space="0" w:color="auto"/>
            <w:right w:val="none" w:sz="0" w:space="0" w:color="auto"/>
          </w:divBdr>
        </w:div>
        <w:div w:id="1201358790">
          <w:marLeft w:val="0"/>
          <w:marRight w:val="0"/>
          <w:marTop w:val="0"/>
          <w:marBottom w:val="0"/>
          <w:divBdr>
            <w:top w:val="none" w:sz="0" w:space="0" w:color="auto"/>
            <w:left w:val="none" w:sz="0" w:space="0" w:color="auto"/>
            <w:bottom w:val="none" w:sz="0" w:space="0" w:color="auto"/>
            <w:right w:val="none" w:sz="0" w:space="0" w:color="auto"/>
          </w:divBdr>
        </w:div>
        <w:div w:id="1203514322">
          <w:marLeft w:val="0"/>
          <w:marRight w:val="0"/>
          <w:marTop w:val="0"/>
          <w:marBottom w:val="0"/>
          <w:divBdr>
            <w:top w:val="none" w:sz="0" w:space="0" w:color="auto"/>
            <w:left w:val="none" w:sz="0" w:space="0" w:color="auto"/>
            <w:bottom w:val="none" w:sz="0" w:space="0" w:color="auto"/>
            <w:right w:val="none" w:sz="0" w:space="0" w:color="auto"/>
          </w:divBdr>
        </w:div>
        <w:div w:id="1206288299">
          <w:marLeft w:val="0"/>
          <w:marRight w:val="0"/>
          <w:marTop w:val="0"/>
          <w:marBottom w:val="0"/>
          <w:divBdr>
            <w:top w:val="none" w:sz="0" w:space="0" w:color="auto"/>
            <w:left w:val="none" w:sz="0" w:space="0" w:color="auto"/>
            <w:bottom w:val="none" w:sz="0" w:space="0" w:color="auto"/>
            <w:right w:val="none" w:sz="0" w:space="0" w:color="auto"/>
          </w:divBdr>
        </w:div>
        <w:div w:id="1207109302">
          <w:marLeft w:val="0"/>
          <w:marRight w:val="0"/>
          <w:marTop w:val="0"/>
          <w:marBottom w:val="0"/>
          <w:divBdr>
            <w:top w:val="none" w:sz="0" w:space="0" w:color="auto"/>
            <w:left w:val="none" w:sz="0" w:space="0" w:color="auto"/>
            <w:bottom w:val="none" w:sz="0" w:space="0" w:color="auto"/>
            <w:right w:val="none" w:sz="0" w:space="0" w:color="auto"/>
          </w:divBdr>
        </w:div>
        <w:div w:id="1209412736">
          <w:marLeft w:val="0"/>
          <w:marRight w:val="0"/>
          <w:marTop w:val="0"/>
          <w:marBottom w:val="0"/>
          <w:divBdr>
            <w:top w:val="none" w:sz="0" w:space="0" w:color="auto"/>
            <w:left w:val="none" w:sz="0" w:space="0" w:color="auto"/>
            <w:bottom w:val="none" w:sz="0" w:space="0" w:color="auto"/>
            <w:right w:val="none" w:sz="0" w:space="0" w:color="auto"/>
          </w:divBdr>
        </w:div>
        <w:div w:id="1229263449">
          <w:marLeft w:val="0"/>
          <w:marRight w:val="0"/>
          <w:marTop w:val="0"/>
          <w:marBottom w:val="0"/>
          <w:divBdr>
            <w:top w:val="none" w:sz="0" w:space="0" w:color="auto"/>
            <w:left w:val="none" w:sz="0" w:space="0" w:color="auto"/>
            <w:bottom w:val="none" w:sz="0" w:space="0" w:color="auto"/>
            <w:right w:val="none" w:sz="0" w:space="0" w:color="auto"/>
          </w:divBdr>
        </w:div>
        <w:div w:id="1234851608">
          <w:marLeft w:val="0"/>
          <w:marRight w:val="0"/>
          <w:marTop w:val="0"/>
          <w:marBottom w:val="0"/>
          <w:divBdr>
            <w:top w:val="none" w:sz="0" w:space="0" w:color="auto"/>
            <w:left w:val="none" w:sz="0" w:space="0" w:color="auto"/>
            <w:bottom w:val="none" w:sz="0" w:space="0" w:color="auto"/>
            <w:right w:val="none" w:sz="0" w:space="0" w:color="auto"/>
          </w:divBdr>
        </w:div>
        <w:div w:id="1243175767">
          <w:marLeft w:val="0"/>
          <w:marRight w:val="0"/>
          <w:marTop w:val="0"/>
          <w:marBottom w:val="0"/>
          <w:divBdr>
            <w:top w:val="none" w:sz="0" w:space="0" w:color="auto"/>
            <w:left w:val="none" w:sz="0" w:space="0" w:color="auto"/>
            <w:bottom w:val="none" w:sz="0" w:space="0" w:color="auto"/>
            <w:right w:val="none" w:sz="0" w:space="0" w:color="auto"/>
          </w:divBdr>
        </w:div>
        <w:div w:id="1252666257">
          <w:marLeft w:val="0"/>
          <w:marRight w:val="0"/>
          <w:marTop w:val="0"/>
          <w:marBottom w:val="0"/>
          <w:divBdr>
            <w:top w:val="none" w:sz="0" w:space="0" w:color="auto"/>
            <w:left w:val="none" w:sz="0" w:space="0" w:color="auto"/>
            <w:bottom w:val="none" w:sz="0" w:space="0" w:color="auto"/>
            <w:right w:val="none" w:sz="0" w:space="0" w:color="auto"/>
          </w:divBdr>
        </w:div>
        <w:div w:id="1254587023">
          <w:marLeft w:val="0"/>
          <w:marRight w:val="0"/>
          <w:marTop w:val="0"/>
          <w:marBottom w:val="0"/>
          <w:divBdr>
            <w:top w:val="none" w:sz="0" w:space="0" w:color="auto"/>
            <w:left w:val="none" w:sz="0" w:space="0" w:color="auto"/>
            <w:bottom w:val="none" w:sz="0" w:space="0" w:color="auto"/>
            <w:right w:val="none" w:sz="0" w:space="0" w:color="auto"/>
          </w:divBdr>
        </w:div>
        <w:div w:id="1263952447">
          <w:marLeft w:val="0"/>
          <w:marRight w:val="0"/>
          <w:marTop w:val="0"/>
          <w:marBottom w:val="0"/>
          <w:divBdr>
            <w:top w:val="none" w:sz="0" w:space="0" w:color="auto"/>
            <w:left w:val="none" w:sz="0" w:space="0" w:color="auto"/>
            <w:bottom w:val="none" w:sz="0" w:space="0" w:color="auto"/>
            <w:right w:val="none" w:sz="0" w:space="0" w:color="auto"/>
          </w:divBdr>
        </w:div>
        <w:div w:id="1270308590">
          <w:marLeft w:val="0"/>
          <w:marRight w:val="0"/>
          <w:marTop w:val="0"/>
          <w:marBottom w:val="0"/>
          <w:divBdr>
            <w:top w:val="none" w:sz="0" w:space="0" w:color="auto"/>
            <w:left w:val="none" w:sz="0" w:space="0" w:color="auto"/>
            <w:bottom w:val="none" w:sz="0" w:space="0" w:color="auto"/>
            <w:right w:val="none" w:sz="0" w:space="0" w:color="auto"/>
          </w:divBdr>
        </w:div>
        <w:div w:id="1277564006">
          <w:marLeft w:val="0"/>
          <w:marRight w:val="0"/>
          <w:marTop w:val="0"/>
          <w:marBottom w:val="0"/>
          <w:divBdr>
            <w:top w:val="none" w:sz="0" w:space="0" w:color="auto"/>
            <w:left w:val="none" w:sz="0" w:space="0" w:color="auto"/>
            <w:bottom w:val="none" w:sz="0" w:space="0" w:color="auto"/>
            <w:right w:val="none" w:sz="0" w:space="0" w:color="auto"/>
          </w:divBdr>
        </w:div>
        <w:div w:id="1306934061">
          <w:marLeft w:val="0"/>
          <w:marRight w:val="0"/>
          <w:marTop w:val="0"/>
          <w:marBottom w:val="0"/>
          <w:divBdr>
            <w:top w:val="none" w:sz="0" w:space="0" w:color="auto"/>
            <w:left w:val="none" w:sz="0" w:space="0" w:color="auto"/>
            <w:bottom w:val="none" w:sz="0" w:space="0" w:color="auto"/>
            <w:right w:val="none" w:sz="0" w:space="0" w:color="auto"/>
          </w:divBdr>
        </w:div>
        <w:div w:id="1326201420">
          <w:marLeft w:val="0"/>
          <w:marRight w:val="0"/>
          <w:marTop w:val="0"/>
          <w:marBottom w:val="0"/>
          <w:divBdr>
            <w:top w:val="none" w:sz="0" w:space="0" w:color="auto"/>
            <w:left w:val="none" w:sz="0" w:space="0" w:color="auto"/>
            <w:bottom w:val="none" w:sz="0" w:space="0" w:color="auto"/>
            <w:right w:val="none" w:sz="0" w:space="0" w:color="auto"/>
          </w:divBdr>
        </w:div>
        <w:div w:id="1342703629">
          <w:marLeft w:val="0"/>
          <w:marRight w:val="0"/>
          <w:marTop w:val="0"/>
          <w:marBottom w:val="0"/>
          <w:divBdr>
            <w:top w:val="none" w:sz="0" w:space="0" w:color="auto"/>
            <w:left w:val="none" w:sz="0" w:space="0" w:color="auto"/>
            <w:bottom w:val="none" w:sz="0" w:space="0" w:color="auto"/>
            <w:right w:val="none" w:sz="0" w:space="0" w:color="auto"/>
          </w:divBdr>
        </w:div>
        <w:div w:id="1349478704">
          <w:marLeft w:val="0"/>
          <w:marRight w:val="0"/>
          <w:marTop w:val="0"/>
          <w:marBottom w:val="0"/>
          <w:divBdr>
            <w:top w:val="none" w:sz="0" w:space="0" w:color="auto"/>
            <w:left w:val="none" w:sz="0" w:space="0" w:color="auto"/>
            <w:bottom w:val="none" w:sz="0" w:space="0" w:color="auto"/>
            <w:right w:val="none" w:sz="0" w:space="0" w:color="auto"/>
          </w:divBdr>
        </w:div>
        <w:div w:id="1350983801">
          <w:marLeft w:val="0"/>
          <w:marRight w:val="0"/>
          <w:marTop w:val="0"/>
          <w:marBottom w:val="0"/>
          <w:divBdr>
            <w:top w:val="none" w:sz="0" w:space="0" w:color="auto"/>
            <w:left w:val="none" w:sz="0" w:space="0" w:color="auto"/>
            <w:bottom w:val="none" w:sz="0" w:space="0" w:color="auto"/>
            <w:right w:val="none" w:sz="0" w:space="0" w:color="auto"/>
          </w:divBdr>
        </w:div>
        <w:div w:id="1355350338">
          <w:marLeft w:val="0"/>
          <w:marRight w:val="0"/>
          <w:marTop w:val="0"/>
          <w:marBottom w:val="0"/>
          <w:divBdr>
            <w:top w:val="none" w:sz="0" w:space="0" w:color="auto"/>
            <w:left w:val="none" w:sz="0" w:space="0" w:color="auto"/>
            <w:bottom w:val="none" w:sz="0" w:space="0" w:color="auto"/>
            <w:right w:val="none" w:sz="0" w:space="0" w:color="auto"/>
          </w:divBdr>
        </w:div>
        <w:div w:id="1371302310">
          <w:marLeft w:val="0"/>
          <w:marRight w:val="0"/>
          <w:marTop w:val="0"/>
          <w:marBottom w:val="0"/>
          <w:divBdr>
            <w:top w:val="none" w:sz="0" w:space="0" w:color="auto"/>
            <w:left w:val="none" w:sz="0" w:space="0" w:color="auto"/>
            <w:bottom w:val="none" w:sz="0" w:space="0" w:color="auto"/>
            <w:right w:val="none" w:sz="0" w:space="0" w:color="auto"/>
          </w:divBdr>
        </w:div>
        <w:div w:id="1371998578">
          <w:marLeft w:val="0"/>
          <w:marRight w:val="0"/>
          <w:marTop w:val="0"/>
          <w:marBottom w:val="0"/>
          <w:divBdr>
            <w:top w:val="none" w:sz="0" w:space="0" w:color="auto"/>
            <w:left w:val="none" w:sz="0" w:space="0" w:color="auto"/>
            <w:bottom w:val="none" w:sz="0" w:space="0" w:color="auto"/>
            <w:right w:val="none" w:sz="0" w:space="0" w:color="auto"/>
          </w:divBdr>
        </w:div>
        <w:div w:id="1380084929">
          <w:marLeft w:val="0"/>
          <w:marRight w:val="0"/>
          <w:marTop w:val="0"/>
          <w:marBottom w:val="0"/>
          <w:divBdr>
            <w:top w:val="none" w:sz="0" w:space="0" w:color="auto"/>
            <w:left w:val="none" w:sz="0" w:space="0" w:color="auto"/>
            <w:bottom w:val="none" w:sz="0" w:space="0" w:color="auto"/>
            <w:right w:val="none" w:sz="0" w:space="0" w:color="auto"/>
          </w:divBdr>
        </w:div>
        <w:div w:id="1383479284">
          <w:marLeft w:val="0"/>
          <w:marRight w:val="0"/>
          <w:marTop w:val="0"/>
          <w:marBottom w:val="0"/>
          <w:divBdr>
            <w:top w:val="none" w:sz="0" w:space="0" w:color="auto"/>
            <w:left w:val="none" w:sz="0" w:space="0" w:color="auto"/>
            <w:bottom w:val="none" w:sz="0" w:space="0" w:color="auto"/>
            <w:right w:val="none" w:sz="0" w:space="0" w:color="auto"/>
          </w:divBdr>
        </w:div>
        <w:div w:id="1386370031">
          <w:marLeft w:val="0"/>
          <w:marRight w:val="0"/>
          <w:marTop w:val="0"/>
          <w:marBottom w:val="0"/>
          <w:divBdr>
            <w:top w:val="none" w:sz="0" w:space="0" w:color="auto"/>
            <w:left w:val="none" w:sz="0" w:space="0" w:color="auto"/>
            <w:bottom w:val="none" w:sz="0" w:space="0" w:color="auto"/>
            <w:right w:val="none" w:sz="0" w:space="0" w:color="auto"/>
          </w:divBdr>
        </w:div>
        <w:div w:id="1388189192">
          <w:marLeft w:val="0"/>
          <w:marRight w:val="0"/>
          <w:marTop w:val="0"/>
          <w:marBottom w:val="0"/>
          <w:divBdr>
            <w:top w:val="none" w:sz="0" w:space="0" w:color="auto"/>
            <w:left w:val="none" w:sz="0" w:space="0" w:color="auto"/>
            <w:bottom w:val="none" w:sz="0" w:space="0" w:color="auto"/>
            <w:right w:val="none" w:sz="0" w:space="0" w:color="auto"/>
          </w:divBdr>
        </w:div>
        <w:div w:id="1422021125">
          <w:marLeft w:val="0"/>
          <w:marRight w:val="0"/>
          <w:marTop w:val="0"/>
          <w:marBottom w:val="0"/>
          <w:divBdr>
            <w:top w:val="none" w:sz="0" w:space="0" w:color="auto"/>
            <w:left w:val="none" w:sz="0" w:space="0" w:color="auto"/>
            <w:bottom w:val="none" w:sz="0" w:space="0" w:color="auto"/>
            <w:right w:val="none" w:sz="0" w:space="0" w:color="auto"/>
          </w:divBdr>
        </w:div>
        <w:div w:id="1427994567">
          <w:marLeft w:val="0"/>
          <w:marRight w:val="0"/>
          <w:marTop w:val="0"/>
          <w:marBottom w:val="0"/>
          <w:divBdr>
            <w:top w:val="none" w:sz="0" w:space="0" w:color="auto"/>
            <w:left w:val="none" w:sz="0" w:space="0" w:color="auto"/>
            <w:bottom w:val="none" w:sz="0" w:space="0" w:color="auto"/>
            <w:right w:val="none" w:sz="0" w:space="0" w:color="auto"/>
          </w:divBdr>
        </w:div>
        <w:div w:id="1444691478">
          <w:marLeft w:val="0"/>
          <w:marRight w:val="0"/>
          <w:marTop w:val="0"/>
          <w:marBottom w:val="0"/>
          <w:divBdr>
            <w:top w:val="none" w:sz="0" w:space="0" w:color="auto"/>
            <w:left w:val="none" w:sz="0" w:space="0" w:color="auto"/>
            <w:bottom w:val="none" w:sz="0" w:space="0" w:color="auto"/>
            <w:right w:val="none" w:sz="0" w:space="0" w:color="auto"/>
          </w:divBdr>
        </w:div>
        <w:div w:id="1481968117">
          <w:marLeft w:val="0"/>
          <w:marRight w:val="0"/>
          <w:marTop w:val="0"/>
          <w:marBottom w:val="0"/>
          <w:divBdr>
            <w:top w:val="none" w:sz="0" w:space="0" w:color="auto"/>
            <w:left w:val="none" w:sz="0" w:space="0" w:color="auto"/>
            <w:bottom w:val="none" w:sz="0" w:space="0" w:color="auto"/>
            <w:right w:val="none" w:sz="0" w:space="0" w:color="auto"/>
          </w:divBdr>
        </w:div>
        <w:div w:id="1491210408">
          <w:marLeft w:val="0"/>
          <w:marRight w:val="0"/>
          <w:marTop w:val="0"/>
          <w:marBottom w:val="0"/>
          <w:divBdr>
            <w:top w:val="none" w:sz="0" w:space="0" w:color="auto"/>
            <w:left w:val="none" w:sz="0" w:space="0" w:color="auto"/>
            <w:bottom w:val="none" w:sz="0" w:space="0" w:color="auto"/>
            <w:right w:val="none" w:sz="0" w:space="0" w:color="auto"/>
          </w:divBdr>
        </w:div>
        <w:div w:id="1504315316">
          <w:marLeft w:val="0"/>
          <w:marRight w:val="0"/>
          <w:marTop w:val="0"/>
          <w:marBottom w:val="0"/>
          <w:divBdr>
            <w:top w:val="none" w:sz="0" w:space="0" w:color="auto"/>
            <w:left w:val="none" w:sz="0" w:space="0" w:color="auto"/>
            <w:bottom w:val="none" w:sz="0" w:space="0" w:color="auto"/>
            <w:right w:val="none" w:sz="0" w:space="0" w:color="auto"/>
          </w:divBdr>
        </w:div>
        <w:div w:id="1510867298">
          <w:marLeft w:val="0"/>
          <w:marRight w:val="0"/>
          <w:marTop w:val="0"/>
          <w:marBottom w:val="0"/>
          <w:divBdr>
            <w:top w:val="none" w:sz="0" w:space="0" w:color="auto"/>
            <w:left w:val="none" w:sz="0" w:space="0" w:color="auto"/>
            <w:bottom w:val="none" w:sz="0" w:space="0" w:color="auto"/>
            <w:right w:val="none" w:sz="0" w:space="0" w:color="auto"/>
          </w:divBdr>
        </w:div>
        <w:div w:id="1521969882">
          <w:marLeft w:val="0"/>
          <w:marRight w:val="0"/>
          <w:marTop w:val="0"/>
          <w:marBottom w:val="0"/>
          <w:divBdr>
            <w:top w:val="none" w:sz="0" w:space="0" w:color="auto"/>
            <w:left w:val="none" w:sz="0" w:space="0" w:color="auto"/>
            <w:bottom w:val="none" w:sz="0" w:space="0" w:color="auto"/>
            <w:right w:val="none" w:sz="0" w:space="0" w:color="auto"/>
          </w:divBdr>
        </w:div>
        <w:div w:id="1531992860">
          <w:marLeft w:val="0"/>
          <w:marRight w:val="0"/>
          <w:marTop w:val="0"/>
          <w:marBottom w:val="0"/>
          <w:divBdr>
            <w:top w:val="none" w:sz="0" w:space="0" w:color="auto"/>
            <w:left w:val="none" w:sz="0" w:space="0" w:color="auto"/>
            <w:bottom w:val="none" w:sz="0" w:space="0" w:color="auto"/>
            <w:right w:val="none" w:sz="0" w:space="0" w:color="auto"/>
          </w:divBdr>
        </w:div>
        <w:div w:id="1565096053">
          <w:marLeft w:val="0"/>
          <w:marRight w:val="0"/>
          <w:marTop w:val="0"/>
          <w:marBottom w:val="0"/>
          <w:divBdr>
            <w:top w:val="none" w:sz="0" w:space="0" w:color="auto"/>
            <w:left w:val="none" w:sz="0" w:space="0" w:color="auto"/>
            <w:bottom w:val="none" w:sz="0" w:space="0" w:color="auto"/>
            <w:right w:val="none" w:sz="0" w:space="0" w:color="auto"/>
          </w:divBdr>
        </w:div>
        <w:div w:id="1572278669">
          <w:marLeft w:val="0"/>
          <w:marRight w:val="0"/>
          <w:marTop w:val="0"/>
          <w:marBottom w:val="0"/>
          <w:divBdr>
            <w:top w:val="none" w:sz="0" w:space="0" w:color="auto"/>
            <w:left w:val="none" w:sz="0" w:space="0" w:color="auto"/>
            <w:bottom w:val="none" w:sz="0" w:space="0" w:color="auto"/>
            <w:right w:val="none" w:sz="0" w:space="0" w:color="auto"/>
          </w:divBdr>
        </w:div>
        <w:div w:id="1573150947">
          <w:marLeft w:val="0"/>
          <w:marRight w:val="0"/>
          <w:marTop w:val="0"/>
          <w:marBottom w:val="0"/>
          <w:divBdr>
            <w:top w:val="none" w:sz="0" w:space="0" w:color="auto"/>
            <w:left w:val="none" w:sz="0" w:space="0" w:color="auto"/>
            <w:bottom w:val="none" w:sz="0" w:space="0" w:color="auto"/>
            <w:right w:val="none" w:sz="0" w:space="0" w:color="auto"/>
          </w:divBdr>
        </w:div>
        <w:div w:id="1588542238">
          <w:marLeft w:val="0"/>
          <w:marRight w:val="0"/>
          <w:marTop w:val="0"/>
          <w:marBottom w:val="0"/>
          <w:divBdr>
            <w:top w:val="none" w:sz="0" w:space="0" w:color="auto"/>
            <w:left w:val="none" w:sz="0" w:space="0" w:color="auto"/>
            <w:bottom w:val="none" w:sz="0" w:space="0" w:color="auto"/>
            <w:right w:val="none" w:sz="0" w:space="0" w:color="auto"/>
          </w:divBdr>
        </w:div>
        <w:div w:id="1594437091">
          <w:marLeft w:val="0"/>
          <w:marRight w:val="0"/>
          <w:marTop w:val="0"/>
          <w:marBottom w:val="0"/>
          <w:divBdr>
            <w:top w:val="none" w:sz="0" w:space="0" w:color="auto"/>
            <w:left w:val="none" w:sz="0" w:space="0" w:color="auto"/>
            <w:bottom w:val="none" w:sz="0" w:space="0" w:color="auto"/>
            <w:right w:val="none" w:sz="0" w:space="0" w:color="auto"/>
          </w:divBdr>
        </w:div>
        <w:div w:id="1597245761">
          <w:marLeft w:val="0"/>
          <w:marRight w:val="0"/>
          <w:marTop w:val="0"/>
          <w:marBottom w:val="0"/>
          <w:divBdr>
            <w:top w:val="none" w:sz="0" w:space="0" w:color="auto"/>
            <w:left w:val="none" w:sz="0" w:space="0" w:color="auto"/>
            <w:bottom w:val="none" w:sz="0" w:space="0" w:color="auto"/>
            <w:right w:val="none" w:sz="0" w:space="0" w:color="auto"/>
          </w:divBdr>
        </w:div>
        <w:div w:id="1623000436">
          <w:marLeft w:val="0"/>
          <w:marRight w:val="0"/>
          <w:marTop w:val="0"/>
          <w:marBottom w:val="0"/>
          <w:divBdr>
            <w:top w:val="none" w:sz="0" w:space="0" w:color="auto"/>
            <w:left w:val="none" w:sz="0" w:space="0" w:color="auto"/>
            <w:bottom w:val="none" w:sz="0" w:space="0" w:color="auto"/>
            <w:right w:val="none" w:sz="0" w:space="0" w:color="auto"/>
          </w:divBdr>
        </w:div>
        <w:div w:id="1626547751">
          <w:marLeft w:val="0"/>
          <w:marRight w:val="0"/>
          <w:marTop w:val="0"/>
          <w:marBottom w:val="0"/>
          <w:divBdr>
            <w:top w:val="none" w:sz="0" w:space="0" w:color="auto"/>
            <w:left w:val="none" w:sz="0" w:space="0" w:color="auto"/>
            <w:bottom w:val="none" w:sz="0" w:space="0" w:color="auto"/>
            <w:right w:val="none" w:sz="0" w:space="0" w:color="auto"/>
          </w:divBdr>
        </w:div>
        <w:div w:id="1639726345">
          <w:marLeft w:val="0"/>
          <w:marRight w:val="0"/>
          <w:marTop w:val="0"/>
          <w:marBottom w:val="0"/>
          <w:divBdr>
            <w:top w:val="none" w:sz="0" w:space="0" w:color="auto"/>
            <w:left w:val="none" w:sz="0" w:space="0" w:color="auto"/>
            <w:bottom w:val="none" w:sz="0" w:space="0" w:color="auto"/>
            <w:right w:val="none" w:sz="0" w:space="0" w:color="auto"/>
          </w:divBdr>
        </w:div>
        <w:div w:id="1657999201">
          <w:marLeft w:val="0"/>
          <w:marRight w:val="0"/>
          <w:marTop w:val="0"/>
          <w:marBottom w:val="0"/>
          <w:divBdr>
            <w:top w:val="none" w:sz="0" w:space="0" w:color="auto"/>
            <w:left w:val="none" w:sz="0" w:space="0" w:color="auto"/>
            <w:bottom w:val="none" w:sz="0" w:space="0" w:color="auto"/>
            <w:right w:val="none" w:sz="0" w:space="0" w:color="auto"/>
          </w:divBdr>
        </w:div>
        <w:div w:id="1665284545">
          <w:marLeft w:val="0"/>
          <w:marRight w:val="0"/>
          <w:marTop w:val="0"/>
          <w:marBottom w:val="0"/>
          <w:divBdr>
            <w:top w:val="none" w:sz="0" w:space="0" w:color="auto"/>
            <w:left w:val="none" w:sz="0" w:space="0" w:color="auto"/>
            <w:bottom w:val="none" w:sz="0" w:space="0" w:color="auto"/>
            <w:right w:val="none" w:sz="0" w:space="0" w:color="auto"/>
          </w:divBdr>
        </w:div>
        <w:div w:id="1688020963">
          <w:marLeft w:val="0"/>
          <w:marRight w:val="0"/>
          <w:marTop w:val="0"/>
          <w:marBottom w:val="0"/>
          <w:divBdr>
            <w:top w:val="none" w:sz="0" w:space="0" w:color="auto"/>
            <w:left w:val="none" w:sz="0" w:space="0" w:color="auto"/>
            <w:bottom w:val="none" w:sz="0" w:space="0" w:color="auto"/>
            <w:right w:val="none" w:sz="0" w:space="0" w:color="auto"/>
          </w:divBdr>
        </w:div>
        <w:div w:id="1693334666">
          <w:marLeft w:val="0"/>
          <w:marRight w:val="0"/>
          <w:marTop w:val="0"/>
          <w:marBottom w:val="0"/>
          <w:divBdr>
            <w:top w:val="none" w:sz="0" w:space="0" w:color="auto"/>
            <w:left w:val="none" w:sz="0" w:space="0" w:color="auto"/>
            <w:bottom w:val="none" w:sz="0" w:space="0" w:color="auto"/>
            <w:right w:val="none" w:sz="0" w:space="0" w:color="auto"/>
          </w:divBdr>
        </w:div>
        <w:div w:id="1699424597">
          <w:marLeft w:val="0"/>
          <w:marRight w:val="0"/>
          <w:marTop w:val="0"/>
          <w:marBottom w:val="0"/>
          <w:divBdr>
            <w:top w:val="none" w:sz="0" w:space="0" w:color="auto"/>
            <w:left w:val="none" w:sz="0" w:space="0" w:color="auto"/>
            <w:bottom w:val="none" w:sz="0" w:space="0" w:color="auto"/>
            <w:right w:val="none" w:sz="0" w:space="0" w:color="auto"/>
          </w:divBdr>
        </w:div>
        <w:div w:id="1705208249">
          <w:marLeft w:val="0"/>
          <w:marRight w:val="0"/>
          <w:marTop w:val="0"/>
          <w:marBottom w:val="0"/>
          <w:divBdr>
            <w:top w:val="none" w:sz="0" w:space="0" w:color="auto"/>
            <w:left w:val="none" w:sz="0" w:space="0" w:color="auto"/>
            <w:bottom w:val="none" w:sz="0" w:space="0" w:color="auto"/>
            <w:right w:val="none" w:sz="0" w:space="0" w:color="auto"/>
          </w:divBdr>
        </w:div>
        <w:div w:id="1721132042">
          <w:marLeft w:val="0"/>
          <w:marRight w:val="0"/>
          <w:marTop w:val="0"/>
          <w:marBottom w:val="0"/>
          <w:divBdr>
            <w:top w:val="none" w:sz="0" w:space="0" w:color="auto"/>
            <w:left w:val="none" w:sz="0" w:space="0" w:color="auto"/>
            <w:bottom w:val="none" w:sz="0" w:space="0" w:color="auto"/>
            <w:right w:val="none" w:sz="0" w:space="0" w:color="auto"/>
          </w:divBdr>
        </w:div>
        <w:div w:id="1733263157">
          <w:marLeft w:val="0"/>
          <w:marRight w:val="0"/>
          <w:marTop w:val="0"/>
          <w:marBottom w:val="0"/>
          <w:divBdr>
            <w:top w:val="none" w:sz="0" w:space="0" w:color="auto"/>
            <w:left w:val="none" w:sz="0" w:space="0" w:color="auto"/>
            <w:bottom w:val="none" w:sz="0" w:space="0" w:color="auto"/>
            <w:right w:val="none" w:sz="0" w:space="0" w:color="auto"/>
          </w:divBdr>
        </w:div>
        <w:div w:id="1736003015">
          <w:marLeft w:val="0"/>
          <w:marRight w:val="0"/>
          <w:marTop w:val="0"/>
          <w:marBottom w:val="0"/>
          <w:divBdr>
            <w:top w:val="none" w:sz="0" w:space="0" w:color="auto"/>
            <w:left w:val="none" w:sz="0" w:space="0" w:color="auto"/>
            <w:bottom w:val="none" w:sz="0" w:space="0" w:color="auto"/>
            <w:right w:val="none" w:sz="0" w:space="0" w:color="auto"/>
          </w:divBdr>
        </w:div>
        <w:div w:id="1744251764">
          <w:marLeft w:val="0"/>
          <w:marRight w:val="0"/>
          <w:marTop w:val="0"/>
          <w:marBottom w:val="0"/>
          <w:divBdr>
            <w:top w:val="none" w:sz="0" w:space="0" w:color="auto"/>
            <w:left w:val="none" w:sz="0" w:space="0" w:color="auto"/>
            <w:bottom w:val="none" w:sz="0" w:space="0" w:color="auto"/>
            <w:right w:val="none" w:sz="0" w:space="0" w:color="auto"/>
          </w:divBdr>
        </w:div>
        <w:div w:id="1746412194">
          <w:marLeft w:val="0"/>
          <w:marRight w:val="0"/>
          <w:marTop w:val="0"/>
          <w:marBottom w:val="0"/>
          <w:divBdr>
            <w:top w:val="none" w:sz="0" w:space="0" w:color="auto"/>
            <w:left w:val="none" w:sz="0" w:space="0" w:color="auto"/>
            <w:bottom w:val="none" w:sz="0" w:space="0" w:color="auto"/>
            <w:right w:val="none" w:sz="0" w:space="0" w:color="auto"/>
          </w:divBdr>
        </w:div>
        <w:div w:id="1752508371">
          <w:marLeft w:val="0"/>
          <w:marRight w:val="0"/>
          <w:marTop w:val="0"/>
          <w:marBottom w:val="0"/>
          <w:divBdr>
            <w:top w:val="none" w:sz="0" w:space="0" w:color="auto"/>
            <w:left w:val="none" w:sz="0" w:space="0" w:color="auto"/>
            <w:bottom w:val="none" w:sz="0" w:space="0" w:color="auto"/>
            <w:right w:val="none" w:sz="0" w:space="0" w:color="auto"/>
          </w:divBdr>
        </w:div>
        <w:div w:id="1755785233">
          <w:marLeft w:val="0"/>
          <w:marRight w:val="0"/>
          <w:marTop w:val="0"/>
          <w:marBottom w:val="0"/>
          <w:divBdr>
            <w:top w:val="none" w:sz="0" w:space="0" w:color="auto"/>
            <w:left w:val="none" w:sz="0" w:space="0" w:color="auto"/>
            <w:bottom w:val="none" w:sz="0" w:space="0" w:color="auto"/>
            <w:right w:val="none" w:sz="0" w:space="0" w:color="auto"/>
          </w:divBdr>
        </w:div>
        <w:div w:id="1759406296">
          <w:marLeft w:val="0"/>
          <w:marRight w:val="0"/>
          <w:marTop w:val="0"/>
          <w:marBottom w:val="0"/>
          <w:divBdr>
            <w:top w:val="none" w:sz="0" w:space="0" w:color="auto"/>
            <w:left w:val="none" w:sz="0" w:space="0" w:color="auto"/>
            <w:bottom w:val="none" w:sz="0" w:space="0" w:color="auto"/>
            <w:right w:val="none" w:sz="0" w:space="0" w:color="auto"/>
          </w:divBdr>
        </w:div>
        <w:div w:id="1762485332">
          <w:marLeft w:val="0"/>
          <w:marRight w:val="0"/>
          <w:marTop w:val="0"/>
          <w:marBottom w:val="0"/>
          <w:divBdr>
            <w:top w:val="none" w:sz="0" w:space="0" w:color="auto"/>
            <w:left w:val="none" w:sz="0" w:space="0" w:color="auto"/>
            <w:bottom w:val="none" w:sz="0" w:space="0" w:color="auto"/>
            <w:right w:val="none" w:sz="0" w:space="0" w:color="auto"/>
          </w:divBdr>
        </w:div>
        <w:div w:id="1782334030">
          <w:marLeft w:val="0"/>
          <w:marRight w:val="0"/>
          <w:marTop w:val="0"/>
          <w:marBottom w:val="0"/>
          <w:divBdr>
            <w:top w:val="none" w:sz="0" w:space="0" w:color="auto"/>
            <w:left w:val="none" w:sz="0" w:space="0" w:color="auto"/>
            <w:bottom w:val="none" w:sz="0" w:space="0" w:color="auto"/>
            <w:right w:val="none" w:sz="0" w:space="0" w:color="auto"/>
          </w:divBdr>
        </w:div>
        <w:div w:id="1782841431">
          <w:marLeft w:val="0"/>
          <w:marRight w:val="0"/>
          <w:marTop w:val="0"/>
          <w:marBottom w:val="0"/>
          <w:divBdr>
            <w:top w:val="none" w:sz="0" w:space="0" w:color="auto"/>
            <w:left w:val="none" w:sz="0" w:space="0" w:color="auto"/>
            <w:bottom w:val="none" w:sz="0" w:space="0" w:color="auto"/>
            <w:right w:val="none" w:sz="0" w:space="0" w:color="auto"/>
          </w:divBdr>
        </w:div>
        <w:div w:id="1785492822">
          <w:marLeft w:val="0"/>
          <w:marRight w:val="0"/>
          <w:marTop w:val="0"/>
          <w:marBottom w:val="0"/>
          <w:divBdr>
            <w:top w:val="none" w:sz="0" w:space="0" w:color="auto"/>
            <w:left w:val="none" w:sz="0" w:space="0" w:color="auto"/>
            <w:bottom w:val="none" w:sz="0" w:space="0" w:color="auto"/>
            <w:right w:val="none" w:sz="0" w:space="0" w:color="auto"/>
          </w:divBdr>
        </w:div>
        <w:div w:id="1787499074">
          <w:marLeft w:val="0"/>
          <w:marRight w:val="0"/>
          <w:marTop w:val="0"/>
          <w:marBottom w:val="0"/>
          <w:divBdr>
            <w:top w:val="none" w:sz="0" w:space="0" w:color="auto"/>
            <w:left w:val="none" w:sz="0" w:space="0" w:color="auto"/>
            <w:bottom w:val="none" w:sz="0" w:space="0" w:color="auto"/>
            <w:right w:val="none" w:sz="0" w:space="0" w:color="auto"/>
          </w:divBdr>
        </w:div>
        <w:div w:id="1791121014">
          <w:marLeft w:val="0"/>
          <w:marRight w:val="0"/>
          <w:marTop w:val="0"/>
          <w:marBottom w:val="0"/>
          <w:divBdr>
            <w:top w:val="none" w:sz="0" w:space="0" w:color="auto"/>
            <w:left w:val="none" w:sz="0" w:space="0" w:color="auto"/>
            <w:bottom w:val="none" w:sz="0" w:space="0" w:color="auto"/>
            <w:right w:val="none" w:sz="0" w:space="0" w:color="auto"/>
          </w:divBdr>
        </w:div>
        <w:div w:id="1793285397">
          <w:marLeft w:val="0"/>
          <w:marRight w:val="0"/>
          <w:marTop w:val="0"/>
          <w:marBottom w:val="0"/>
          <w:divBdr>
            <w:top w:val="none" w:sz="0" w:space="0" w:color="auto"/>
            <w:left w:val="none" w:sz="0" w:space="0" w:color="auto"/>
            <w:bottom w:val="none" w:sz="0" w:space="0" w:color="auto"/>
            <w:right w:val="none" w:sz="0" w:space="0" w:color="auto"/>
          </w:divBdr>
        </w:div>
        <w:div w:id="1797259323">
          <w:marLeft w:val="0"/>
          <w:marRight w:val="0"/>
          <w:marTop w:val="0"/>
          <w:marBottom w:val="0"/>
          <w:divBdr>
            <w:top w:val="none" w:sz="0" w:space="0" w:color="auto"/>
            <w:left w:val="none" w:sz="0" w:space="0" w:color="auto"/>
            <w:bottom w:val="none" w:sz="0" w:space="0" w:color="auto"/>
            <w:right w:val="none" w:sz="0" w:space="0" w:color="auto"/>
          </w:divBdr>
        </w:div>
        <w:div w:id="1800342249">
          <w:marLeft w:val="0"/>
          <w:marRight w:val="0"/>
          <w:marTop w:val="0"/>
          <w:marBottom w:val="0"/>
          <w:divBdr>
            <w:top w:val="none" w:sz="0" w:space="0" w:color="auto"/>
            <w:left w:val="none" w:sz="0" w:space="0" w:color="auto"/>
            <w:bottom w:val="none" w:sz="0" w:space="0" w:color="auto"/>
            <w:right w:val="none" w:sz="0" w:space="0" w:color="auto"/>
          </w:divBdr>
        </w:div>
        <w:div w:id="1819611037">
          <w:marLeft w:val="0"/>
          <w:marRight w:val="0"/>
          <w:marTop w:val="0"/>
          <w:marBottom w:val="0"/>
          <w:divBdr>
            <w:top w:val="none" w:sz="0" w:space="0" w:color="auto"/>
            <w:left w:val="none" w:sz="0" w:space="0" w:color="auto"/>
            <w:bottom w:val="none" w:sz="0" w:space="0" w:color="auto"/>
            <w:right w:val="none" w:sz="0" w:space="0" w:color="auto"/>
          </w:divBdr>
        </w:div>
        <w:div w:id="1829712428">
          <w:marLeft w:val="0"/>
          <w:marRight w:val="0"/>
          <w:marTop w:val="0"/>
          <w:marBottom w:val="0"/>
          <w:divBdr>
            <w:top w:val="none" w:sz="0" w:space="0" w:color="auto"/>
            <w:left w:val="none" w:sz="0" w:space="0" w:color="auto"/>
            <w:bottom w:val="none" w:sz="0" w:space="0" w:color="auto"/>
            <w:right w:val="none" w:sz="0" w:space="0" w:color="auto"/>
          </w:divBdr>
        </w:div>
        <w:div w:id="1835611800">
          <w:marLeft w:val="0"/>
          <w:marRight w:val="0"/>
          <w:marTop w:val="0"/>
          <w:marBottom w:val="0"/>
          <w:divBdr>
            <w:top w:val="none" w:sz="0" w:space="0" w:color="auto"/>
            <w:left w:val="none" w:sz="0" w:space="0" w:color="auto"/>
            <w:bottom w:val="none" w:sz="0" w:space="0" w:color="auto"/>
            <w:right w:val="none" w:sz="0" w:space="0" w:color="auto"/>
          </w:divBdr>
        </w:div>
        <w:div w:id="1869487656">
          <w:marLeft w:val="0"/>
          <w:marRight w:val="0"/>
          <w:marTop w:val="0"/>
          <w:marBottom w:val="0"/>
          <w:divBdr>
            <w:top w:val="none" w:sz="0" w:space="0" w:color="auto"/>
            <w:left w:val="none" w:sz="0" w:space="0" w:color="auto"/>
            <w:bottom w:val="none" w:sz="0" w:space="0" w:color="auto"/>
            <w:right w:val="none" w:sz="0" w:space="0" w:color="auto"/>
          </w:divBdr>
        </w:div>
        <w:div w:id="1880900357">
          <w:marLeft w:val="0"/>
          <w:marRight w:val="0"/>
          <w:marTop w:val="0"/>
          <w:marBottom w:val="0"/>
          <w:divBdr>
            <w:top w:val="none" w:sz="0" w:space="0" w:color="auto"/>
            <w:left w:val="none" w:sz="0" w:space="0" w:color="auto"/>
            <w:bottom w:val="none" w:sz="0" w:space="0" w:color="auto"/>
            <w:right w:val="none" w:sz="0" w:space="0" w:color="auto"/>
          </w:divBdr>
        </w:div>
        <w:div w:id="1882815116">
          <w:marLeft w:val="0"/>
          <w:marRight w:val="0"/>
          <w:marTop w:val="0"/>
          <w:marBottom w:val="0"/>
          <w:divBdr>
            <w:top w:val="none" w:sz="0" w:space="0" w:color="auto"/>
            <w:left w:val="none" w:sz="0" w:space="0" w:color="auto"/>
            <w:bottom w:val="none" w:sz="0" w:space="0" w:color="auto"/>
            <w:right w:val="none" w:sz="0" w:space="0" w:color="auto"/>
          </w:divBdr>
        </w:div>
        <w:div w:id="1887571286">
          <w:marLeft w:val="0"/>
          <w:marRight w:val="0"/>
          <w:marTop w:val="0"/>
          <w:marBottom w:val="0"/>
          <w:divBdr>
            <w:top w:val="none" w:sz="0" w:space="0" w:color="auto"/>
            <w:left w:val="none" w:sz="0" w:space="0" w:color="auto"/>
            <w:bottom w:val="none" w:sz="0" w:space="0" w:color="auto"/>
            <w:right w:val="none" w:sz="0" w:space="0" w:color="auto"/>
          </w:divBdr>
        </w:div>
        <w:div w:id="1887914681">
          <w:marLeft w:val="0"/>
          <w:marRight w:val="0"/>
          <w:marTop w:val="0"/>
          <w:marBottom w:val="0"/>
          <w:divBdr>
            <w:top w:val="none" w:sz="0" w:space="0" w:color="auto"/>
            <w:left w:val="none" w:sz="0" w:space="0" w:color="auto"/>
            <w:bottom w:val="none" w:sz="0" w:space="0" w:color="auto"/>
            <w:right w:val="none" w:sz="0" w:space="0" w:color="auto"/>
          </w:divBdr>
        </w:div>
        <w:div w:id="1890258957">
          <w:marLeft w:val="0"/>
          <w:marRight w:val="0"/>
          <w:marTop w:val="0"/>
          <w:marBottom w:val="0"/>
          <w:divBdr>
            <w:top w:val="none" w:sz="0" w:space="0" w:color="auto"/>
            <w:left w:val="none" w:sz="0" w:space="0" w:color="auto"/>
            <w:bottom w:val="none" w:sz="0" w:space="0" w:color="auto"/>
            <w:right w:val="none" w:sz="0" w:space="0" w:color="auto"/>
          </w:divBdr>
        </w:div>
        <w:div w:id="1897621375">
          <w:marLeft w:val="0"/>
          <w:marRight w:val="0"/>
          <w:marTop w:val="0"/>
          <w:marBottom w:val="0"/>
          <w:divBdr>
            <w:top w:val="none" w:sz="0" w:space="0" w:color="auto"/>
            <w:left w:val="none" w:sz="0" w:space="0" w:color="auto"/>
            <w:bottom w:val="none" w:sz="0" w:space="0" w:color="auto"/>
            <w:right w:val="none" w:sz="0" w:space="0" w:color="auto"/>
          </w:divBdr>
        </w:div>
        <w:div w:id="1906180716">
          <w:marLeft w:val="0"/>
          <w:marRight w:val="0"/>
          <w:marTop w:val="0"/>
          <w:marBottom w:val="0"/>
          <w:divBdr>
            <w:top w:val="none" w:sz="0" w:space="0" w:color="auto"/>
            <w:left w:val="none" w:sz="0" w:space="0" w:color="auto"/>
            <w:bottom w:val="none" w:sz="0" w:space="0" w:color="auto"/>
            <w:right w:val="none" w:sz="0" w:space="0" w:color="auto"/>
          </w:divBdr>
        </w:div>
        <w:div w:id="1906912916">
          <w:marLeft w:val="0"/>
          <w:marRight w:val="0"/>
          <w:marTop w:val="0"/>
          <w:marBottom w:val="0"/>
          <w:divBdr>
            <w:top w:val="none" w:sz="0" w:space="0" w:color="auto"/>
            <w:left w:val="none" w:sz="0" w:space="0" w:color="auto"/>
            <w:bottom w:val="none" w:sz="0" w:space="0" w:color="auto"/>
            <w:right w:val="none" w:sz="0" w:space="0" w:color="auto"/>
          </w:divBdr>
        </w:div>
        <w:div w:id="1923710368">
          <w:marLeft w:val="0"/>
          <w:marRight w:val="0"/>
          <w:marTop w:val="0"/>
          <w:marBottom w:val="0"/>
          <w:divBdr>
            <w:top w:val="none" w:sz="0" w:space="0" w:color="auto"/>
            <w:left w:val="none" w:sz="0" w:space="0" w:color="auto"/>
            <w:bottom w:val="none" w:sz="0" w:space="0" w:color="auto"/>
            <w:right w:val="none" w:sz="0" w:space="0" w:color="auto"/>
          </w:divBdr>
        </w:div>
        <w:div w:id="1929121995">
          <w:marLeft w:val="0"/>
          <w:marRight w:val="0"/>
          <w:marTop w:val="0"/>
          <w:marBottom w:val="0"/>
          <w:divBdr>
            <w:top w:val="none" w:sz="0" w:space="0" w:color="auto"/>
            <w:left w:val="none" w:sz="0" w:space="0" w:color="auto"/>
            <w:bottom w:val="none" w:sz="0" w:space="0" w:color="auto"/>
            <w:right w:val="none" w:sz="0" w:space="0" w:color="auto"/>
          </w:divBdr>
        </w:div>
        <w:div w:id="1934967887">
          <w:marLeft w:val="0"/>
          <w:marRight w:val="0"/>
          <w:marTop w:val="0"/>
          <w:marBottom w:val="0"/>
          <w:divBdr>
            <w:top w:val="none" w:sz="0" w:space="0" w:color="auto"/>
            <w:left w:val="none" w:sz="0" w:space="0" w:color="auto"/>
            <w:bottom w:val="none" w:sz="0" w:space="0" w:color="auto"/>
            <w:right w:val="none" w:sz="0" w:space="0" w:color="auto"/>
          </w:divBdr>
        </w:div>
        <w:div w:id="1950500588">
          <w:marLeft w:val="0"/>
          <w:marRight w:val="0"/>
          <w:marTop w:val="0"/>
          <w:marBottom w:val="0"/>
          <w:divBdr>
            <w:top w:val="none" w:sz="0" w:space="0" w:color="auto"/>
            <w:left w:val="none" w:sz="0" w:space="0" w:color="auto"/>
            <w:bottom w:val="none" w:sz="0" w:space="0" w:color="auto"/>
            <w:right w:val="none" w:sz="0" w:space="0" w:color="auto"/>
          </w:divBdr>
        </w:div>
        <w:div w:id="1964655040">
          <w:marLeft w:val="0"/>
          <w:marRight w:val="0"/>
          <w:marTop w:val="0"/>
          <w:marBottom w:val="0"/>
          <w:divBdr>
            <w:top w:val="none" w:sz="0" w:space="0" w:color="auto"/>
            <w:left w:val="none" w:sz="0" w:space="0" w:color="auto"/>
            <w:bottom w:val="none" w:sz="0" w:space="0" w:color="auto"/>
            <w:right w:val="none" w:sz="0" w:space="0" w:color="auto"/>
          </w:divBdr>
        </w:div>
        <w:div w:id="1964848735">
          <w:marLeft w:val="0"/>
          <w:marRight w:val="0"/>
          <w:marTop w:val="0"/>
          <w:marBottom w:val="0"/>
          <w:divBdr>
            <w:top w:val="none" w:sz="0" w:space="0" w:color="auto"/>
            <w:left w:val="none" w:sz="0" w:space="0" w:color="auto"/>
            <w:bottom w:val="none" w:sz="0" w:space="0" w:color="auto"/>
            <w:right w:val="none" w:sz="0" w:space="0" w:color="auto"/>
          </w:divBdr>
        </w:div>
        <w:div w:id="1984501434">
          <w:marLeft w:val="0"/>
          <w:marRight w:val="0"/>
          <w:marTop w:val="0"/>
          <w:marBottom w:val="0"/>
          <w:divBdr>
            <w:top w:val="none" w:sz="0" w:space="0" w:color="auto"/>
            <w:left w:val="none" w:sz="0" w:space="0" w:color="auto"/>
            <w:bottom w:val="none" w:sz="0" w:space="0" w:color="auto"/>
            <w:right w:val="none" w:sz="0" w:space="0" w:color="auto"/>
          </w:divBdr>
        </w:div>
        <w:div w:id="2004778152">
          <w:marLeft w:val="0"/>
          <w:marRight w:val="0"/>
          <w:marTop w:val="0"/>
          <w:marBottom w:val="0"/>
          <w:divBdr>
            <w:top w:val="none" w:sz="0" w:space="0" w:color="auto"/>
            <w:left w:val="none" w:sz="0" w:space="0" w:color="auto"/>
            <w:bottom w:val="none" w:sz="0" w:space="0" w:color="auto"/>
            <w:right w:val="none" w:sz="0" w:space="0" w:color="auto"/>
          </w:divBdr>
        </w:div>
        <w:div w:id="2020963923">
          <w:marLeft w:val="0"/>
          <w:marRight w:val="0"/>
          <w:marTop w:val="0"/>
          <w:marBottom w:val="0"/>
          <w:divBdr>
            <w:top w:val="none" w:sz="0" w:space="0" w:color="auto"/>
            <w:left w:val="none" w:sz="0" w:space="0" w:color="auto"/>
            <w:bottom w:val="none" w:sz="0" w:space="0" w:color="auto"/>
            <w:right w:val="none" w:sz="0" w:space="0" w:color="auto"/>
          </w:divBdr>
        </w:div>
        <w:div w:id="2035880288">
          <w:marLeft w:val="0"/>
          <w:marRight w:val="0"/>
          <w:marTop w:val="0"/>
          <w:marBottom w:val="0"/>
          <w:divBdr>
            <w:top w:val="none" w:sz="0" w:space="0" w:color="auto"/>
            <w:left w:val="none" w:sz="0" w:space="0" w:color="auto"/>
            <w:bottom w:val="none" w:sz="0" w:space="0" w:color="auto"/>
            <w:right w:val="none" w:sz="0" w:space="0" w:color="auto"/>
          </w:divBdr>
        </w:div>
        <w:div w:id="2044864579">
          <w:marLeft w:val="0"/>
          <w:marRight w:val="0"/>
          <w:marTop w:val="0"/>
          <w:marBottom w:val="0"/>
          <w:divBdr>
            <w:top w:val="none" w:sz="0" w:space="0" w:color="auto"/>
            <w:left w:val="none" w:sz="0" w:space="0" w:color="auto"/>
            <w:bottom w:val="none" w:sz="0" w:space="0" w:color="auto"/>
            <w:right w:val="none" w:sz="0" w:space="0" w:color="auto"/>
          </w:divBdr>
        </w:div>
        <w:div w:id="2057004885">
          <w:marLeft w:val="0"/>
          <w:marRight w:val="0"/>
          <w:marTop w:val="0"/>
          <w:marBottom w:val="0"/>
          <w:divBdr>
            <w:top w:val="none" w:sz="0" w:space="0" w:color="auto"/>
            <w:left w:val="none" w:sz="0" w:space="0" w:color="auto"/>
            <w:bottom w:val="none" w:sz="0" w:space="0" w:color="auto"/>
            <w:right w:val="none" w:sz="0" w:space="0" w:color="auto"/>
          </w:divBdr>
        </w:div>
        <w:div w:id="2098094416">
          <w:marLeft w:val="0"/>
          <w:marRight w:val="0"/>
          <w:marTop w:val="0"/>
          <w:marBottom w:val="0"/>
          <w:divBdr>
            <w:top w:val="none" w:sz="0" w:space="0" w:color="auto"/>
            <w:left w:val="none" w:sz="0" w:space="0" w:color="auto"/>
            <w:bottom w:val="none" w:sz="0" w:space="0" w:color="auto"/>
            <w:right w:val="none" w:sz="0" w:space="0" w:color="auto"/>
          </w:divBdr>
        </w:div>
        <w:div w:id="2103600827">
          <w:marLeft w:val="0"/>
          <w:marRight w:val="0"/>
          <w:marTop w:val="0"/>
          <w:marBottom w:val="0"/>
          <w:divBdr>
            <w:top w:val="none" w:sz="0" w:space="0" w:color="auto"/>
            <w:left w:val="none" w:sz="0" w:space="0" w:color="auto"/>
            <w:bottom w:val="none" w:sz="0" w:space="0" w:color="auto"/>
            <w:right w:val="none" w:sz="0" w:space="0" w:color="auto"/>
          </w:divBdr>
        </w:div>
        <w:div w:id="2110153326">
          <w:marLeft w:val="0"/>
          <w:marRight w:val="0"/>
          <w:marTop w:val="0"/>
          <w:marBottom w:val="0"/>
          <w:divBdr>
            <w:top w:val="none" w:sz="0" w:space="0" w:color="auto"/>
            <w:left w:val="none" w:sz="0" w:space="0" w:color="auto"/>
            <w:bottom w:val="none" w:sz="0" w:space="0" w:color="auto"/>
            <w:right w:val="none" w:sz="0" w:space="0" w:color="auto"/>
          </w:divBdr>
        </w:div>
        <w:div w:id="2112696937">
          <w:marLeft w:val="0"/>
          <w:marRight w:val="0"/>
          <w:marTop w:val="0"/>
          <w:marBottom w:val="0"/>
          <w:divBdr>
            <w:top w:val="none" w:sz="0" w:space="0" w:color="auto"/>
            <w:left w:val="none" w:sz="0" w:space="0" w:color="auto"/>
            <w:bottom w:val="none" w:sz="0" w:space="0" w:color="auto"/>
            <w:right w:val="none" w:sz="0" w:space="0" w:color="auto"/>
          </w:divBdr>
        </w:div>
        <w:div w:id="2131656222">
          <w:marLeft w:val="0"/>
          <w:marRight w:val="0"/>
          <w:marTop w:val="0"/>
          <w:marBottom w:val="0"/>
          <w:divBdr>
            <w:top w:val="none" w:sz="0" w:space="0" w:color="auto"/>
            <w:left w:val="none" w:sz="0" w:space="0" w:color="auto"/>
            <w:bottom w:val="none" w:sz="0" w:space="0" w:color="auto"/>
            <w:right w:val="none" w:sz="0" w:space="0" w:color="auto"/>
          </w:divBdr>
        </w:div>
        <w:div w:id="2135126967">
          <w:marLeft w:val="0"/>
          <w:marRight w:val="0"/>
          <w:marTop w:val="0"/>
          <w:marBottom w:val="0"/>
          <w:divBdr>
            <w:top w:val="none" w:sz="0" w:space="0" w:color="auto"/>
            <w:left w:val="none" w:sz="0" w:space="0" w:color="auto"/>
            <w:bottom w:val="none" w:sz="0" w:space="0" w:color="auto"/>
            <w:right w:val="none" w:sz="0" w:space="0" w:color="auto"/>
          </w:divBdr>
        </w:div>
        <w:div w:id="2137210301">
          <w:marLeft w:val="0"/>
          <w:marRight w:val="0"/>
          <w:marTop w:val="0"/>
          <w:marBottom w:val="0"/>
          <w:divBdr>
            <w:top w:val="none" w:sz="0" w:space="0" w:color="auto"/>
            <w:left w:val="none" w:sz="0" w:space="0" w:color="auto"/>
            <w:bottom w:val="none" w:sz="0" w:space="0" w:color="auto"/>
            <w:right w:val="none" w:sz="0" w:space="0" w:color="auto"/>
          </w:divBdr>
        </w:div>
        <w:div w:id="2139060080">
          <w:marLeft w:val="0"/>
          <w:marRight w:val="0"/>
          <w:marTop w:val="0"/>
          <w:marBottom w:val="0"/>
          <w:divBdr>
            <w:top w:val="none" w:sz="0" w:space="0" w:color="auto"/>
            <w:left w:val="none" w:sz="0" w:space="0" w:color="auto"/>
            <w:bottom w:val="none" w:sz="0" w:space="0" w:color="auto"/>
            <w:right w:val="none" w:sz="0" w:space="0" w:color="auto"/>
          </w:divBdr>
        </w:div>
        <w:div w:id="2140948717">
          <w:marLeft w:val="0"/>
          <w:marRight w:val="0"/>
          <w:marTop w:val="0"/>
          <w:marBottom w:val="0"/>
          <w:divBdr>
            <w:top w:val="none" w:sz="0" w:space="0" w:color="auto"/>
            <w:left w:val="none" w:sz="0" w:space="0" w:color="auto"/>
            <w:bottom w:val="none" w:sz="0" w:space="0" w:color="auto"/>
            <w:right w:val="none" w:sz="0" w:space="0" w:color="auto"/>
          </w:divBdr>
        </w:div>
      </w:divsChild>
    </w:div>
    <w:div w:id="767434829">
      <w:bodyDiv w:val="1"/>
      <w:marLeft w:val="0"/>
      <w:marRight w:val="0"/>
      <w:marTop w:val="0"/>
      <w:marBottom w:val="0"/>
      <w:divBdr>
        <w:top w:val="none" w:sz="0" w:space="0" w:color="auto"/>
        <w:left w:val="none" w:sz="0" w:space="0" w:color="auto"/>
        <w:bottom w:val="none" w:sz="0" w:space="0" w:color="auto"/>
        <w:right w:val="none" w:sz="0" w:space="0" w:color="auto"/>
      </w:divBdr>
    </w:div>
    <w:div w:id="819812799">
      <w:bodyDiv w:val="1"/>
      <w:marLeft w:val="0"/>
      <w:marRight w:val="0"/>
      <w:marTop w:val="0"/>
      <w:marBottom w:val="0"/>
      <w:divBdr>
        <w:top w:val="none" w:sz="0" w:space="0" w:color="auto"/>
        <w:left w:val="none" w:sz="0" w:space="0" w:color="auto"/>
        <w:bottom w:val="none" w:sz="0" w:space="0" w:color="auto"/>
        <w:right w:val="none" w:sz="0" w:space="0" w:color="auto"/>
      </w:divBdr>
    </w:div>
    <w:div w:id="866719481">
      <w:bodyDiv w:val="1"/>
      <w:marLeft w:val="0"/>
      <w:marRight w:val="0"/>
      <w:marTop w:val="0"/>
      <w:marBottom w:val="0"/>
      <w:divBdr>
        <w:top w:val="none" w:sz="0" w:space="0" w:color="auto"/>
        <w:left w:val="none" w:sz="0" w:space="0" w:color="auto"/>
        <w:bottom w:val="none" w:sz="0" w:space="0" w:color="auto"/>
        <w:right w:val="none" w:sz="0" w:space="0" w:color="auto"/>
      </w:divBdr>
    </w:div>
    <w:div w:id="874003295">
      <w:bodyDiv w:val="1"/>
      <w:marLeft w:val="0"/>
      <w:marRight w:val="0"/>
      <w:marTop w:val="0"/>
      <w:marBottom w:val="0"/>
      <w:divBdr>
        <w:top w:val="none" w:sz="0" w:space="0" w:color="auto"/>
        <w:left w:val="none" w:sz="0" w:space="0" w:color="auto"/>
        <w:bottom w:val="none" w:sz="0" w:space="0" w:color="auto"/>
        <w:right w:val="none" w:sz="0" w:space="0" w:color="auto"/>
      </w:divBdr>
      <w:divsChild>
        <w:div w:id="267321862">
          <w:marLeft w:val="0"/>
          <w:marRight w:val="0"/>
          <w:marTop w:val="0"/>
          <w:marBottom w:val="0"/>
          <w:divBdr>
            <w:top w:val="none" w:sz="0" w:space="0" w:color="auto"/>
            <w:left w:val="none" w:sz="0" w:space="0" w:color="auto"/>
            <w:bottom w:val="none" w:sz="0" w:space="0" w:color="auto"/>
            <w:right w:val="none" w:sz="0" w:space="0" w:color="auto"/>
          </w:divBdr>
        </w:div>
        <w:div w:id="341203719">
          <w:marLeft w:val="0"/>
          <w:marRight w:val="0"/>
          <w:marTop w:val="0"/>
          <w:marBottom w:val="0"/>
          <w:divBdr>
            <w:top w:val="none" w:sz="0" w:space="0" w:color="auto"/>
            <w:left w:val="none" w:sz="0" w:space="0" w:color="auto"/>
            <w:bottom w:val="none" w:sz="0" w:space="0" w:color="auto"/>
            <w:right w:val="none" w:sz="0" w:space="0" w:color="auto"/>
          </w:divBdr>
        </w:div>
        <w:div w:id="744304617">
          <w:marLeft w:val="0"/>
          <w:marRight w:val="0"/>
          <w:marTop w:val="0"/>
          <w:marBottom w:val="0"/>
          <w:divBdr>
            <w:top w:val="none" w:sz="0" w:space="0" w:color="auto"/>
            <w:left w:val="none" w:sz="0" w:space="0" w:color="auto"/>
            <w:bottom w:val="none" w:sz="0" w:space="0" w:color="auto"/>
            <w:right w:val="none" w:sz="0" w:space="0" w:color="auto"/>
          </w:divBdr>
        </w:div>
        <w:div w:id="800850730">
          <w:marLeft w:val="0"/>
          <w:marRight w:val="0"/>
          <w:marTop w:val="0"/>
          <w:marBottom w:val="0"/>
          <w:divBdr>
            <w:top w:val="none" w:sz="0" w:space="0" w:color="auto"/>
            <w:left w:val="none" w:sz="0" w:space="0" w:color="auto"/>
            <w:bottom w:val="none" w:sz="0" w:space="0" w:color="auto"/>
            <w:right w:val="none" w:sz="0" w:space="0" w:color="auto"/>
          </w:divBdr>
        </w:div>
        <w:div w:id="1616331430">
          <w:marLeft w:val="0"/>
          <w:marRight w:val="0"/>
          <w:marTop w:val="0"/>
          <w:marBottom w:val="0"/>
          <w:divBdr>
            <w:top w:val="none" w:sz="0" w:space="0" w:color="auto"/>
            <w:left w:val="none" w:sz="0" w:space="0" w:color="auto"/>
            <w:bottom w:val="none" w:sz="0" w:space="0" w:color="auto"/>
            <w:right w:val="none" w:sz="0" w:space="0" w:color="auto"/>
          </w:divBdr>
        </w:div>
        <w:div w:id="1682510192">
          <w:marLeft w:val="0"/>
          <w:marRight w:val="0"/>
          <w:marTop w:val="0"/>
          <w:marBottom w:val="0"/>
          <w:divBdr>
            <w:top w:val="none" w:sz="0" w:space="0" w:color="auto"/>
            <w:left w:val="none" w:sz="0" w:space="0" w:color="auto"/>
            <w:bottom w:val="none" w:sz="0" w:space="0" w:color="auto"/>
            <w:right w:val="none" w:sz="0" w:space="0" w:color="auto"/>
          </w:divBdr>
        </w:div>
        <w:div w:id="1865753757">
          <w:marLeft w:val="0"/>
          <w:marRight w:val="0"/>
          <w:marTop w:val="0"/>
          <w:marBottom w:val="0"/>
          <w:divBdr>
            <w:top w:val="none" w:sz="0" w:space="0" w:color="auto"/>
            <w:left w:val="none" w:sz="0" w:space="0" w:color="auto"/>
            <w:bottom w:val="none" w:sz="0" w:space="0" w:color="auto"/>
            <w:right w:val="none" w:sz="0" w:space="0" w:color="auto"/>
          </w:divBdr>
        </w:div>
      </w:divsChild>
    </w:div>
    <w:div w:id="883172231">
      <w:bodyDiv w:val="1"/>
      <w:marLeft w:val="0"/>
      <w:marRight w:val="0"/>
      <w:marTop w:val="0"/>
      <w:marBottom w:val="0"/>
      <w:divBdr>
        <w:top w:val="none" w:sz="0" w:space="0" w:color="auto"/>
        <w:left w:val="none" w:sz="0" w:space="0" w:color="auto"/>
        <w:bottom w:val="none" w:sz="0" w:space="0" w:color="auto"/>
        <w:right w:val="none" w:sz="0" w:space="0" w:color="auto"/>
      </w:divBdr>
    </w:div>
    <w:div w:id="885801640">
      <w:bodyDiv w:val="1"/>
      <w:marLeft w:val="0"/>
      <w:marRight w:val="0"/>
      <w:marTop w:val="0"/>
      <w:marBottom w:val="0"/>
      <w:divBdr>
        <w:top w:val="none" w:sz="0" w:space="0" w:color="auto"/>
        <w:left w:val="none" w:sz="0" w:space="0" w:color="auto"/>
        <w:bottom w:val="none" w:sz="0" w:space="0" w:color="auto"/>
        <w:right w:val="none" w:sz="0" w:space="0" w:color="auto"/>
      </w:divBdr>
    </w:div>
    <w:div w:id="892234995">
      <w:bodyDiv w:val="1"/>
      <w:marLeft w:val="0"/>
      <w:marRight w:val="0"/>
      <w:marTop w:val="0"/>
      <w:marBottom w:val="0"/>
      <w:divBdr>
        <w:top w:val="none" w:sz="0" w:space="0" w:color="auto"/>
        <w:left w:val="none" w:sz="0" w:space="0" w:color="auto"/>
        <w:bottom w:val="none" w:sz="0" w:space="0" w:color="auto"/>
        <w:right w:val="none" w:sz="0" w:space="0" w:color="auto"/>
      </w:divBdr>
    </w:div>
    <w:div w:id="925504000">
      <w:bodyDiv w:val="1"/>
      <w:marLeft w:val="0"/>
      <w:marRight w:val="0"/>
      <w:marTop w:val="0"/>
      <w:marBottom w:val="0"/>
      <w:divBdr>
        <w:top w:val="none" w:sz="0" w:space="0" w:color="auto"/>
        <w:left w:val="none" w:sz="0" w:space="0" w:color="auto"/>
        <w:bottom w:val="none" w:sz="0" w:space="0" w:color="auto"/>
        <w:right w:val="none" w:sz="0" w:space="0" w:color="auto"/>
      </w:divBdr>
    </w:div>
    <w:div w:id="931471654">
      <w:bodyDiv w:val="1"/>
      <w:marLeft w:val="0"/>
      <w:marRight w:val="0"/>
      <w:marTop w:val="0"/>
      <w:marBottom w:val="0"/>
      <w:divBdr>
        <w:top w:val="none" w:sz="0" w:space="0" w:color="auto"/>
        <w:left w:val="none" w:sz="0" w:space="0" w:color="auto"/>
        <w:bottom w:val="none" w:sz="0" w:space="0" w:color="auto"/>
        <w:right w:val="none" w:sz="0" w:space="0" w:color="auto"/>
      </w:divBdr>
    </w:div>
    <w:div w:id="945236462">
      <w:bodyDiv w:val="1"/>
      <w:marLeft w:val="0"/>
      <w:marRight w:val="0"/>
      <w:marTop w:val="0"/>
      <w:marBottom w:val="0"/>
      <w:divBdr>
        <w:top w:val="none" w:sz="0" w:space="0" w:color="auto"/>
        <w:left w:val="none" w:sz="0" w:space="0" w:color="auto"/>
        <w:bottom w:val="none" w:sz="0" w:space="0" w:color="auto"/>
        <w:right w:val="none" w:sz="0" w:space="0" w:color="auto"/>
      </w:divBdr>
    </w:div>
    <w:div w:id="952521779">
      <w:bodyDiv w:val="1"/>
      <w:marLeft w:val="0"/>
      <w:marRight w:val="0"/>
      <w:marTop w:val="0"/>
      <w:marBottom w:val="0"/>
      <w:divBdr>
        <w:top w:val="none" w:sz="0" w:space="0" w:color="auto"/>
        <w:left w:val="none" w:sz="0" w:space="0" w:color="auto"/>
        <w:bottom w:val="none" w:sz="0" w:space="0" w:color="auto"/>
        <w:right w:val="none" w:sz="0" w:space="0" w:color="auto"/>
      </w:divBdr>
    </w:div>
    <w:div w:id="996301786">
      <w:bodyDiv w:val="1"/>
      <w:marLeft w:val="0"/>
      <w:marRight w:val="0"/>
      <w:marTop w:val="0"/>
      <w:marBottom w:val="0"/>
      <w:divBdr>
        <w:top w:val="none" w:sz="0" w:space="0" w:color="auto"/>
        <w:left w:val="none" w:sz="0" w:space="0" w:color="auto"/>
        <w:bottom w:val="none" w:sz="0" w:space="0" w:color="auto"/>
        <w:right w:val="none" w:sz="0" w:space="0" w:color="auto"/>
      </w:divBdr>
    </w:div>
    <w:div w:id="1006522481">
      <w:bodyDiv w:val="1"/>
      <w:marLeft w:val="0"/>
      <w:marRight w:val="0"/>
      <w:marTop w:val="0"/>
      <w:marBottom w:val="0"/>
      <w:divBdr>
        <w:top w:val="none" w:sz="0" w:space="0" w:color="auto"/>
        <w:left w:val="none" w:sz="0" w:space="0" w:color="auto"/>
        <w:bottom w:val="none" w:sz="0" w:space="0" w:color="auto"/>
        <w:right w:val="none" w:sz="0" w:space="0" w:color="auto"/>
      </w:divBdr>
    </w:div>
    <w:div w:id="1017317451">
      <w:bodyDiv w:val="1"/>
      <w:marLeft w:val="0"/>
      <w:marRight w:val="0"/>
      <w:marTop w:val="0"/>
      <w:marBottom w:val="0"/>
      <w:divBdr>
        <w:top w:val="none" w:sz="0" w:space="0" w:color="auto"/>
        <w:left w:val="none" w:sz="0" w:space="0" w:color="auto"/>
        <w:bottom w:val="none" w:sz="0" w:space="0" w:color="auto"/>
        <w:right w:val="none" w:sz="0" w:space="0" w:color="auto"/>
      </w:divBdr>
    </w:div>
    <w:div w:id="1021391630">
      <w:bodyDiv w:val="1"/>
      <w:marLeft w:val="0"/>
      <w:marRight w:val="0"/>
      <w:marTop w:val="0"/>
      <w:marBottom w:val="0"/>
      <w:divBdr>
        <w:top w:val="none" w:sz="0" w:space="0" w:color="auto"/>
        <w:left w:val="none" w:sz="0" w:space="0" w:color="auto"/>
        <w:bottom w:val="none" w:sz="0" w:space="0" w:color="auto"/>
        <w:right w:val="none" w:sz="0" w:space="0" w:color="auto"/>
      </w:divBdr>
    </w:div>
    <w:div w:id="1057896285">
      <w:bodyDiv w:val="1"/>
      <w:marLeft w:val="0"/>
      <w:marRight w:val="0"/>
      <w:marTop w:val="0"/>
      <w:marBottom w:val="0"/>
      <w:divBdr>
        <w:top w:val="none" w:sz="0" w:space="0" w:color="auto"/>
        <w:left w:val="none" w:sz="0" w:space="0" w:color="auto"/>
        <w:bottom w:val="none" w:sz="0" w:space="0" w:color="auto"/>
        <w:right w:val="none" w:sz="0" w:space="0" w:color="auto"/>
      </w:divBdr>
    </w:div>
    <w:div w:id="1060520712">
      <w:bodyDiv w:val="1"/>
      <w:marLeft w:val="0"/>
      <w:marRight w:val="0"/>
      <w:marTop w:val="0"/>
      <w:marBottom w:val="0"/>
      <w:divBdr>
        <w:top w:val="none" w:sz="0" w:space="0" w:color="auto"/>
        <w:left w:val="none" w:sz="0" w:space="0" w:color="auto"/>
        <w:bottom w:val="none" w:sz="0" w:space="0" w:color="auto"/>
        <w:right w:val="none" w:sz="0" w:space="0" w:color="auto"/>
      </w:divBdr>
    </w:div>
    <w:div w:id="1093211323">
      <w:bodyDiv w:val="1"/>
      <w:marLeft w:val="0"/>
      <w:marRight w:val="0"/>
      <w:marTop w:val="0"/>
      <w:marBottom w:val="0"/>
      <w:divBdr>
        <w:top w:val="none" w:sz="0" w:space="0" w:color="auto"/>
        <w:left w:val="none" w:sz="0" w:space="0" w:color="auto"/>
        <w:bottom w:val="none" w:sz="0" w:space="0" w:color="auto"/>
        <w:right w:val="none" w:sz="0" w:space="0" w:color="auto"/>
      </w:divBdr>
    </w:div>
    <w:div w:id="1140996414">
      <w:bodyDiv w:val="1"/>
      <w:marLeft w:val="0"/>
      <w:marRight w:val="0"/>
      <w:marTop w:val="0"/>
      <w:marBottom w:val="0"/>
      <w:divBdr>
        <w:top w:val="none" w:sz="0" w:space="0" w:color="auto"/>
        <w:left w:val="none" w:sz="0" w:space="0" w:color="auto"/>
        <w:bottom w:val="none" w:sz="0" w:space="0" w:color="auto"/>
        <w:right w:val="none" w:sz="0" w:space="0" w:color="auto"/>
      </w:divBdr>
    </w:div>
    <w:div w:id="1155992352">
      <w:bodyDiv w:val="1"/>
      <w:marLeft w:val="0"/>
      <w:marRight w:val="0"/>
      <w:marTop w:val="0"/>
      <w:marBottom w:val="0"/>
      <w:divBdr>
        <w:top w:val="none" w:sz="0" w:space="0" w:color="auto"/>
        <w:left w:val="none" w:sz="0" w:space="0" w:color="auto"/>
        <w:bottom w:val="none" w:sz="0" w:space="0" w:color="auto"/>
        <w:right w:val="none" w:sz="0" w:space="0" w:color="auto"/>
      </w:divBdr>
    </w:div>
    <w:div w:id="1248811808">
      <w:bodyDiv w:val="1"/>
      <w:marLeft w:val="0"/>
      <w:marRight w:val="0"/>
      <w:marTop w:val="0"/>
      <w:marBottom w:val="0"/>
      <w:divBdr>
        <w:top w:val="none" w:sz="0" w:space="0" w:color="auto"/>
        <w:left w:val="none" w:sz="0" w:space="0" w:color="auto"/>
        <w:bottom w:val="none" w:sz="0" w:space="0" w:color="auto"/>
        <w:right w:val="none" w:sz="0" w:space="0" w:color="auto"/>
      </w:divBdr>
    </w:div>
    <w:div w:id="1255898420">
      <w:bodyDiv w:val="1"/>
      <w:marLeft w:val="0"/>
      <w:marRight w:val="0"/>
      <w:marTop w:val="0"/>
      <w:marBottom w:val="0"/>
      <w:divBdr>
        <w:top w:val="none" w:sz="0" w:space="0" w:color="auto"/>
        <w:left w:val="none" w:sz="0" w:space="0" w:color="auto"/>
        <w:bottom w:val="none" w:sz="0" w:space="0" w:color="auto"/>
        <w:right w:val="none" w:sz="0" w:space="0" w:color="auto"/>
      </w:divBdr>
      <w:divsChild>
        <w:div w:id="316425279">
          <w:marLeft w:val="0"/>
          <w:marRight w:val="0"/>
          <w:marTop w:val="150"/>
          <w:marBottom w:val="270"/>
          <w:divBdr>
            <w:top w:val="none" w:sz="0" w:space="0" w:color="auto"/>
            <w:left w:val="none" w:sz="0" w:space="0" w:color="auto"/>
            <w:bottom w:val="none" w:sz="0" w:space="0" w:color="auto"/>
            <w:right w:val="none" w:sz="0" w:space="0" w:color="auto"/>
          </w:divBdr>
          <w:divsChild>
            <w:div w:id="356389468">
              <w:marLeft w:val="0"/>
              <w:marRight w:val="0"/>
              <w:marTop w:val="0"/>
              <w:marBottom w:val="0"/>
              <w:divBdr>
                <w:top w:val="none" w:sz="0" w:space="0" w:color="auto"/>
                <w:left w:val="none" w:sz="0" w:space="0" w:color="auto"/>
                <w:bottom w:val="none" w:sz="0" w:space="0" w:color="auto"/>
                <w:right w:val="none" w:sz="0" w:space="0" w:color="auto"/>
              </w:divBdr>
            </w:div>
            <w:div w:id="894924946">
              <w:marLeft w:val="0"/>
              <w:marRight w:val="0"/>
              <w:marTop w:val="0"/>
              <w:marBottom w:val="0"/>
              <w:divBdr>
                <w:top w:val="none" w:sz="0" w:space="0" w:color="auto"/>
                <w:left w:val="none" w:sz="0" w:space="0" w:color="auto"/>
                <w:bottom w:val="none" w:sz="0" w:space="0" w:color="auto"/>
                <w:right w:val="none" w:sz="0" w:space="0" w:color="auto"/>
              </w:divBdr>
            </w:div>
            <w:div w:id="1382896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901379">
      <w:bodyDiv w:val="1"/>
      <w:marLeft w:val="0"/>
      <w:marRight w:val="0"/>
      <w:marTop w:val="0"/>
      <w:marBottom w:val="0"/>
      <w:divBdr>
        <w:top w:val="none" w:sz="0" w:space="0" w:color="auto"/>
        <w:left w:val="none" w:sz="0" w:space="0" w:color="auto"/>
        <w:bottom w:val="none" w:sz="0" w:space="0" w:color="auto"/>
        <w:right w:val="none" w:sz="0" w:space="0" w:color="auto"/>
      </w:divBdr>
    </w:div>
    <w:div w:id="1474906967">
      <w:bodyDiv w:val="1"/>
      <w:marLeft w:val="0"/>
      <w:marRight w:val="0"/>
      <w:marTop w:val="0"/>
      <w:marBottom w:val="0"/>
      <w:divBdr>
        <w:top w:val="none" w:sz="0" w:space="0" w:color="auto"/>
        <w:left w:val="none" w:sz="0" w:space="0" w:color="auto"/>
        <w:bottom w:val="none" w:sz="0" w:space="0" w:color="auto"/>
        <w:right w:val="none" w:sz="0" w:space="0" w:color="auto"/>
      </w:divBdr>
    </w:div>
    <w:div w:id="1522358794">
      <w:bodyDiv w:val="1"/>
      <w:marLeft w:val="0"/>
      <w:marRight w:val="0"/>
      <w:marTop w:val="0"/>
      <w:marBottom w:val="0"/>
      <w:divBdr>
        <w:top w:val="none" w:sz="0" w:space="0" w:color="auto"/>
        <w:left w:val="none" w:sz="0" w:space="0" w:color="auto"/>
        <w:bottom w:val="none" w:sz="0" w:space="0" w:color="auto"/>
        <w:right w:val="none" w:sz="0" w:space="0" w:color="auto"/>
      </w:divBdr>
    </w:div>
    <w:div w:id="1526094377">
      <w:bodyDiv w:val="1"/>
      <w:marLeft w:val="0"/>
      <w:marRight w:val="0"/>
      <w:marTop w:val="0"/>
      <w:marBottom w:val="0"/>
      <w:divBdr>
        <w:top w:val="none" w:sz="0" w:space="0" w:color="auto"/>
        <w:left w:val="none" w:sz="0" w:space="0" w:color="auto"/>
        <w:bottom w:val="none" w:sz="0" w:space="0" w:color="auto"/>
        <w:right w:val="none" w:sz="0" w:space="0" w:color="auto"/>
      </w:divBdr>
      <w:divsChild>
        <w:div w:id="162672352">
          <w:marLeft w:val="547"/>
          <w:marRight w:val="0"/>
          <w:marTop w:val="0"/>
          <w:marBottom w:val="0"/>
          <w:divBdr>
            <w:top w:val="none" w:sz="0" w:space="0" w:color="auto"/>
            <w:left w:val="none" w:sz="0" w:space="0" w:color="auto"/>
            <w:bottom w:val="none" w:sz="0" w:space="0" w:color="auto"/>
            <w:right w:val="none" w:sz="0" w:space="0" w:color="auto"/>
          </w:divBdr>
        </w:div>
      </w:divsChild>
    </w:div>
    <w:div w:id="1529295954">
      <w:bodyDiv w:val="1"/>
      <w:marLeft w:val="0"/>
      <w:marRight w:val="0"/>
      <w:marTop w:val="0"/>
      <w:marBottom w:val="0"/>
      <w:divBdr>
        <w:top w:val="none" w:sz="0" w:space="0" w:color="auto"/>
        <w:left w:val="none" w:sz="0" w:space="0" w:color="auto"/>
        <w:bottom w:val="none" w:sz="0" w:space="0" w:color="auto"/>
        <w:right w:val="none" w:sz="0" w:space="0" w:color="auto"/>
      </w:divBdr>
    </w:div>
    <w:div w:id="1530559939">
      <w:bodyDiv w:val="1"/>
      <w:marLeft w:val="0"/>
      <w:marRight w:val="0"/>
      <w:marTop w:val="0"/>
      <w:marBottom w:val="0"/>
      <w:divBdr>
        <w:top w:val="none" w:sz="0" w:space="0" w:color="auto"/>
        <w:left w:val="none" w:sz="0" w:space="0" w:color="auto"/>
        <w:bottom w:val="none" w:sz="0" w:space="0" w:color="auto"/>
        <w:right w:val="none" w:sz="0" w:space="0" w:color="auto"/>
      </w:divBdr>
    </w:div>
    <w:div w:id="1541475387">
      <w:bodyDiv w:val="1"/>
      <w:marLeft w:val="0"/>
      <w:marRight w:val="0"/>
      <w:marTop w:val="0"/>
      <w:marBottom w:val="0"/>
      <w:divBdr>
        <w:top w:val="none" w:sz="0" w:space="0" w:color="auto"/>
        <w:left w:val="none" w:sz="0" w:space="0" w:color="auto"/>
        <w:bottom w:val="none" w:sz="0" w:space="0" w:color="auto"/>
        <w:right w:val="none" w:sz="0" w:space="0" w:color="auto"/>
      </w:divBdr>
    </w:div>
    <w:div w:id="1634478565">
      <w:bodyDiv w:val="1"/>
      <w:marLeft w:val="0"/>
      <w:marRight w:val="0"/>
      <w:marTop w:val="0"/>
      <w:marBottom w:val="0"/>
      <w:divBdr>
        <w:top w:val="none" w:sz="0" w:space="0" w:color="auto"/>
        <w:left w:val="none" w:sz="0" w:space="0" w:color="auto"/>
        <w:bottom w:val="none" w:sz="0" w:space="0" w:color="auto"/>
        <w:right w:val="none" w:sz="0" w:space="0" w:color="auto"/>
      </w:divBdr>
    </w:div>
    <w:div w:id="1654531039">
      <w:bodyDiv w:val="1"/>
      <w:marLeft w:val="0"/>
      <w:marRight w:val="0"/>
      <w:marTop w:val="0"/>
      <w:marBottom w:val="0"/>
      <w:divBdr>
        <w:top w:val="none" w:sz="0" w:space="0" w:color="auto"/>
        <w:left w:val="none" w:sz="0" w:space="0" w:color="auto"/>
        <w:bottom w:val="none" w:sz="0" w:space="0" w:color="auto"/>
        <w:right w:val="none" w:sz="0" w:space="0" w:color="auto"/>
      </w:divBdr>
    </w:div>
    <w:div w:id="1715231592">
      <w:bodyDiv w:val="1"/>
      <w:marLeft w:val="0"/>
      <w:marRight w:val="0"/>
      <w:marTop w:val="0"/>
      <w:marBottom w:val="0"/>
      <w:divBdr>
        <w:top w:val="none" w:sz="0" w:space="0" w:color="auto"/>
        <w:left w:val="none" w:sz="0" w:space="0" w:color="auto"/>
        <w:bottom w:val="none" w:sz="0" w:space="0" w:color="auto"/>
        <w:right w:val="none" w:sz="0" w:space="0" w:color="auto"/>
      </w:divBdr>
    </w:div>
    <w:div w:id="1717703274">
      <w:bodyDiv w:val="1"/>
      <w:marLeft w:val="0"/>
      <w:marRight w:val="0"/>
      <w:marTop w:val="0"/>
      <w:marBottom w:val="0"/>
      <w:divBdr>
        <w:top w:val="none" w:sz="0" w:space="0" w:color="auto"/>
        <w:left w:val="none" w:sz="0" w:space="0" w:color="auto"/>
        <w:bottom w:val="none" w:sz="0" w:space="0" w:color="auto"/>
        <w:right w:val="none" w:sz="0" w:space="0" w:color="auto"/>
      </w:divBdr>
    </w:div>
    <w:div w:id="1816943676">
      <w:bodyDiv w:val="1"/>
      <w:marLeft w:val="0"/>
      <w:marRight w:val="0"/>
      <w:marTop w:val="0"/>
      <w:marBottom w:val="0"/>
      <w:divBdr>
        <w:top w:val="none" w:sz="0" w:space="0" w:color="auto"/>
        <w:left w:val="none" w:sz="0" w:space="0" w:color="auto"/>
        <w:bottom w:val="none" w:sz="0" w:space="0" w:color="auto"/>
        <w:right w:val="none" w:sz="0" w:space="0" w:color="auto"/>
      </w:divBdr>
    </w:div>
    <w:div w:id="1933390366">
      <w:bodyDiv w:val="1"/>
      <w:marLeft w:val="0"/>
      <w:marRight w:val="0"/>
      <w:marTop w:val="0"/>
      <w:marBottom w:val="0"/>
      <w:divBdr>
        <w:top w:val="none" w:sz="0" w:space="0" w:color="auto"/>
        <w:left w:val="none" w:sz="0" w:space="0" w:color="auto"/>
        <w:bottom w:val="none" w:sz="0" w:space="0" w:color="auto"/>
        <w:right w:val="none" w:sz="0" w:space="0" w:color="auto"/>
      </w:divBdr>
    </w:div>
    <w:div w:id="1945922516">
      <w:bodyDiv w:val="1"/>
      <w:marLeft w:val="0"/>
      <w:marRight w:val="0"/>
      <w:marTop w:val="0"/>
      <w:marBottom w:val="0"/>
      <w:divBdr>
        <w:top w:val="none" w:sz="0" w:space="0" w:color="auto"/>
        <w:left w:val="none" w:sz="0" w:space="0" w:color="auto"/>
        <w:bottom w:val="none" w:sz="0" w:space="0" w:color="auto"/>
        <w:right w:val="none" w:sz="0" w:space="0" w:color="auto"/>
      </w:divBdr>
      <w:divsChild>
        <w:div w:id="545264060">
          <w:marLeft w:val="0"/>
          <w:marRight w:val="0"/>
          <w:marTop w:val="0"/>
          <w:marBottom w:val="225"/>
          <w:divBdr>
            <w:top w:val="none" w:sz="0" w:space="0" w:color="auto"/>
            <w:left w:val="none" w:sz="0" w:space="0" w:color="auto"/>
            <w:bottom w:val="none" w:sz="0" w:space="0" w:color="auto"/>
            <w:right w:val="none" w:sz="0" w:space="0" w:color="auto"/>
          </w:divBdr>
        </w:div>
        <w:div w:id="1449618345">
          <w:marLeft w:val="0"/>
          <w:marRight w:val="0"/>
          <w:marTop w:val="0"/>
          <w:marBottom w:val="225"/>
          <w:divBdr>
            <w:top w:val="none" w:sz="0" w:space="0" w:color="auto"/>
            <w:left w:val="none" w:sz="0" w:space="0" w:color="auto"/>
            <w:bottom w:val="none" w:sz="0" w:space="0" w:color="auto"/>
            <w:right w:val="none" w:sz="0" w:space="0" w:color="auto"/>
          </w:divBdr>
        </w:div>
        <w:div w:id="1776825517">
          <w:marLeft w:val="0"/>
          <w:marRight w:val="0"/>
          <w:marTop w:val="0"/>
          <w:marBottom w:val="225"/>
          <w:divBdr>
            <w:top w:val="none" w:sz="0" w:space="0" w:color="auto"/>
            <w:left w:val="none" w:sz="0" w:space="0" w:color="auto"/>
            <w:bottom w:val="none" w:sz="0" w:space="0" w:color="auto"/>
            <w:right w:val="none" w:sz="0" w:space="0" w:color="auto"/>
          </w:divBdr>
        </w:div>
        <w:div w:id="2010447981">
          <w:marLeft w:val="0"/>
          <w:marRight w:val="0"/>
          <w:marTop w:val="0"/>
          <w:marBottom w:val="225"/>
          <w:divBdr>
            <w:top w:val="none" w:sz="0" w:space="0" w:color="auto"/>
            <w:left w:val="none" w:sz="0" w:space="0" w:color="auto"/>
            <w:bottom w:val="none" w:sz="0" w:space="0" w:color="auto"/>
            <w:right w:val="none" w:sz="0" w:space="0" w:color="auto"/>
          </w:divBdr>
        </w:div>
      </w:divsChild>
    </w:div>
    <w:div w:id="1956206249">
      <w:bodyDiv w:val="1"/>
      <w:marLeft w:val="0"/>
      <w:marRight w:val="0"/>
      <w:marTop w:val="0"/>
      <w:marBottom w:val="0"/>
      <w:divBdr>
        <w:top w:val="none" w:sz="0" w:space="0" w:color="auto"/>
        <w:left w:val="none" w:sz="0" w:space="0" w:color="auto"/>
        <w:bottom w:val="none" w:sz="0" w:space="0" w:color="auto"/>
        <w:right w:val="none" w:sz="0" w:space="0" w:color="auto"/>
      </w:divBdr>
    </w:div>
    <w:div w:id="1981808921">
      <w:bodyDiv w:val="1"/>
      <w:marLeft w:val="0"/>
      <w:marRight w:val="0"/>
      <w:marTop w:val="0"/>
      <w:marBottom w:val="0"/>
      <w:divBdr>
        <w:top w:val="none" w:sz="0" w:space="0" w:color="auto"/>
        <w:left w:val="none" w:sz="0" w:space="0" w:color="auto"/>
        <w:bottom w:val="none" w:sz="0" w:space="0" w:color="auto"/>
        <w:right w:val="none" w:sz="0" w:space="0" w:color="auto"/>
      </w:divBdr>
    </w:div>
    <w:div w:id="2011131813">
      <w:bodyDiv w:val="1"/>
      <w:marLeft w:val="0"/>
      <w:marRight w:val="0"/>
      <w:marTop w:val="0"/>
      <w:marBottom w:val="0"/>
      <w:divBdr>
        <w:top w:val="none" w:sz="0" w:space="0" w:color="auto"/>
        <w:left w:val="none" w:sz="0" w:space="0" w:color="auto"/>
        <w:bottom w:val="none" w:sz="0" w:space="0" w:color="auto"/>
        <w:right w:val="none" w:sz="0" w:space="0" w:color="auto"/>
      </w:divBdr>
    </w:div>
    <w:div w:id="2011718164">
      <w:bodyDiv w:val="1"/>
      <w:marLeft w:val="0"/>
      <w:marRight w:val="0"/>
      <w:marTop w:val="0"/>
      <w:marBottom w:val="0"/>
      <w:divBdr>
        <w:top w:val="none" w:sz="0" w:space="0" w:color="auto"/>
        <w:left w:val="none" w:sz="0" w:space="0" w:color="auto"/>
        <w:bottom w:val="none" w:sz="0" w:space="0" w:color="auto"/>
        <w:right w:val="none" w:sz="0" w:space="0" w:color="auto"/>
      </w:divBdr>
      <w:divsChild>
        <w:div w:id="512110038">
          <w:marLeft w:val="0"/>
          <w:marRight w:val="0"/>
          <w:marTop w:val="130"/>
          <w:marBottom w:val="0"/>
          <w:divBdr>
            <w:top w:val="none" w:sz="0" w:space="0" w:color="auto"/>
            <w:left w:val="none" w:sz="0" w:space="0" w:color="auto"/>
            <w:bottom w:val="none" w:sz="0" w:space="0" w:color="auto"/>
            <w:right w:val="none" w:sz="0" w:space="0" w:color="auto"/>
          </w:divBdr>
        </w:div>
      </w:divsChild>
    </w:div>
    <w:div w:id="2060125672">
      <w:bodyDiv w:val="1"/>
      <w:marLeft w:val="0"/>
      <w:marRight w:val="0"/>
      <w:marTop w:val="0"/>
      <w:marBottom w:val="0"/>
      <w:divBdr>
        <w:top w:val="none" w:sz="0" w:space="0" w:color="auto"/>
        <w:left w:val="none" w:sz="0" w:space="0" w:color="auto"/>
        <w:bottom w:val="none" w:sz="0" w:space="0" w:color="auto"/>
        <w:right w:val="none" w:sz="0" w:space="0" w:color="auto"/>
      </w:divBdr>
    </w:div>
    <w:div w:id="20847131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footer" Target="footer1.xml"/><Relationship Id="rId21" Type="http://schemas.openxmlformats.org/officeDocument/2006/relationships/oleObject" Target="embeddings/oleObject3.bin"/><Relationship Id="rId42" Type="http://schemas.openxmlformats.org/officeDocument/2006/relationships/image" Target="media/image20.emf"/><Relationship Id="rId47" Type="http://schemas.openxmlformats.org/officeDocument/2006/relationships/oleObject" Target="embeddings/oleObject15.bin"/><Relationship Id="rId63" Type="http://schemas.openxmlformats.org/officeDocument/2006/relationships/hyperlink" Target="https://doi.org/10.24884/1682-6655-2017-16-1-4-15" TargetMode="External"/><Relationship Id="rId68" Type="http://schemas.openxmlformats.org/officeDocument/2006/relationships/hyperlink" Target="https://pubmed.ncbi.nlm.nih.gov/?term=Arezzo+JC&amp;cauthor_id=15793206" TargetMode="External"/><Relationship Id="rId84" Type="http://schemas.openxmlformats.org/officeDocument/2006/relationships/hyperlink" Target="https://pubmed.ncbi.nlm.nih.gov/?term=Sengar+RS&amp;cauthor_id=34979040" TargetMode="External"/><Relationship Id="rId89" Type="http://schemas.openxmlformats.org/officeDocument/2006/relationships/hyperlink" Target="https://doi.org/10.1093%2Fcvr%2Fcvr266" TargetMode="External"/><Relationship Id="rId112" Type="http://schemas.openxmlformats.org/officeDocument/2006/relationships/image" Target="media/image41.jpeg"/><Relationship Id="rId16" Type="http://schemas.openxmlformats.org/officeDocument/2006/relationships/image" Target="media/image6.emf"/><Relationship Id="rId107" Type="http://schemas.openxmlformats.org/officeDocument/2006/relationships/image" Target="media/image36.jpeg"/><Relationship Id="rId11" Type="http://schemas.openxmlformats.org/officeDocument/2006/relationships/image" Target="media/image1.png"/><Relationship Id="rId32" Type="http://schemas.openxmlformats.org/officeDocument/2006/relationships/image" Target="media/image14.jpeg"/><Relationship Id="rId37" Type="http://schemas.openxmlformats.org/officeDocument/2006/relationships/image" Target="media/image17.emf"/><Relationship Id="rId53" Type="http://schemas.openxmlformats.org/officeDocument/2006/relationships/image" Target="media/image26.emf"/><Relationship Id="rId58" Type="http://schemas.openxmlformats.org/officeDocument/2006/relationships/oleObject" Target="embeddings/oleObject20.bin"/><Relationship Id="rId74" Type="http://schemas.openxmlformats.org/officeDocument/2006/relationships/hyperlink" Target="https://pubmed.ncbi.nlm.nih.gov/?term=Sosenko+JM&amp;cauthor_id=15793206" TargetMode="External"/><Relationship Id="rId79" Type="http://schemas.openxmlformats.org/officeDocument/2006/relationships/hyperlink" Target="https://doi.org/10.17116/profmed20212402189" TargetMode="External"/><Relationship Id="rId102" Type="http://schemas.openxmlformats.org/officeDocument/2006/relationships/image" Target="media/image31.jpeg"/><Relationship Id="rId5" Type="http://schemas.openxmlformats.org/officeDocument/2006/relationships/numbering" Target="numbering.xml"/><Relationship Id="rId90" Type="http://schemas.openxmlformats.org/officeDocument/2006/relationships/hyperlink" Target="https://onlinelibrary.wiley.com/toc/20013078/2014/3/1" TargetMode="External"/><Relationship Id="rId95" Type="http://schemas.openxmlformats.org/officeDocument/2006/relationships/hyperlink" Target="https://doi.org/10.3390/medicina55100675" TargetMode="External"/><Relationship Id="rId22" Type="http://schemas.openxmlformats.org/officeDocument/2006/relationships/image" Target="media/image9.emf"/><Relationship Id="rId27" Type="http://schemas.openxmlformats.org/officeDocument/2006/relationships/oleObject" Target="embeddings/oleObject6.bin"/><Relationship Id="rId43" Type="http://schemas.openxmlformats.org/officeDocument/2006/relationships/oleObject" Target="embeddings/oleObject13.bin"/><Relationship Id="rId48" Type="http://schemas.openxmlformats.org/officeDocument/2006/relationships/image" Target="media/image23.jpeg"/><Relationship Id="rId64" Type="http://schemas.openxmlformats.org/officeDocument/2006/relationships/hyperlink" Target="http://doi.org/10.31083/j.rcm2302073" TargetMode="External"/><Relationship Id="rId69" Type="http://schemas.openxmlformats.org/officeDocument/2006/relationships/hyperlink" Target="https://pubmed.ncbi.nlm.nih.gov/?term=Bril+V&amp;cauthor_id=15793206" TargetMode="External"/><Relationship Id="rId113" Type="http://schemas.openxmlformats.org/officeDocument/2006/relationships/image" Target="media/image42.jpeg"/><Relationship Id="rId118" Type="http://schemas.openxmlformats.org/officeDocument/2006/relationships/fontTable" Target="fontTable.xml"/><Relationship Id="rId80" Type="http://schemas.openxmlformats.org/officeDocument/2006/relationships/hyperlink" Target="https://pubmed.ncbi.nlm.nih.gov/?term=Macfarlane+LA&amp;cauthor_id=21532838" TargetMode="External"/><Relationship Id="rId85" Type="http://schemas.openxmlformats.org/officeDocument/2006/relationships/hyperlink" Target="https://www.researchgate.net/profile/Jesus-Garcia-Lopez?_sg%5B0%5D=2SjG2z4_6Y5QOJcECPDwFTg_cerS0iOxDRWJuw-Y0ZIctFu4xAvjq8euFdI5pBcwQ1l4HVM.y8vY08uwMfmQLSCU3RS6QJy7YRTLNNDmRxLxQt60QSBa0kJHfmllsxTOy2stuecqTi3BF8NbLUdzVSI1WRThKA&amp;_sg%5B1%5D=u0o35DTRx4iYLknKRMXdyTELgmL5ceeOee8w2yt9Ie5witiuhKBDHXm97JaYGX2eOpznWWA.9taFs2LHa1_cB4ZG23jL2TTutnURwvi9x-aZVytiEh8z4nhU3veAXeneabC3gFtwCxKOc5HjTeBQarPJ_X71sw&amp;_tp=eyJjb250ZXh0Ijp7ImZpcnN0UGFnZSI6Il9kaXJlY3QiLCJwYWdlIjoicHVibGljYXRpb24iLCJwb3NpdGlvbiI6InBhZ2VIZWFkZXIifX0" TargetMode="External"/><Relationship Id="rId12" Type="http://schemas.openxmlformats.org/officeDocument/2006/relationships/image" Target="media/image2.png"/><Relationship Id="rId17" Type="http://schemas.openxmlformats.org/officeDocument/2006/relationships/oleObject" Target="embeddings/oleObject1.bin"/><Relationship Id="rId33" Type="http://schemas.openxmlformats.org/officeDocument/2006/relationships/image" Target="media/image15.emf"/><Relationship Id="rId38" Type="http://schemas.openxmlformats.org/officeDocument/2006/relationships/oleObject" Target="embeddings/oleObject11.bin"/><Relationship Id="rId59" Type="http://schemas.openxmlformats.org/officeDocument/2006/relationships/image" Target="media/image29.png"/><Relationship Id="rId103" Type="http://schemas.openxmlformats.org/officeDocument/2006/relationships/image" Target="media/image32.jpeg"/><Relationship Id="rId108" Type="http://schemas.openxmlformats.org/officeDocument/2006/relationships/image" Target="media/image37.jpeg"/><Relationship Id="rId54" Type="http://schemas.openxmlformats.org/officeDocument/2006/relationships/oleObject" Target="embeddings/oleObject18.bin"/><Relationship Id="rId70" Type="http://schemas.openxmlformats.org/officeDocument/2006/relationships/hyperlink" Target="https://pubmed.ncbi.nlm.nih.gov/?term=Feldman+EL&amp;cauthor_id=15793206" TargetMode="External"/><Relationship Id="rId75" Type="http://schemas.openxmlformats.org/officeDocument/2006/relationships/hyperlink" Target="https://pubmed.ncbi.nlm.nih.gov/?term=Ziegler+D&amp;cauthor_id=15793206" TargetMode="External"/><Relationship Id="rId91" Type="http://schemas.openxmlformats.org/officeDocument/2006/relationships/hyperlink" Target="https://onlinelibrary.wiley.com/toc/20013078/2014/3/1" TargetMode="External"/><Relationship Id="rId96" Type="http://schemas.openxmlformats.org/officeDocument/2006/relationships/hyperlink" Target="https://doi.org/10.3390/antiox12061290"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oleObject" Target="embeddings/oleObject4.bin"/><Relationship Id="rId28" Type="http://schemas.openxmlformats.org/officeDocument/2006/relationships/image" Target="media/image12.emf"/><Relationship Id="rId49" Type="http://schemas.openxmlformats.org/officeDocument/2006/relationships/image" Target="media/image24.emf"/><Relationship Id="rId114" Type="http://schemas.openxmlformats.org/officeDocument/2006/relationships/image" Target="media/image43.jpeg"/><Relationship Id="rId119" Type="http://schemas.microsoft.com/office/2011/relationships/people" Target="people.xml"/><Relationship Id="rId10" Type="http://schemas.openxmlformats.org/officeDocument/2006/relationships/endnotes" Target="endnotes.xml"/><Relationship Id="rId31" Type="http://schemas.openxmlformats.org/officeDocument/2006/relationships/oleObject" Target="embeddings/oleObject8.bin"/><Relationship Id="rId44" Type="http://schemas.openxmlformats.org/officeDocument/2006/relationships/image" Target="media/image21.emf"/><Relationship Id="rId52" Type="http://schemas.openxmlformats.org/officeDocument/2006/relationships/oleObject" Target="embeddings/oleObject17.bin"/><Relationship Id="rId60" Type="http://schemas.openxmlformats.org/officeDocument/2006/relationships/image" Target="media/image30.png"/><Relationship Id="rId65" Type="http://schemas.openxmlformats.org/officeDocument/2006/relationships/hyperlink" Target="https://doi.org/10.1186/s12933-018-0711-2" TargetMode="External"/><Relationship Id="rId73" Type="http://schemas.openxmlformats.org/officeDocument/2006/relationships/hyperlink" Target="https://pubmed.ncbi.nlm.nih.gov/?term=Maser+RE&amp;cauthor_id=15793206" TargetMode="External"/><Relationship Id="rId78" Type="http://schemas.openxmlformats.org/officeDocument/2006/relationships/hyperlink" Target="https://diabetesjournals.org/diabetes/issue/56/8" TargetMode="External"/><Relationship Id="rId81" Type="http://schemas.openxmlformats.org/officeDocument/2006/relationships/hyperlink" Target="https://pubmed.ncbi.nlm.nih.gov/?term=Murphy+PR&amp;cauthor_id=21532838" TargetMode="External"/><Relationship Id="rId86" Type="http://schemas.openxmlformats.org/officeDocument/2006/relationships/hyperlink" Target="https://www.researchgate.net/profile/Miguel-Brieno-Enriquez?_sg%5B0%5D=2SjG2z4_6Y5QOJcECPDwFTg_cerS0iOxDRWJuw-Y0ZIctFu4xAvjq8euFdI5pBcwQ1l4HVM.y8vY08uwMfmQLSCU3RS6QJy7YRTLNNDmRxLxQt60QSBa0kJHfmllsxTOy2stuecqTi3BF8NbLUdzVSI1WRThKA&amp;_sg%5B1%5D=u0o35DTRx4iYLknKRMXdyTELgmL5ceeOee8w2yt9Ie5witiuhKBDHXm97JaYGX2eOpznWWA.9taFs2LHa1_cB4ZG23jL2TTutnURwvi9x-aZVytiEh8z4nhU3veAXeneabC3gFtwCxKOc5HjTeBQarPJ_X71sw&amp;_tp=eyJjb250ZXh0Ijp7ImZpcnN0UGFnZSI6Il9kaXJlY3QiLCJwYWdlIjoicHVibGljYXRpb24iLCJwb3NpdGlvbiI6InBhZ2VIZWFkZXIifX0" TargetMode="External"/><Relationship Id="rId94" Type="http://schemas.openxmlformats.org/officeDocument/2006/relationships/hyperlink" Target="https://www.sciencedirect.com/journal/gene/vol/582/issue/1" TargetMode="External"/><Relationship Id="rId99" Type="http://schemas.openxmlformats.org/officeDocument/2006/relationships/hyperlink" Target="https://doi.org/10.1016/0014-5793(90)80739-6" TargetMode="External"/><Relationship Id="rId101" Type="http://schemas.openxmlformats.org/officeDocument/2006/relationships/hyperlink" Target="https://doi.org/10.3389/fgene.2013.00121"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emf"/><Relationship Id="rId39" Type="http://schemas.openxmlformats.org/officeDocument/2006/relationships/image" Target="media/image18.emf"/><Relationship Id="rId109" Type="http://schemas.openxmlformats.org/officeDocument/2006/relationships/image" Target="media/image38.jpeg"/><Relationship Id="rId34" Type="http://schemas.openxmlformats.org/officeDocument/2006/relationships/oleObject" Target="embeddings/oleObject9.bin"/><Relationship Id="rId50" Type="http://schemas.openxmlformats.org/officeDocument/2006/relationships/oleObject" Target="embeddings/oleObject16.bin"/><Relationship Id="rId55" Type="http://schemas.openxmlformats.org/officeDocument/2006/relationships/image" Target="media/image27.emf"/><Relationship Id="rId76" Type="http://schemas.openxmlformats.org/officeDocument/2006/relationships/hyperlink" Target="https://pubmed.ncbi.nlm.nih.gov/?term=American+Diabetes+Association%5BCorporate+Author%5D" TargetMode="External"/><Relationship Id="rId97" Type="http://schemas.openxmlformats.org/officeDocument/2006/relationships/hyperlink" Target="https://doi.org/10.2337/dc21-S002" TargetMode="External"/><Relationship Id="rId104" Type="http://schemas.openxmlformats.org/officeDocument/2006/relationships/image" Target="media/image33.jpeg"/><Relationship Id="rId120"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pubmed.ncbi.nlm.nih.gov/?term=Freeman+R&amp;cauthor_id=15793206" TargetMode="External"/><Relationship Id="rId92" Type="http://schemas.openxmlformats.org/officeDocument/2006/relationships/hyperlink" Target="https://www.sciencedirect.com/journal/cell-metabolism/vol/18/issue/1" TargetMode="External"/><Relationship Id="rId2" Type="http://schemas.openxmlformats.org/officeDocument/2006/relationships/customXml" Target="../customXml/item2.xml"/><Relationship Id="rId29" Type="http://schemas.openxmlformats.org/officeDocument/2006/relationships/oleObject" Target="embeddings/oleObject7.bin"/><Relationship Id="rId24" Type="http://schemas.openxmlformats.org/officeDocument/2006/relationships/image" Target="media/image10.emf"/><Relationship Id="rId40" Type="http://schemas.openxmlformats.org/officeDocument/2006/relationships/oleObject" Target="embeddings/oleObject12.bin"/><Relationship Id="rId45" Type="http://schemas.openxmlformats.org/officeDocument/2006/relationships/oleObject" Target="embeddings/oleObject14.bin"/><Relationship Id="rId66" Type="http://schemas.openxmlformats.org/officeDocument/2006/relationships/hyperlink" Target="https://doi.org/10.3390/ijms23020753" TargetMode="External"/><Relationship Id="rId87" Type="http://schemas.openxmlformats.org/officeDocument/2006/relationships/hyperlink" Target="https://www.researchgate.net/profile/Jesus-Del-Mazo?_sg%5B0%5D=2SjG2z4_6Y5QOJcECPDwFTg_cerS0iOxDRWJuw-Y0ZIctFu4xAvjq8euFdI5pBcwQ1l4HVM.y8vY08uwMfmQLSCU3RS6QJy7YRTLNNDmRxLxQt60QSBa0kJHfmllsxTOy2stuecqTi3BF8NbLUdzVSI1WRThKA&amp;_sg%5B1%5D=u0o35DTRx4iYLknKRMXdyTELgmL5ceeOee8w2yt9Ie5witiuhKBDHXm97JaYGX2eOpznWWA.9taFs2LHa1_cB4ZG23jL2TTutnURwvi9x-aZVytiEh8z4nhU3veAXeneabC3gFtwCxKOc5HjTeBQarPJ_X71sw" TargetMode="External"/><Relationship Id="rId110" Type="http://schemas.openxmlformats.org/officeDocument/2006/relationships/image" Target="media/image39.jpeg"/><Relationship Id="rId115" Type="http://schemas.openxmlformats.org/officeDocument/2006/relationships/image" Target="media/image44.jpeg"/><Relationship Id="rId61" Type="http://schemas.openxmlformats.org/officeDocument/2006/relationships/hyperlink" Target="https://doi.org/10.33029/2304-9529-2021-10-3-52-58" TargetMode="External"/><Relationship Id="rId82" Type="http://schemas.openxmlformats.org/officeDocument/2006/relationships/hyperlink" Target="https://pubmed.ncbi.nlm.nih.gov/?term=van+Dongen+S&amp;cauthor_id=16381832" TargetMode="External"/><Relationship Id="rId19" Type="http://schemas.openxmlformats.org/officeDocument/2006/relationships/oleObject" Target="embeddings/oleObject2.bin"/><Relationship Id="rId14" Type="http://schemas.openxmlformats.org/officeDocument/2006/relationships/image" Target="media/image4.jpeg"/><Relationship Id="rId30" Type="http://schemas.openxmlformats.org/officeDocument/2006/relationships/image" Target="media/image13.emf"/><Relationship Id="rId35" Type="http://schemas.openxmlformats.org/officeDocument/2006/relationships/image" Target="media/image16.emf"/><Relationship Id="rId56" Type="http://schemas.openxmlformats.org/officeDocument/2006/relationships/oleObject" Target="embeddings/oleObject19.bin"/><Relationship Id="rId77" Type="http://schemas.openxmlformats.org/officeDocument/2006/relationships/hyperlink" Target="https://doi.org/10.14341/2072-0351-6021" TargetMode="External"/><Relationship Id="rId100" Type="http://schemas.openxmlformats.org/officeDocument/2006/relationships/hyperlink" Target="http://dx.doi.org/10.1155/2015/496271" TargetMode="External"/><Relationship Id="rId105" Type="http://schemas.openxmlformats.org/officeDocument/2006/relationships/image" Target="media/image34.jpeg"/><Relationship Id="rId8" Type="http://schemas.openxmlformats.org/officeDocument/2006/relationships/webSettings" Target="webSettings.xml"/><Relationship Id="rId51" Type="http://schemas.openxmlformats.org/officeDocument/2006/relationships/image" Target="media/image25.emf"/><Relationship Id="rId72" Type="http://schemas.openxmlformats.org/officeDocument/2006/relationships/hyperlink" Target="https://pubmed.ncbi.nlm.nih.gov/?term=Malik+RA&amp;cauthor_id=15793206" TargetMode="External"/><Relationship Id="rId93" Type="http://schemas.openxmlformats.org/officeDocument/2006/relationships/hyperlink" Target="https://doi.org/10.18632/aging.100693" TargetMode="External"/><Relationship Id="rId98" Type="http://schemas.openxmlformats.org/officeDocument/2006/relationships/hyperlink" Target="https://doi.org/10.1016/0014-5793(90)80739-6" TargetMode="External"/><Relationship Id="rId3" Type="http://schemas.openxmlformats.org/officeDocument/2006/relationships/customXml" Target="../customXml/item3.xml"/><Relationship Id="rId25" Type="http://schemas.openxmlformats.org/officeDocument/2006/relationships/oleObject" Target="embeddings/oleObject5.bin"/><Relationship Id="rId46" Type="http://schemas.openxmlformats.org/officeDocument/2006/relationships/image" Target="media/image22.emf"/><Relationship Id="rId67" Type="http://schemas.openxmlformats.org/officeDocument/2006/relationships/hyperlink" Target="https://pubmed.ncbi.nlm.nih.gov/?term=Vinik+AI&amp;cauthor_id=15793206" TargetMode="External"/><Relationship Id="rId116" Type="http://schemas.openxmlformats.org/officeDocument/2006/relationships/image" Target="media/image45.jpeg"/><Relationship Id="rId20" Type="http://schemas.openxmlformats.org/officeDocument/2006/relationships/image" Target="media/image8.emf"/><Relationship Id="rId41" Type="http://schemas.openxmlformats.org/officeDocument/2006/relationships/image" Target="media/image19.png"/><Relationship Id="rId62" Type="http://schemas.openxmlformats.org/officeDocument/2006/relationships/hyperlink" Target="https://www.guidelinecentral.com/summaries/diagnosticcriteria" TargetMode="External"/><Relationship Id="rId83" Type="http://schemas.openxmlformats.org/officeDocument/2006/relationships/hyperlink" Target="https://pubmed.ncbi.nlm.nih.gov/?term=Rani+V&amp;cauthor_id=34979040" TargetMode="External"/><Relationship Id="rId88" Type="http://schemas.openxmlformats.org/officeDocument/2006/relationships/hyperlink" Target="https://onlinelibrary.wiley.com/toc/17481716/2014/211/3" TargetMode="External"/><Relationship Id="rId111" Type="http://schemas.openxmlformats.org/officeDocument/2006/relationships/image" Target="media/image40.jpeg"/><Relationship Id="rId15" Type="http://schemas.openxmlformats.org/officeDocument/2006/relationships/image" Target="media/image5.png"/><Relationship Id="rId36" Type="http://schemas.openxmlformats.org/officeDocument/2006/relationships/oleObject" Target="embeddings/oleObject10.bin"/><Relationship Id="rId57" Type="http://schemas.openxmlformats.org/officeDocument/2006/relationships/image" Target="media/image28.emf"/><Relationship Id="rId106" Type="http://schemas.openxmlformats.org/officeDocument/2006/relationships/image" Target="media/image3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980E1C8BE8534B45BFF8F7E654A358C1" ma:contentTypeVersion="12" ma:contentTypeDescription="Создание документа." ma:contentTypeScope="" ma:versionID="3a6374eebe11b6d5d59eee6f7849af04">
  <xsd:schema xmlns:xsd="http://www.w3.org/2001/XMLSchema" xmlns:xs="http://www.w3.org/2001/XMLSchema" xmlns:p="http://schemas.microsoft.com/office/2006/metadata/properties" xmlns:ns3="78d905d1-d0b0-489e-a81f-ecea93f5fedb" xmlns:ns4="02d0b6a7-895e-4b1a-b7b4-a87a04ac6540" targetNamespace="http://schemas.microsoft.com/office/2006/metadata/properties" ma:root="true" ma:fieldsID="c8ca9bbb794bd1becc79b582b6d44c04" ns3:_="" ns4:_="">
    <xsd:import namespace="78d905d1-d0b0-489e-a81f-ecea93f5fedb"/>
    <xsd:import namespace="02d0b6a7-895e-4b1a-b7b4-a87a04ac6540"/>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_activity" minOccurs="0"/>
                <xsd:element ref="ns3:MediaServiceDateTaken" minOccurs="0"/>
                <xsd:element ref="ns3:MediaServiceAutoTags" minOccurs="0"/>
                <xsd:element ref="ns3:MediaLengthInSecond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8d905d1-d0b0-489e-a81f-ecea93f5fed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3" nillable="true" ma:displayName="_activity" ma:hidden="true" ma:internalName="_activity">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2d0b6a7-895e-4b1a-b7b4-a87a04ac6540" elementFormDefault="qualified">
    <xsd:import namespace="http://schemas.microsoft.com/office/2006/documentManagement/types"/>
    <xsd:import namespace="http://schemas.microsoft.com/office/infopath/2007/PartnerControls"/>
    <xsd:element name="SharedWithUsers" ma:index="10" nillable="true" ma:displayName="Общий доступ с использованием"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Совместно с подробностями" ma:internalName="SharedWithDetails" ma:readOnly="true">
      <xsd:simpleType>
        <xsd:restriction base="dms:Note">
          <xsd:maxLength value="255"/>
        </xsd:restriction>
      </xsd:simpleType>
    </xsd:element>
    <xsd:element name="SharingHintHash" ma:index="12" nillable="true" ma:displayName="Хэш подсказки о совместном доступе"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78d905d1-d0b0-489e-a81f-ecea93f5fedb"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31E033-D56C-44C3-8EC0-94EDB7C82D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8d905d1-d0b0-489e-a81f-ecea93f5fedb"/>
    <ds:schemaRef ds:uri="02d0b6a7-895e-4b1a-b7b4-a87a04ac65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F61D236-8FC5-4F78-BB33-C0EADBB9DC86}">
  <ds:schemaRefs>
    <ds:schemaRef ds:uri="http://schemas.microsoft.com/sharepoint/v3/contenttype/forms"/>
  </ds:schemaRefs>
</ds:datastoreItem>
</file>

<file path=customXml/itemProps3.xml><?xml version="1.0" encoding="utf-8"?>
<ds:datastoreItem xmlns:ds="http://schemas.openxmlformats.org/officeDocument/2006/customXml" ds:itemID="{8F274B80-0A3B-4B90-AAFB-BA4113EAA138}">
  <ds:schemaRefs>
    <ds:schemaRef ds:uri="http://schemas.microsoft.com/office/2006/metadata/properties"/>
    <ds:schemaRef ds:uri="http://schemas.microsoft.com/office/infopath/2007/PartnerControls"/>
    <ds:schemaRef ds:uri="78d905d1-d0b0-489e-a81f-ecea93f5fedb"/>
  </ds:schemaRefs>
</ds:datastoreItem>
</file>

<file path=customXml/itemProps4.xml><?xml version="1.0" encoding="utf-8"?>
<ds:datastoreItem xmlns:ds="http://schemas.openxmlformats.org/officeDocument/2006/customXml" ds:itemID="{54207291-161E-413D-A88D-B634F6AE34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11494</TotalTime>
  <Pages>131</Pages>
  <Words>45227</Words>
  <Characters>257794</Characters>
  <Application>Microsoft Office Word</Application>
  <DocSecurity>0</DocSecurity>
  <Lines>2148</Lines>
  <Paragraphs>604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302417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Есенбекова Арайлым Есенбекқызы</dc:creator>
  <cp:keywords/>
  <dc:description/>
  <cp:lastModifiedBy>Әскербай Гүлнәз</cp:lastModifiedBy>
  <cp:revision>276</cp:revision>
  <cp:lastPrinted>2024-03-26T07:59:00Z</cp:lastPrinted>
  <dcterms:created xsi:type="dcterms:W3CDTF">2023-10-04T17:50:00Z</dcterms:created>
  <dcterms:modified xsi:type="dcterms:W3CDTF">2024-03-26T08:01:00Z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87b136cc71b15b26ec2f781b75f6dc355af65a9a00ae6e38b31352c419a812cb</vt:lpwstr>
  </property>
  <property fmtid="{D5CDD505-2E9C-101B-9397-08002B2CF9AE}" pid="3" name="ContentTypeId">
    <vt:lpwstr>0x010100980E1C8BE8534B45BFF8F7E654A358C1</vt:lpwstr>
  </property>
</Properties>
</file>